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286E3" w14:textId="57A32622" w:rsidR="00D42207" w:rsidRPr="00D42207" w:rsidRDefault="00D42207">
      <w:pPr>
        <w:rPr>
          <w:rFonts w:cstheme="minorHAnsi"/>
          <w:sz w:val="30"/>
          <w:szCs w:val="30"/>
        </w:rPr>
      </w:pPr>
      <w:r w:rsidRPr="00D42207">
        <w:rPr>
          <w:rFonts w:ascii="Berlin Sans FB Demi" w:hAnsi="Berlin Sans FB Demi"/>
          <w:b/>
          <w:bCs/>
          <w:sz w:val="30"/>
          <w:szCs w:val="30"/>
        </w:rPr>
        <w:t xml:space="preserve">EC 1310- </w:t>
      </w:r>
      <w:r w:rsidRPr="00D42207">
        <w:rPr>
          <w:rFonts w:cstheme="minorHAnsi"/>
          <w:sz w:val="30"/>
          <w:szCs w:val="30"/>
        </w:rPr>
        <w:t>Control System</w:t>
      </w:r>
    </w:p>
    <w:p w14:paraId="2229FF32" w14:textId="28FAD758" w:rsidR="00653036" w:rsidRPr="00D42207" w:rsidRDefault="00653036">
      <w:pPr>
        <w:rPr>
          <w:rFonts w:ascii="Berlin Sans FB Demi" w:hAnsi="Berlin Sans FB Demi"/>
          <w:b/>
          <w:bCs/>
          <w:sz w:val="110"/>
          <w:szCs w:val="110"/>
        </w:rPr>
      </w:pPr>
      <w:r w:rsidRPr="00D42207">
        <w:rPr>
          <w:rFonts w:ascii="Berlin Sans FB Demi" w:hAnsi="Berlin Sans FB Demi"/>
          <w:b/>
          <w:bCs/>
          <w:sz w:val="110"/>
          <w:szCs w:val="110"/>
        </w:rPr>
        <w:t>ROOT LOCUS PLOT</w:t>
      </w:r>
    </w:p>
    <w:p w14:paraId="0759399B" w14:textId="2D23787C" w:rsidR="00653036" w:rsidRDefault="00653036">
      <w:pPr>
        <w:rPr>
          <w:rFonts w:ascii="Berlin Sans FB Demi" w:hAnsi="Berlin Sans FB Demi"/>
          <w:b/>
          <w:bCs/>
          <w:sz w:val="80"/>
          <w:szCs w:val="80"/>
        </w:rPr>
      </w:pPr>
    </w:p>
    <w:p w14:paraId="44D1F1E8" w14:textId="77777777" w:rsidR="00D42207" w:rsidRDefault="00D42207">
      <w:pPr>
        <w:rPr>
          <w:rFonts w:ascii="Berlin Sans FB Demi" w:hAnsi="Berlin Sans FB Demi"/>
          <w:b/>
          <w:bCs/>
          <w:sz w:val="80"/>
          <w:szCs w:val="80"/>
        </w:rPr>
      </w:pPr>
    </w:p>
    <w:p w14:paraId="4A2449E1" w14:textId="77777777" w:rsidR="00D42207" w:rsidRDefault="00D42207">
      <w:pPr>
        <w:rPr>
          <w:rFonts w:ascii="Berlin Sans FB Demi" w:hAnsi="Berlin Sans FB Demi"/>
          <w:b/>
          <w:bCs/>
          <w:sz w:val="48"/>
          <w:szCs w:val="48"/>
        </w:rPr>
      </w:pPr>
    </w:p>
    <w:p w14:paraId="5BD09F1E" w14:textId="77777777" w:rsidR="00D42207" w:rsidRDefault="00D42207">
      <w:pPr>
        <w:rPr>
          <w:rFonts w:ascii="Berlin Sans FB Demi" w:hAnsi="Berlin Sans FB Demi"/>
          <w:b/>
          <w:bCs/>
          <w:sz w:val="48"/>
          <w:szCs w:val="48"/>
        </w:rPr>
      </w:pPr>
    </w:p>
    <w:p w14:paraId="42EF19BA" w14:textId="77777777" w:rsidR="00D42207" w:rsidRDefault="00D42207">
      <w:pPr>
        <w:rPr>
          <w:rFonts w:ascii="Berlin Sans FB Demi" w:hAnsi="Berlin Sans FB Demi"/>
          <w:b/>
          <w:bCs/>
          <w:sz w:val="48"/>
          <w:szCs w:val="48"/>
        </w:rPr>
      </w:pPr>
    </w:p>
    <w:p w14:paraId="3CEF7671" w14:textId="77777777" w:rsidR="00D42207" w:rsidRDefault="00D42207">
      <w:pPr>
        <w:rPr>
          <w:rFonts w:ascii="Berlin Sans FB Demi" w:hAnsi="Berlin Sans FB Demi"/>
          <w:b/>
          <w:bCs/>
          <w:sz w:val="48"/>
          <w:szCs w:val="48"/>
        </w:rPr>
      </w:pPr>
    </w:p>
    <w:p w14:paraId="09B32E75" w14:textId="77777777" w:rsidR="00D42207" w:rsidRDefault="00D42207">
      <w:pPr>
        <w:rPr>
          <w:rFonts w:ascii="Berlin Sans FB Demi" w:hAnsi="Berlin Sans FB Demi"/>
          <w:b/>
          <w:bCs/>
          <w:sz w:val="48"/>
          <w:szCs w:val="48"/>
        </w:rPr>
      </w:pPr>
    </w:p>
    <w:p w14:paraId="29BA85B0" w14:textId="77777777" w:rsidR="00D42207" w:rsidRDefault="00D42207">
      <w:pPr>
        <w:rPr>
          <w:rFonts w:ascii="Berlin Sans FB Demi" w:hAnsi="Berlin Sans FB Demi"/>
          <w:b/>
          <w:bCs/>
          <w:sz w:val="48"/>
          <w:szCs w:val="48"/>
        </w:rPr>
      </w:pPr>
    </w:p>
    <w:p w14:paraId="78A43E17" w14:textId="77777777" w:rsidR="00D42207" w:rsidRDefault="00D42207">
      <w:pPr>
        <w:rPr>
          <w:rFonts w:ascii="Berlin Sans FB Demi" w:hAnsi="Berlin Sans FB Demi"/>
          <w:b/>
          <w:bCs/>
          <w:sz w:val="48"/>
          <w:szCs w:val="48"/>
        </w:rPr>
      </w:pPr>
    </w:p>
    <w:p w14:paraId="1B837190" w14:textId="77777777" w:rsidR="00D42207" w:rsidRDefault="00D42207">
      <w:pPr>
        <w:rPr>
          <w:rFonts w:ascii="Berlin Sans FB Demi" w:hAnsi="Berlin Sans FB Demi"/>
          <w:b/>
          <w:bCs/>
          <w:sz w:val="48"/>
          <w:szCs w:val="48"/>
        </w:rPr>
      </w:pPr>
    </w:p>
    <w:p w14:paraId="048C8FBC" w14:textId="77777777" w:rsidR="00D42207" w:rsidRDefault="00D42207">
      <w:pPr>
        <w:rPr>
          <w:rFonts w:ascii="Berlin Sans FB Demi" w:hAnsi="Berlin Sans FB Demi"/>
          <w:b/>
          <w:bCs/>
          <w:sz w:val="48"/>
          <w:szCs w:val="48"/>
        </w:rPr>
      </w:pPr>
    </w:p>
    <w:p w14:paraId="130FA77A" w14:textId="77777777" w:rsidR="00D42207" w:rsidRDefault="00D42207">
      <w:pPr>
        <w:rPr>
          <w:rFonts w:ascii="Berlin Sans FB Demi" w:hAnsi="Berlin Sans FB Demi"/>
          <w:b/>
          <w:bCs/>
          <w:sz w:val="48"/>
          <w:szCs w:val="48"/>
        </w:rPr>
      </w:pPr>
    </w:p>
    <w:p w14:paraId="2C9459AC" w14:textId="77777777" w:rsidR="00D42207" w:rsidRDefault="00D42207">
      <w:pPr>
        <w:rPr>
          <w:rFonts w:ascii="Berlin Sans FB Demi" w:hAnsi="Berlin Sans FB Demi"/>
          <w:b/>
          <w:bCs/>
          <w:sz w:val="48"/>
          <w:szCs w:val="48"/>
        </w:rPr>
      </w:pPr>
    </w:p>
    <w:p w14:paraId="1E6CC138" w14:textId="77777777" w:rsidR="00D42207" w:rsidRDefault="00D42207">
      <w:pPr>
        <w:rPr>
          <w:rFonts w:ascii="Berlin Sans FB Demi" w:hAnsi="Berlin Sans FB Demi"/>
          <w:b/>
          <w:bCs/>
          <w:sz w:val="48"/>
          <w:szCs w:val="48"/>
        </w:rPr>
      </w:pPr>
    </w:p>
    <w:p w14:paraId="41763E92" w14:textId="77777777" w:rsidR="00D42207" w:rsidRDefault="00D42207">
      <w:pPr>
        <w:rPr>
          <w:rFonts w:ascii="Berlin Sans FB Demi" w:hAnsi="Berlin Sans FB Demi"/>
          <w:b/>
          <w:bCs/>
          <w:sz w:val="48"/>
          <w:szCs w:val="48"/>
        </w:rPr>
      </w:pPr>
    </w:p>
    <w:p w14:paraId="13329BD5" w14:textId="77777777" w:rsidR="00D42207" w:rsidRDefault="00D42207">
      <w:pPr>
        <w:rPr>
          <w:rFonts w:ascii="Berlin Sans FB Demi" w:hAnsi="Berlin Sans FB Demi"/>
          <w:b/>
          <w:bCs/>
          <w:sz w:val="48"/>
          <w:szCs w:val="48"/>
        </w:rPr>
      </w:pPr>
    </w:p>
    <w:p w14:paraId="32180D28" w14:textId="77777777" w:rsidR="00D42207" w:rsidRDefault="00D42207">
      <w:pPr>
        <w:rPr>
          <w:rFonts w:ascii="Berlin Sans FB Demi" w:hAnsi="Berlin Sans FB Demi"/>
          <w:b/>
          <w:bCs/>
          <w:sz w:val="48"/>
          <w:szCs w:val="48"/>
        </w:rPr>
      </w:pPr>
    </w:p>
    <w:p w14:paraId="05D802B0" w14:textId="77777777" w:rsidR="00D42207" w:rsidRDefault="00D42207">
      <w:pPr>
        <w:rPr>
          <w:rFonts w:ascii="Berlin Sans FB Demi" w:hAnsi="Berlin Sans FB Demi"/>
          <w:b/>
          <w:bCs/>
          <w:sz w:val="48"/>
          <w:szCs w:val="48"/>
        </w:rPr>
      </w:pPr>
    </w:p>
    <w:p w14:paraId="54761EB2" w14:textId="77777777" w:rsidR="00D42207" w:rsidRDefault="00D42207">
      <w:pPr>
        <w:rPr>
          <w:rFonts w:ascii="Berlin Sans FB Demi" w:hAnsi="Berlin Sans FB Demi"/>
          <w:b/>
          <w:bCs/>
          <w:sz w:val="48"/>
          <w:szCs w:val="48"/>
        </w:rPr>
      </w:pPr>
    </w:p>
    <w:p w14:paraId="3D042561" w14:textId="77777777" w:rsidR="00D42207" w:rsidRDefault="00D42207">
      <w:pPr>
        <w:rPr>
          <w:rFonts w:ascii="Berlin Sans FB Demi" w:hAnsi="Berlin Sans FB Demi"/>
          <w:b/>
          <w:bCs/>
          <w:sz w:val="48"/>
          <w:szCs w:val="48"/>
        </w:rPr>
      </w:pPr>
    </w:p>
    <w:p w14:paraId="0D299F2C" w14:textId="77777777" w:rsidR="00D60164" w:rsidRDefault="00D60164">
      <w:pPr>
        <w:rPr>
          <w:rFonts w:ascii="Berlin Sans FB Demi" w:hAnsi="Berlin Sans FB Demi"/>
          <w:b/>
          <w:bCs/>
          <w:sz w:val="48"/>
          <w:szCs w:val="48"/>
        </w:rPr>
      </w:pPr>
    </w:p>
    <w:p w14:paraId="2EB320DA" w14:textId="5DC2970C" w:rsidR="00D42207" w:rsidRPr="00D42207" w:rsidRDefault="00D42207">
      <w:pPr>
        <w:rPr>
          <w:sz w:val="48"/>
          <w:szCs w:val="48"/>
        </w:rPr>
      </w:pPr>
      <w:r>
        <w:rPr>
          <w:rFonts w:ascii="Berlin Sans FB Demi" w:hAnsi="Berlin Sans FB Demi"/>
          <w:b/>
          <w:bCs/>
          <w:sz w:val="48"/>
          <w:szCs w:val="48"/>
        </w:rPr>
        <w:lastRenderedPageBreak/>
        <w:t>Root Locus</w:t>
      </w:r>
    </w:p>
    <w:p w14:paraId="2D7C4BE0" w14:textId="77777777" w:rsidR="00D60164" w:rsidRPr="00D60164" w:rsidRDefault="00653036" w:rsidP="00D60164">
      <w:pPr>
        <w:rPr>
          <w:rFonts w:ascii="Palatino Linotype" w:hAnsi="Palatino Linotype"/>
          <w:sz w:val="32"/>
          <w:szCs w:val="32"/>
        </w:rPr>
      </w:pPr>
      <w:r w:rsidRPr="00D60164">
        <w:rPr>
          <w:rFonts w:ascii="Palatino Linotype" w:hAnsi="Palatino Linotype"/>
          <w:sz w:val="32"/>
          <w:szCs w:val="32"/>
        </w:rPr>
        <w:t>In control</w:t>
      </w:r>
      <w:r w:rsidR="00D42207" w:rsidRPr="00D60164">
        <w:rPr>
          <w:rFonts w:ascii="Palatino Linotype" w:hAnsi="Palatino Linotype"/>
          <w:sz w:val="32"/>
          <w:szCs w:val="32"/>
        </w:rPr>
        <w:t xml:space="preserve"> systems theory</w:t>
      </w:r>
      <w:r w:rsidRPr="00D60164">
        <w:rPr>
          <w:rFonts w:ascii="Palatino Linotype" w:hAnsi="Palatino Linotype"/>
          <w:sz w:val="32"/>
          <w:szCs w:val="32"/>
        </w:rPr>
        <w:t>, root locus analysis is a graphical method for examining how the roots of a system change with variation of a certain system parameter, commonly a gain within a feedback system. This is a technique used as a stability criterion in the field of classical control theory developed by Walter R. Evans which can determine stability of the system. The root locus plots the poles of the closed loop transfer function in the complex s-plane as a function of a gain parameter</w:t>
      </w:r>
    </w:p>
    <w:p w14:paraId="4BE127A3" w14:textId="77777777" w:rsidR="00D60164" w:rsidRDefault="00D60164" w:rsidP="00D60164">
      <w:pPr>
        <w:rPr>
          <w:sz w:val="32"/>
          <w:szCs w:val="32"/>
        </w:rPr>
      </w:pPr>
    </w:p>
    <w:p w14:paraId="611AA20D" w14:textId="14779D7B" w:rsidR="00D60164" w:rsidRPr="00D60164" w:rsidRDefault="00D60164" w:rsidP="00D60164">
      <w:pPr>
        <w:rPr>
          <w:rFonts w:ascii="Berlin Sans FB Demi" w:hAnsi="Berlin Sans FB Demi"/>
          <w:sz w:val="48"/>
          <w:szCs w:val="48"/>
        </w:rPr>
      </w:pPr>
      <w:r w:rsidRPr="00D60164">
        <w:rPr>
          <w:rFonts w:ascii="Berlin Sans FB Demi" w:eastAsia="Times New Roman" w:hAnsi="Berlin Sans FB Demi" w:cs="Times New Roman"/>
          <w:b/>
          <w:bCs/>
          <w:sz w:val="48"/>
          <w:szCs w:val="48"/>
          <w:lang w:eastAsia="en-IN"/>
        </w:rPr>
        <w:t>Root Locus Plot</w:t>
      </w:r>
    </w:p>
    <w:p w14:paraId="55C7AF2D" w14:textId="77777777" w:rsidR="00D60164" w:rsidRPr="00D60164" w:rsidRDefault="00D60164" w:rsidP="00D60164">
      <w:pPr>
        <w:shd w:val="clear" w:color="auto" w:fill="FFFFFF"/>
        <w:spacing w:after="375"/>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lang w:eastAsia="en-IN"/>
        </w:rPr>
        <w:t>This is also known as root locus technique in control system and is used for determining the stability of the given system. Now in order to determine the stability of the system using the root locus technique we find the range of values of K for which the complete performance of the system will be satisfactory and the operation is stable.</w:t>
      </w:r>
      <w:r w:rsidRPr="00D60164">
        <w:rPr>
          <w:rFonts w:ascii="Palatino Linotype" w:eastAsia="Times New Roman" w:hAnsi="Palatino Linotype" w:cs="Times New Roman"/>
          <w:sz w:val="32"/>
          <w:szCs w:val="32"/>
          <w:lang w:eastAsia="en-IN"/>
        </w:rPr>
        <w:br/>
        <w:t>Now there are some results that one should remember in order to plot the root locus. These results are written below:</w:t>
      </w:r>
    </w:p>
    <w:p w14:paraId="6898451C" w14:textId="77777777" w:rsidR="00D60164" w:rsidRPr="00D60164" w:rsidRDefault="00D60164" w:rsidP="00D60164">
      <w:pPr>
        <w:numPr>
          <w:ilvl w:val="0"/>
          <w:numId w:val="1"/>
        </w:numPr>
        <w:shd w:val="clear" w:color="auto" w:fill="FFFFFF"/>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bdr w:val="none" w:sz="0" w:space="0" w:color="auto" w:frame="1"/>
          <w:lang w:eastAsia="en-IN"/>
        </w:rPr>
        <w:t>Region where root locus exists :</w:t>
      </w:r>
      <w:r w:rsidRPr="00D60164">
        <w:rPr>
          <w:rFonts w:ascii="Palatino Linotype" w:eastAsia="Times New Roman" w:hAnsi="Palatino Linotype" w:cs="Times New Roman"/>
          <w:sz w:val="32"/>
          <w:szCs w:val="32"/>
          <w:lang w:eastAsia="en-IN"/>
        </w:rPr>
        <w:t> After plotting all the poles and zeros on the plane, we can easily find out the region of existence of the root locus by using one simple rule which is written below,</w:t>
      </w:r>
      <w:r w:rsidRPr="00D60164">
        <w:rPr>
          <w:rFonts w:ascii="Palatino Linotype" w:eastAsia="Times New Roman" w:hAnsi="Palatino Linotype" w:cs="Times New Roman"/>
          <w:sz w:val="32"/>
          <w:szCs w:val="32"/>
          <w:lang w:eastAsia="en-IN"/>
        </w:rPr>
        <w:br/>
        <w:t>Only that segment will be considered in making root locus if the total number of poles and zeros at the right hand side of the segment is odd.</w:t>
      </w:r>
    </w:p>
    <w:p w14:paraId="34A0355D" w14:textId="77777777" w:rsidR="00D60164" w:rsidRPr="00D60164" w:rsidRDefault="00D60164" w:rsidP="00D60164">
      <w:pPr>
        <w:numPr>
          <w:ilvl w:val="0"/>
          <w:numId w:val="1"/>
        </w:numPr>
        <w:shd w:val="clear" w:color="auto" w:fill="FFFFFF"/>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bdr w:val="none" w:sz="0" w:space="0" w:color="auto" w:frame="1"/>
          <w:lang w:eastAsia="en-IN"/>
        </w:rPr>
        <w:t>How to calculate the number of separate root loci ? :</w:t>
      </w:r>
      <w:r w:rsidRPr="00D60164">
        <w:rPr>
          <w:rFonts w:ascii="Palatino Linotype" w:eastAsia="Times New Roman" w:hAnsi="Palatino Linotype" w:cs="Times New Roman"/>
          <w:sz w:val="32"/>
          <w:szCs w:val="32"/>
          <w:lang w:eastAsia="en-IN"/>
        </w:rPr>
        <w:t> A number of separate root loci are equal to the total number of roots if number of roots are greater than the number of poles otherwise number of separate root loci is equal to the total number of poles if number of roots are greater than the number of zeros.</w:t>
      </w:r>
    </w:p>
    <w:p w14:paraId="2827C7AA" w14:textId="64181DE9" w:rsidR="00D60164" w:rsidRDefault="00B13A94">
      <w:pPr>
        <w:rPr>
          <w:rFonts w:ascii="Berlin Sans FB Demi" w:hAnsi="Berlin Sans FB Demi"/>
          <w:sz w:val="48"/>
          <w:szCs w:val="48"/>
        </w:rPr>
      </w:pPr>
      <w:proofErr w:type="spellStart"/>
      <w:r>
        <w:rPr>
          <w:rFonts w:ascii="Berlin Sans FB Demi" w:hAnsi="Berlin Sans FB Demi"/>
          <w:sz w:val="48"/>
          <w:szCs w:val="48"/>
        </w:rPr>
        <w:lastRenderedPageBreak/>
        <w:t>Asd</w:t>
      </w:r>
      <w:proofErr w:type="spellEnd"/>
    </w:p>
    <w:p w14:paraId="02DAFBA7" w14:textId="77777777" w:rsidR="00B13A94" w:rsidRDefault="00B13A94" w:rsidP="00B13A94">
      <w:pPr>
        <w:pStyle w:val="NormalWeb"/>
        <w:rPr>
          <w:color w:val="000000"/>
          <w:sz w:val="27"/>
          <w:szCs w:val="27"/>
        </w:rPr>
      </w:pPr>
      <w:r>
        <w:rPr>
          <w:color w:val="000000"/>
          <w:sz w:val="27"/>
          <w:szCs w:val="27"/>
        </w:rPr>
        <w:t>All root locus rules can be directly traced to the characteristic equation, 1+</w:t>
      </w:r>
      <w:r>
        <w:rPr>
          <w:i/>
          <w:iCs/>
          <w:color w:val="000000"/>
          <w:sz w:val="27"/>
          <w:szCs w:val="27"/>
        </w:rPr>
        <w:t>L</w:t>
      </w:r>
      <w:r>
        <w:rPr>
          <w:color w:val="000000"/>
          <w:sz w:val="27"/>
          <w:szCs w:val="27"/>
        </w:rPr>
        <w:t>(</w:t>
      </w:r>
      <w:r>
        <w:rPr>
          <w:i/>
          <w:iCs/>
          <w:color w:val="000000"/>
          <w:sz w:val="27"/>
          <w:szCs w:val="27"/>
        </w:rPr>
        <w:t>s</w:t>
      </w:r>
      <w:r>
        <w:rPr>
          <w:color w:val="000000"/>
          <w:sz w:val="27"/>
          <w:szCs w:val="27"/>
        </w:rPr>
        <w:t>)=0. If we assume that the loop transfer function can be written as </w:t>
      </w:r>
      <w:r>
        <w:rPr>
          <w:i/>
          <w:iCs/>
          <w:color w:val="000000"/>
          <w:sz w:val="27"/>
          <w:szCs w:val="27"/>
        </w:rPr>
        <w:t>L</w:t>
      </w:r>
      <w:r>
        <w:rPr>
          <w:color w:val="000000"/>
          <w:sz w:val="27"/>
          <w:szCs w:val="27"/>
        </w:rPr>
        <w:t>(</w:t>
      </w:r>
      <w:r>
        <w:rPr>
          <w:i/>
          <w:iCs/>
          <w:color w:val="000000"/>
          <w:sz w:val="27"/>
          <w:szCs w:val="27"/>
        </w:rPr>
        <w:t>s</w:t>
      </w:r>
      <w:r>
        <w:rPr>
          <w:color w:val="000000"/>
          <w:sz w:val="27"/>
          <w:szCs w:val="27"/>
        </w:rPr>
        <w:t>)=</w:t>
      </w:r>
      <w:r>
        <w:rPr>
          <w:i/>
          <w:iCs/>
          <w:color w:val="000000"/>
          <w:sz w:val="27"/>
          <w:szCs w:val="27"/>
        </w:rPr>
        <w:t>KL</w:t>
      </w:r>
      <w:r>
        <w:rPr>
          <w:color w:val="000000"/>
          <w:sz w:val="27"/>
          <w:szCs w:val="27"/>
          <w:vertAlign w:val="subscript"/>
        </w:rPr>
        <w:t>0</w:t>
      </w:r>
      <w:r>
        <w:rPr>
          <w:color w:val="000000"/>
          <w:sz w:val="27"/>
          <w:szCs w:val="27"/>
        </w:rPr>
        <w:t>(</w:t>
      </w:r>
      <w:r>
        <w:rPr>
          <w:i/>
          <w:iCs/>
          <w:color w:val="000000"/>
          <w:sz w:val="27"/>
          <w:szCs w:val="27"/>
        </w:rPr>
        <w:t>s</w:t>
      </w:r>
      <w:r>
        <w:rPr>
          <w:color w:val="000000"/>
          <w:sz w:val="27"/>
          <w:szCs w:val="27"/>
        </w:rPr>
        <w:t>), where </w:t>
      </w:r>
      <w:r>
        <w:rPr>
          <w:i/>
          <w:iCs/>
          <w:color w:val="000000"/>
          <w:sz w:val="27"/>
          <w:szCs w:val="27"/>
        </w:rPr>
        <w:t>K</w:t>
      </w:r>
      <w:r>
        <w:rPr>
          <w:color w:val="000000"/>
          <w:sz w:val="27"/>
          <w:szCs w:val="27"/>
        </w:rPr>
        <w:t> is a positive gain, then we can write the magnitude condition and the angle condition as</w:t>
      </w:r>
    </w:p>
    <w:p w14:paraId="25F4D72A" w14:textId="77777777" w:rsidR="00B13A94" w:rsidRDefault="00B13A94" w:rsidP="00B13A94">
      <w:pPr>
        <w:jc w:val="center"/>
        <w:rPr>
          <w:color w:val="000000"/>
          <w:sz w:val="27"/>
          <w:szCs w:val="27"/>
        </w:rPr>
      </w:pPr>
      <w:r>
        <w:rPr>
          <w:color w:val="000000"/>
          <w:sz w:val="27"/>
          <w:szCs w:val="27"/>
        </w:rPr>
        <w:t>|</w:t>
      </w:r>
      <w:r>
        <w:rPr>
          <w:i/>
          <w:iCs/>
          <w:color w:val="000000"/>
          <w:sz w:val="27"/>
          <w:szCs w:val="27"/>
        </w:rPr>
        <w:t>L</w:t>
      </w:r>
      <w:r>
        <w:rPr>
          <w:color w:val="000000"/>
          <w:sz w:val="27"/>
          <w:szCs w:val="27"/>
        </w:rPr>
        <w:t>(</w:t>
      </w:r>
      <w:r>
        <w:rPr>
          <w:i/>
          <w:iCs/>
          <w:color w:val="000000"/>
          <w:sz w:val="27"/>
          <w:szCs w:val="27"/>
        </w:rPr>
        <w:t>s</w:t>
      </w:r>
      <w:r>
        <w:rPr>
          <w:color w:val="000000"/>
          <w:sz w:val="27"/>
          <w:szCs w:val="27"/>
        </w:rPr>
        <w:t>)|=|</w:t>
      </w:r>
      <w:r>
        <w:rPr>
          <w:i/>
          <w:iCs/>
          <w:color w:val="000000"/>
          <w:sz w:val="27"/>
          <w:szCs w:val="27"/>
        </w:rPr>
        <w:t>KL</w:t>
      </w:r>
      <w:r>
        <w:rPr>
          <w:color w:val="000000"/>
          <w:sz w:val="27"/>
          <w:szCs w:val="27"/>
          <w:vertAlign w:val="subscript"/>
        </w:rPr>
        <w:t>0</w:t>
      </w:r>
      <w:r>
        <w:rPr>
          <w:color w:val="000000"/>
          <w:sz w:val="27"/>
          <w:szCs w:val="27"/>
        </w:rPr>
        <w:t>(</w:t>
      </w:r>
      <w:r>
        <w:rPr>
          <w:i/>
          <w:iCs/>
          <w:color w:val="000000"/>
          <w:sz w:val="27"/>
          <w:szCs w:val="27"/>
        </w:rPr>
        <w:t>s</w:t>
      </w:r>
      <w:r>
        <w:rPr>
          <w:color w:val="000000"/>
          <w:sz w:val="27"/>
          <w:szCs w:val="27"/>
        </w:rPr>
        <w:t>)|=1</w:t>
      </w:r>
    </w:p>
    <w:p w14:paraId="3CEF2128" w14:textId="77777777" w:rsidR="00B13A94" w:rsidRDefault="00B13A94" w:rsidP="00B13A94">
      <w:pPr>
        <w:rPr>
          <w:sz w:val="24"/>
          <w:szCs w:val="24"/>
        </w:rPr>
      </w:pPr>
      <w:r>
        <w:rPr>
          <w:color w:val="000000"/>
          <w:sz w:val="27"/>
          <w:szCs w:val="27"/>
        </w:rPr>
        <w:br w:type="textWrapping" w:clear="all"/>
      </w:r>
    </w:p>
    <w:p w14:paraId="3CD7BD2B" w14:textId="77777777" w:rsidR="00B13A94" w:rsidRDefault="00B13A94" w:rsidP="00B13A94">
      <w:r>
        <w:rPr>
          <w:color w:val="000000"/>
          <w:sz w:val="27"/>
          <w:szCs w:val="27"/>
        </w:rPr>
        <w:br/>
      </w:r>
    </w:p>
    <w:p w14:paraId="3B80F8F5" w14:textId="6452EB74" w:rsidR="00B13A94" w:rsidRDefault="00B13A94" w:rsidP="00B13A94">
      <w:pPr>
        <w:jc w:val="center"/>
        <w:rPr>
          <w:color w:val="000000"/>
          <w:sz w:val="27"/>
          <w:szCs w:val="27"/>
        </w:rPr>
      </w:pPr>
      <w:r>
        <w:rPr>
          <w:noProof/>
          <w:color w:val="000000"/>
          <w:sz w:val="27"/>
          <w:szCs w:val="27"/>
        </w:rPr>
        <w:drawing>
          <wp:inline distT="0" distB="0" distL="0" distR="0" wp14:anchorId="739180E6" wp14:editId="34380635">
            <wp:extent cx="1691640" cy="266700"/>
            <wp:effectExtent l="0" t="0" r="3810" b="0"/>
            <wp:docPr id="26" name="Picture 26" descr="\begin{displaymath}\angle L(s) = \angle L_0(s) = -180^\circ.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egin{displaymath}\angle L(s) = \angle L_0(s) = -180^\circ. \end{display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640" cy="266700"/>
                    </a:xfrm>
                    <a:prstGeom prst="rect">
                      <a:avLst/>
                    </a:prstGeom>
                    <a:noFill/>
                    <a:ln>
                      <a:noFill/>
                    </a:ln>
                  </pic:spPr>
                </pic:pic>
              </a:graphicData>
            </a:graphic>
          </wp:inline>
        </w:drawing>
      </w:r>
    </w:p>
    <w:p w14:paraId="5DDB9CC7" w14:textId="77777777" w:rsidR="00B13A94" w:rsidRDefault="00B13A94" w:rsidP="00B13A94">
      <w:pPr>
        <w:rPr>
          <w:sz w:val="24"/>
          <w:szCs w:val="24"/>
        </w:rPr>
      </w:pPr>
      <w:r>
        <w:rPr>
          <w:color w:val="000000"/>
          <w:sz w:val="27"/>
          <w:szCs w:val="27"/>
        </w:rPr>
        <w:br w:type="textWrapping" w:clear="all"/>
      </w:r>
    </w:p>
    <w:p w14:paraId="4D1A6CF6" w14:textId="49ADC6DC" w:rsidR="00B13A94" w:rsidRDefault="00B13A94" w:rsidP="00B13A94">
      <w:r>
        <w:rPr>
          <w:color w:val="000000"/>
          <w:sz w:val="27"/>
          <w:szCs w:val="27"/>
        </w:rPr>
        <w:t>We assume that the loop transfer function has </w:t>
      </w:r>
      <w:r>
        <w:rPr>
          <w:i/>
          <w:iCs/>
          <w:color w:val="000000"/>
          <w:sz w:val="27"/>
          <w:szCs w:val="27"/>
        </w:rPr>
        <w:t>P</w:t>
      </w:r>
      <w:r>
        <w:rPr>
          <w:color w:val="000000"/>
          <w:sz w:val="27"/>
          <w:szCs w:val="27"/>
        </w:rPr>
        <w:t> open loop poles and </w:t>
      </w:r>
      <w:r>
        <w:rPr>
          <w:i/>
          <w:iCs/>
          <w:color w:val="000000"/>
          <w:sz w:val="27"/>
          <w:szCs w:val="27"/>
        </w:rPr>
        <w:t>Z</w:t>
      </w:r>
      <w:r>
        <w:rPr>
          <w:color w:val="000000"/>
          <w:sz w:val="27"/>
          <w:szCs w:val="27"/>
        </w:rPr>
        <w:t> open loop zeros, and that there are at least as many poles as zeros (</w:t>
      </w:r>
      <w:r>
        <w:rPr>
          <w:noProof/>
        </w:rPr>
        <w:drawing>
          <wp:inline distT="0" distB="0" distL="0" distR="0" wp14:anchorId="300AF762" wp14:editId="04299109">
            <wp:extent cx="464820" cy="274320"/>
            <wp:effectExtent l="0" t="0" r="0" b="0"/>
            <wp:docPr id="25" name="Picture 25" descr="$P\geq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geq 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 cy="274320"/>
                    </a:xfrm>
                    <a:prstGeom prst="rect">
                      <a:avLst/>
                    </a:prstGeom>
                    <a:noFill/>
                    <a:ln>
                      <a:noFill/>
                    </a:ln>
                  </pic:spPr>
                </pic:pic>
              </a:graphicData>
            </a:graphic>
          </wp:inline>
        </w:drawing>
      </w:r>
      <w:r>
        <w:rPr>
          <w:color w:val="000000"/>
          <w:sz w:val="27"/>
          <w:szCs w:val="27"/>
        </w:rPr>
        <w:t>).</w:t>
      </w:r>
    </w:p>
    <w:p w14:paraId="09D2FE13" w14:textId="77777777" w:rsidR="00B13A94" w:rsidRDefault="00B13A94" w:rsidP="00B13A94">
      <w:pPr>
        <w:rPr>
          <w:color w:val="000000"/>
          <w:sz w:val="27"/>
          <w:szCs w:val="27"/>
        </w:rPr>
      </w:pPr>
      <w:r>
        <w:rPr>
          <w:rStyle w:val="Strong"/>
          <w:color w:val="000000"/>
          <w:sz w:val="27"/>
          <w:szCs w:val="27"/>
        </w:rPr>
        <w:t>Rule 1</w:t>
      </w:r>
    </w:p>
    <w:p w14:paraId="7E69D72C" w14:textId="77777777" w:rsidR="00B13A94" w:rsidRDefault="00B13A94" w:rsidP="00B13A94">
      <w:pPr>
        <w:ind w:left="720"/>
        <w:rPr>
          <w:color w:val="000000"/>
          <w:sz w:val="27"/>
          <w:szCs w:val="27"/>
        </w:rPr>
      </w:pPr>
      <w:r>
        <w:rPr>
          <w:color w:val="000000"/>
          <w:sz w:val="27"/>
          <w:szCs w:val="27"/>
        </w:rPr>
        <w:t>The number of branches, which are the paths of the closed-loop poles, is equal to the number of open-loop poles, </w:t>
      </w:r>
      <w:r>
        <w:rPr>
          <w:i/>
          <w:iCs/>
          <w:color w:val="000000"/>
          <w:sz w:val="27"/>
          <w:szCs w:val="27"/>
        </w:rPr>
        <w:t>P</w:t>
      </w:r>
      <w:r>
        <w:rPr>
          <w:color w:val="000000"/>
          <w:sz w:val="27"/>
          <w:szCs w:val="27"/>
        </w:rPr>
        <w:t>.</w:t>
      </w:r>
    </w:p>
    <w:p w14:paraId="3D709CA2" w14:textId="77777777" w:rsidR="00B13A94" w:rsidRDefault="00B13A94" w:rsidP="00B13A94">
      <w:pPr>
        <w:rPr>
          <w:color w:val="000000"/>
          <w:sz w:val="27"/>
          <w:szCs w:val="27"/>
        </w:rPr>
      </w:pPr>
      <w:r>
        <w:rPr>
          <w:rStyle w:val="Strong"/>
          <w:color w:val="000000"/>
          <w:sz w:val="27"/>
          <w:szCs w:val="27"/>
        </w:rPr>
        <w:t>Rule 2</w:t>
      </w:r>
    </w:p>
    <w:p w14:paraId="2435D130" w14:textId="77777777" w:rsidR="00B13A94" w:rsidRDefault="00B13A94" w:rsidP="00B13A94">
      <w:pPr>
        <w:ind w:left="720"/>
        <w:rPr>
          <w:color w:val="000000"/>
          <w:sz w:val="27"/>
          <w:szCs w:val="27"/>
        </w:rPr>
      </w:pPr>
      <w:r>
        <w:rPr>
          <w:color w:val="000000"/>
          <w:sz w:val="27"/>
          <w:szCs w:val="27"/>
        </w:rPr>
        <w:t>The branches start at the open-loop poles and end at the open-loop zeros. In addition to the </w:t>
      </w:r>
      <w:r>
        <w:rPr>
          <w:i/>
          <w:iCs/>
          <w:color w:val="000000"/>
          <w:sz w:val="27"/>
          <w:szCs w:val="27"/>
        </w:rPr>
        <w:t>Z</w:t>
      </w:r>
      <w:r>
        <w:rPr>
          <w:color w:val="000000"/>
          <w:sz w:val="27"/>
          <w:szCs w:val="27"/>
        </w:rPr>
        <w:t> explicit open-loop zeros in the transfer function, there are </w:t>
      </w:r>
      <w:r>
        <w:rPr>
          <w:i/>
          <w:iCs/>
          <w:color w:val="000000"/>
          <w:sz w:val="27"/>
          <w:szCs w:val="27"/>
        </w:rPr>
        <w:t>P</w:t>
      </w:r>
      <w:r>
        <w:rPr>
          <w:color w:val="000000"/>
          <w:sz w:val="27"/>
          <w:szCs w:val="27"/>
        </w:rPr>
        <w:t>-</w:t>
      </w:r>
      <w:r>
        <w:rPr>
          <w:i/>
          <w:iCs/>
          <w:color w:val="000000"/>
          <w:sz w:val="27"/>
          <w:szCs w:val="27"/>
        </w:rPr>
        <w:t>Z</w:t>
      </w:r>
      <w:r>
        <w:rPr>
          <w:color w:val="000000"/>
          <w:sz w:val="27"/>
          <w:szCs w:val="27"/>
        </w:rPr>
        <w:t> open-loop zeros at infinity.</w:t>
      </w:r>
    </w:p>
    <w:p w14:paraId="3FA6EC37" w14:textId="77777777" w:rsidR="00B13A94" w:rsidRDefault="00B13A94" w:rsidP="00B13A94">
      <w:pPr>
        <w:rPr>
          <w:color w:val="000000"/>
          <w:sz w:val="27"/>
          <w:szCs w:val="27"/>
        </w:rPr>
      </w:pPr>
      <w:r>
        <w:rPr>
          <w:rStyle w:val="Strong"/>
          <w:color w:val="000000"/>
          <w:sz w:val="27"/>
          <w:szCs w:val="27"/>
        </w:rPr>
        <w:t>Rule 3</w:t>
      </w:r>
    </w:p>
    <w:p w14:paraId="01C0C24A" w14:textId="77777777" w:rsidR="00B13A94" w:rsidRDefault="00B13A94" w:rsidP="00B13A94">
      <w:pPr>
        <w:ind w:left="720"/>
        <w:rPr>
          <w:color w:val="000000"/>
          <w:sz w:val="27"/>
          <w:szCs w:val="27"/>
        </w:rPr>
      </w:pPr>
      <w:r>
        <w:rPr>
          <w:color w:val="000000"/>
          <w:sz w:val="27"/>
          <w:szCs w:val="27"/>
        </w:rPr>
        <w:t>Branches of the root locus lie on the real axis to the left of an odd number of poles and zeros. Complex-conjugate pairs of poles and zeros are not counted, since they contribute no net angle to the real axis.</w:t>
      </w:r>
    </w:p>
    <w:p w14:paraId="5AEA4F39" w14:textId="77777777" w:rsidR="00B13A94" w:rsidRDefault="00B13A94" w:rsidP="00B13A94">
      <w:pPr>
        <w:rPr>
          <w:color w:val="000000"/>
          <w:sz w:val="27"/>
          <w:szCs w:val="27"/>
        </w:rPr>
      </w:pPr>
      <w:r>
        <w:rPr>
          <w:rStyle w:val="Strong"/>
          <w:color w:val="000000"/>
          <w:sz w:val="27"/>
          <w:szCs w:val="27"/>
        </w:rPr>
        <w:t>Rule 4</w:t>
      </w:r>
    </w:p>
    <w:p w14:paraId="69EE1C57" w14:textId="77777777" w:rsidR="00B13A94" w:rsidRDefault="00B13A94" w:rsidP="00B13A94">
      <w:pPr>
        <w:ind w:left="720"/>
        <w:rPr>
          <w:color w:val="000000"/>
          <w:sz w:val="27"/>
          <w:szCs w:val="27"/>
        </w:rPr>
      </w:pPr>
      <w:r>
        <w:rPr>
          <w:color w:val="000000"/>
          <w:sz w:val="27"/>
          <w:szCs w:val="27"/>
        </w:rPr>
        <w:t>If a branch on the real axis lies between a pair of poles, the root locus must break away from the real axis somewhere between the poles. Similarly, if a branch on the real axis lies between a pair of zeros, there must be an entry point between that pair of zeros.</w:t>
      </w:r>
    </w:p>
    <w:p w14:paraId="6EC23641" w14:textId="77777777" w:rsidR="00B13A94" w:rsidRDefault="00B13A94" w:rsidP="00B13A94">
      <w:pPr>
        <w:rPr>
          <w:color w:val="000000"/>
          <w:sz w:val="27"/>
          <w:szCs w:val="27"/>
        </w:rPr>
      </w:pPr>
      <w:r>
        <w:rPr>
          <w:rStyle w:val="Strong"/>
          <w:color w:val="000000"/>
          <w:sz w:val="27"/>
          <w:szCs w:val="27"/>
        </w:rPr>
        <w:t>Rule 5</w:t>
      </w:r>
    </w:p>
    <w:p w14:paraId="2BA85719" w14:textId="77777777" w:rsidR="00B13A94" w:rsidRDefault="00B13A94" w:rsidP="00B13A94">
      <w:pPr>
        <w:ind w:left="720"/>
        <w:rPr>
          <w:color w:val="000000"/>
          <w:sz w:val="27"/>
          <w:szCs w:val="27"/>
        </w:rPr>
      </w:pPr>
      <w:r>
        <w:rPr>
          <w:color w:val="000000"/>
          <w:sz w:val="27"/>
          <w:szCs w:val="27"/>
        </w:rPr>
        <w:t>As </w:t>
      </w:r>
      <w:r>
        <w:rPr>
          <w:i/>
          <w:iCs/>
          <w:color w:val="000000"/>
          <w:sz w:val="27"/>
          <w:szCs w:val="27"/>
        </w:rPr>
        <w:t>K</w:t>
      </w:r>
      <w:r>
        <w:rPr>
          <w:color w:val="000000"/>
          <w:sz w:val="27"/>
          <w:szCs w:val="27"/>
        </w:rPr>
        <w:t> gets very large, </w:t>
      </w:r>
      <w:r>
        <w:rPr>
          <w:i/>
          <w:iCs/>
          <w:color w:val="000000"/>
          <w:sz w:val="27"/>
          <w:szCs w:val="27"/>
        </w:rPr>
        <w:t>P</w:t>
      </w:r>
      <w:r>
        <w:rPr>
          <w:color w:val="000000"/>
          <w:sz w:val="27"/>
          <w:szCs w:val="27"/>
        </w:rPr>
        <w:t>-</w:t>
      </w:r>
      <w:r>
        <w:rPr>
          <w:i/>
          <w:iCs/>
          <w:color w:val="000000"/>
          <w:sz w:val="27"/>
          <w:szCs w:val="27"/>
        </w:rPr>
        <w:t>Z</w:t>
      </w:r>
      <w:r>
        <w:rPr>
          <w:color w:val="000000"/>
          <w:sz w:val="27"/>
          <w:szCs w:val="27"/>
        </w:rPr>
        <w:t> branches go to infinity. These branches approach asymptotes at angles to the real axis of</w:t>
      </w:r>
    </w:p>
    <w:p w14:paraId="74221ABE" w14:textId="4683EC5B" w:rsidR="00B13A94" w:rsidRDefault="00B13A94" w:rsidP="00B13A94">
      <w:pPr>
        <w:ind w:left="720"/>
        <w:jc w:val="center"/>
        <w:rPr>
          <w:color w:val="000000"/>
          <w:sz w:val="27"/>
          <w:szCs w:val="27"/>
        </w:rPr>
      </w:pPr>
      <w:r>
        <w:rPr>
          <w:noProof/>
          <w:color w:val="000000"/>
          <w:sz w:val="27"/>
          <w:szCs w:val="27"/>
        </w:rPr>
        <w:drawing>
          <wp:inline distT="0" distB="0" distL="0" distR="0" wp14:anchorId="2FC13FF2" wp14:editId="53F704E7">
            <wp:extent cx="1249680" cy="388620"/>
            <wp:effectExtent l="0" t="0" r="7620" b="0"/>
            <wp:docPr id="24" name="Picture 24" descr="\begin{displaymath}\alpha_n = \frac{(2n+1)180^\circ}{P-Z}\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egin{displaymath}\alpha_n = \frac{(2n+1)180^\circ}{P-Z}\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388620"/>
                    </a:xfrm>
                    <a:prstGeom prst="rect">
                      <a:avLst/>
                    </a:prstGeom>
                    <a:noFill/>
                    <a:ln>
                      <a:noFill/>
                    </a:ln>
                  </pic:spPr>
                </pic:pic>
              </a:graphicData>
            </a:graphic>
          </wp:inline>
        </w:drawing>
      </w:r>
    </w:p>
    <w:p w14:paraId="5B68E1DC" w14:textId="77777777" w:rsidR="00B13A94" w:rsidRDefault="00B13A94" w:rsidP="00B13A94">
      <w:pPr>
        <w:ind w:left="720"/>
        <w:rPr>
          <w:color w:val="000000"/>
          <w:sz w:val="27"/>
          <w:szCs w:val="27"/>
        </w:rPr>
      </w:pPr>
      <w:r>
        <w:rPr>
          <w:color w:val="000000"/>
          <w:sz w:val="27"/>
          <w:szCs w:val="27"/>
        </w:rPr>
        <w:br w:type="textWrapping" w:clear="all"/>
      </w:r>
    </w:p>
    <w:p w14:paraId="61AD920E" w14:textId="284810BE" w:rsidR="00B13A94" w:rsidRDefault="00B13A94" w:rsidP="00B13A94">
      <w:pPr>
        <w:ind w:left="720"/>
        <w:rPr>
          <w:color w:val="000000"/>
          <w:sz w:val="27"/>
          <w:szCs w:val="27"/>
        </w:rPr>
      </w:pPr>
      <w:r>
        <w:rPr>
          <w:color w:val="000000"/>
          <w:sz w:val="27"/>
          <w:szCs w:val="27"/>
        </w:rPr>
        <w:t>where </w:t>
      </w:r>
      <w:r>
        <w:rPr>
          <w:noProof/>
          <w:color w:val="000000"/>
          <w:sz w:val="27"/>
          <w:szCs w:val="27"/>
        </w:rPr>
        <w:drawing>
          <wp:inline distT="0" distB="0" distL="0" distR="0" wp14:anchorId="23BEFC7C" wp14:editId="68949C96">
            <wp:extent cx="1432560" cy="297180"/>
            <wp:effectExtent l="0" t="0" r="0" b="0"/>
            <wp:docPr id="23" name="Picture 23" descr="$n=0\ldots(P-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0\ldots(P-Z-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297180"/>
                    </a:xfrm>
                    <a:prstGeom prst="rect">
                      <a:avLst/>
                    </a:prstGeom>
                    <a:noFill/>
                    <a:ln>
                      <a:noFill/>
                    </a:ln>
                  </pic:spPr>
                </pic:pic>
              </a:graphicData>
            </a:graphic>
          </wp:inline>
        </w:drawing>
      </w:r>
      <w:r>
        <w:rPr>
          <w:color w:val="000000"/>
          <w:sz w:val="27"/>
          <w:szCs w:val="27"/>
        </w:rPr>
        <w:t> and the centroid of these asymptotes is on the real axis at</w:t>
      </w:r>
    </w:p>
    <w:p w14:paraId="5AC91AD2" w14:textId="34695984" w:rsidR="00B13A94" w:rsidRDefault="00B13A94" w:rsidP="00B13A94">
      <w:pPr>
        <w:ind w:left="720"/>
        <w:jc w:val="center"/>
        <w:rPr>
          <w:color w:val="000000"/>
          <w:sz w:val="27"/>
          <w:szCs w:val="27"/>
        </w:rPr>
      </w:pPr>
      <w:r>
        <w:rPr>
          <w:noProof/>
          <w:color w:val="000000"/>
          <w:sz w:val="27"/>
          <w:szCs w:val="27"/>
        </w:rPr>
        <w:lastRenderedPageBreak/>
        <w:drawing>
          <wp:inline distT="0" distB="0" distL="0" distR="0" wp14:anchorId="70E8E527" wp14:editId="4D9DA901">
            <wp:extent cx="1249680" cy="388620"/>
            <wp:effectExtent l="0" t="0" r="7620" b="0"/>
            <wp:docPr id="22" name="Picture 22" descr="\begin{displaymath}\sigma_a = \frac{\sum p_i - \sum z_j}{P-Z}.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egin{displaymath}\sigma_a = \frac{\sum p_i - \sum z_j}{P-Z}. \end{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680" cy="388620"/>
                    </a:xfrm>
                    <a:prstGeom prst="rect">
                      <a:avLst/>
                    </a:prstGeom>
                    <a:noFill/>
                    <a:ln>
                      <a:noFill/>
                    </a:ln>
                  </pic:spPr>
                </pic:pic>
              </a:graphicData>
            </a:graphic>
          </wp:inline>
        </w:drawing>
      </w:r>
    </w:p>
    <w:p w14:paraId="7016CE2A" w14:textId="77777777" w:rsidR="00B13A94" w:rsidRDefault="00B13A94" w:rsidP="00B13A94">
      <w:pPr>
        <w:ind w:left="720"/>
        <w:rPr>
          <w:color w:val="000000"/>
          <w:sz w:val="27"/>
          <w:szCs w:val="27"/>
        </w:rPr>
      </w:pPr>
      <w:r>
        <w:rPr>
          <w:color w:val="000000"/>
          <w:sz w:val="27"/>
          <w:szCs w:val="27"/>
        </w:rPr>
        <w:br w:type="textWrapping" w:clear="all"/>
      </w:r>
    </w:p>
    <w:p w14:paraId="35F02655" w14:textId="77777777" w:rsidR="00B13A94" w:rsidRDefault="00B13A94" w:rsidP="00B13A94">
      <w:pPr>
        <w:rPr>
          <w:color w:val="000000"/>
          <w:sz w:val="27"/>
          <w:szCs w:val="27"/>
        </w:rPr>
      </w:pPr>
      <w:r>
        <w:rPr>
          <w:rStyle w:val="Strong"/>
          <w:color w:val="000000"/>
          <w:sz w:val="27"/>
          <w:szCs w:val="27"/>
        </w:rPr>
        <w:t>Rule 6</w:t>
      </w:r>
    </w:p>
    <w:p w14:paraId="58FB5522" w14:textId="77777777" w:rsidR="00B13A94" w:rsidRDefault="00B13A94" w:rsidP="00B13A94">
      <w:pPr>
        <w:ind w:left="720"/>
        <w:rPr>
          <w:color w:val="000000"/>
          <w:sz w:val="27"/>
          <w:szCs w:val="27"/>
        </w:rPr>
      </w:pPr>
      <w:r>
        <w:rPr>
          <w:color w:val="000000"/>
          <w:sz w:val="27"/>
          <w:szCs w:val="27"/>
        </w:rPr>
        <w:t>The departure angles </w:t>
      </w:r>
      <w:bookmarkStart w:id="0" w:name="2277"/>
      <w:r>
        <w:rPr>
          <w:color w:val="000000"/>
          <w:sz w:val="27"/>
          <w:szCs w:val="27"/>
        </w:rPr>
        <w:t> </w:t>
      </w:r>
      <w:bookmarkEnd w:id="0"/>
      <w:r>
        <w:rPr>
          <w:color w:val="000000"/>
          <w:sz w:val="27"/>
          <w:szCs w:val="27"/>
        </w:rPr>
        <w:t> of the branches from an </w:t>
      </w:r>
      <w:proofErr w:type="spellStart"/>
      <w:r>
        <w:rPr>
          <w:i/>
          <w:iCs/>
          <w:color w:val="000000"/>
          <w:sz w:val="27"/>
          <w:szCs w:val="27"/>
        </w:rPr>
        <w:t>m</w:t>
      </w:r>
      <w:r>
        <w:rPr>
          <w:color w:val="000000"/>
          <w:sz w:val="27"/>
          <w:szCs w:val="27"/>
        </w:rPr>
        <w:t>th</w:t>
      </w:r>
      <w:proofErr w:type="spellEnd"/>
      <w:r>
        <w:rPr>
          <w:color w:val="000000"/>
          <w:sz w:val="27"/>
          <w:szCs w:val="27"/>
        </w:rPr>
        <w:t>-order pole on the real axis are</w:t>
      </w:r>
    </w:p>
    <w:p w14:paraId="3CFDD36A" w14:textId="03843787" w:rsidR="00B13A94" w:rsidRDefault="00B13A94" w:rsidP="00B13A94">
      <w:pPr>
        <w:ind w:left="720"/>
        <w:jc w:val="center"/>
        <w:rPr>
          <w:color w:val="000000"/>
          <w:sz w:val="27"/>
          <w:szCs w:val="27"/>
        </w:rPr>
      </w:pPr>
      <w:r>
        <w:rPr>
          <w:noProof/>
          <w:color w:val="000000"/>
          <w:sz w:val="27"/>
          <w:szCs w:val="27"/>
        </w:rPr>
        <w:drawing>
          <wp:inline distT="0" distB="0" distL="0" distR="0" wp14:anchorId="31AC0DA4" wp14:editId="19BD0562">
            <wp:extent cx="1219200" cy="381000"/>
            <wp:effectExtent l="0" t="0" r="0" b="0"/>
            <wp:docPr id="21" name="Picture 21" descr="\begin{displaymath}\delta_n = \frac{(2n+1)180^\circ}{m}\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egin{displaymath}\delta_n = \frac{(2n+1)180^\circ}{m}\end{display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381000"/>
                    </a:xfrm>
                    <a:prstGeom prst="rect">
                      <a:avLst/>
                    </a:prstGeom>
                    <a:noFill/>
                    <a:ln>
                      <a:noFill/>
                    </a:ln>
                  </pic:spPr>
                </pic:pic>
              </a:graphicData>
            </a:graphic>
          </wp:inline>
        </w:drawing>
      </w:r>
    </w:p>
    <w:p w14:paraId="70A47015" w14:textId="77777777" w:rsidR="00B13A94" w:rsidRDefault="00B13A94" w:rsidP="00B13A94">
      <w:pPr>
        <w:ind w:left="720"/>
        <w:rPr>
          <w:color w:val="000000"/>
          <w:sz w:val="27"/>
          <w:szCs w:val="27"/>
        </w:rPr>
      </w:pPr>
      <w:r>
        <w:rPr>
          <w:color w:val="000000"/>
          <w:sz w:val="27"/>
          <w:szCs w:val="27"/>
        </w:rPr>
        <w:br w:type="textWrapping" w:clear="all"/>
      </w:r>
    </w:p>
    <w:p w14:paraId="6F6CC904" w14:textId="77777777" w:rsidR="00B13A94" w:rsidRDefault="00B13A94" w:rsidP="00B13A94">
      <w:pPr>
        <w:ind w:left="720"/>
        <w:rPr>
          <w:color w:val="000000"/>
          <w:sz w:val="27"/>
          <w:szCs w:val="27"/>
        </w:rPr>
      </w:pPr>
      <w:r>
        <w:rPr>
          <w:color w:val="000000"/>
          <w:sz w:val="27"/>
          <w:szCs w:val="27"/>
        </w:rPr>
        <w:t>if the </w:t>
      </w:r>
      <w:proofErr w:type="spellStart"/>
      <w:r>
        <w:rPr>
          <w:i/>
          <w:iCs/>
          <w:color w:val="000000"/>
          <w:sz w:val="27"/>
          <w:szCs w:val="27"/>
        </w:rPr>
        <w:t>m</w:t>
      </w:r>
      <w:r>
        <w:rPr>
          <w:color w:val="000000"/>
          <w:sz w:val="27"/>
          <w:szCs w:val="27"/>
        </w:rPr>
        <w:t>th</w:t>
      </w:r>
      <w:proofErr w:type="spellEnd"/>
      <w:r>
        <w:rPr>
          <w:color w:val="000000"/>
          <w:sz w:val="27"/>
          <w:szCs w:val="27"/>
        </w:rPr>
        <w:t xml:space="preserve">-order pole is to the left of </w:t>
      </w:r>
      <w:proofErr w:type="spellStart"/>
      <w:proofErr w:type="gramStart"/>
      <w:r>
        <w:rPr>
          <w:color w:val="000000"/>
          <w:sz w:val="27"/>
          <w:szCs w:val="27"/>
        </w:rPr>
        <w:t>a</w:t>
      </w:r>
      <w:proofErr w:type="spellEnd"/>
      <w:proofErr w:type="gramEnd"/>
      <w:r>
        <w:rPr>
          <w:color w:val="000000"/>
          <w:sz w:val="27"/>
          <w:szCs w:val="27"/>
        </w:rPr>
        <w:t xml:space="preserve"> even number of poles and zeros. If the </w:t>
      </w:r>
      <w:proofErr w:type="spellStart"/>
      <w:r>
        <w:rPr>
          <w:i/>
          <w:iCs/>
          <w:color w:val="000000"/>
          <w:sz w:val="27"/>
          <w:szCs w:val="27"/>
        </w:rPr>
        <w:t>m</w:t>
      </w:r>
      <w:r>
        <w:rPr>
          <w:color w:val="000000"/>
          <w:sz w:val="27"/>
          <w:szCs w:val="27"/>
        </w:rPr>
        <w:t>th</w:t>
      </w:r>
      <w:proofErr w:type="spellEnd"/>
      <w:r>
        <w:rPr>
          <w:color w:val="000000"/>
          <w:sz w:val="27"/>
          <w:szCs w:val="27"/>
        </w:rPr>
        <w:t xml:space="preserve">-order pole is to the left of </w:t>
      </w:r>
      <w:proofErr w:type="spellStart"/>
      <w:proofErr w:type="gramStart"/>
      <w:r>
        <w:rPr>
          <w:color w:val="000000"/>
          <w:sz w:val="27"/>
          <w:szCs w:val="27"/>
        </w:rPr>
        <w:t>a</w:t>
      </w:r>
      <w:proofErr w:type="spellEnd"/>
      <w:proofErr w:type="gramEnd"/>
      <w:r>
        <w:rPr>
          <w:color w:val="000000"/>
          <w:sz w:val="27"/>
          <w:szCs w:val="27"/>
        </w:rPr>
        <w:t xml:space="preserve"> odd number of poles and zeros, then the departure angles are</w:t>
      </w:r>
    </w:p>
    <w:p w14:paraId="3B68942B" w14:textId="18D70470" w:rsidR="00B13A94" w:rsidRDefault="00B13A94" w:rsidP="00B13A94">
      <w:pPr>
        <w:ind w:left="720"/>
        <w:jc w:val="center"/>
        <w:rPr>
          <w:color w:val="000000"/>
          <w:sz w:val="27"/>
          <w:szCs w:val="27"/>
        </w:rPr>
      </w:pPr>
      <w:r>
        <w:rPr>
          <w:noProof/>
          <w:color w:val="000000"/>
          <w:sz w:val="27"/>
          <w:szCs w:val="27"/>
        </w:rPr>
        <w:drawing>
          <wp:inline distT="0" distB="0" distL="0" distR="0" wp14:anchorId="30942BD0" wp14:editId="58CBADCA">
            <wp:extent cx="883920" cy="373380"/>
            <wp:effectExtent l="0" t="0" r="0" b="7620"/>
            <wp:docPr id="20" name="Picture 20" descr="\begin{displaymath}\delta_n = \frac{2n180^\circ}{m}.\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gin{displaymath}\delta_n = \frac{2n180^\circ}{m}.\end{display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373380"/>
                    </a:xfrm>
                    <a:prstGeom prst="rect">
                      <a:avLst/>
                    </a:prstGeom>
                    <a:noFill/>
                    <a:ln>
                      <a:noFill/>
                    </a:ln>
                  </pic:spPr>
                </pic:pic>
              </a:graphicData>
            </a:graphic>
          </wp:inline>
        </w:drawing>
      </w:r>
    </w:p>
    <w:p w14:paraId="3608F6E2" w14:textId="77777777" w:rsidR="00B13A94" w:rsidRDefault="00B13A94" w:rsidP="00B13A94">
      <w:pPr>
        <w:ind w:left="720"/>
        <w:rPr>
          <w:color w:val="000000"/>
          <w:sz w:val="27"/>
          <w:szCs w:val="27"/>
        </w:rPr>
      </w:pPr>
      <w:r>
        <w:rPr>
          <w:color w:val="000000"/>
          <w:sz w:val="27"/>
          <w:szCs w:val="27"/>
        </w:rPr>
        <w:br w:type="textWrapping" w:clear="all"/>
      </w:r>
    </w:p>
    <w:p w14:paraId="10F41DF6" w14:textId="77777777" w:rsidR="00B13A94" w:rsidRDefault="00B13A94" w:rsidP="00B13A94">
      <w:pPr>
        <w:rPr>
          <w:color w:val="000000"/>
          <w:sz w:val="27"/>
          <w:szCs w:val="27"/>
        </w:rPr>
      </w:pPr>
      <w:r>
        <w:rPr>
          <w:rStyle w:val="Strong"/>
          <w:color w:val="000000"/>
          <w:sz w:val="27"/>
          <w:szCs w:val="27"/>
        </w:rPr>
        <w:t>Rule 7</w:t>
      </w:r>
    </w:p>
    <w:p w14:paraId="002E2264" w14:textId="28C93E68" w:rsidR="00B13A94" w:rsidRDefault="00B13A94" w:rsidP="00B13A94">
      <w:pPr>
        <w:ind w:left="720"/>
        <w:rPr>
          <w:color w:val="000000"/>
          <w:sz w:val="27"/>
          <w:szCs w:val="27"/>
        </w:rPr>
      </w:pPr>
      <w:r>
        <w:rPr>
          <w:color w:val="000000"/>
          <w:sz w:val="27"/>
          <w:szCs w:val="27"/>
        </w:rPr>
        <w:t>If there are two or more excess poles than zeros ( </w:t>
      </w:r>
      <w:r>
        <w:rPr>
          <w:noProof/>
          <w:color w:val="000000"/>
          <w:sz w:val="27"/>
          <w:szCs w:val="27"/>
        </w:rPr>
        <w:drawing>
          <wp:inline distT="0" distB="0" distL="0" distR="0" wp14:anchorId="3F619F3B" wp14:editId="2939C863">
            <wp:extent cx="723900" cy="274320"/>
            <wp:effectExtent l="0" t="0" r="0" b="0"/>
            <wp:docPr id="19" name="Picture 19" descr="$P-Z \geq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Z \geq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274320"/>
                    </a:xfrm>
                    <a:prstGeom prst="rect">
                      <a:avLst/>
                    </a:prstGeom>
                    <a:noFill/>
                    <a:ln>
                      <a:noFill/>
                    </a:ln>
                  </pic:spPr>
                </pic:pic>
              </a:graphicData>
            </a:graphic>
          </wp:inline>
        </w:drawing>
      </w:r>
      <w:r>
        <w:rPr>
          <w:color w:val="000000"/>
          <w:sz w:val="27"/>
          <w:szCs w:val="27"/>
        </w:rPr>
        <w:t>), then for any gain </w:t>
      </w:r>
      <w:r>
        <w:rPr>
          <w:i/>
          <w:iCs/>
          <w:color w:val="000000"/>
          <w:sz w:val="27"/>
          <w:szCs w:val="27"/>
        </w:rPr>
        <w:t>K</w:t>
      </w:r>
      <w:r>
        <w:rPr>
          <w:color w:val="000000"/>
          <w:sz w:val="27"/>
          <w:szCs w:val="27"/>
        </w:rPr>
        <w:t>, the sum of the real parts of the closed-loop poles (or the average distance from the </w:t>
      </w:r>
      <w:r>
        <w:rPr>
          <w:noProof/>
          <w:color w:val="000000"/>
          <w:sz w:val="27"/>
          <w:szCs w:val="27"/>
        </w:rPr>
        <w:drawing>
          <wp:inline distT="0" distB="0" distL="0" distR="0" wp14:anchorId="1F267E04" wp14:editId="33463368">
            <wp:extent cx="198120" cy="266700"/>
            <wp:effectExtent l="0" t="0" r="0" b="0"/>
            <wp:docPr id="18" name="Picture 18" descr="$j\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ome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266700"/>
                    </a:xfrm>
                    <a:prstGeom prst="rect">
                      <a:avLst/>
                    </a:prstGeom>
                    <a:noFill/>
                    <a:ln>
                      <a:noFill/>
                    </a:ln>
                  </pic:spPr>
                </pic:pic>
              </a:graphicData>
            </a:graphic>
          </wp:inline>
        </w:drawing>
      </w:r>
      <w:r>
        <w:rPr>
          <w:color w:val="000000"/>
          <w:sz w:val="27"/>
          <w:szCs w:val="27"/>
        </w:rPr>
        <w:t>-axis) is constant</w:t>
      </w:r>
      <w:bookmarkStart w:id="1" w:name="tex2html37"/>
      <w:r>
        <w:rPr>
          <w:color w:val="000000"/>
          <w:sz w:val="27"/>
          <w:szCs w:val="27"/>
        </w:rPr>
        <w:fldChar w:fldCharType="begin"/>
      </w:r>
      <w:r>
        <w:rPr>
          <w:color w:val="000000"/>
          <w:sz w:val="27"/>
          <w:szCs w:val="27"/>
        </w:rPr>
        <w:instrText xml:space="preserve"> HYPERLINK "http://www.mit.edu/people/klund/weblatex/footnode.html" \l "foot2284" </w:instrText>
      </w:r>
      <w:r>
        <w:rPr>
          <w:color w:val="000000"/>
          <w:sz w:val="27"/>
          <w:szCs w:val="27"/>
        </w:rPr>
        <w:fldChar w:fldCharType="separate"/>
      </w:r>
      <w:r>
        <w:rPr>
          <w:rStyle w:val="Hyperlink"/>
          <w:sz w:val="27"/>
          <w:szCs w:val="27"/>
          <w:vertAlign w:val="superscript"/>
        </w:rPr>
        <w:t>3</w:t>
      </w:r>
      <w:r>
        <w:rPr>
          <w:color w:val="000000"/>
          <w:sz w:val="27"/>
          <w:szCs w:val="27"/>
        </w:rPr>
        <w:fldChar w:fldCharType="end"/>
      </w:r>
      <w:bookmarkEnd w:id="1"/>
      <w:r>
        <w:rPr>
          <w:color w:val="000000"/>
          <w:sz w:val="27"/>
          <w:szCs w:val="27"/>
        </w:rPr>
        <w:t>.</w:t>
      </w:r>
    </w:p>
    <w:p w14:paraId="04E9F667" w14:textId="77777777" w:rsidR="00B13A94" w:rsidRDefault="00B13A94" w:rsidP="00B13A94">
      <w:pPr>
        <w:rPr>
          <w:color w:val="000000"/>
          <w:sz w:val="27"/>
          <w:szCs w:val="27"/>
        </w:rPr>
      </w:pPr>
      <w:r>
        <w:rPr>
          <w:rStyle w:val="Strong"/>
          <w:color w:val="000000"/>
          <w:sz w:val="27"/>
          <w:szCs w:val="27"/>
        </w:rPr>
        <w:t>Rule 8</w:t>
      </w:r>
    </w:p>
    <w:p w14:paraId="1E9E7702" w14:textId="77777777" w:rsidR="00B13A94" w:rsidRDefault="00B13A94" w:rsidP="00B13A94">
      <w:pPr>
        <w:ind w:left="720"/>
        <w:rPr>
          <w:color w:val="000000"/>
          <w:sz w:val="27"/>
          <w:szCs w:val="27"/>
        </w:rPr>
      </w:pPr>
      <w:r>
        <w:rPr>
          <w:color w:val="000000"/>
          <w:sz w:val="27"/>
          <w:szCs w:val="27"/>
        </w:rPr>
        <w:t>Ignore remote poles and zeros when considering the root locus near the origin of the </w:t>
      </w:r>
      <w:r>
        <w:rPr>
          <w:i/>
          <w:iCs/>
          <w:color w:val="000000"/>
          <w:sz w:val="27"/>
          <w:szCs w:val="27"/>
        </w:rPr>
        <w:t>s</w:t>
      </w:r>
      <w:r>
        <w:rPr>
          <w:color w:val="000000"/>
          <w:sz w:val="27"/>
          <w:szCs w:val="27"/>
        </w:rPr>
        <w:t>-plane, and combine the poles and zeros near the origin when considering the root locus for remote poles and zeros.</w:t>
      </w:r>
    </w:p>
    <w:p w14:paraId="4048424F" w14:textId="77777777" w:rsidR="00B13A94" w:rsidRDefault="00B13A94" w:rsidP="00B13A94">
      <w:pPr>
        <w:rPr>
          <w:color w:val="000000"/>
          <w:sz w:val="27"/>
          <w:szCs w:val="27"/>
        </w:rPr>
      </w:pPr>
      <w:r>
        <w:rPr>
          <w:rStyle w:val="Strong"/>
          <w:color w:val="000000"/>
          <w:sz w:val="27"/>
          <w:szCs w:val="27"/>
        </w:rPr>
        <w:t>Rule 9</w:t>
      </w:r>
    </w:p>
    <w:p w14:paraId="2F24954C" w14:textId="77777777" w:rsidR="00B13A94" w:rsidRDefault="00B13A94" w:rsidP="00B13A94">
      <w:pPr>
        <w:ind w:left="720"/>
        <w:rPr>
          <w:color w:val="000000"/>
          <w:sz w:val="27"/>
          <w:szCs w:val="27"/>
        </w:rPr>
      </w:pPr>
      <w:r>
        <w:rPr>
          <w:color w:val="000000"/>
          <w:sz w:val="27"/>
          <w:szCs w:val="27"/>
        </w:rPr>
        <w:t>The departure angle from a complex-conjugate pole can be found by considering the angle condition on a small circle around the pole. The result is found by summing all the angles from open-loop zeros and subtracting all the angles from all other poles</w:t>
      </w:r>
    </w:p>
    <w:p w14:paraId="2980566F" w14:textId="246297DA" w:rsidR="00B13A94" w:rsidRDefault="00B13A94" w:rsidP="00B13A94">
      <w:pPr>
        <w:ind w:left="720"/>
        <w:jc w:val="center"/>
        <w:rPr>
          <w:color w:val="000000"/>
          <w:sz w:val="27"/>
          <w:szCs w:val="27"/>
        </w:rPr>
      </w:pPr>
      <w:r>
        <w:rPr>
          <w:noProof/>
          <w:color w:val="000000"/>
          <w:sz w:val="27"/>
          <w:szCs w:val="27"/>
        </w:rPr>
        <w:drawing>
          <wp:inline distT="0" distB="0" distL="0" distR="0" wp14:anchorId="22BD224B" wp14:editId="0F896133">
            <wp:extent cx="2019300" cy="312420"/>
            <wp:effectExtent l="0" t="0" r="0" b="0"/>
            <wp:docPr id="17" name="Picture 17" descr="\begin{displaymath}\delta_P = 180^\circ+\sum\angle z_i-\sum\angle\ p_j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egin{displaymath}\delta_P = 180^\circ+\sum\angle z_i-\sum\angle\ p_j \end{display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312420"/>
                    </a:xfrm>
                    <a:prstGeom prst="rect">
                      <a:avLst/>
                    </a:prstGeom>
                    <a:noFill/>
                    <a:ln>
                      <a:noFill/>
                    </a:ln>
                  </pic:spPr>
                </pic:pic>
              </a:graphicData>
            </a:graphic>
          </wp:inline>
        </w:drawing>
      </w:r>
    </w:p>
    <w:p w14:paraId="3B80A14A" w14:textId="77777777" w:rsidR="00B13A94" w:rsidRDefault="00B13A94" w:rsidP="00B13A94">
      <w:pPr>
        <w:ind w:left="720"/>
        <w:rPr>
          <w:color w:val="000000"/>
          <w:sz w:val="27"/>
          <w:szCs w:val="27"/>
        </w:rPr>
      </w:pPr>
      <w:r>
        <w:rPr>
          <w:color w:val="000000"/>
          <w:sz w:val="27"/>
          <w:szCs w:val="27"/>
        </w:rPr>
        <w:br w:type="textWrapping" w:clear="all"/>
      </w:r>
    </w:p>
    <w:p w14:paraId="50B859DD" w14:textId="77777777" w:rsidR="00B13A94" w:rsidRDefault="00B13A94" w:rsidP="00B13A94">
      <w:pPr>
        <w:ind w:left="720"/>
        <w:rPr>
          <w:color w:val="000000"/>
          <w:sz w:val="27"/>
          <w:szCs w:val="27"/>
        </w:rPr>
      </w:pPr>
      <w:r>
        <w:rPr>
          <w:color w:val="000000"/>
          <w:sz w:val="27"/>
          <w:szCs w:val="27"/>
        </w:rPr>
        <w:t>The approach angle to a complex-conjugate zero follows similarly</w:t>
      </w:r>
    </w:p>
    <w:p w14:paraId="4B5C6626" w14:textId="4E70AB2B" w:rsidR="00B13A94" w:rsidRDefault="00B13A94" w:rsidP="00B13A94">
      <w:pPr>
        <w:ind w:left="720"/>
        <w:jc w:val="center"/>
        <w:rPr>
          <w:color w:val="000000"/>
          <w:sz w:val="27"/>
          <w:szCs w:val="27"/>
        </w:rPr>
      </w:pPr>
      <w:r>
        <w:rPr>
          <w:noProof/>
          <w:color w:val="000000"/>
          <w:sz w:val="27"/>
          <w:szCs w:val="27"/>
        </w:rPr>
        <w:drawing>
          <wp:inline distT="0" distB="0" distL="0" distR="0" wp14:anchorId="4CD94B9F" wp14:editId="44AD7BBC">
            <wp:extent cx="2011680" cy="312420"/>
            <wp:effectExtent l="0" t="0" r="7620" b="0"/>
            <wp:docPr id="16" name="Picture 16" descr="\begin{displaymath}\delta_Z = 180^\circ-\sum\angle z_i+\sum\angle\ p_j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gin{displaymath}\delta_Z = 180^\circ-\sum\angle z_i+\sum\angle\ p_j \end{display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312420"/>
                    </a:xfrm>
                    <a:prstGeom prst="rect">
                      <a:avLst/>
                    </a:prstGeom>
                    <a:noFill/>
                    <a:ln>
                      <a:noFill/>
                    </a:ln>
                  </pic:spPr>
                </pic:pic>
              </a:graphicData>
            </a:graphic>
          </wp:inline>
        </w:drawing>
      </w:r>
    </w:p>
    <w:p w14:paraId="32C7AB1A" w14:textId="77777777" w:rsidR="00B13A94" w:rsidRDefault="00B13A94" w:rsidP="00B13A94">
      <w:pPr>
        <w:ind w:left="720"/>
        <w:rPr>
          <w:color w:val="000000"/>
          <w:sz w:val="27"/>
          <w:szCs w:val="27"/>
        </w:rPr>
      </w:pPr>
      <w:r>
        <w:rPr>
          <w:color w:val="000000"/>
          <w:sz w:val="27"/>
          <w:szCs w:val="27"/>
        </w:rPr>
        <w:br w:type="textWrapping" w:clear="all"/>
      </w:r>
    </w:p>
    <w:p w14:paraId="30FBE27B" w14:textId="77777777" w:rsidR="00B13A94" w:rsidRDefault="00B13A94" w:rsidP="00B13A94">
      <w:pPr>
        <w:ind w:left="720"/>
        <w:rPr>
          <w:color w:val="000000"/>
          <w:sz w:val="27"/>
          <w:szCs w:val="27"/>
        </w:rPr>
      </w:pPr>
      <w:r>
        <w:rPr>
          <w:color w:val="000000"/>
          <w:sz w:val="27"/>
          <w:szCs w:val="27"/>
        </w:rPr>
        <w:t>This sum only needs to be calculated once for each complex pair, since the root-locus diagram is symmetric above and below the real axis.</w:t>
      </w:r>
    </w:p>
    <w:p w14:paraId="4A2C60F3" w14:textId="77777777" w:rsidR="00B13A94" w:rsidRDefault="00B13A94" w:rsidP="00B13A94">
      <w:pPr>
        <w:rPr>
          <w:color w:val="000000"/>
          <w:sz w:val="27"/>
          <w:szCs w:val="27"/>
        </w:rPr>
      </w:pPr>
      <w:r>
        <w:rPr>
          <w:rStyle w:val="Strong"/>
          <w:color w:val="000000"/>
          <w:sz w:val="27"/>
          <w:szCs w:val="27"/>
        </w:rPr>
        <w:lastRenderedPageBreak/>
        <w:t>Rule 10</w:t>
      </w:r>
    </w:p>
    <w:p w14:paraId="23902312" w14:textId="4AAA8C33" w:rsidR="00B13A94" w:rsidRDefault="00B13A94" w:rsidP="00B13A94">
      <w:pPr>
        <w:ind w:left="720"/>
        <w:rPr>
          <w:color w:val="000000"/>
          <w:sz w:val="27"/>
          <w:szCs w:val="27"/>
        </w:rPr>
      </w:pPr>
      <w:r>
        <w:rPr>
          <w:color w:val="000000"/>
          <w:sz w:val="27"/>
          <w:szCs w:val="27"/>
        </w:rPr>
        <w:t>The break-away (entry) points from (to) the real axis between a pair of poles (zeros) can be found either by geometric construction</w:t>
      </w:r>
      <w:bookmarkStart w:id="2" w:name="tex2html38"/>
      <w:r>
        <w:rPr>
          <w:color w:val="000000"/>
          <w:sz w:val="27"/>
          <w:szCs w:val="27"/>
        </w:rPr>
        <w:fldChar w:fldCharType="begin"/>
      </w:r>
      <w:r>
        <w:rPr>
          <w:color w:val="000000"/>
          <w:sz w:val="27"/>
          <w:szCs w:val="27"/>
        </w:rPr>
        <w:instrText xml:space="preserve"> HYPERLINK "http://www.mit.edu/people/klund/weblatex/footnode.html" \l "foot2293" </w:instrText>
      </w:r>
      <w:r>
        <w:rPr>
          <w:color w:val="000000"/>
          <w:sz w:val="27"/>
          <w:szCs w:val="27"/>
        </w:rPr>
        <w:fldChar w:fldCharType="separate"/>
      </w:r>
      <w:r>
        <w:rPr>
          <w:rStyle w:val="Hyperlink"/>
          <w:sz w:val="27"/>
          <w:szCs w:val="27"/>
          <w:vertAlign w:val="superscript"/>
        </w:rPr>
        <w:t>4</w:t>
      </w:r>
      <w:r>
        <w:rPr>
          <w:color w:val="000000"/>
          <w:sz w:val="27"/>
          <w:szCs w:val="27"/>
        </w:rPr>
        <w:fldChar w:fldCharType="end"/>
      </w:r>
      <w:bookmarkEnd w:id="2"/>
      <w:r>
        <w:rPr>
          <w:color w:val="000000"/>
          <w:sz w:val="27"/>
          <w:szCs w:val="27"/>
        </w:rPr>
        <w:t> or by finding the local maxima (minima) of the gain function </w:t>
      </w:r>
      <w:r>
        <w:rPr>
          <w:noProof/>
          <w:color w:val="000000"/>
          <w:sz w:val="27"/>
          <w:szCs w:val="27"/>
        </w:rPr>
        <w:drawing>
          <wp:inline distT="0" distB="0" distL="0" distR="0" wp14:anchorId="4736EB54" wp14:editId="287FD211">
            <wp:extent cx="381000" cy="297180"/>
            <wp:effectExtent l="0" t="0" r="0" b="0"/>
            <wp:docPr id="15" name="Picture 15" descr="$K(\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K(\sig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Pr>
          <w:color w:val="000000"/>
          <w:sz w:val="27"/>
          <w:szCs w:val="27"/>
        </w:rPr>
        <w:t>, solving </w:t>
      </w:r>
      <w:bookmarkStart w:id="3" w:name="2294"/>
      <w:r>
        <w:rPr>
          <w:color w:val="000000"/>
          <w:sz w:val="27"/>
          <w:szCs w:val="27"/>
        </w:rPr>
        <w:t> </w:t>
      </w:r>
      <w:bookmarkEnd w:id="3"/>
    </w:p>
    <w:p w14:paraId="6B9E2661" w14:textId="0DEA7D08" w:rsidR="00B13A94" w:rsidRDefault="00B13A94" w:rsidP="00B13A94">
      <w:pPr>
        <w:ind w:left="720"/>
        <w:jc w:val="center"/>
        <w:rPr>
          <w:color w:val="000000"/>
          <w:sz w:val="27"/>
          <w:szCs w:val="27"/>
        </w:rPr>
      </w:pPr>
      <w:r>
        <w:rPr>
          <w:noProof/>
          <w:color w:val="000000"/>
          <w:sz w:val="27"/>
          <w:szCs w:val="27"/>
        </w:rPr>
        <w:drawing>
          <wp:inline distT="0" distB="0" distL="0" distR="0" wp14:anchorId="20EEC3D1" wp14:editId="08ADC851">
            <wp:extent cx="1760220" cy="426720"/>
            <wp:effectExtent l="0" t="0" r="0" b="0"/>
            <wp:docPr id="14" name="Picture 14" descr="\begin{displaymath}\frac{\partial}{\partial\sigma}K(\sigma) =&#10;\frac{\partial}{\partial\sigma} \left\vert\frac1{L(\sigma)}\right\vert = 0.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gin{displaymath}\frac{\partial}{\partial\sigma}K(\sigma) =&#10;\frac{\partial}{\partial\sigma} \left\vert\frac1{L(\sigma)}\right\vert = 0. \end{display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0220" cy="426720"/>
                    </a:xfrm>
                    <a:prstGeom prst="rect">
                      <a:avLst/>
                    </a:prstGeom>
                    <a:noFill/>
                    <a:ln>
                      <a:noFill/>
                    </a:ln>
                  </pic:spPr>
                </pic:pic>
              </a:graphicData>
            </a:graphic>
          </wp:inline>
        </w:drawing>
      </w:r>
    </w:p>
    <w:p w14:paraId="2D3343F6" w14:textId="77777777" w:rsidR="00B13A94" w:rsidRDefault="00B13A94" w:rsidP="00B13A94">
      <w:pPr>
        <w:ind w:left="720"/>
        <w:rPr>
          <w:color w:val="000000"/>
          <w:sz w:val="27"/>
          <w:szCs w:val="27"/>
        </w:rPr>
      </w:pPr>
      <w:r>
        <w:rPr>
          <w:color w:val="000000"/>
          <w:sz w:val="27"/>
          <w:szCs w:val="27"/>
        </w:rPr>
        <w:br w:type="textWrapping" w:clear="all"/>
      </w:r>
    </w:p>
    <w:p w14:paraId="22C2FD6D" w14:textId="77777777" w:rsidR="00B13A94" w:rsidRDefault="00B13A94" w:rsidP="00B13A94">
      <w:pPr>
        <w:ind w:left="720"/>
        <w:rPr>
          <w:color w:val="000000"/>
          <w:sz w:val="27"/>
          <w:szCs w:val="27"/>
        </w:rPr>
      </w:pPr>
      <w:r>
        <w:rPr>
          <w:color w:val="000000"/>
          <w:sz w:val="27"/>
          <w:szCs w:val="27"/>
        </w:rPr>
        <w:t>Fortunately, this level of accuracy is rarely necessary.</w:t>
      </w:r>
    </w:p>
    <w:p w14:paraId="3A44E625" w14:textId="77777777" w:rsidR="00B13A94" w:rsidRPr="00B13A94" w:rsidRDefault="00B13A94">
      <w:pPr>
        <w:rPr>
          <w:rFonts w:ascii="Palatino Linotype" w:hAnsi="Palatino Linotype"/>
          <w:sz w:val="32"/>
          <w:szCs w:val="32"/>
        </w:rPr>
      </w:pPr>
    </w:p>
    <w:sectPr w:rsidR="00B13A94" w:rsidRPr="00B13A94" w:rsidSect="0065303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73DE5"/>
    <w:multiLevelType w:val="multilevel"/>
    <w:tmpl w:val="8B18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FD"/>
    <w:rsid w:val="00064C3F"/>
    <w:rsid w:val="004A632D"/>
    <w:rsid w:val="004F6348"/>
    <w:rsid w:val="00653036"/>
    <w:rsid w:val="00B13A94"/>
    <w:rsid w:val="00D42207"/>
    <w:rsid w:val="00D60164"/>
    <w:rsid w:val="00F34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9716"/>
  <w15:chartTrackingRefBased/>
  <w15:docId w15:val="{8F0E1736-908E-41E2-9296-A4476627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0164"/>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3036"/>
    <w:rPr>
      <w:color w:val="0000FF"/>
      <w:u w:val="single"/>
    </w:rPr>
  </w:style>
  <w:style w:type="character" w:customStyle="1" w:styleId="Heading2Char">
    <w:name w:val="Heading 2 Char"/>
    <w:basedOn w:val="DefaultParagraphFont"/>
    <w:link w:val="Heading2"/>
    <w:uiPriority w:val="9"/>
    <w:rsid w:val="00D601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0164"/>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green">
    <w:name w:val="green"/>
    <w:basedOn w:val="DefaultParagraphFont"/>
    <w:rsid w:val="00D60164"/>
  </w:style>
  <w:style w:type="character" w:styleId="Strong">
    <w:name w:val="Strong"/>
    <w:basedOn w:val="DefaultParagraphFont"/>
    <w:uiPriority w:val="22"/>
    <w:qFormat/>
    <w:rsid w:val="00B13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5470">
      <w:bodyDiv w:val="1"/>
      <w:marLeft w:val="0"/>
      <w:marRight w:val="0"/>
      <w:marTop w:val="0"/>
      <w:marBottom w:val="0"/>
      <w:divBdr>
        <w:top w:val="none" w:sz="0" w:space="0" w:color="auto"/>
        <w:left w:val="none" w:sz="0" w:space="0" w:color="auto"/>
        <w:bottom w:val="none" w:sz="0" w:space="0" w:color="auto"/>
        <w:right w:val="none" w:sz="0" w:space="0" w:color="auto"/>
      </w:divBdr>
    </w:div>
    <w:div w:id="1060323810">
      <w:bodyDiv w:val="1"/>
      <w:marLeft w:val="0"/>
      <w:marRight w:val="0"/>
      <w:marTop w:val="0"/>
      <w:marBottom w:val="0"/>
      <w:divBdr>
        <w:top w:val="none" w:sz="0" w:space="0" w:color="auto"/>
        <w:left w:val="none" w:sz="0" w:space="0" w:color="auto"/>
        <w:bottom w:val="none" w:sz="0" w:space="0" w:color="auto"/>
        <w:right w:val="none" w:sz="0" w:space="0" w:color="auto"/>
      </w:divBdr>
    </w:div>
    <w:div w:id="17969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B9D7-62E1-4A3E-8CA1-D51FE84D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2020-07-03T14:49:00Z</dcterms:created>
  <dcterms:modified xsi:type="dcterms:W3CDTF">2020-07-05T09:52:00Z</dcterms:modified>
</cp:coreProperties>
</file>