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1953" w14:textId="325C919E" w:rsidR="00B24BC5" w:rsidRPr="00B24BC5" w:rsidRDefault="00B24BC5">
      <w:pPr>
        <w:rPr>
          <w:b/>
          <w:bCs/>
          <w:sz w:val="32"/>
          <w:szCs w:val="32"/>
        </w:rPr>
      </w:pPr>
      <w:r w:rsidRPr="00B24BC5">
        <w:rPr>
          <w:b/>
          <w:bCs/>
          <w:sz w:val="32"/>
          <w:szCs w:val="32"/>
        </w:rPr>
        <w:t>Database Security</w:t>
      </w:r>
    </w:p>
    <w:p w14:paraId="03BC1FCC" w14:textId="77777777" w:rsidR="00B656E6" w:rsidRDefault="004E18C9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Protecting data is at the heart of many secure systems, and many users (people, programs, or systems) rely on a database management system (DBMS) to manage the protection.</w:t>
      </w:r>
    </w:p>
    <w:p w14:paraId="06A027F9" w14:textId="631C7E3E" w:rsidR="00B24BC5" w:rsidRDefault="00B656E6">
      <w:pPr>
        <w:rPr>
          <w:color w:val="333333"/>
          <w:sz w:val="28"/>
          <w:szCs w:val="28"/>
          <w:shd w:val="clear" w:color="auto" w:fill="FFFFFF"/>
        </w:rPr>
      </w:pPr>
      <w:r w:rsidRPr="00B656E6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A </w:t>
      </w:r>
      <w:r>
        <w:rPr>
          <w:b/>
          <w:bCs/>
          <w:color w:val="333333"/>
          <w:sz w:val="28"/>
          <w:szCs w:val="28"/>
          <w:shd w:val="clear" w:color="auto" w:fill="FFFFFF"/>
        </w:rPr>
        <w:t>database</w:t>
      </w:r>
      <w:r>
        <w:rPr>
          <w:color w:val="333333"/>
          <w:sz w:val="28"/>
          <w:szCs w:val="28"/>
          <w:shd w:val="clear" w:color="auto" w:fill="FFFFFF"/>
        </w:rPr>
        <w:t> is a collection of data and a set of rules that organize the data by specifying certain relationships among the data.</w:t>
      </w:r>
    </w:p>
    <w:p w14:paraId="57240603" w14:textId="1C0773BD" w:rsidR="00B656E6" w:rsidRDefault="00B656E6">
      <w:pPr>
        <w:rPr>
          <w:color w:val="333333"/>
          <w:sz w:val="28"/>
          <w:szCs w:val="28"/>
          <w:shd w:val="clear" w:color="auto" w:fill="FFFFFF"/>
        </w:rPr>
      </w:pPr>
    </w:p>
    <w:p w14:paraId="4DAC07B7" w14:textId="77777777" w:rsidR="00B656E6" w:rsidRPr="00B656E6" w:rsidRDefault="00B656E6" w:rsidP="00B656E6">
      <w:pPr>
        <w:spacing w:before="300" w:after="150" w:line="450" w:lineRule="atLeast"/>
        <w:outlineLvl w:val="0"/>
        <w:rPr>
          <w:rFonts w:ascii="Times New Roman" w:eastAsia="Times New Roman" w:hAnsi="Times New Roman" w:cs="Times New Roman"/>
          <w:color w:val="282828"/>
          <w:kern w:val="36"/>
          <w:sz w:val="39"/>
          <w:szCs w:val="39"/>
          <w:lang w:bidi="ne-NP"/>
        </w:rPr>
      </w:pPr>
      <w:r w:rsidRPr="00B656E6">
        <w:rPr>
          <w:rFonts w:ascii="Times New Roman" w:eastAsia="Times New Roman" w:hAnsi="Times New Roman" w:cs="Times New Roman"/>
          <w:b/>
          <w:bCs/>
          <w:color w:val="282828"/>
          <w:kern w:val="36"/>
          <w:sz w:val="39"/>
          <w:szCs w:val="39"/>
          <w:lang w:bidi="ne-NP"/>
        </w:rPr>
        <w:t>Security Requirements</w:t>
      </w:r>
    </w:p>
    <w:p w14:paraId="5017DFE9" w14:textId="0B453BDB" w:rsidR="00B656E6" w:rsidRPr="00B656E6" w:rsidRDefault="00B656E6" w:rsidP="00B656E6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315" w:lineRule="atLeast"/>
        <w:ind w:left="-90" w:hanging="270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B656E6">
        <w:rPr>
          <w:color w:val="333333"/>
          <w:sz w:val="28"/>
          <w:szCs w:val="28"/>
        </w:rPr>
        <w:t>Physical database integrity. The data of a database are immune to physical problems, such as power failures, and someone can reconstruct the database if it is destroyed through a catastrophe.</w:t>
      </w:r>
    </w:p>
    <w:p w14:paraId="3EF5D772" w14:textId="77777777" w:rsidR="00B656E6" w:rsidRPr="00B656E6" w:rsidRDefault="00B656E6" w:rsidP="00B656E6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bidi="ne-NP"/>
        </w:rPr>
      </w:pPr>
      <w:r w:rsidRPr="00B656E6">
        <w:rPr>
          <w:rFonts w:ascii="Wingdings" w:eastAsia="Times New Roman" w:hAnsi="Wingdings" w:cs="Helvetica"/>
          <w:color w:val="333333"/>
          <w:sz w:val="16"/>
          <w:szCs w:val="16"/>
          <w:lang w:bidi="ne-NP"/>
        </w:rPr>
        <w:t> </w:t>
      </w:r>
    </w:p>
    <w:p w14:paraId="7856F62B" w14:textId="77777777" w:rsidR="00B656E6" w:rsidRPr="00B656E6" w:rsidRDefault="00B656E6" w:rsidP="00B656E6">
      <w:pPr>
        <w:shd w:val="clear" w:color="auto" w:fill="FFFFFF"/>
        <w:spacing w:after="0" w:line="315" w:lineRule="atLeast"/>
        <w:ind w:hanging="360"/>
        <w:jc w:val="both"/>
        <w:rPr>
          <w:rFonts w:ascii="Helvetica" w:eastAsia="Times New Roman" w:hAnsi="Helvetica" w:cs="Helvetica"/>
          <w:color w:val="333333"/>
          <w:sz w:val="21"/>
          <w:szCs w:val="21"/>
          <w:lang w:bidi="ne-NP"/>
        </w:rPr>
      </w:pPr>
      <w:r w:rsidRPr="00B656E6">
        <w:rPr>
          <w:rFonts w:ascii="Symbol" w:eastAsia="Times New Roman" w:hAnsi="Symbol" w:cs="Helvetica"/>
          <w:color w:val="333333"/>
          <w:sz w:val="16"/>
          <w:szCs w:val="16"/>
          <w:lang w:bidi="ne-NP"/>
        </w:rPr>
        <w:t>·</w:t>
      </w:r>
      <w:r w:rsidRPr="00B656E6">
        <w:rPr>
          <w:rFonts w:ascii="Times New Roman" w:eastAsia="Times New Roman" w:hAnsi="Times New Roman" w:cs="Times New Roman"/>
          <w:color w:val="333333"/>
          <w:sz w:val="14"/>
          <w:szCs w:val="14"/>
          <w:lang w:bidi="ne-NP"/>
        </w:rPr>
        <w:t>      </w:t>
      </w:r>
      <w:r w:rsidRPr="00B656E6">
        <w:rPr>
          <w:rFonts w:ascii="Times New Roman" w:eastAsia="Times New Roman" w:hAnsi="Times New Roman" w:cs="Times New Roman"/>
          <w:color w:val="333333"/>
          <w:sz w:val="28"/>
          <w:szCs w:val="28"/>
          <w:lang w:bidi="ne-NP"/>
        </w:rPr>
        <w:t>Logical database integrity. The structure of the database is preserved. With logical integrity of a database, a modification to the value of one field does not affect other fields, for example.</w:t>
      </w:r>
    </w:p>
    <w:p w14:paraId="3B2ED3F2" w14:textId="77777777" w:rsidR="00B656E6" w:rsidRPr="00B656E6" w:rsidRDefault="00B656E6" w:rsidP="00B656E6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bidi="ne-NP"/>
        </w:rPr>
      </w:pPr>
      <w:r w:rsidRPr="00B656E6">
        <w:rPr>
          <w:rFonts w:ascii="Wingdings" w:eastAsia="Times New Roman" w:hAnsi="Wingdings" w:cs="Helvetica"/>
          <w:color w:val="333333"/>
          <w:sz w:val="16"/>
          <w:szCs w:val="16"/>
          <w:lang w:bidi="ne-NP"/>
        </w:rPr>
        <w:t> </w:t>
      </w:r>
    </w:p>
    <w:p w14:paraId="0E85BC5D" w14:textId="77777777" w:rsidR="00B656E6" w:rsidRPr="00B656E6" w:rsidRDefault="00B656E6" w:rsidP="00B656E6">
      <w:pPr>
        <w:shd w:val="clear" w:color="auto" w:fill="FFFFFF"/>
        <w:spacing w:after="0" w:line="315" w:lineRule="atLeast"/>
        <w:ind w:hanging="360"/>
        <w:jc w:val="both"/>
        <w:rPr>
          <w:rFonts w:ascii="Helvetica" w:eastAsia="Times New Roman" w:hAnsi="Helvetica" w:cs="Helvetica"/>
          <w:color w:val="333333"/>
          <w:sz w:val="21"/>
          <w:szCs w:val="21"/>
          <w:lang w:bidi="ne-NP"/>
        </w:rPr>
      </w:pPr>
      <w:r w:rsidRPr="00B656E6">
        <w:rPr>
          <w:rFonts w:ascii="Symbol" w:eastAsia="Times New Roman" w:hAnsi="Symbol" w:cs="Helvetica"/>
          <w:color w:val="333333"/>
          <w:sz w:val="16"/>
          <w:szCs w:val="16"/>
          <w:lang w:bidi="ne-NP"/>
        </w:rPr>
        <w:t>·</w:t>
      </w:r>
      <w:r w:rsidRPr="00B656E6">
        <w:rPr>
          <w:rFonts w:ascii="Times New Roman" w:eastAsia="Times New Roman" w:hAnsi="Times New Roman" w:cs="Times New Roman"/>
          <w:color w:val="333333"/>
          <w:sz w:val="14"/>
          <w:szCs w:val="14"/>
          <w:lang w:bidi="ne-NP"/>
        </w:rPr>
        <w:t>      </w:t>
      </w:r>
      <w:r w:rsidRPr="00B656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bidi="ne-NP"/>
        </w:rPr>
        <w:t>Element integrity. </w:t>
      </w:r>
      <w:r w:rsidRPr="00B656E6">
        <w:rPr>
          <w:rFonts w:ascii="Times New Roman" w:eastAsia="Times New Roman" w:hAnsi="Times New Roman" w:cs="Times New Roman"/>
          <w:color w:val="333333"/>
          <w:sz w:val="28"/>
          <w:szCs w:val="28"/>
          <w:lang w:bidi="ne-NP"/>
        </w:rPr>
        <w:t>The data contained in each element are accurate.</w:t>
      </w:r>
    </w:p>
    <w:p w14:paraId="3B980045" w14:textId="77777777" w:rsidR="00B656E6" w:rsidRPr="00B656E6" w:rsidRDefault="00B656E6" w:rsidP="00B656E6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bidi="ne-NP"/>
        </w:rPr>
      </w:pPr>
      <w:r w:rsidRPr="00B656E6">
        <w:rPr>
          <w:rFonts w:ascii="Wingdings" w:eastAsia="Times New Roman" w:hAnsi="Wingdings" w:cs="Helvetica"/>
          <w:color w:val="333333"/>
          <w:sz w:val="16"/>
          <w:szCs w:val="16"/>
          <w:lang w:bidi="ne-NP"/>
        </w:rPr>
        <w:t> </w:t>
      </w:r>
    </w:p>
    <w:p w14:paraId="514F31A7" w14:textId="77777777" w:rsidR="00B656E6" w:rsidRPr="00B656E6" w:rsidRDefault="00B656E6" w:rsidP="00B656E6">
      <w:pPr>
        <w:shd w:val="clear" w:color="auto" w:fill="FFFFFF"/>
        <w:spacing w:after="0" w:line="315" w:lineRule="atLeast"/>
        <w:ind w:hanging="360"/>
        <w:jc w:val="both"/>
        <w:rPr>
          <w:rFonts w:ascii="Helvetica" w:eastAsia="Times New Roman" w:hAnsi="Helvetica" w:cs="Helvetica"/>
          <w:color w:val="333333"/>
          <w:sz w:val="21"/>
          <w:szCs w:val="21"/>
          <w:lang w:bidi="ne-NP"/>
        </w:rPr>
      </w:pPr>
      <w:r w:rsidRPr="00B656E6">
        <w:rPr>
          <w:rFonts w:ascii="Symbol" w:eastAsia="Times New Roman" w:hAnsi="Symbol" w:cs="Helvetica"/>
          <w:color w:val="333333"/>
          <w:sz w:val="16"/>
          <w:szCs w:val="16"/>
          <w:lang w:bidi="ne-NP"/>
        </w:rPr>
        <w:t>·</w:t>
      </w:r>
      <w:r w:rsidRPr="00B656E6">
        <w:rPr>
          <w:rFonts w:ascii="Times New Roman" w:eastAsia="Times New Roman" w:hAnsi="Times New Roman" w:cs="Times New Roman"/>
          <w:color w:val="333333"/>
          <w:sz w:val="14"/>
          <w:szCs w:val="14"/>
          <w:lang w:bidi="ne-NP"/>
        </w:rPr>
        <w:t>      </w:t>
      </w:r>
      <w:r w:rsidRPr="00B656E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ne-NP"/>
        </w:rPr>
        <w:t>Auditability. </w:t>
      </w:r>
      <w:r w:rsidRPr="00B656E6">
        <w:rPr>
          <w:rFonts w:ascii="Times New Roman" w:eastAsia="Times New Roman" w:hAnsi="Times New Roman" w:cs="Times New Roman"/>
          <w:color w:val="333333"/>
          <w:sz w:val="28"/>
          <w:szCs w:val="28"/>
          <w:lang w:bidi="ne-NP"/>
        </w:rPr>
        <w:t>It is possible to track who or what has accessed (or modified) the elements in the database.</w:t>
      </w:r>
    </w:p>
    <w:p w14:paraId="6630C4A8" w14:textId="77777777" w:rsidR="00B656E6" w:rsidRPr="00B656E6" w:rsidRDefault="00B656E6" w:rsidP="00B656E6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bidi="ne-NP"/>
        </w:rPr>
      </w:pPr>
      <w:r w:rsidRPr="00B656E6">
        <w:rPr>
          <w:rFonts w:ascii="Wingdings" w:eastAsia="Times New Roman" w:hAnsi="Wingdings" w:cs="Helvetica"/>
          <w:color w:val="333333"/>
          <w:sz w:val="16"/>
          <w:szCs w:val="16"/>
          <w:lang w:bidi="ne-NP"/>
        </w:rPr>
        <w:t> </w:t>
      </w:r>
    </w:p>
    <w:p w14:paraId="77F55DEF" w14:textId="77777777" w:rsidR="00B656E6" w:rsidRPr="00B656E6" w:rsidRDefault="00B656E6" w:rsidP="00B656E6">
      <w:pPr>
        <w:shd w:val="clear" w:color="auto" w:fill="FFFFFF"/>
        <w:spacing w:after="0" w:line="315" w:lineRule="atLeast"/>
        <w:ind w:hanging="360"/>
        <w:jc w:val="both"/>
        <w:rPr>
          <w:rFonts w:ascii="Helvetica" w:eastAsia="Times New Roman" w:hAnsi="Helvetica" w:cs="Helvetica"/>
          <w:color w:val="333333"/>
          <w:sz w:val="21"/>
          <w:szCs w:val="21"/>
          <w:lang w:bidi="ne-NP"/>
        </w:rPr>
      </w:pPr>
      <w:r w:rsidRPr="00B656E6">
        <w:rPr>
          <w:rFonts w:ascii="Symbol" w:eastAsia="Times New Roman" w:hAnsi="Symbol" w:cs="Helvetica"/>
          <w:color w:val="333333"/>
          <w:sz w:val="16"/>
          <w:szCs w:val="16"/>
          <w:lang w:bidi="ne-NP"/>
        </w:rPr>
        <w:t>·</w:t>
      </w:r>
      <w:r w:rsidRPr="00B656E6">
        <w:rPr>
          <w:rFonts w:ascii="Times New Roman" w:eastAsia="Times New Roman" w:hAnsi="Times New Roman" w:cs="Times New Roman"/>
          <w:color w:val="333333"/>
          <w:sz w:val="14"/>
          <w:szCs w:val="14"/>
          <w:lang w:bidi="ne-NP"/>
        </w:rPr>
        <w:t>      </w:t>
      </w:r>
      <w:r w:rsidRPr="00B656E6">
        <w:rPr>
          <w:rFonts w:ascii="Times New Roman" w:eastAsia="Times New Roman" w:hAnsi="Times New Roman" w:cs="Times New Roman"/>
          <w:color w:val="333333"/>
          <w:sz w:val="28"/>
          <w:szCs w:val="28"/>
          <w:lang w:bidi="ne-NP"/>
        </w:rPr>
        <w:t>Access control. A user is allowed to access only authorized data, and different users can be restricted to different modes of access (such as read or write).</w:t>
      </w:r>
    </w:p>
    <w:p w14:paraId="1B219229" w14:textId="77777777" w:rsidR="00B656E6" w:rsidRPr="00B656E6" w:rsidRDefault="00B656E6" w:rsidP="00B656E6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bidi="ne-NP"/>
        </w:rPr>
      </w:pPr>
      <w:r w:rsidRPr="00B656E6">
        <w:rPr>
          <w:rFonts w:ascii="Wingdings" w:eastAsia="Times New Roman" w:hAnsi="Wingdings" w:cs="Helvetica"/>
          <w:color w:val="333333"/>
          <w:sz w:val="16"/>
          <w:szCs w:val="16"/>
          <w:lang w:bidi="ne-NP"/>
        </w:rPr>
        <w:t> </w:t>
      </w:r>
    </w:p>
    <w:p w14:paraId="71F0FDF1" w14:textId="77777777" w:rsidR="00B656E6" w:rsidRPr="00B656E6" w:rsidRDefault="00B656E6" w:rsidP="00B656E6">
      <w:pPr>
        <w:shd w:val="clear" w:color="auto" w:fill="FFFFFF"/>
        <w:spacing w:after="0" w:line="315" w:lineRule="atLeast"/>
        <w:ind w:hanging="360"/>
        <w:jc w:val="both"/>
        <w:rPr>
          <w:rFonts w:ascii="Helvetica" w:eastAsia="Times New Roman" w:hAnsi="Helvetica" w:cs="Helvetica"/>
          <w:color w:val="333333"/>
          <w:sz w:val="21"/>
          <w:szCs w:val="21"/>
          <w:lang w:bidi="ne-NP"/>
        </w:rPr>
      </w:pPr>
      <w:r w:rsidRPr="00B656E6">
        <w:rPr>
          <w:rFonts w:ascii="Symbol" w:eastAsia="Times New Roman" w:hAnsi="Symbol" w:cs="Helvetica"/>
          <w:color w:val="333333"/>
          <w:sz w:val="16"/>
          <w:szCs w:val="16"/>
          <w:lang w:bidi="ne-NP"/>
        </w:rPr>
        <w:t>·</w:t>
      </w:r>
      <w:r w:rsidRPr="00B656E6">
        <w:rPr>
          <w:rFonts w:ascii="Times New Roman" w:eastAsia="Times New Roman" w:hAnsi="Times New Roman" w:cs="Times New Roman"/>
          <w:color w:val="333333"/>
          <w:sz w:val="14"/>
          <w:szCs w:val="14"/>
          <w:lang w:bidi="ne-NP"/>
        </w:rPr>
        <w:t>      </w:t>
      </w:r>
      <w:r w:rsidRPr="00B656E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bidi="ne-NP"/>
        </w:rPr>
        <w:t>User authentication. </w:t>
      </w:r>
      <w:r w:rsidRPr="00B656E6">
        <w:rPr>
          <w:rFonts w:ascii="Times New Roman" w:eastAsia="Times New Roman" w:hAnsi="Times New Roman" w:cs="Times New Roman"/>
          <w:color w:val="333333"/>
          <w:sz w:val="28"/>
          <w:szCs w:val="28"/>
          <w:lang w:bidi="ne-NP"/>
        </w:rPr>
        <w:t>Every user is positively identified, both for the audit trail and for permission to access certain data.</w:t>
      </w:r>
    </w:p>
    <w:p w14:paraId="454AF897" w14:textId="77777777" w:rsidR="00B656E6" w:rsidRPr="00B656E6" w:rsidRDefault="00B656E6" w:rsidP="00B656E6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bidi="ne-NP"/>
        </w:rPr>
      </w:pPr>
      <w:r w:rsidRPr="00B656E6">
        <w:rPr>
          <w:rFonts w:ascii="Wingdings" w:eastAsia="Times New Roman" w:hAnsi="Wingdings" w:cs="Helvetica"/>
          <w:color w:val="333333"/>
          <w:sz w:val="16"/>
          <w:szCs w:val="16"/>
          <w:lang w:bidi="ne-NP"/>
        </w:rPr>
        <w:t> </w:t>
      </w:r>
    </w:p>
    <w:p w14:paraId="682FA460" w14:textId="77777777" w:rsidR="00B656E6" w:rsidRPr="00B656E6" w:rsidRDefault="00B656E6" w:rsidP="00B656E6">
      <w:pPr>
        <w:shd w:val="clear" w:color="auto" w:fill="FFFFFF"/>
        <w:spacing w:after="0" w:line="315" w:lineRule="atLeast"/>
        <w:ind w:hanging="360"/>
        <w:jc w:val="both"/>
        <w:rPr>
          <w:rFonts w:ascii="Helvetica" w:eastAsia="Times New Roman" w:hAnsi="Helvetica" w:cs="Helvetica"/>
          <w:color w:val="333333"/>
          <w:sz w:val="21"/>
          <w:szCs w:val="21"/>
          <w:lang w:bidi="ne-NP"/>
        </w:rPr>
      </w:pPr>
      <w:r w:rsidRPr="00B656E6">
        <w:rPr>
          <w:rFonts w:ascii="Symbol" w:eastAsia="Times New Roman" w:hAnsi="Symbol" w:cs="Helvetica"/>
          <w:color w:val="333333"/>
          <w:sz w:val="16"/>
          <w:szCs w:val="16"/>
          <w:lang w:bidi="ne-NP"/>
        </w:rPr>
        <w:t>·</w:t>
      </w:r>
      <w:r w:rsidRPr="00B656E6">
        <w:rPr>
          <w:rFonts w:ascii="Times New Roman" w:eastAsia="Times New Roman" w:hAnsi="Times New Roman" w:cs="Times New Roman"/>
          <w:color w:val="333333"/>
          <w:sz w:val="14"/>
          <w:szCs w:val="14"/>
          <w:lang w:bidi="ne-NP"/>
        </w:rPr>
        <w:t>      </w:t>
      </w:r>
      <w:r w:rsidRPr="00B656E6">
        <w:rPr>
          <w:rFonts w:ascii="Times New Roman" w:eastAsia="Times New Roman" w:hAnsi="Times New Roman" w:cs="Times New Roman"/>
          <w:color w:val="333333"/>
          <w:sz w:val="28"/>
          <w:szCs w:val="28"/>
          <w:lang w:bidi="ne-NP"/>
        </w:rPr>
        <w:t>Availability. Users can access the database in general and all the data for which they are authorized.</w:t>
      </w:r>
    </w:p>
    <w:p w14:paraId="64EFDA8C" w14:textId="4A4C49A4" w:rsidR="00B656E6" w:rsidRDefault="00B656E6"/>
    <w:p w14:paraId="6BB1E707" w14:textId="22F8D834" w:rsidR="00376443" w:rsidRDefault="00376443"/>
    <w:p w14:paraId="3F8B02A8" w14:textId="52F1B09C" w:rsidR="00376443" w:rsidRDefault="00376443"/>
    <w:p w14:paraId="3FF5580E" w14:textId="7196F19A" w:rsidR="00376443" w:rsidRDefault="00376443">
      <w:pPr>
        <w:rPr>
          <w:color w:val="333333"/>
          <w:sz w:val="28"/>
          <w:szCs w:val="28"/>
          <w:shd w:val="clear" w:color="auto" w:fill="FFFFFF"/>
        </w:rPr>
      </w:pPr>
      <w:r>
        <w:rPr>
          <w:b/>
          <w:bCs/>
          <w:color w:val="333333"/>
          <w:sz w:val="36"/>
          <w:szCs w:val="36"/>
          <w:shd w:val="clear" w:color="auto" w:fill="FFFFFF"/>
        </w:rPr>
        <w:t>Reliability and Integrity</w:t>
      </w:r>
    </w:p>
    <w:p w14:paraId="5E2B5C49" w14:textId="4F4410FE" w:rsidR="00C26A9D" w:rsidRPr="00C26A9D" w:rsidRDefault="00376443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When software engineers say that software has </w:t>
      </w:r>
      <w:r>
        <w:rPr>
          <w:b/>
          <w:bCs/>
          <w:color w:val="333333"/>
          <w:sz w:val="28"/>
          <w:szCs w:val="28"/>
          <w:shd w:val="clear" w:color="auto" w:fill="FFFFFF"/>
        </w:rPr>
        <w:t>reliability</w:t>
      </w:r>
      <w:r>
        <w:rPr>
          <w:color w:val="333333"/>
          <w:sz w:val="28"/>
          <w:szCs w:val="28"/>
          <w:shd w:val="clear" w:color="auto" w:fill="FFFFFF"/>
        </w:rPr>
        <w:t>, they mean that the software runs for very long periods of time without failing. Users certainly expect a DBMS to be reliable, since the data usually are key to business or organizational needs. Moreover, users entrust their data to a DBMS and rightly expect it to protect the data from loss or damage. Concerns for reliability and integrity are general security issues, but they are more apparent with databases.</w:t>
      </w:r>
    </w:p>
    <w:p w14:paraId="3044F45F" w14:textId="605F9E2D" w:rsidR="00C26A9D" w:rsidRPr="00C26A9D" w:rsidRDefault="00C26A9D">
      <w:pPr>
        <w:rPr>
          <w:rFonts w:ascii="Arial" w:hAnsi="Arial" w:cs="Arial"/>
          <w:b/>
          <w:bCs/>
          <w:color w:val="444547"/>
          <w:sz w:val="48"/>
          <w:szCs w:val="48"/>
          <w:shd w:val="clear" w:color="auto" w:fill="FFFFFF"/>
        </w:rPr>
      </w:pPr>
      <w:r w:rsidRPr="00C26A9D">
        <w:rPr>
          <w:rFonts w:ascii="Arial" w:hAnsi="Arial" w:cs="Arial"/>
          <w:b/>
          <w:bCs/>
          <w:color w:val="444547"/>
          <w:sz w:val="36"/>
          <w:szCs w:val="36"/>
          <w:shd w:val="clear" w:color="auto" w:fill="FFFFFF"/>
        </w:rPr>
        <w:t>Sensitive data</w:t>
      </w:r>
    </w:p>
    <w:p w14:paraId="12B20D96" w14:textId="0FCF591F" w:rsidR="00C26A9D" w:rsidRDefault="00C26A9D">
      <w:pPr>
        <w:rPr>
          <w:rFonts w:ascii="Arial" w:hAnsi="Arial" w:cs="Arial"/>
          <w:color w:val="444547"/>
          <w:sz w:val="32"/>
          <w:szCs w:val="32"/>
          <w:shd w:val="clear" w:color="auto" w:fill="FFFFFF"/>
        </w:rPr>
      </w:pPr>
      <w:r w:rsidRPr="00C26A9D">
        <w:rPr>
          <w:rFonts w:ascii="Arial" w:hAnsi="Arial" w:cs="Arial"/>
          <w:color w:val="444547"/>
          <w:sz w:val="32"/>
          <w:szCs w:val="32"/>
          <w:shd w:val="clear" w:color="auto" w:fill="FFFFFF"/>
        </w:rPr>
        <w:t>Sensitive data is confidential information that must be kept safe and out of reach from all outsiders unless they have permission to access it.</w:t>
      </w:r>
    </w:p>
    <w:p w14:paraId="18790E29" w14:textId="77777777" w:rsidR="00C26A9D" w:rsidRDefault="00C26A9D" w:rsidP="00C26A9D">
      <w:pPr>
        <w:pStyle w:val="Heading2"/>
        <w:shd w:val="clear" w:color="auto" w:fill="FFFFFF"/>
        <w:rPr>
          <w:rFonts w:ascii="Arial" w:hAnsi="Arial" w:cs="Arial"/>
          <w:color w:val="141416"/>
          <w:spacing w:val="-15"/>
          <w:sz w:val="42"/>
          <w:szCs w:val="42"/>
        </w:rPr>
      </w:pPr>
      <w:r>
        <w:rPr>
          <w:rFonts w:ascii="Arial" w:hAnsi="Arial" w:cs="Arial"/>
          <w:b/>
          <w:bCs/>
          <w:color w:val="141416"/>
          <w:spacing w:val="-15"/>
          <w:sz w:val="42"/>
          <w:szCs w:val="42"/>
        </w:rPr>
        <w:t>Examples of Sensitive Data</w:t>
      </w:r>
    </w:p>
    <w:p w14:paraId="38FA4082" w14:textId="77777777" w:rsidR="00C26A9D" w:rsidRDefault="00C26A9D" w:rsidP="00C26A9D">
      <w:pPr>
        <w:pStyle w:val="Heading3"/>
        <w:shd w:val="clear" w:color="auto" w:fill="FFFFFF"/>
        <w:rPr>
          <w:rFonts w:ascii="Arial" w:hAnsi="Arial" w:cs="Arial"/>
          <w:color w:val="141416"/>
          <w:spacing w:val="-6"/>
          <w:sz w:val="30"/>
          <w:szCs w:val="30"/>
        </w:rPr>
      </w:pPr>
      <w:r>
        <w:rPr>
          <w:rFonts w:ascii="Arial" w:hAnsi="Arial" w:cs="Arial"/>
          <w:b/>
          <w:bCs/>
          <w:color w:val="141416"/>
          <w:spacing w:val="-6"/>
          <w:sz w:val="30"/>
          <w:szCs w:val="30"/>
        </w:rPr>
        <w:t>Sensitive Personal Data</w:t>
      </w:r>
    </w:p>
    <w:p w14:paraId="4D1BEF6D" w14:textId="77777777" w:rsidR="00C26A9D" w:rsidRDefault="00C26A9D" w:rsidP="00C26A9D">
      <w:pPr>
        <w:pStyle w:val="Heading3"/>
        <w:shd w:val="clear" w:color="auto" w:fill="FFFFFF"/>
        <w:rPr>
          <w:rFonts w:ascii="Arial" w:hAnsi="Arial" w:cs="Arial"/>
          <w:color w:val="141416"/>
          <w:spacing w:val="-6"/>
          <w:sz w:val="30"/>
          <w:szCs w:val="30"/>
        </w:rPr>
      </w:pPr>
      <w:hyperlink r:id="rId5" w:tgtFrame="_blank" w:history="1">
        <w:r>
          <w:rPr>
            <w:rStyle w:val="Hyperlink"/>
            <w:rFonts w:ascii="Arial" w:hAnsi="Arial" w:cs="Arial"/>
            <w:b/>
            <w:bCs/>
            <w:color w:val="1757C2"/>
            <w:spacing w:val="-6"/>
            <w:sz w:val="30"/>
            <w:szCs w:val="30"/>
          </w:rPr>
          <w:t>Protected Health Information (PHI)</w:t>
        </w:r>
      </w:hyperlink>
    </w:p>
    <w:p w14:paraId="1EA8F89F" w14:textId="77777777" w:rsidR="00C26A9D" w:rsidRDefault="00C26A9D" w:rsidP="00C26A9D">
      <w:pPr>
        <w:pStyle w:val="Heading3"/>
        <w:shd w:val="clear" w:color="auto" w:fill="FFFFFF"/>
        <w:rPr>
          <w:rFonts w:ascii="Arial" w:hAnsi="Arial" w:cs="Arial"/>
          <w:color w:val="141416"/>
          <w:spacing w:val="-6"/>
          <w:sz w:val="30"/>
          <w:szCs w:val="30"/>
        </w:rPr>
      </w:pPr>
      <w:r>
        <w:rPr>
          <w:rFonts w:ascii="Arial" w:hAnsi="Arial" w:cs="Arial"/>
          <w:b/>
          <w:bCs/>
          <w:color w:val="141416"/>
          <w:spacing w:val="-6"/>
          <w:sz w:val="30"/>
          <w:szCs w:val="30"/>
        </w:rPr>
        <w:t>Education Records</w:t>
      </w:r>
    </w:p>
    <w:p w14:paraId="5B578859" w14:textId="77777777" w:rsidR="00C26A9D" w:rsidRDefault="00C26A9D" w:rsidP="00C26A9D">
      <w:pPr>
        <w:pStyle w:val="Heading3"/>
        <w:shd w:val="clear" w:color="auto" w:fill="FFFFFF"/>
        <w:rPr>
          <w:rFonts w:ascii="Arial" w:hAnsi="Arial" w:cs="Arial"/>
          <w:color w:val="141416"/>
          <w:spacing w:val="-6"/>
          <w:sz w:val="30"/>
          <w:szCs w:val="30"/>
        </w:rPr>
      </w:pPr>
      <w:r>
        <w:rPr>
          <w:rFonts w:ascii="Arial" w:hAnsi="Arial" w:cs="Arial"/>
          <w:b/>
          <w:bCs/>
          <w:color w:val="141416"/>
          <w:spacing w:val="-6"/>
          <w:sz w:val="30"/>
          <w:szCs w:val="30"/>
        </w:rPr>
        <w:t>Customer Information</w:t>
      </w:r>
    </w:p>
    <w:p w14:paraId="30227F0C" w14:textId="77777777" w:rsidR="00C26A9D" w:rsidRDefault="00C26A9D" w:rsidP="00C26A9D">
      <w:pPr>
        <w:pStyle w:val="Heading3"/>
        <w:shd w:val="clear" w:color="auto" w:fill="FFFFFF"/>
        <w:rPr>
          <w:rFonts w:ascii="Arial" w:hAnsi="Arial" w:cs="Arial"/>
          <w:color w:val="141416"/>
          <w:spacing w:val="-6"/>
          <w:sz w:val="30"/>
          <w:szCs w:val="30"/>
        </w:rPr>
      </w:pPr>
      <w:r>
        <w:rPr>
          <w:rFonts w:ascii="Arial" w:hAnsi="Arial" w:cs="Arial"/>
          <w:b/>
          <w:bCs/>
          <w:color w:val="141416"/>
          <w:spacing w:val="-6"/>
          <w:sz w:val="30"/>
          <w:szCs w:val="30"/>
        </w:rPr>
        <w:t>Card Holder Data</w:t>
      </w:r>
    </w:p>
    <w:p w14:paraId="304F1BEE" w14:textId="77777777" w:rsidR="00C26A9D" w:rsidRDefault="00C26A9D" w:rsidP="00C26A9D">
      <w:pPr>
        <w:pStyle w:val="Heading3"/>
        <w:shd w:val="clear" w:color="auto" w:fill="FFFFFF"/>
        <w:rPr>
          <w:rFonts w:ascii="Arial" w:hAnsi="Arial" w:cs="Arial"/>
          <w:color w:val="141416"/>
          <w:spacing w:val="-6"/>
          <w:sz w:val="30"/>
          <w:szCs w:val="30"/>
        </w:rPr>
      </w:pPr>
      <w:r>
        <w:rPr>
          <w:rFonts w:ascii="Arial" w:hAnsi="Arial" w:cs="Arial"/>
          <w:b/>
          <w:bCs/>
          <w:color w:val="141416"/>
          <w:spacing w:val="-6"/>
          <w:sz w:val="30"/>
          <w:szCs w:val="30"/>
        </w:rPr>
        <w:t>Confidential Personnel Information</w:t>
      </w:r>
    </w:p>
    <w:p w14:paraId="209AACFE" w14:textId="3C7CC734" w:rsidR="00C26A9D" w:rsidRDefault="00C26A9D">
      <w:pPr>
        <w:rPr>
          <w:rFonts w:ascii="Arial" w:hAnsi="Arial" w:cs="Arial"/>
          <w:color w:val="444547"/>
          <w:sz w:val="32"/>
          <w:szCs w:val="32"/>
          <w:shd w:val="clear" w:color="auto" w:fill="FFFFFF"/>
        </w:rPr>
      </w:pPr>
    </w:p>
    <w:p w14:paraId="1B7F9CCB" w14:textId="77777777" w:rsidR="00C26A9D" w:rsidRDefault="00C26A9D" w:rsidP="00C26A9D">
      <w:pPr>
        <w:pStyle w:val="Heading2"/>
        <w:shd w:val="clear" w:color="auto" w:fill="FFFFFF"/>
        <w:spacing w:before="0"/>
        <w:rPr>
          <w:rFonts w:ascii="Poppins" w:hAnsi="Poppins" w:cs="Poppins"/>
          <w:color w:val="424242"/>
        </w:rPr>
      </w:pPr>
      <w:r>
        <w:rPr>
          <w:rFonts w:ascii="Poppins" w:hAnsi="Poppins" w:cs="Poppins"/>
          <w:b/>
          <w:bCs/>
          <w:color w:val="424242"/>
        </w:rPr>
        <w:t>What Does Inference Mean?</w:t>
      </w:r>
    </w:p>
    <w:p w14:paraId="09AED5A4" w14:textId="77777777" w:rsidR="00C26A9D" w:rsidRDefault="00C26A9D" w:rsidP="00C26A9D">
      <w:pPr>
        <w:pStyle w:val="NormalWeb"/>
        <w:shd w:val="clear" w:color="auto" w:fill="FFFFFF"/>
        <w:spacing w:before="0" w:beforeAutospacing="0"/>
        <w:rPr>
          <w:rFonts w:ascii="Verdana" w:hAnsi="Verdana"/>
          <w:color w:val="424242"/>
        </w:rPr>
      </w:pPr>
      <w:r>
        <w:rPr>
          <w:rFonts w:ascii="Verdana" w:hAnsi="Verdana"/>
          <w:color w:val="424242"/>
        </w:rPr>
        <w:t>Inference is a database system technique used to attack databases where malicious users infer sensitive information from complex databases at a high level. In basic terms, inference is a data mining technique used to find information hidden from normal users.</w:t>
      </w:r>
    </w:p>
    <w:p w14:paraId="6B07C541" w14:textId="6150C7C6" w:rsidR="00B339BB" w:rsidRPr="00B339BB" w:rsidRDefault="00B339BB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br/>
      </w:r>
      <w:r w:rsidRPr="00B339BB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Multilevel Database</w:t>
      </w:r>
    </w:p>
    <w:p w14:paraId="19F2EF95" w14:textId="730CEA2B" w:rsidR="00C26A9D" w:rsidRDefault="00B339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339BB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Databases</w:t>
      </w:r>
      <w:r w:rsidRPr="00B339BB">
        <w:rPr>
          <w:rFonts w:ascii="Arial" w:hAnsi="Arial" w:cs="Arial"/>
          <w:color w:val="333333"/>
          <w:sz w:val="28"/>
          <w:szCs w:val="28"/>
          <w:shd w:val="clear" w:color="auto" w:fill="FFFFFF"/>
        </w:rPr>
        <w:t> that contain objects with different levels of confidentiality and register subjects with different abilities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51805B65" w14:textId="443F218F" w:rsidR="00B339BB" w:rsidRDefault="00B339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44F74C0E" w14:textId="5454ECDD" w:rsidR="00B339BB" w:rsidRDefault="006D2AA0">
      <w:pPr>
        <w:rPr>
          <w:b/>
          <w:bCs/>
          <w:color w:val="333333"/>
          <w:sz w:val="36"/>
          <w:szCs w:val="36"/>
          <w:shd w:val="clear" w:color="auto" w:fill="FFFFFF"/>
        </w:rPr>
      </w:pPr>
      <w:r>
        <w:rPr>
          <w:b/>
          <w:bCs/>
          <w:color w:val="333333"/>
          <w:sz w:val="36"/>
          <w:szCs w:val="36"/>
          <w:shd w:val="clear" w:color="auto" w:fill="FFFFFF"/>
        </w:rPr>
        <w:lastRenderedPageBreak/>
        <w:t>Proposals for Multilevel Security</w:t>
      </w:r>
    </w:p>
    <w:p w14:paraId="590FC95D" w14:textId="140E1643" w:rsidR="006D2AA0" w:rsidRDefault="006D2AA0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implementing multilevel security for databases is difficult, probably more so than in operating systems, because of the small granularity of the items being controlled.</w:t>
      </w:r>
    </w:p>
    <w:p w14:paraId="7B78D4C3" w14:textId="2509E299" w:rsidR="006D2AA0" w:rsidRDefault="006D2AA0">
      <w:pPr>
        <w:rPr>
          <w:b/>
          <w:bCs/>
          <w:color w:val="333333"/>
          <w:sz w:val="28"/>
          <w:szCs w:val="28"/>
          <w:shd w:val="clear" w:color="auto" w:fill="FFFFFF"/>
        </w:rPr>
      </w:pPr>
      <w:r>
        <w:rPr>
          <w:b/>
          <w:bCs/>
          <w:color w:val="333333"/>
          <w:sz w:val="28"/>
          <w:szCs w:val="28"/>
          <w:shd w:val="clear" w:color="auto" w:fill="FFFFFF"/>
        </w:rPr>
        <w:t>Separation</w:t>
      </w:r>
    </w:p>
    <w:p w14:paraId="0746C540" w14:textId="414671F6" w:rsidR="006D2AA0" w:rsidRDefault="006D2AA0">
      <w:pPr>
        <w:rPr>
          <w:b/>
          <w:bCs/>
          <w:color w:val="333333"/>
          <w:shd w:val="clear" w:color="auto" w:fill="FFFFFF"/>
        </w:rPr>
      </w:pPr>
      <w:r>
        <w:rPr>
          <w:b/>
          <w:bCs/>
          <w:color w:val="333333"/>
          <w:shd w:val="clear" w:color="auto" w:fill="FFFFFF"/>
        </w:rPr>
        <w:t>Partitioning</w:t>
      </w:r>
    </w:p>
    <w:p w14:paraId="468EB7FE" w14:textId="3B9E44E6" w:rsidR="006D2AA0" w:rsidRDefault="006D2AA0">
      <w:pPr>
        <w:rPr>
          <w:b/>
          <w:bCs/>
          <w:color w:val="333333"/>
          <w:shd w:val="clear" w:color="auto" w:fill="FFFFFF"/>
        </w:rPr>
      </w:pPr>
      <w:r>
        <w:rPr>
          <w:b/>
          <w:bCs/>
          <w:color w:val="333333"/>
          <w:shd w:val="clear" w:color="auto" w:fill="FFFFFF"/>
        </w:rPr>
        <w:t>Encryption</w:t>
      </w:r>
    </w:p>
    <w:p w14:paraId="41C5F476" w14:textId="77777777" w:rsidR="006D2AA0" w:rsidRDefault="006D2AA0">
      <w:pPr>
        <w:rPr>
          <w:rFonts w:ascii="Arial" w:hAnsi="Arial" w:cs="Arial"/>
          <w:color w:val="444547"/>
          <w:sz w:val="32"/>
          <w:szCs w:val="32"/>
          <w:shd w:val="clear" w:color="auto" w:fill="FFFFFF"/>
        </w:rPr>
      </w:pPr>
    </w:p>
    <w:p w14:paraId="24BFF2DD" w14:textId="77777777" w:rsidR="0081793A" w:rsidRPr="0081793A" w:rsidRDefault="0081793A">
      <w:pPr>
        <w:rPr>
          <w:b/>
          <w:bCs/>
          <w:sz w:val="40"/>
          <w:szCs w:val="40"/>
        </w:rPr>
      </w:pPr>
    </w:p>
    <w:sectPr w:rsidR="0081793A" w:rsidRPr="0081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7B3"/>
    <w:multiLevelType w:val="hybridMultilevel"/>
    <w:tmpl w:val="5644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048C5"/>
    <w:multiLevelType w:val="hybridMultilevel"/>
    <w:tmpl w:val="D276B87E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num w:numId="1" w16cid:durableId="1995716592">
    <w:abstractNumId w:val="1"/>
  </w:num>
  <w:num w:numId="2" w16cid:durableId="24642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14"/>
    <w:rsid w:val="000D7B14"/>
    <w:rsid w:val="00376443"/>
    <w:rsid w:val="004E18C9"/>
    <w:rsid w:val="006D2AA0"/>
    <w:rsid w:val="0081793A"/>
    <w:rsid w:val="0091614A"/>
    <w:rsid w:val="00B24BC5"/>
    <w:rsid w:val="00B339BB"/>
    <w:rsid w:val="00B656E6"/>
    <w:rsid w:val="00C26A9D"/>
    <w:rsid w:val="00E6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605B"/>
  <w15:chartTrackingRefBased/>
  <w15:docId w15:val="{DC910351-63CB-4EC1-A90B-E84D9E2F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6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A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6E6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ListParagraph">
    <w:name w:val="List Paragraph"/>
    <w:basedOn w:val="Normal"/>
    <w:uiPriority w:val="34"/>
    <w:qFormat/>
    <w:rsid w:val="00B6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A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A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6A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6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pguard.com/blog/protected-health-information-p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Jhalnath Chapagain</dc:creator>
  <cp:keywords/>
  <dc:description/>
  <cp:lastModifiedBy>Jhalnath Chapagain</cp:lastModifiedBy>
  <cp:revision>5</cp:revision>
  <dcterms:created xsi:type="dcterms:W3CDTF">2022-11-03T09:09:00Z</dcterms:created>
  <dcterms:modified xsi:type="dcterms:W3CDTF">2022-11-03T10:24:00Z</dcterms:modified>
</cp:coreProperties>
</file>