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2EB2CE67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B83087">
        <w:rPr>
          <w:i/>
          <w:iCs/>
          <w:sz w:val="24"/>
          <w:szCs w:val="24"/>
          <w:lang w:val="es-ES"/>
        </w:rPr>
        <w:t>00</w:t>
      </w:r>
      <w:r w:rsidR="00867D9F">
        <w:rPr>
          <w:i/>
          <w:iCs/>
          <w:color w:val="FF0000"/>
          <w:sz w:val="24"/>
          <w:szCs w:val="24"/>
          <w:lang w:val="es-ES"/>
        </w:rPr>
        <w:t>{{n_anuncio}}</w:t>
      </w:r>
      <w:r w:rsidRPr="00667B24">
        <w:rPr>
          <w:i/>
          <w:iCs/>
          <w:sz w:val="24"/>
          <w:szCs w:val="24"/>
          <w:lang w:val="es-ES"/>
        </w:rPr>
        <w:t>-202</w:t>
      </w:r>
      <w:r w:rsidR="00DE5CAF">
        <w:rPr>
          <w:i/>
          <w:iCs/>
          <w:sz w:val="24"/>
          <w:szCs w:val="24"/>
          <w:lang w:val="es-ES"/>
        </w:rPr>
        <w:t>5</w:t>
      </w:r>
      <w:r w:rsidRPr="00667B24">
        <w:rPr>
          <w:i/>
          <w:iCs/>
          <w:sz w:val="24"/>
          <w:szCs w:val="24"/>
          <w:lang w:val="es-ES"/>
        </w:rPr>
        <w:t>-MDP-GLDE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TRAVE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GERENCIA</w:t>
      </w:r>
      <w:r w:rsidR="001B3E2A">
        <w:rPr>
          <w:sz w:val="24"/>
          <w:szCs w:val="24"/>
          <w:lang w:val="es-ES"/>
        </w:rPr>
        <w:t xml:space="preserve"> DE LICENCIA</w:t>
      </w:r>
      <w:r w:rsidR="00585D08">
        <w:rPr>
          <w:sz w:val="24"/>
          <w:szCs w:val="24"/>
          <w:lang w:val="es-ES"/>
        </w:rPr>
        <w:t>S</w:t>
      </w:r>
      <w:r w:rsidR="00FC3EC4">
        <w:rPr>
          <w:sz w:val="24"/>
          <w:szCs w:val="24"/>
          <w:lang w:val="es-ES"/>
        </w:rPr>
        <w:t xml:space="preserve"> </w:t>
      </w:r>
      <w:r w:rsidR="00B40B03">
        <w:rPr>
          <w:sz w:val="24"/>
          <w:szCs w:val="24"/>
          <w:lang w:val="es-ES"/>
        </w:rPr>
        <w:t xml:space="preserve">Y </w:t>
      </w:r>
      <w:r w:rsidR="00FC3EC4">
        <w:rPr>
          <w:sz w:val="24"/>
          <w:szCs w:val="24"/>
          <w:lang w:val="es-ES"/>
        </w:rPr>
        <w:t>DESARROLLO ECONOMICO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E0A84DE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1497F14C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2410B060" w14:textId="5401AB0E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TOLDO SENCILLO</w:t>
      </w:r>
    </w:p>
    <w:p w14:paraId="2F4B1C75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 xml:space="preserve">LTO </w:t>
      </w:r>
    </w:p>
    <w:p w14:paraId="6F8F7637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DB7014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20B9172D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7BAE21A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5780E79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533A66EA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8"/>
        <w:gridCol w:w="2331"/>
        <w:gridCol w:w="4161"/>
        <w:gridCol w:w="792"/>
        <w:gridCol w:w="501"/>
        <w:gridCol w:w="484"/>
      </w:tblGrid>
      <w:tr w:rsidR="00D136A3" w14:paraId="7ED25045" w14:textId="77777777" w:rsidTr="00E47F82">
        <w:tc>
          <w:tcPr>
            <w:tcW w:w="1218" w:type="dxa"/>
            <w:vMerge w:val="restart"/>
            <w:vAlign w:val="center"/>
          </w:tcPr>
          <w:p w14:paraId="7BAD07A3" w14:textId="77777777" w:rsidR="00D136A3" w:rsidRPr="007D3EF6" w:rsidRDefault="00D136A3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492" w:type="dxa"/>
            <w:gridSpan w:val="2"/>
            <w:vMerge w:val="restart"/>
            <w:vAlign w:val="center"/>
          </w:tcPr>
          <w:p w14:paraId="380ADF64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6A146757" w14:textId="31DB2BC1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85" w:type="dxa"/>
            <w:gridSpan w:val="2"/>
            <w:vAlign w:val="center"/>
          </w:tcPr>
          <w:p w14:paraId="1428DDD1" w14:textId="4F18161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D136A3" w14:paraId="3DF2C6F7" w14:textId="77777777" w:rsidTr="00E47F82">
        <w:tc>
          <w:tcPr>
            <w:tcW w:w="1218" w:type="dxa"/>
            <w:vMerge/>
            <w:vAlign w:val="center"/>
          </w:tcPr>
          <w:p w14:paraId="655E73D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  <w:vMerge/>
            <w:vAlign w:val="center"/>
          </w:tcPr>
          <w:p w14:paraId="738F7E15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0D69F9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01" w:type="dxa"/>
            <w:vAlign w:val="center"/>
          </w:tcPr>
          <w:p w14:paraId="62E4F08D" w14:textId="2BCD5F8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D136A3" w14:paraId="12062F37" w14:textId="77777777" w:rsidTr="00E47F82">
        <w:tc>
          <w:tcPr>
            <w:tcW w:w="1218" w:type="dxa"/>
            <w:vAlign w:val="center"/>
          </w:tcPr>
          <w:p w14:paraId="25C7CF51" w14:textId="77777777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492" w:type="dxa"/>
            <w:gridSpan w:val="2"/>
          </w:tcPr>
          <w:p w14:paraId="7D692B3E" w14:textId="77777777" w:rsidR="00D136A3" w:rsidRDefault="00D136A3" w:rsidP="000D08E5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 en concordancia con el artículo 25° de la Ordenanza Municipal N°2348-MML, requisitos de presentación de Anuncio Publicitarios.</w:t>
            </w:r>
          </w:p>
        </w:tc>
        <w:sdt>
          <w:sdtPr>
            <w:rPr>
              <w:sz w:val="20"/>
              <w:szCs w:val="20"/>
            </w:rPr>
            <w:id w:val="-11687151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6664210" w14:textId="5E1E3BD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6ACDB0A" w14:textId="44B59D74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D136A3" w14:paraId="1EB63B9A" w14:textId="77777777" w:rsidTr="00E47F82">
        <w:tc>
          <w:tcPr>
            <w:tcW w:w="1218" w:type="dxa"/>
            <w:vMerge w:val="restart"/>
            <w:vAlign w:val="center"/>
          </w:tcPr>
          <w:p w14:paraId="5FA91FE4" w14:textId="621330DA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492" w:type="dxa"/>
            <w:gridSpan w:val="2"/>
          </w:tcPr>
          <w:p w14:paraId="7639541A" w14:textId="0B3BDBE4" w:rsidR="00D136A3" w:rsidRDefault="00D136A3" w:rsidP="000D08E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-1848240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050AF6C" w14:textId="50FFBFB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05C6754" w14:textId="1C01135E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3970E1" w14:textId="77777777" w:rsidTr="00E47F82">
        <w:tc>
          <w:tcPr>
            <w:tcW w:w="1218" w:type="dxa"/>
            <w:vMerge/>
            <w:vAlign w:val="center"/>
          </w:tcPr>
          <w:p w14:paraId="00905655" w14:textId="19E0D9E0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</w:tcPr>
          <w:p w14:paraId="3C4CA5F7" w14:textId="405FD884" w:rsidR="00D136A3" w:rsidRPr="002708E8" w:rsidRDefault="00D136A3" w:rsidP="000D08E5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-530197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A8EBC67" w14:textId="17EAD925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387B937" w14:textId="6266BDDD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456CEF53" w14:textId="77777777" w:rsidTr="00E47F82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 w:val="restart"/>
          </w:tcPr>
          <w:p w14:paraId="558C6067" w14:textId="1E14D6A0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26: Instalación de toldos.</w:t>
            </w:r>
          </w:p>
          <w:p w14:paraId="199A68FD" w14:textId="77777777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  <w:p w14:paraId="33D168F4" w14:textId="59B176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Para la obtención de la autorización municipal para la instalación de toldo deberá cumplir lo señalado en el artículo 14°, asimismo serán permitidos las siguientes características.</w:t>
            </w:r>
          </w:p>
        </w:tc>
        <w:tc>
          <w:tcPr>
            <w:tcW w:w="4161" w:type="dxa"/>
          </w:tcPr>
          <w:p w14:paraId="360EBD6C" w14:textId="6D48F0FC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 Solo se permitirán los toldos adosados a las fachadas de los establecimientos comerciales.</w:t>
            </w:r>
          </w:p>
        </w:tc>
        <w:sdt>
          <w:sdtPr>
            <w:rPr>
              <w:sz w:val="20"/>
              <w:szCs w:val="20"/>
            </w:rPr>
            <w:id w:val="-447782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24ED402" w14:textId="5BAB55F1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85B73E" w14:textId="46B96B1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6925CD15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410B8C3B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0CAE98A8" w14:textId="24BDAA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Debiendo tener como ancho máximo permitido de un metro (1.00 m.) y una altura mínima de dos metros (2.00 m.) (tomando como inicio el límite o ras de la vereda) o en todo caso adosado al paramento frontal del segundo piso.</w:t>
            </w:r>
          </w:p>
        </w:tc>
        <w:sdt>
          <w:sdtPr>
            <w:rPr>
              <w:sz w:val="20"/>
              <w:szCs w:val="20"/>
            </w:rPr>
            <w:id w:val="-137407306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1184CCB" w14:textId="0E879795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212319C8" w14:textId="35282B77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6BC9C2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E24E14A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3EC5EC1B" w14:textId="02BD6946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En el caso que exista retiro municipal se permitirá que el toldo pueda excederse el metro (1.00 m.), según evaluación y previa inspección.</w:t>
            </w:r>
          </w:p>
        </w:tc>
        <w:sdt>
          <w:sdtPr>
            <w:rPr>
              <w:sz w:val="20"/>
              <w:szCs w:val="20"/>
            </w:rPr>
            <w:id w:val="942185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4A4E1ADD" w14:textId="5A813B62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9FF8EC4" w14:textId="7C46FC68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5E4998F9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3F7FDC97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7FF02D" w14:textId="651C8EE1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Para el caso de predios en donde no cuenten con habilitación urbana, se tomará como ancho máximo de un metro cincuenta centímetros (1.50 m.) </w:t>
            </w:r>
          </w:p>
        </w:tc>
        <w:sdt>
          <w:sdtPr>
            <w:rPr>
              <w:sz w:val="20"/>
              <w:szCs w:val="20"/>
            </w:rPr>
            <w:id w:val="1436488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726FC1F" w14:textId="78F45509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82DF106" w14:textId="31697E82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43F634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3FDEE764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655FB09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23071CE0" w14:textId="30EDEFC3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5) Además no podrán tener ningún tipo de instalación eléctrica, ni podrán ser luminosos.</w:t>
            </w:r>
          </w:p>
        </w:tc>
        <w:sdt>
          <w:sdtPr>
            <w:rPr>
              <w:sz w:val="20"/>
              <w:szCs w:val="20"/>
            </w:rPr>
            <w:id w:val="-16676214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19A8561" w14:textId="2BB3C2CA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995183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2EB8CCC" w14:textId="6DA30242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800646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01855CA2" w14:textId="4C4D1A7A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1515A89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1C97FF79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0E30803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B3FE8B" w14:textId="1760AE6C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6) Solo podrán exhibir anuncios relacionados con el giro principal, el cual deberá ser impreso en la superficie de la cara frontal y/o lateral, solo se permitirá anunciar el nombre del establecimiento y giro principal.</w:t>
            </w:r>
          </w:p>
        </w:tc>
        <w:sdt>
          <w:sdtPr>
            <w:rPr>
              <w:sz w:val="20"/>
              <w:szCs w:val="20"/>
            </w:rPr>
            <w:id w:val="14182169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449CB2F" w14:textId="6A5B4DEB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41803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53913A8" w14:textId="3FFBA731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432504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9B3E2EE" w14:textId="5F89368B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03C2F030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61E4200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1D6E347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BD9D622" w14:textId="5F12FB04" w:rsidR="00D136A3" w:rsidRDefault="00D136A3" w:rsidP="00DD04A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7) Las autorizaciones de toldo se otorgarán por un año renovable. Para la renovación se deberá presentar el formulario Solicitud Declaración Jurada de Anuncios y Publicidad Exterior en el que se señale que se mantienen las características del toldo y el pago del derecho de tramite correspondiente.</w:t>
            </w:r>
          </w:p>
        </w:tc>
        <w:sdt>
          <w:sdtPr>
            <w:rPr>
              <w:sz w:val="20"/>
              <w:szCs w:val="20"/>
            </w:rPr>
            <w:id w:val="-17520414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FFD7D1D" w14:textId="4706A795" w:rsidR="00D136A3" w:rsidRDefault="00E47F82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☒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02613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F8D128" w14:textId="62284ADF" w:rsidR="00D136A3" w:rsidRDefault="009A14AC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586652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7CE0A5" w14:textId="23848876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E47F82" w14:paraId="66828990" w14:textId="77777777" w:rsidTr="00E47F82">
        <w:trPr>
          <w:trHeight w:val="63"/>
        </w:trPr>
        <w:tc>
          <w:tcPr>
            <w:tcW w:w="3549" w:type="dxa"/>
            <w:gridSpan w:val="2"/>
            <w:vAlign w:val="center"/>
          </w:tcPr>
          <w:p w14:paraId="60AC1A4B" w14:textId="6AC0F9E9" w:rsidR="00E47F82" w:rsidRPr="007403E0" w:rsidRDefault="00E47F82" w:rsidP="00DD04A4">
            <w:pPr>
              <w:jc w:val="both"/>
              <w:rPr>
                <w:sz w:val="20"/>
                <w:szCs w:val="20"/>
                <w:lang w:val="es-ES"/>
              </w:rPr>
            </w:pPr>
            <w:r w:rsidRPr="00E47F82">
              <w:rPr>
                <w:sz w:val="20"/>
                <w:szCs w:val="20"/>
                <w:lang w:val="es-ES"/>
              </w:rPr>
              <w:t xml:space="preserve">TUO DE LA ley 27444, Ley </w:t>
            </w:r>
            <w:r>
              <w:rPr>
                <w:sz w:val="20"/>
                <w:szCs w:val="20"/>
                <w:lang w:val="es-ES"/>
              </w:rPr>
              <w:t>d</w:t>
            </w:r>
            <w:r w:rsidRPr="00E47F82">
              <w:rPr>
                <w:sz w:val="20"/>
                <w:szCs w:val="20"/>
                <w:lang w:val="es-ES"/>
              </w:rPr>
              <w:t>el procedimiento administrativo general</w:t>
            </w:r>
          </w:p>
        </w:tc>
        <w:tc>
          <w:tcPr>
            <w:tcW w:w="5938" w:type="dxa"/>
            <w:gridSpan w:val="4"/>
            <w:vAlign w:val="center"/>
          </w:tcPr>
          <w:p w14:paraId="2688C096" w14:textId="77777777" w:rsidR="00E47F82" w:rsidRP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Artículo 42.- Vigencia indeterminada de los títulos habilitantes</w:t>
            </w:r>
          </w:p>
          <w:p w14:paraId="5E8D1C46" w14:textId="192494E9" w:rsid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Los títulos habilitantes emitidos tienen vigencia indeterminada, salvo que por ley o decreto legislativo se establezca un plazo determinado de vigencia.</w:t>
            </w:r>
          </w:p>
        </w:tc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36691DBD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Pr="00D74464">
        <w:rPr>
          <w:color w:val="FF0000"/>
          <w:sz w:val="20"/>
          <w:szCs w:val="20"/>
          <w:lang w:val="es-ES"/>
        </w:rPr>
        <w:t>1</w:t>
      </w:r>
      <w:r w:rsidR="002622C8">
        <w:rPr>
          <w:color w:val="FF0000"/>
          <w:sz w:val="20"/>
          <w:szCs w:val="20"/>
          <w:lang w:val="es-ES"/>
        </w:rPr>
        <w:t>4</w:t>
      </w:r>
      <w:r w:rsidRPr="00D74464">
        <w:rPr>
          <w:color w:val="FF0000"/>
          <w:sz w:val="20"/>
          <w:szCs w:val="20"/>
          <w:lang w:val="es-ES"/>
        </w:rPr>
        <w:t xml:space="preserve">º y </w:t>
      </w:r>
      <w:r w:rsidR="0000266D">
        <w:rPr>
          <w:color w:val="FF0000"/>
          <w:sz w:val="20"/>
          <w:szCs w:val="20"/>
          <w:lang w:val="es-ES"/>
        </w:rPr>
        <w:t>26</w:t>
      </w:r>
      <w:r w:rsidRPr="00D74464">
        <w:rPr>
          <w:color w:val="FF0000"/>
          <w:sz w:val="20"/>
          <w:szCs w:val="20"/>
          <w:lang w:val="es-ES"/>
        </w:rPr>
        <w:t>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416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31CAACAE" w:rsidR="004A1322" w:rsidRPr="00076EB5" w:rsidRDefault="00E47F82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474F5C50" wp14:editId="6557E688">
                  <wp:extent cx="2658745" cy="2563280"/>
                  <wp:effectExtent l="0" t="0" r="8255" b="8890"/>
                  <wp:docPr id="149575833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58332" name="Imagen 149575833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88" cy="257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54814E27" w14:textId="77777777" w:rsidR="00140D95" w:rsidRPr="00997DAA" w:rsidRDefault="00A42F6C" w:rsidP="00140D95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="00140D95"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49EDFE00" wp14:editId="3D1FA736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D95"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9A4D6" wp14:editId="65155804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931170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910B395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60C61B74" w14:textId="77777777" w:rsidR="00140D95" w:rsidRDefault="00140D95" w:rsidP="00140D9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2B181BCD" w14:textId="77777777" w:rsidR="00140D95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6EF63C9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8D3E778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463AB14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EA6F8DA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16A5B431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9A4D6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34931170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910B395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60C61B74" w14:textId="77777777" w:rsidR="00140D95" w:rsidRDefault="00140D95" w:rsidP="00140D9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2B181BCD" w14:textId="77777777" w:rsidR="00140D95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6EF63C9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8D3E778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463AB14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EA6F8DA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16A5B431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C4B68E" w14:textId="77777777" w:rsidR="00380C8F" w:rsidRPr="00997DAA" w:rsidRDefault="00380C8F" w:rsidP="00380C8F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EXPEDIENTE: </w:t>
      </w:r>
      <w:r>
        <w:rPr>
          <w:b/>
          <w:bCs/>
          <w:sz w:val="24"/>
          <w:szCs w:val="24"/>
          <w:lang w:val="es-ES"/>
        </w:rPr>
        <w:t>{{num_ds}}</w:t>
      </w:r>
      <w:r w:rsidRPr="00997DAA">
        <w:rPr>
          <w:b/>
          <w:bCs/>
          <w:sz w:val="24"/>
          <w:szCs w:val="24"/>
          <w:lang w:val="es-ES"/>
        </w:rPr>
        <w:t>-202</w:t>
      </w:r>
      <w:r>
        <w:rPr>
          <w:b/>
          <w:bCs/>
          <w:sz w:val="24"/>
          <w:szCs w:val="24"/>
          <w:lang w:val="es-ES"/>
        </w:rPr>
        <w:t>5</w:t>
      </w:r>
      <w:r w:rsidRPr="00997DAA">
        <w:rPr>
          <w:b/>
          <w:bCs/>
          <w:sz w:val="24"/>
          <w:szCs w:val="24"/>
          <w:lang w:val="es-ES"/>
        </w:rPr>
        <w:t xml:space="preserve"> (</w:t>
      </w:r>
      <w:r w:rsidRPr="00997DAA">
        <w:rPr>
          <w:b/>
          <w:bCs/>
          <w:sz w:val="24"/>
          <w:szCs w:val="24"/>
          <w:lang w:val="es-ES"/>
        </w:rPr>
        <w:fldChar w:fldCharType="begin"/>
      </w:r>
      <w:r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Pr="00997DAA">
        <w:rPr>
          <w:b/>
          <w:bCs/>
          <w:sz w:val="24"/>
          <w:szCs w:val="24"/>
          <w:lang w:val="es-ES"/>
        </w:rPr>
        <w:fldChar w:fldCharType="separate"/>
      </w:r>
      <w:r>
        <w:rPr>
          <w:b/>
          <w:bCs/>
          <w:sz w:val="24"/>
          <w:szCs w:val="24"/>
          <w:lang w:val="es-ES"/>
        </w:rPr>
        <w:t>{{fecha_ingreso}}</w:t>
      </w:r>
      <w:r w:rsidRPr="00997DAA">
        <w:rPr>
          <w:b/>
          <w:bCs/>
          <w:sz w:val="24"/>
          <w:szCs w:val="24"/>
          <w:lang w:val="es-ES"/>
        </w:rPr>
        <w:fldChar w:fldCharType="end"/>
      </w:r>
      <w:r w:rsidRPr="00997DAA">
        <w:rPr>
          <w:b/>
          <w:bCs/>
          <w:sz w:val="24"/>
          <w:szCs w:val="24"/>
          <w:lang w:val="es-ES"/>
        </w:rPr>
        <w:t>)</w:t>
      </w:r>
    </w:p>
    <w:p w14:paraId="7F9C65EF" w14:textId="002EFFEB" w:rsidR="00380C8F" w:rsidRPr="00973F11" w:rsidRDefault="00380C8F" w:rsidP="00380C8F">
      <w:pPr>
        <w:tabs>
          <w:tab w:val="left" w:pos="820"/>
        </w:tabs>
        <w:spacing w:after="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   </w:t>
      </w:r>
      <w:r w:rsidRPr="00997DAA">
        <w:rPr>
          <w:sz w:val="24"/>
          <w:szCs w:val="24"/>
          <w:lang w:val="es-ES"/>
        </w:rPr>
        <w:t>Pachacamac,</w:t>
      </w:r>
      <w:r>
        <w:rPr>
          <w:sz w:val="24"/>
          <w:szCs w:val="24"/>
          <w:lang w:val="es-ES"/>
        </w:rPr>
        <w:t xml:space="preserve"> {{fecha}}</w:t>
      </w:r>
    </w:p>
    <w:p w14:paraId="60035805" w14:textId="391A885C" w:rsidR="00A42F6C" w:rsidRPr="00D74464" w:rsidRDefault="00A42F6C" w:rsidP="00140D9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</w:p>
    <w:sectPr w:rsidR="00A42F6C" w:rsidRPr="00D74464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E4646" w14:textId="77777777" w:rsidR="0007559B" w:rsidRDefault="0007559B" w:rsidP="00CC2796">
      <w:pPr>
        <w:spacing w:after="0" w:line="240" w:lineRule="auto"/>
      </w:pPr>
      <w:r>
        <w:separator/>
      </w:r>
    </w:p>
  </w:endnote>
  <w:endnote w:type="continuationSeparator" w:id="0">
    <w:p w14:paraId="092081A6" w14:textId="77777777" w:rsidR="0007559B" w:rsidRDefault="0007559B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6AFECE" w14:textId="77777777" w:rsidR="0007559B" w:rsidRDefault="0007559B" w:rsidP="00CC2796">
      <w:pPr>
        <w:spacing w:after="0" w:line="240" w:lineRule="auto"/>
      </w:pPr>
      <w:r>
        <w:separator/>
      </w:r>
    </w:p>
  </w:footnote>
  <w:footnote w:type="continuationSeparator" w:id="0">
    <w:p w14:paraId="3D9E1301" w14:textId="77777777" w:rsidR="0007559B" w:rsidRDefault="0007559B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07559B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4C556E" w14:textId="77777777" w:rsidR="00A07025" w:rsidRPr="007549F7" w:rsidRDefault="00A07025" w:rsidP="00A07025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07559B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07559B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0266D"/>
    <w:rsid w:val="00030762"/>
    <w:rsid w:val="0007559B"/>
    <w:rsid w:val="00076EB5"/>
    <w:rsid w:val="000856ED"/>
    <w:rsid w:val="00097278"/>
    <w:rsid w:val="000B3BEC"/>
    <w:rsid w:val="0010278B"/>
    <w:rsid w:val="001147D4"/>
    <w:rsid w:val="00124118"/>
    <w:rsid w:val="00135F6D"/>
    <w:rsid w:val="00140D95"/>
    <w:rsid w:val="00161F0E"/>
    <w:rsid w:val="001857F8"/>
    <w:rsid w:val="001A1547"/>
    <w:rsid w:val="001A65D9"/>
    <w:rsid w:val="001A6BE5"/>
    <w:rsid w:val="001B1144"/>
    <w:rsid w:val="001B3B93"/>
    <w:rsid w:val="001B3E2A"/>
    <w:rsid w:val="001B583E"/>
    <w:rsid w:val="001D39BB"/>
    <w:rsid w:val="001D5701"/>
    <w:rsid w:val="001E049C"/>
    <w:rsid w:val="001F44CD"/>
    <w:rsid w:val="0021483D"/>
    <w:rsid w:val="00227769"/>
    <w:rsid w:val="00235AE2"/>
    <w:rsid w:val="002579A3"/>
    <w:rsid w:val="00262290"/>
    <w:rsid w:val="002622C8"/>
    <w:rsid w:val="002708E8"/>
    <w:rsid w:val="002A2097"/>
    <w:rsid w:val="002C2000"/>
    <w:rsid w:val="002F4327"/>
    <w:rsid w:val="00301422"/>
    <w:rsid w:val="00306E99"/>
    <w:rsid w:val="00307BE6"/>
    <w:rsid w:val="00313BB8"/>
    <w:rsid w:val="003212C7"/>
    <w:rsid w:val="0035313B"/>
    <w:rsid w:val="00357A58"/>
    <w:rsid w:val="00380C8F"/>
    <w:rsid w:val="0038165E"/>
    <w:rsid w:val="00386237"/>
    <w:rsid w:val="00397DA6"/>
    <w:rsid w:val="003A5341"/>
    <w:rsid w:val="003E63AD"/>
    <w:rsid w:val="00406BE3"/>
    <w:rsid w:val="00445184"/>
    <w:rsid w:val="004A1322"/>
    <w:rsid w:val="004A14B2"/>
    <w:rsid w:val="004F5A5A"/>
    <w:rsid w:val="005025A4"/>
    <w:rsid w:val="00505528"/>
    <w:rsid w:val="00506867"/>
    <w:rsid w:val="00511289"/>
    <w:rsid w:val="00554ACD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2988"/>
    <w:rsid w:val="006F4ADA"/>
    <w:rsid w:val="007403E0"/>
    <w:rsid w:val="00743AF9"/>
    <w:rsid w:val="00760DD3"/>
    <w:rsid w:val="007641EE"/>
    <w:rsid w:val="00783066"/>
    <w:rsid w:val="00790EEE"/>
    <w:rsid w:val="00792F07"/>
    <w:rsid w:val="00797096"/>
    <w:rsid w:val="007A1678"/>
    <w:rsid w:val="007A3674"/>
    <w:rsid w:val="007C7A98"/>
    <w:rsid w:val="007D3EF6"/>
    <w:rsid w:val="00804C73"/>
    <w:rsid w:val="00823441"/>
    <w:rsid w:val="00862D4E"/>
    <w:rsid w:val="00867D9F"/>
    <w:rsid w:val="00882DBB"/>
    <w:rsid w:val="00884884"/>
    <w:rsid w:val="008A55A6"/>
    <w:rsid w:val="008B6616"/>
    <w:rsid w:val="008B7CF7"/>
    <w:rsid w:val="008C1385"/>
    <w:rsid w:val="008C50BD"/>
    <w:rsid w:val="008E198D"/>
    <w:rsid w:val="008E22F4"/>
    <w:rsid w:val="009142E7"/>
    <w:rsid w:val="00922410"/>
    <w:rsid w:val="0092537C"/>
    <w:rsid w:val="0094713F"/>
    <w:rsid w:val="00973966"/>
    <w:rsid w:val="009A14AC"/>
    <w:rsid w:val="009A28CA"/>
    <w:rsid w:val="009A3DAB"/>
    <w:rsid w:val="009A3FD4"/>
    <w:rsid w:val="009C3478"/>
    <w:rsid w:val="009E345D"/>
    <w:rsid w:val="009E4DD6"/>
    <w:rsid w:val="00A01700"/>
    <w:rsid w:val="00A07025"/>
    <w:rsid w:val="00A173CA"/>
    <w:rsid w:val="00A25741"/>
    <w:rsid w:val="00A267E7"/>
    <w:rsid w:val="00A26E01"/>
    <w:rsid w:val="00A316C6"/>
    <w:rsid w:val="00A34212"/>
    <w:rsid w:val="00A42F6C"/>
    <w:rsid w:val="00A51746"/>
    <w:rsid w:val="00A72A0D"/>
    <w:rsid w:val="00A74F28"/>
    <w:rsid w:val="00A76BD2"/>
    <w:rsid w:val="00AB651D"/>
    <w:rsid w:val="00AC154F"/>
    <w:rsid w:val="00AD074E"/>
    <w:rsid w:val="00AF1C24"/>
    <w:rsid w:val="00B01961"/>
    <w:rsid w:val="00B05B29"/>
    <w:rsid w:val="00B12080"/>
    <w:rsid w:val="00B40651"/>
    <w:rsid w:val="00B40B03"/>
    <w:rsid w:val="00B83087"/>
    <w:rsid w:val="00B87D3D"/>
    <w:rsid w:val="00B943B3"/>
    <w:rsid w:val="00BB2772"/>
    <w:rsid w:val="00BB68BC"/>
    <w:rsid w:val="00BF1C2B"/>
    <w:rsid w:val="00BF5346"/>
    <w:rsid w:val="00C075CE"/>
    <w:rsid w:val="00C22F57"/>
    <w:rsid w:val="00C373EC"/>
    <w:rsid w:val="00C711E2"/>
    <w:rsid w:val="00C73702"/>
    <w:rsid w:val="00CA6575"/>
    <w:rsid w:val="00CC221C"/>
    <w:rsid w:val="00CC2796"/>
    <w:rsid w:val="00CC40EB"/>
    <w:rsid w:val="00CD2C4F"/>
    <w:rsid w:val="00D136A3"/>
    <w:rsid w:val="00D1463D"/>
    <w:rsid w:val="00D17448"/>
    <w:rsid w:val="00D26671"/>
    <w:rsid w:val="00D310BC"/>
    <w:rsid w:val="00D33DA3"/>
    <w:rsid w:val="00D42866"/>
    <w:rsid w:val="00D42B3F"/>
    <w:rsid w:val="00D55DC7"/>
    <w:rsid w:val="00D74464"/>
    <w:rsid w:val="00D83206"/>
    <w:rsid w:val="00DA3006"/>
    <w:rsid w:val="00DD04A4"/>
    <w:rsid w:val="00DD622F"/>
    <w:rsid w:val="00DD6FE3"/>
    <w:rsid w:val="00DE5CAF"/>
    <w:rsid w:val="00E07649"/>
    <w:rsid w:val="00E17B81"/>
    <w:rsid w:val="00E21DC1"/>
    <w:rsid w:val="00E26B9E"/>
    <w:rsid w:val="00E36910"/>
    <w:rsid w:val="00E47F82"/>
    <w:rsid w:val="00E515C6"/>
    <w:rsid w:val="00E51DB8"/>
    <w:rsid w:val="00E54027"/>
    <w:rsid w:val="00E7096A"/>
    <w:rsid w:val="00F0027C"/>
    <w:rsid w:val="00F36B33"/>
    <w:rsid w:val="00F70170"/>
    <w:rsid w:val="00F75E3E"/>
    <w:rsid w:val="00F8110B"/>
    <w:rsid w:val="00FA1364"/>
    <w:rsid w:val="00FA70A9"/>
    <w:rsid w:val="00FB3597"/>
    <w:rsid w:val="00FC0BA8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52CD9"/>
    <w:rsid w:val="001E049C"/>
    <w:rsid w:val="003811E1"/>
    <w:rsid w:val="003E63AD"/>
    <w:rsid w:val="00554ACD"/>
    <w:rsid w:val="006114B6"/>
    <w:rsid w:val="00681AD2"/>
    <w:rsid w:val="00834537"/>
    <w:rsid w:val="009A28CA"/>
    <w:rsid w:val="009A3DAB"/>
    <w:rsid w:val="00A316C6"/>
    <w:rsid w:val="00AF2695"/>
    <w:rsid w:val="00B40651"/>
    <w:rsid w:val="00B72842"/>
    <w:rsid w:val="00B87D3D"/>
    <w:rsid w:val="00C0135C"/>
    <w:rsid w:val="00CD2C4F"/>
    <w:rsid w:val="00DE12CE"/>
    <w:rsid w:val="00F8003C"/>
    <w:rsid w:val="00FA70A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E12CE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576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18</cp:revision>
  <cp:lastPrinted>2024-11-25T14:41:00Z</cp:lastPrinted>
  <dcterms:created xsi:type="dcterms:W3CDTF">2025-01-20T14:38:00Z</dcterms:created>
  <dcterms:modified xsi:type="dcterms:W3CDTF">2025-12-04T15:07:00Z</dcterms:modified>
</cp:coreProperties>
</file>