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CC26" w14:textId="7F368538" w:rsidR="00FB03EB" w:rsidRPr="00CE3008" w:rsidRDefault="001549EA" w:rsidP="7DB77A97">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DETERMINACIÓN EXPERIMENTAL DE LA ACELERACIÓN DE LA GRAVEDAD UTILIZANDO UN PÉNDULO SIMPLE</w:t>
      </w:r>
    </w:p>
    <w:p w14:paraId="0C7909A6" w14:textId="1B55DA56" w:rsidR="00C45F68" w:rsidRPr="0029185B" w:rsidRDefault="00513826" w:rsidP="00C45F68">
      <w:pPr>
        <w:tabs>
          <w:tab w:val="decimal" w:pos="0"/>
        </w:tabs>
        <w:spacing w:line="360" w:lineRule="auto"/>
        <w:jc w:val="center"/>
        <w:rPr>
          <w:rFonts w:ascii="Times New Roman" w:hAnsi="Times New Roman" w:cs="Times New Roman"/>
          <w:sz w:val="24"/>
          <w:szCs w:val="24"/>
          <w:lang w:val="pt-BR"/>
        </w:rPr>
      </w:pPr>
      <w:r w:rsidRPr="0029185B">
        <w:rPr>
          <w:rFonts w:ascii="Times New Roman" w:hAnsi="Times New Roman" w:cs="Times New Roman"/>
          <w:sz w:val="24"/>
          <w:szCs w:val="24"/>
          <w:lang w:val="pt-BR"/>
        </w:rPr>
        <w:t>Nombre1 Apellido1</w:t>
      </w:r>
      <w:r w:rsidR="003504D4" w:rsidRPr="003504D4">
        <w:rPr>
          <w:rFonts w:ascii="Times New Roman" w:hAnsi="Times New Roman" w:cs="Times New Roman"/>
          <w:sz w:val="24"/>
          <w:szCs w:val="24"/>
          <w:vertAlign w:val="superscript"/>
          <w:lang w:val="pt-BR"/>
        </w:rPr>
        <w:t>1</w:t>
      </w:r>
      <w:r w:rsidR="009344B4" w:rsidRPr="0029185B">
        <w:rPr>
          <w:rFonts w:ascii="Times New Roman" w:hAnsi="Times New Roman" w:cs="Times New Roman"/>
          <w:sz w:val="24"/>
          <w:szCs w:val="24"/>
          <w:lang w:val="pt-BR"/>
        </w:rPr>
        <w:t xml:space="preserve">, </w:t>
      </w:r>
      <w:r w:rsidRPr="0029185B">
        <w:rPr>
          <w:rFonts w:ascii="Times New Roman" w:hAnsi="Times New Roman" w:cs="Times New Roman"/>
          <w:sz w:val="24"/>
          <w:szCs w:val="24"/>
          <w:lang w:val="pt-BR"/>
        </w:rPr>
        <w:t>Nombre2 Apellido2</w:t>
      </w:r>
      <w:r w:rsidR="001D53EA" w:rsidRPr="001D53EA">
        <w:rPr>
          <w:rFonts w:ascii="Times New Roman" w:hAnsi="Times New Roman" w:cs="Times New Roman"/>
          <w:sz w:val="24"/>
          <w:szCs w:val="24"/>
          <w:vertAlign w:val="superscript"/>
          <w:lang w:val="pt-BR"/>
        </w:rPr>
        <w:t>2</w:t>
      </w:r>
      <w:r w:rsidR="001906ED" w:rsidRPr="0029185B">
        <w:rPr>
          <w:rFonts w:ascii="Times New Roman" w:hAnsi="Times New Roman" w:cs="Times New Roman"/>
          <w:sz w:val="24"/>
          <w:szCs w:val="24"/>
          <w:lang w:val="pt-BR"/>
        </w:rPr>
        <w:t>.</w:t>
      </w:r>
    </w:p>
    <w:p w14:paraId="5B4CC6C7" w14:textId="6D363982" w:rsidR="004B0CDC" w:rsidRDefault="003504D4" w:rsidP="00FF1487">
      <w:pPr>
        <w:tabs>
          <w:tab w:val="decimal" w:pos="0"/>
        </w:tabs>
        <w:spacing w:line="240" w:lineRule="auto"/>
        <w:rPr>
          <w:rFonts w:ascii="Times New Roman" w:hAnsi="Times New Roman" w:cs="Times New Roman"/>
          <w:i/>
          <w:iCs/>
          <w:sz w:val="24"/>
          <w:szCs w:val="24"/>
        </w:rPr>
      </w:pPr>
      <w:r w:rsidRPr="003504D4">
        <w:rPr>
          <w:rFonts w:ascii="Times New Roman" w:hAnsi="Times New Roman" w:cs="Times New Roman"/>
          <w:i/>
          <w:iCs/>
          <w:sz w:val="24"/>
          <w:szCs w:val="24"/>
          <w:vertAlign w:val="superscript"/>
        </w:rPr>
        <w:t>1</w:t>
      </w:r>
      <w:r w:rsidR="00C45F68" w:rsidRPr="00D26A75">
        <w:rPr>
          <w:rFonts w:ascii="Times New Roman" w:hAnsi="Times New Roman" w:cs="Times New Roman"/>
          <w:i/>
          <w:iCs/>
          <w:sz w:val="24"/>
          <w:szCs w:val="24"/>
        </w:rPr>
        <w:t>Facultad</w:t>
      </w:r>
      <w:r w:rsidR="00C45F68" w:rsidRPr="00D26A75">
        <w:rPr>
          <w:rFonts w:ascii="Times New Roman" w:hAnsi="Times New Roman" w:cs="Times New Roman"/>
          <w:i/>
          <w:iCs/>
          <w:sz w:val="24"/>
          <w:szCs w:val="24"/>
          <w:lang w:val="pt-BR"/>
        </w:rPr>
        <w:t xml:space="preserve"> de </w:t>
      </w:r>
      <w:r w:rsidR="00D26A75" w:rsidRPr="00D26A75">
        <w:rPr>
          <w:rFonts w:ascii="Times New Roman" w:hAnsi="Times New Roman" w:cs="Times New Roman"/>
          <w:i/>
          <w:iCs/>
          <w:sz w:val="24"/>
          <w:szCs w:val="24"/>
        </w:rPr>
        <w:t>I</w:t>
      </w:r>
      <w:r w:rsidR="00C45F68" w:rsidRPr="00D26A75">
        <w:rPr>
          <w:rFonts w:ascii="Times New Roman" w:hAnsi="Times New Roman" w:cs="Times New Roman"/>
          <w:i/>
          <w:iCs/>
          <w:sz w:val="24"/>
          <w:szCs w:val="24"/>
        </w:rPr>
        <w:t>ngeniería</w:t>
      </w:r>
      <w:r w:rsidR="00C45F68" w:rsidRPr="00D26A75">
        <w:rPr>
          <w:rFonts w:ascii="Times New Roman" w:hAnsi="Times New Roman" w:cs="Times New Roman"/>
          <w:i/>
          <w:iCs/>
          <w:sz w:val="24"/>
          <w:szCs w:val="24"/>
          <w:lang w:val="pt-BR"/>
        </w:rPr>
        <w:t>,</w:t>
      </w:r>
      <w:r>
        <w:rPr>
          <w:rFonts w:ascii="Times New Roman" w:hAnsi="Times New Roman" w:cs="Times New Roman"/>
          <w:i/>
          <w:iCs/>
          <w:sz w:val="24"/>
          <w:szCs w:val="24"/>
          <w:lang w:val="pt-BR"/>
        </w:rPr>
        <w:t xml:space="preserve"> </w:t>
      </w:r>
      <w:proofErr w:type="spellStart"/>
      <w:r>
        <w:rPr>
          <w:rFonts w:ascii="Times New Roman" w:hAnsi="Times New Roman" w:cs="Times New Roman"/>
          <w:i/>
          <w:iCs/>
          <w:sz w:val="24"/>
          <w:szCs w:val="24"/>
          <w:lang w:val="pt-BR"/>
        </w:rPr>
        <w:t>Ingeniería</w:t>
      </w:r>
      <w:proofErr w:type="spellEnd"/>
      <w:r>
        <w:rPr>
          <w:rFonts w:ascii="Times New Roman" w:hAnsi="Times New Roman" w:cs="Times New Roman"/>
          <w:i/>
          <w:iCs/>
          <w:sz w:val="24"/>
          <w:szCs w:val="24"/>
          <w:lang w:val="pt-BR"/>
        </w:rPr>
        <w:t xml:space="preserve"> Civil,</w:t>
      </w:r>
      <w:r w:rsidR="00C45F68" w:rsidRPr="00D26A75">
        <w:rPr>
          <w:rFonts w:ascii="Times New Roman" w:hAnsi="Times New Roman" w:cs="Times New Roman"/>
          <w:i/>
          <w:iCs/>
          <w:sz w:val="24"/>
          <w:szCs w:val="24"/>
          <w:lang w:val="pt-BR"/>
        </w:rPr>
        <w:t xml:space="preserve"> </w:t>
      </w:r>
      <w:r w:rsidR="00C45F68" w:rsidRPr="00D26A75">
        <w:rPr>
          <w:rFonts w:ascii="Times New Roman" w:hAnsi="Times New Roman" w:cs="Times New Roman"/>
          <w:i/>
          <w:iCs/>
          <w:sz w:val="24"/>
          <w:szCs w:val="24"/>
          <w:lang w:val="es-MX"/>
        </w:rPr>
        <w:t>U</w:t>
      </w:r>
      <w:r w:rsidR="009344B4" w:rsidRPr="00D26A75">
        <w:rPr>
          <w:rFonts w:ascii="Times New Roman" w:hAnsi="Times New Roman" w:cs="Times New Roman"/>
          <w:i/>
          <w:iCs/>
          <w:sz w:val="24"/>
          <w:szCs w:val="24"/>
          <w:lang w:val="es-MX"/>
        </w:rPr>
        <w:t>niversidad</w:t>
      </w:r>
      <w:r w:rsidR="009344B4" w:rsidRPr="00D26A75">
        <w:rPr>
          <w:rFonts w:ascii="Times New Roman" w:hAnsi="Times New Roman" w:cs="Times New Roman"/>
          <w:i/>
          <w:iCs/>
          <w:sz w:val="24"/>
          <w:szCs w:val="24"/>
        </w:rPr>
        <w:t xml:space="preserve"> Tecnológica del Perú</w:t>
      </w:r>
      <w:r w:rsidR="001D53EA">
        <w:rPr>
          <w:rFonts w:ascii="Times New Roman" w:hAnsi="Times New Roman" w:cs="Times New Roman"/>
          <w:i/>
          <w:iCs/>
          <w:sz w:val="24"/>
          <w:szCs w:val="24"/>
        </w:rPr>
        <w:t>, San Juan de Lurigancho</w:t>
      </w:r>
      <w:r w:rsidR="009344B4" w:rsidRPr="00D26A75">
        <w:rPr>
          <w:rFonts w:ascii="Times New Roman" w:hAnsi="Times New Roman" w:cs="Times New Roman"/>
          <w:i/>
          <w:iCs/>
          <w:sz w:val="24"/>
          <w:szCs w:val="24"/>
        </w:rPr>
        <w:t>.</w:t>
      </w:r>
    </w:p>
    <w:p w14:paraId="336EA9E8" w14:textId="47D30B77" w:rsidR="001D53EA" w:rsidRDefault="00FF1487" w:rsidP="00FF1487">
      <w:pPr>
        <w:tabs>
          <w:tab w:val="decimal" w:pos="0"/>
        </w:tabs>
        <w:spacing w:line="240" w:lineRule="auto"/>
        <w:rPr>
          <w:rFonts w:ascii="Times New Roman" w:hAnsi="Times New Roman" w:cs="Times New Roman"/>
          <w:i/>
          <w:iCs/>
          <w:sz w:val="24"/>
          <w:szCs w:val="24"/>
        </w:rPr>
      </w:pPr>
      <w:r>
        <w:rPr>
          <w:rFonts w:ascii="Times New Roman" w:hAnsi="Times New Roman" w:cs="Times New Roman"/>
          <w:i/>
          <w:iCs/>
          <w:sz w:val="24"/>
          <w:szCs w:val="24"/>
          <w:vertAlign w:val="superscript"/>
        </w:rPr>
        <w:t>2</w:t>
      </w:r>
      <w:r w:rsidR="001D53EA" w:rsidRPr="00D26A75">
        <w:rPr>
          <w:rFonts w:ascii="Times New Roman" w:hAnsi="Times New Roman" w:cs="Times New Roman"/>
          <w:i/>
          <w:iCs/>
          <w:sz w:val="24"/>
          <w:szCs w:val="24"/>
        </w:rPr>
        <w:t>Facultad</w:t>
      </w:r>
      <w:r w:rsidR="001D53EA" w:rsidRPr="00D26A75">
        <w:rPr>
          <w:rFonts w:ascii="Times New Roman" w:hAnsi="Times New Roman" w:cs="Times New Roman"/>
          <w:i/>
          <w:iCs/>
          <w:sz w:val="24"/>
          <w:szCs w:val="24"/>
          <w:lang w:val="pt-BR"/>
        </w:rPr>
        <w:t xml:space="preserve"> de </w:t>
      </w:r>
      <w:r w:rsidR="001D53EA" w:rsidRPr="00D26A75">
        <w:rPr>
          <w:rFonts w:ascii="Times New Roman" w:hAnsi="Times New Roman" w:cs="Times New Roman"/>
          <w:i/>
          <w:iCs/>
          <w:sz w:val="24"/>
          <w:szCs w:val="24"/>
        </w:rPr>
        <w:t>Ingeniería</w:t>
      </w:r>
      <w:r w:rsidR="001D53EA" w:rsidRPr="00D26A75">
        <w:rPr>
          <w:rFonts w:ascii="Times New Roman" w:hAnsi="Times New Roman" w:cs="Times New Roman"/>
          <w:i/>
          <w:iCs/>
          <w:sz w:val="24"/>
          <w:szCs w:val="24"/>
          <w:lang w:val="pt-BR"/>
        </w:rPr>
        <w:t>,</w:t>
      </w:r>
      <w:r w:rsidR="001D53EA">
        <w:rPr>
          <w:rFonts w:ascii="Times New Roman" w:hAnsi="Times New Roman" w:cs="Times New Roman"/>
          <w:i/>
          <w:iCs/>
          <w:sz w:val="24"/>
          <w:szCs w:val="24"/>
          <w:lang w:val="pt-BR"/>
        </w:rPr>
        <w:t xml:space="preserve"> </w:t>
      </w:r>
      <w:proofErr w:type="spellStart"/>
      <w:r w:rsidR="001D53EA">
        <w:rPr>
          <w:rFonts w:ascii="Times New Roman" w:hAnsi="Times New Roman" w:cs="Times New Roman"/>
          <w:i/>
          <w:iCs/>
          <w:sz w:val="24"/>
          <w:szCs w:val="24"/>
          <w:lang w:val="pt-BR"/>
        </w:rPr>
        <w:t>Ingeniería</w:t>
      </w:r>
      <w:proofErr w:type="spellEnd"/>
      <w:r w:rsidR="001D53EA">
        <w:rPr>
          <w:rFonts w:ascii="Times New Roman" w:hAnsi="Times New Roman" w:cs="Times New Roman"/>
          <w:i/>
          <w:iCs/>
          <w:sz w:val="24"/>
          <w:szCs w:val="24"/>
          <w:lang w:val="pt-BR"/>
        </w:rPr>
        <w:t xml:space="preserve"> Mecatrónica,</w:t>
      </w:r>
      <w:r w:rsidR="001D53EA" w:rsidRPr="00D26A75">
        <w:rPr>
          <w:rFonts w:ascii="Times New Roman" w:hAnsi="Times New Roman" w:cs="Times New Roman"/>
          <w:i/>
          <w:iCs/>
          <w:sz w:val="24"/>
          <w:szCs w:val="24"/>
          <w:lang w:val="pt-BR"/>
        </w:rPr>
        <w:t xml:space="preserve"> </w:t>
      </w:r>
      <w:r w:rsidR="001D53EA" w:rsidRPr="00D26A75">
        <w:rPr>
          <w:rFonts w:ascii="Times New Roman" w:hAnsi="Times New Roman" w:cs="Times New Roman"/>
          <w:i/>
          <w:iCs/>
          <w:sz w:val="24"/>
          <w:szCs w:val="24"/>
          <w:lang w:val="es-MX"/>
        </w:rPr>
        <w:t>Universidad</w:t>
      </w:r>
      <w:r w:rsidR="001D53EA" w:rsidRPr="00D26A75">
        <w:rPr>
          <w:rFonts w:ascii="Times New Roman" w:hAnsi="Times New Roman" w:cs="Times New Roman"/>
          <w:i/>
          <w:iCs/>
          <w:sz w:val="24"/>
          <w:szCs w:val="24"/>
        </w:rPr>
        <w:t xml:space="preserve"> Tecnológica del Perú</w:t>
      </w:r>
      <w:r w:rsidR="001D53EA">
        <w:rPr>
          <w:rFonts w:ascii="Times New Roman" w:hAnsi="Times New Roman" w:cs="Times New Roman"/>
          <w:i/>
          <w:iCs/>
          <w:sz w:val="24"/>
          <w:szCs w:val="24"/>
        </w:rPr>
        <w:t xml:space="preserve">, </w:t>
      </w:r>
      <w:r>
        <w:rPr>
          <w:rFonts w:ascii="Times New Roman" w:hAnsi="Times New Roman" w:cs="Times New Roman"/>
          <w:i/>
          <w:iCs/>
          <w:sz w:val="24"/>
          <w:szCs w:val="24"/>
        </w:rPr>
        <w:t>Lima Norte</w:t>
      </w:r>
      <w:r w:rsidR="001D53EA" w:rsidRPr="00D26A75">
        <w:rPr>
          <w:rFonts w:ascii="Times New Roman" w:hAnsi="Times New Roman" w:cs="Times New Roman"/>
          <w:i/>
          <w:iCs/>
          <w:sz w:val="24"/>
          <w:szCs w:val="24"/>
        </w:rPr>
        <w:t>.</w:t>
      </w:r>
    </w:p>
    <w:p w14:paraId="55818C88" w14:textId="72C8DBAC" w:rsidR="00844E5C" w:rsidRPr="0029185B" w:rsidRDefault="00F21A6F" w:rsidP="00F646FE">
      <w:pPr>
        <w:pStyle w:val="Prrafodelista"/>
        <w:numPr>
          <w:ilvl w:val="0"/>
          <w:numId w:val="1"/>
        </w:numPr>
        <w:spacing w:line="360" w:lineRule="auto"/>
        <w:ind w:left="284"/>
        <w:jc w:val="both"/>
        <w:rPr>
          <w:b/>
        </w:rPr>
      </w:pPr>
      <w:r w:rsidRPr="0029185B">
        <w:rPr>
          <w:rFonts w:ascii="Times New Roman" w:hAnsi="Times New Roman" w:cs="Times New Roman"/>
          <w:b/>
          <w:sz w:val="24"/>
          <w:szCs w:val="24"/>
        </w:rPr>
        <w:t>RESUMEN</w:t>
      </w:r>
    </w:p>
    <w:p w14:paraId="262DDC10" w14:textId="32CD53B2" w:rsidR="00972F75" w:rsidRPr="00F646FE" w:rsidRDefault="00B04779" w:rsidP="00F646FE">
      <w:pPr>
        <w:pStyle w:val="Prrafodelista"/>
        <w:spacing w:after="120" w:line="360" w:lineRule="auto"/>
        <w:ind w:left="425"/>
        <w:jc w:val="both"/>
        <w:rPr>
          <w:rFonts w:ascii="Times New Roman" w:hAnsi="Times New Roman" w:cs="Times New Roman"/>
          <w:sz w:val="24"/>
          <w:szCs w:val="24"/>
        </w:rPr>
      </w:pPr>
      <w:r w:rsidRPr="0029185B">
        <w:rPr>
          <w:rFonts w:ascii="Times New Roman" w:hAnsi="Times New Roman" w:cs="Times New Roman"/>
          <w:sz w:val="24"/>
          <w:szCs w:val="24"/>
        </w:rPr>
        <w:t>Comprende, en breves líneas, la síntesis del tema, la problemática y los lineamientos teóricos generales que han orientado la investigación</w:t>
      </w:r>
      <w:r w:rsidR="6FE1C56D" w:rsidRPr="0029185B">
        <w:rPr>
          <w:rFonts w:ascii="Times New Roman" w:hAnsi="Times New Roman" w:cs="Times New Roman"/>
          <w:sz w:val="24"/>
          <w:szCs w:val="24"/>
        </w:rPr>
        <w:t xml:space="preserve">. Debe sintetizar de manera precisa, concisa, coherente y comprensible el contenido del trabajo. </w:t>
      </w:r>
      <w:r w:rsidR="00493541" w:rsidRPr="0029185B">
        <w:rPr>
          <w:rFonts w:ascii="Times New Roman" w:hAnsi="Times New Roman" w:cs="Times New Roman"/>
          <w:sz w:val="24"/>
          <w:szCs w:val="24"/>
        </w:rPr>
        <w:t>El resumen se construye como un solo párrafo de aproximadamente 200 o 300 palabras, escrito en tiempo verbal presente</w:t>
      </w:r>
      <w:r w:rsidR="003D2420" w:rsidRPr="0029185B">
        <w:rPr>
          <w:rFonts w:ascii="Times New Roman" w:hAnsi="Times New Roman" w:cs="Times New Roman"/>
          <w:sz w:val="24"/>
          <w:szCs w:val="24"/>
        </w:rPr>
        <w:t xml:space="preserve"> y en tercera persona</w:t>
      </w:r>
      <w:r w:rsidR="00493541" w:rsidRPr="0029185B">
        <w:rPr>
          <w:rFonts w:ascii="Times New Roman" w:hAnsi="Times New Roman" w:cs="Times New Roman"/>
          <w:sz w:val="24"/>
          <w:szCs w:val="24"/>
        </w:rPr>
        <w:t>. Aunque este resumen se elabora luego de haber redactado todo el texto, su presentación se ubica al principio de este y pretende servir de tarjeta de presentación de la investigación</w:t>
      </w:r>
      <w:r w:rsidRPr="0029185B">
        <w:rPr>
          <w:rFonts w:ascii="Times New Roman" w:hAnsi="Times New Roman" w:cs="Times New Roman"/>
          <w:sz w:val="24"/>
          <w:szCs w:val="24"/>
        </w:rPr>
        <w:t>.</w:t>
      </w:r>
      <w:r w:rsidR="00493541" w:rsidRPr="0029185B">
        <w:rPr>
          <w:rFonts w:ascii="Times New Roman" w:hAnsi="Times New Roman" w:cs="Times New Roman"/>
          <w:sz w:val="24"/>
          <w:szCs w:val="24"/>
        </w:rPr>
        <w:t xml:space="preserve"> </w:t>
      </w:r>
      <w:r w:rsidRPr="0029185B">
        <w:rPr>
          <w:rFonts w:ascii="Times New Roman" w:hAnsi="Times New Roman" w:cs="Times New Roman"/>
          <w:sz w:val="24"/>
          <w:szCs w:val="24"/>
        </w:rPr>
        <w:t>El resumen permite conocer de primera mano el contenido general. Dada la gran cantidad de información que circula diariamente en el mundo académico, el resumen de un artículo facilita la indagación bibliográfica para los lectores interesados.</w:t>
      </w:r>
    </w:p>
    <w:p w14:paraId="068BB6D0" w14:textId="6FD75CCB" w:rsidR="00972F75" w:rsidRPr="0029185B" w:rsidRDefault="00972F75" w:rsidP="00F646FE">
      <w:pPr>
        <w:pStyle w:val="Prrafodelista"/>
        <w:spacing w:after="120" w:line="360" w:lineRule="auto"/>
        <w:ind w:left="425"/>
        <w:contextualSpacing w:val="0"/>
        <w:jc w:val="both"/>
        <w:rPr>
          <w:rFonts w:ascii="Times New Roman" w:hAnsi="Times New Roman" w:cs="Times New Roman"/>
          <w:b/>
          <w:noProof/>
          <w:sz w:val="24"/>
          <w:szCs w:val="24"/>
          <w:lang w:eastAsia="es-PE"/>
        </w:rPr>
      </w:pPr>
      <w:r w:rsidRPr="0029185B">
        <w:rPr>
          <w:rFonts w:ascii="Times New Roman" w:hAnsi="Times New Roman" w:cs="Times New Roman"/>
          <w:b/>
          <w:noProof/>
          <w:sz w:val="24"/>
          <w:szCs w:val="24"/>
          <w:lang w:eastAsia="es-PE"/>
        </w:rPr>
        <w:t xml:space="preserve">Palabras Claves: </w:t>
      </w:r>
      <w:r w:rsidR="00B04779" w:rsidRPr="0029185B">
        <w:rPr>
          <w:rFonts w:ascii="Times New Roman" w:hAnsi="Times New Roman" w:cs="Times New Roman"/>
          <w:b/>
          <w:noProof/>
          <w:sz w:val="24"/>
          <w:szCs w:val="24"/>
          <w:lang w:eastAsia="es-PE"/>
        </w:rPr>
        <w:t>son conceptos esenciales relacionados con el tema de la investigación.</w:t>
      </w:r>
    </w:p>
    <w:p w14:paraId="1ACCFD60" w14:textId="1C52E579" w:rsidR="00972F75" w:rsidRPr="0029185B" w:rsidRDefault="00972F75" w:rsidP="00F646FE">
      <w:pPr>
        <w:pStyle w:val="Prrafodelista"/>
        <w:spacing w:after="120" w:line="360" w:lineRule="auto"/>
        <w:ind w:left="426"/>
        <w:jc w:val="both"/>
        <w:rPr>
          <w:rFonts w:ascii="Times New Roman" w:hAnsi="Times New Roman" w:cs="Times New Roman"/>
          <w:sz w:val="24"/>
          <w:szCs w:val="24"/>
          <w:lang w:val="en-GB"/>
        </w:rPr>
      </w:pPr>
      <w:r w:rsidRPr="0029185B">
        <w:rPr>
          <w:rFonts w:ascii="Times New Roman" w:hAnsi="Times New Roman" w:cs="Times New Roman"/>
          <w:b/>
          <w:bCs/>
          <w:sz w:val="24"/>
          <w:szCs w:val="24"/>
          <w:lang w:val="en-GB"/>
        </w:rPr>
        <w:t>Abstract:</w:t>
      </w:r>
      <w:r w:rsidR="000D71A9" w:rsidRPr="0029185B">
        <w:rPr>
          <w:rFonts w:ascii="Times New Roman" w:hAnsi="Times New Roman" w:cs="Times New Roman"/>
          <w:sz w:val="24"/>
          <w:szCs w:val="24"/>
          <w:lang w:val="en-GB"/>
        </w:rPr>
        <w:t xml:space="preserve"> </w:t>
      </w:r>
      <w:r w:rsidR="002C42F6" w:rsidRPr="0029185B">
        <w:rPr>
          <w:rFonts w:ascii="Times New Roman" w:hAnsi="Times New Roman" w:cs="Times New Roman"/>
          <w:sz w:val="24"/>
          <w:szCs w:val="24"/>
          <w:lang w:val="en-GB"/>
        </w:rPr>
        <w:t xml:space="preserve">The abstract is presented in one or two foreign languages </w:t>
      </w:r>
      <w:proofErr w:type="gramStart"/>
      <w:r w:rsidR="002C42F6" w:rsidRPr="0029185B">
        <w:rPr>
          <w:rFonts w:ascii="Times New Roman" w:hAnsi="Times New Roman" w:cs="Times New Roman"/>
          <w:sz w:val="24"/>
          <w:szCs w:val="24"/>
          <w:lang w:val="en-GB"/>
        </w:rPr>
        <w:t>in order to</w:t>
      </w:r>
      <w:proofErr w:type="gramEnd"/>
      <w:r w:rsidR="002C42F6" w:rsidRPr="0029185B">
        <w:rPr>
          <w:rFonts w:ascii="Times New Roman" w:hAnsi="Times New Roman" w:cs="Times New Roman"/>
          <w:sz w:val="24"/>
          <w:szCs w:val="24"/>
          <w:lang w:val="en-GB"/>
        </w:rPr>
        <w:t xml:space="preserve"> facilitate access for international readers.</w:t>
      </w:r>
    </w:p>
    <w:p w14:paraId="333A1711" w14:textId="348D9965" w:rsidR="006E12CE" w:rsidRDefault="006E12CE" w:rsidP="00F646FE">
      <w:pPr>
        <w:pStyle w:val="Prrafodelista"/>
        <w:spacing w:after="120" w:line="360" w:lineRule="auto"/>
        <w:ind w:left="426"/>
        <w:jc w:val="both"/>
        <w:rPr>
          <w:rFonts w:ascii="Times New Roman" w:hAnsi="Times New Roman" w:cs="Times New Roman"/>
          <w:sz w:val="24"/>
          <w:szCs w:val="24"/>
        </w:rPr>
      </w:pPr>
      <w:r w:rsidRPr="0029185B">
        <w:rPr>
          <w:rFonts w:ascii="Times New Roman" w:hAnsi="Times New Roman" w:cs="Times New Roman"/>
          <w:b/>
          <w:bCs/>
          <w:sz w:val="24"/>
          <w:szCs w:val="24"/>
          <w:lang w:val="en-GB"/>
        </w:rPr>
        <w:t>K</w:t>
      </w:r>
      <w:r w:rsidR="00E17074">
        <w:rPr>
          <w:rFonts w:ascii="Times New Roman" w:hAnsi="Times New Roman" w:cs="Times New Roman"/>
          <w:b/>
          <w:bCs/>
          <w:sz w:val="24"/>
          <w:szCs w:val="24"/>
          <w:lang w:val="en-GB"/>
        </w:rPr>
        <w:t>e</w:t>
      </w:r>
      <w:r w:rsidRPr="0029185B">
        <w:rPr>
          <w:rFonts w:ascii="Times New Roman" w:hAnsi="Times New Roman" w:cs="Times New Roman"/>
          <w:b/>
          <w:bCs/>
          <w:sz w:val="24"/>
          <w:szCs w:val="24"/>
          <w:lang w:val="en-GB"/>
        </w:rPr>
        <w:t>yword</w:t>
      </w:r>
      <w:r w:rsidR="00E17074">
        <w:rPr>
          <w:rFonts w:ascii="Times New Roman" w:hAnsi="Times New Roman" w:cs="Times New Roman"/>
          <w:b/>
          <w:bCs/>
          <w:sz w:val="24"/>
          <w:szCs w:val="24"/>
          <w:lang w:val="en-GB"/>
        </w:rPr>
        <w:t>s</w:t>
      </w:r>
      <w:r w:rsidRPr="0029185B">
        <w:rPr>
          <w:rFonts w:ascii="Times New Roman" w:hAnsi="Times New Roman" w:cs="Times New Roman"/>
          <w:b/>
          <w:bCs/>
          <w:sz w:val="24"/>
          <w:szCs w:val="24"/>
          <w:lang w:val="en-GB"/>
        </w:rPr>
        <w:t>:</w:t>
      </w:r>
      <w:r w:rsidRPr="0029185B">
        <w:rPr>
          <w:rFonts w:ascii="Times New Roman" w:hAnsi="Times New Roman" w:cs="Times New Roman"/>
          <w:sz w:val="24"/>
          <w:szCs w:val="24"/>
        </w:rPr>
        <w:t xml:space="preserve"> </w:t>
      </w:r>
    </w:p>
    <w:p w14:paraId="37428C36" w14:textId="6CEA79D4" w:rsidR="008F1364" w:rsidRPr="000671A0" w:rsidRDefault="008F1364" w:rsidP="00F646FE">
      <w:pPr>
        <w:pStyle w:val="Prrafodelista"/>
        <w:spacing w:after="120" w:line="360" w:lineRule="auto"/>
        <w:ind w:left="426"/>
        <w:jc w:val="both"/>
        <w:rPr>
          <w:rFonts w:ascii="Times New Roman" w:hAnsi="Times New Roman" w:cs="Times New Roman"/>
          <w:b/>
          <w:bCs/>
          <w:sz w:val="24"/>
          <w:szCs w:val="24"/>
        </w:rPr>
      </w:pPr>
      <w:r w:rsidRPr="000671A0">
        <w:rPr>
          <w:rFonts w:ascii="Times New Roman" w:hAnsi="Times New Roman" w:cs="Times New Roman"/>
          <w:b/>
          <w:bCs/>
          <w:sz w:val="24"/>
          <w:szCs w:val="24"/>
        </w:rPr>
        <w:t>Ejemplo:</w:t>
      </w:r>
    </w:p>
    <w:p w14:paraId="7A50A054" w14:textId="143146FD" w:rsidR="008F1364" w:rsidRPr="0029185B" w:rsidRDefault="00E60F19" w:rsidP="00F646FE">
      <w:pPr>
        <w:pStyle w:val="Prrafodelista"/>
        <w:spacing w:after="120" w:line="360" w:lineRule="auto"/>
        <w:ind w:left="426"/>
        <w:jc w:val="both"/>
        <w:rPr>
          <w:rFonts w:ascii="Times New Roman" w:hAnsi="Times New Roman" w:cs="Times New Roman"/>
          <w:sz w:val="24"/>
          <w:szCs w:val="24"/>
        </w:rPr>
      </w:pPr>
      <w:r>
        <w:rPr>
          <w:rFonts w:ascii="Times New Roman" w:hAnsi="Times New Roman" w:cs="Times New Roman"/>
          <w:sz w:val="24"/>
          <w:szCs w:val="24"/>
        </w:rPr>
        <w:t>En el presente trabajo de investigación</w:t>
      </w:r>
      <w:r w:rsidR="006D06C6">
        <w:rPr>
          <w:rFonts w:ascii="Times New Roman" w:hAnsi="Times New Roman" w:cs="Times New Roman"/>
          <w:sz w:val="24"/>
          <w:szCs w:val="24"/>
        </w:rPr>
        <w:t xml:space="preserve"> se determina experimentalmente el valor de la aceleración de la gravedad utilizando un péndulo simple </w:t>
      </w:r>
      <w:r w:rsidR="00A462E3">
        <w:rPr>
          <w:rFonts w:ascii="Times New Roman" w:hAnsi="Times New Roman" w:cs="Times New Roman"/>
          <w:sz w:val="24"/>
          <w:szCs w:val="24"/>
        </w:rPr>
        <w:t xml:space="preserve">y materiales de fácil acceso. Para ello se mide el tiempo que tarda el péndulo </w:t>
      </w:r>
      <w:r w:rsidR="006C234A">
        <w:rPr>
          <w:rFonts w:ascii="Times New Roman" w:hAnsi="Times New Roman" w:cs="Times New Roman"/>
          <w:sz w:val="24"/>
          <w:szCs w:val="24"/>
        </w:rPr>
        <w:t xml:space="preserve">en realizar un </w:t>
      </w:r>
      <w:r w:rsidR="00C15D89">
        <w:rPr>
          <w:rFonts w:ascii="Times New Roman" w:hAnsi="Times New Roman" w:cs="Times New Roman"/>
          <w:sz w:val="24"/>
          <w:szCs w:val="24"/>
        </w:rPr>
        <w:t xml:space="preserve">número de oscilaciones. El valor del periodo se calcula a partir del valor medio de las medidas </w:t>
      </w:r>
      <w:r w:rsidR="0028604B">
        <w:rPr>
          <w:rFonts w:ascii="Times New Roman" w:hAnsi="Times New Roman" w:cs="Times New Roman"/>
          <w:sz w:val="24"/>
          <w:szCs w:val="24"/>
        </w:rPr>
        <w:t xml:space="preserve">de los tiempos para longitudes distintas de un hilo del que cuelga </w:t>
      </w:r>
      <w:r w:rsidR="000C4F66">
        <w:rPr>
          <w:rFonts w:ascii="Times New Roman" w:hAnsi="Times New Roman" w:cs="Times New Roman"/>
          <w:sz w:val="24"/>
          <w:szCs w:val="24"/>
        </w:rPr>
        <w:t>una masa. Con esas medias se estudia la relación entre periodo del péndulo y la longitud del hilo.</w:t>
      </w:r>
    </w:p>
    <w:p w14:paraId="775B2D6A" w14:textId="786603DB" w:rsidR="000C4F66" w:rsidRDefault="000C4F66" w:rsidP="000C4F66">
      <w:pPr>
        <w:pStyle w:val="Prrafodelista"/>
        <w:spacing w:after="120" w:line="360" w:lineRule="auto"/>
        <w:ind w:left="425"/>
        <w:contextualSpacing w:val="0"/>
        <w:jc w:val="both"/>
        <w:rPr>
          <w:rFonts w:ascii="Times New Roman" w:hAnsi="Times New Roman" w:cs="Times New Roman"/>
          <w:b/>
          <w:noProof/>
          <w:sz w:val="24"/>
          <w:szCs w:val="24"/>
          <w:lang w:eastAsia="es-PE"/>
        </w:rPr>
      </w:pPr>
      <w:r w:rsidRPr="0029185B">
        <w:rPr>
          <w:rFonts w:ascii="Times New Roman" w:hAnsi="Times New Roman" w:cs="Times New Roman"/>
          <w:b/>
          <w:noProof/>
          <w:sz w:val="24"/>
          <w:szCs w:val="24"/>
          <w:lang w:eastAsia="es-PE"/>
        </w:rPr>
        <w:t xml:space="preserve">Palabras Claves: </w:t>
      </w:r>
      <w:r>
        <w:rPr>
          <w:rFonts w:ascii="Times New Roman" w:hAnsi="Times New Roman" w:cs="Times New Roman"/>
          <w:b/>
          <w:noProof/>
          <w:sz w:val="24"/>
          <w:szCs w:val="24"/>
          <w:lang w:eastAsia="es-PE"/>
        </w:rPr>
        <w:t>péndulo simple, periodo, aceleración, gravedad.</w:t>
      </w:r>
    </w:p>
    <w:p w14:paraId="7CAEDD71" w14:textId="6E2916A0" w:rsidR="00F74B97" w:rsidRDefault="00F74B97" w:rsidP="000C4F66">
      <w:pPr>
        <w:pStyle w:val="Prrafodelista"/>
        <w:spacing w:after="120" w:line="360" w:lineRule="auto"/>
        <w:ind w:left="425"/>
        <w:contextualSpacing w:val="0"/>
        <w:jc w:val="both"/>
        <w:rPr>
          <w:rFonts w:ascii="Times New Roman" w:hAnsi="Times New Roman" w:cs="Times New Roman"/>
          <w:b/>
          <w:bCs/>
          <w:sz w:val="24"/>
          <w:szCs w:val="24"/>
          <w:lang w:val="en-GB"/>
        </w:rPr>
      </w:pPr>
      <w:r w:rsidRPr="0029185B">
        <w:rPr>
          <w:rFonts w:ascii="Times New Roman" w:hAnsi="Times New Roman" w:cs="Times New Roman"/>
          <w:b/>
          <w:bCs/>
          <w:sz w:val="24"/>
          <w:szCs w:val="24"/>
          <w:lang w:val="en-GB"/>
        </w:rPr>
        <w:t>Abstract:</w:t>
      </w:r>
    </w:p>
    <w:p w14:paraId="1F60E8A7" w14:textId="4CE60321" w:rsidR="00F051F8" w:rsidRPr="00F051F8" w:rsidRDefault="00F051F8" w:rsidP="00F051F8">
      <w:pPr>
        <w:pStyle w:val="Prrafodelista"/>
        <w:spacing w:after="120" w:line="360" w:lineRule="auto"/>
        <w:ind w:left="425"/>
        <w:jc w:val="both"/>
        <w:rPr>
          <w:rFonts w:ascii="Times New Roman" w:hAnsi="Times New Roman" w:cs="Times New Roman"/>
          <w:bCs/>
          <w:noProof/>
          <w:sz w:val="24"/>
          <w:szCs w:val="24"/>
          <w:lang w:eastAsia="es-PE"/>
        </w:rPr>
      </w:pPr>
      <w:r w:rsidRPr="00F051F8">
        <w:rPr>
          <w:rFonts w:ascii="Times New Roman" w:hAnsi="Times New Roman" w:cs="Times New Roman"/>
          <w:bCs/>
          <w:noProof/>
          <w:sz w:val="24"/>
          <w:szCs w:val="24"/>
          <w:lang w:eastAsia="es-PE"/>
        </w:rPr>
        <w:t xml:space="preserve">In this work, the value of the </w:t>
      </w:r>
      <w:r w:rsidR="003E202F" w:rsidRPr="00F051F8">
        <w:rPr>
          <w:rFonts w:ascii="Times New Roman" w:hAnsi="Times New Roman" w:cs="Times New Roman"/>
          <w:bCs/>
          <w:noProof/>
          <w:sz w:val="24"/>
          <w:szCs w:val="24"/>
          <w:lang w:eastAsia="es-PE"/>
        </w:rPr>
        <w:t xml:space="preserve">gravity </w:t>
      </w:r>
      <w:r w:rsidRPr="00F051F8">
        <w:rPr>
          <w:rFonts w:ascii="Times New Roman" w:hAnsi="Times New Roman" w:cs="Times New Roman"/>
          <w:bCs/>
          <w:noProof/>
          <w:sz w:val="24"/>
          <w:szCs w:val="24"/>
          <w:lang w:eastAsia="es-PE"/>
        </w:rPr>
        <w:t xml:space="preserve">acceleration is experimentally determined using a simple pendulum and easily accessible materials. For this purpose, the time taken by the pendulum to perform a number of oscillations is measured. The value of the period is calculated from the average value of the time measurements for different lengths of a wire from which a mass is hanging. With </w:t>
      </w:r>
      <w:r w:rsidRPr="00F051F8">
        <w:rPr>
          <w:rFonts w:ascii="Times New Roman" w:hAnsi="Times New Roman" w:cs="Times New Roman"/>
          <w:bCs/>
          <w:noProof/>
          <w:sz w:val="24"/>
          <w:szCs w:val="24"/>
          <w:lang w:eastAsia="es-PE"/>
        </w:rPr>
        <w:lastRenderedPageBreak/>
        <w:t>these averages, the relationship between the period of the pendulum and the length of the wire is studied.</w:t>
      </w:r>
    </w:p>
    <w:p w14:paraId="63CA22E3" w14:textId="77777777" w:rsidR="00F051F8" w:rsidRPr="00F051F8" w:rsidRDefault="00F051F8" w:rsidP="00F051F8">
      <w:pPr>
        <w:pStyle w:val="Prrafodelista"/>
        <w:spacing w:after="120" w:line="360" w:lineRule="auto"/>
        <w:ind w:left="425"/>
        <w:jc w:val="both"/>
        <w:rPr>
          <w:rFonts w:ascii="Times New Roman" w:hAnsi="Times New Roman" w:cs="Times New Roman"/>
          <w:b/>
          <w:noProof/>
          <w:sz w:val="24"/>
          <w:szCs w:val="24"/>
          <w:lang w:eastAsia="es-PE"/>
        </w:rPr>
      </w:pPr>
    </w:p>
    <w:p w14:paraId="5B864DFF" w14:textId="7B6FC956" w:rsidR="005C2F22" w:rsidRPr="0029185B" w:rsidRDefault="00414626" w:rsidP="00F646FE">
      <w:pPr>
        <w:pStyle w:val="Prrafodelista"/>
        <w:numPr>
          <w:ilvl w:val="0"/>
          <w:numId w:val="1"/>
        </w:numPr>
        <w:spacing w:line="360" w:lineRule="auto"/>
        <w:ind w:left="284"/>
        <w:jc w:val="both"/>
        <w:rPr>
          <w:rFonts w:ascii="Times New Roman" w:hAnsi="Times New Roman" w:cs="Times New Roman"/>
          <w:b/>
          <w:sz w:val="24"/>
          <w:szCs w:val="24"/>
        </w:rPr>
      </w:pPr>
      <w:r w:rsidRPr="0029185B">
        <w:rPr>
          <w:rFonts w:ascii="Times New Roman" w:hAnsi="Times New Roman" w:cs="Times New Roman"/>
          <w:b/>
          <w:sz w:val="24"/>
          <w:szCs w:val="24"/>
        </w:rPr>
        <w:t>INTRODUCCIÓN</w:t>
      </w:r>
    </w:p>
    <w:p w14:paraId="1511BCA0" w14:textId="77777777" w:rsidR="004D6197" w:rsidRPr="0029185B" w:rsidRDefault="009C2F9F" w:rsidP="00F646FE">
      <w:pPr>
        <w:pStyle w:val="Prrafodelista"/>
        <w:spacing w:after="120" w:line="360" w:lineRule="auto"/>
        <w:ind w:left="425"/>
        <w:contextualSpacing w:val="0"/>
        <w:jc w:val="both"/>
        <w:rPr>
          <w:rFonts w:ascii="Times New Roman" w:hAnsi="Times New Roman" w:cs="Times New Roman"/>
          <w:sz w:val="24"/>
          <w:szCs w:val="24"/>
        </w:rPr>
      </w:pPr>
      <w:r w:rsidRPr="0029185B">
        <w:rPr>
          <w:rFonts w:ascii="Times New Roman" w:hAnsi="Times New Roman" w:cs="Times New Roman"/>
          <w:sz w:val="24"/>
          <w:szCs w:val="24"/>
        </w:rPr>
        <w:t>Se incluirá una descripción general del</w:t>
      </w:r>
      <w:r w:rsidR="00EE3D26" w:rsidRPr="0029185B">
        <w:rPr>
          <w:rFonts w:ascii="Times New Roman" w:hAnsi="Times New Roman" w:cs="Times New Roman"/>
          <w:sz w:val="24"/>
          <w:szCs w:val="24"/>
        </w:rPr>
        <w:t xml:space="preserve"> tema</w:t>
      </w:r>
      <w:r w:rsidRPr="0029185B">
        <w:rPr>
          <w:rFonts w:ascii="Times New Roman" w:hAnsi="Times New Roman" w:cs="Times New Roman"/>
          <w:sz w:val="24"/>
          <w:szCs w:val="24"/>
        </w:rPr>
        <w:t>. Se requiere de la descripción de los acontecimientos, hechos y causas relacionadas que dieron origen al problema.</w:t>
      </w:r>
    </w:p>
    <w:p w14:paraId="4D98B41D" w14:textId="1874F3BA" w:rsidR="009C2F9F" w:rsidRPr="0029185B" w:rsidRDefault="004D6197" w:rsidP="00F646FE">
      <w:pPr>
        <w:pStyle w:val="Prrafodelista"/>
        <w:spacing w:after="120" w:line="360" w:lineRule="auto"/>
        <w:ind w:left="425"/>
        <w:jc w:val="both"/>
        <w:rPr>
          <w:rFonts w:ascii="Times New Roman" w:hAnsi="Times New Roman" w:cs="Times New Roman"/>
          <w:sz w:val="24"/>
          <w:szCs w:val="24"/>
        </w:rPr>
      </w:pPr>
      <w:r w:rsidRPr="0029185B">
        <w:rPr>
          <w:rFonts w:ascii="Times New Roman" w:hAnsi="Times New Roman" w:cs="Times New Roman"/>
          <w:sz w:val="24"/>
          <w:szCs w:val="24"/>
        </w:rPr>
        <w:t>La sección de introducción —de preferencia escrita en tiempo verbal presente</w:t>
      </w:r>
      <w:r w:rsidR="003D2420" w:rsidRPr="0029185B">
        <w:rPr>
          <w:rFonts w:ascii="Times New Roman" w:hAnsi="Times New Roman" w:cs="Times New Roman"/>
          <w:sz w:val="24"/>
          <w:szCs w:val="24"/>
        </w:rPr>
        <w:t xml:space="preserve"> y en tercera persona</w:t>
      </w:r>
      <w:r w:rsidRPr="0029185B">
        <w:rPr>
          <w:rFonts w:ascii="Times New Roman" w:hAnsi="Times New Roman" w:cs="Times New Roman"/>
          <w:sz w:val="24"/>
          <w:szCs w:val="24"/>
        </w:rPr>
        <w:t>— debe ser, en la medida de lo posible, breve y concisa. Su extensión variará, pues, en función de la extensión del texto total. Resulta recomendable incluir en esta sección los siguientes contenidos:</w:t>
      </w:r>
      <w:r w:rsidR="009C2F9F" w:rsidRPr="0029185B">
        <w:rPr>
          <w:rFonts w:ascii="Times New Roman" w:hAnsi="Times New Roman" w:cs="Times New Roman"/>
          <w:sz w:val="24"/>
          <w:szCs w:val="24"/>
        </w:rPr>
        <w:t xml:space="preserve"> </w:t>
      </w:r>
    </w:p>
    <w:p w14:paraId="05A1DD5E" w14:textId="77777777" w:rsidR="004D6197" w:rsidRPr="0029185B" w:rsidRDefault="004D6197" w:rsidP="00F646FE">
      <w:pPr>
        <w:pStyle w:val="Prrafodelista"/>
        <w:numPr>
          <w:ilvl w:val="0"/>
          <w:numId w:val="14"/>
        </w:numPr>
        <w:spacing w:after="120" w:line="360" w:lineRule="auto"/>
        <w:jc w:val="both"/>
        <w:rPr>
          <w:rFonts w:ascii="Times New Roman" w:hAnsi="Times New Roman" w:cs="Times New Roman"/>
          <w:sz w:val="24"/>
          <w:szCs w:val="24"/>
        </w:rPr>
      </w:pPr>
      <w:r w:rsidRPr="0029185B">
        <w:rPr>
          <w:rFonts w:ascii="Times New Roman" w:hAnsi="Times New Roman" w:cs="Times New Roman"/>
          <w:sz w:val="24"/>
          <w:szCs w:val="24"/>
        </w:rPr>
        <w:t>Motivación para desarrollar la investigación.</w:t>
      </w:r>
    </w:p>
    <w:p w14:paraId="2DB61E50" w14:textId="4FF532CE" w:rsidR="004D6197" w:rsidRPr="0029185B" w:rsidRDefault="004D6197" w:rsidP="00F646FE">
      <w:pPr>
        <w:pStyle w:val="Prrafodelista"/>
        <w:numPr>
          <w:ilvl w:val="0"/>
          <w:numId w:val="14"/>
        </w:numPr>
        <w:spacing w:after="120" w:line="360" w:lineRule="auto"/>
        <w:jc w:val="both"/>
        <w:rPr>
          <w:rFonts w:ascii="Times New Roman" w:hAnsi="Times New Roman" w:cs="Times New Roman"/>
          <w:sz w:val="24"/>
          <w:szCs w:val="24"/>
        </w:rPr>
      </w:pPr>
      <w:r w:rsidRPr="0029185B">
        <w:rPr>
          <w:rFonts w:ascii="Times New Roman" w:hAnsi="Times New Roman" w:cs="Times New Roman"/>
          <w:sz w:val="24"/>
          <w:szCs w:val="24"/>
        </w:rPr>
        <w:t xml:space="preserve">Presentación del tema y estado </w:t>
      </w:r>
      <w:r w:rsidR="006A2EA8" w:rsidRPr="0029185B">
        <w:rPr>
          <w:rFonts w:ascii="Times New Roman" w:hAnsi="Times New Roman" w:cs="Times New Roman"/>
          <w:sz w:val="24"/>
          <w:szCs w:val="24"/>
        </w:rPr>
        <w:t>del arte</w:t>
      </w:r>
      <w:r w:rsidRPr="0029185B">
        <w:rPr>
          <w:rFonts w:ascii="Times New Roman" w:hAnsi="Times New Roman" w:cs="Times New Roman"/>
          <w:sz w:val="24"/>
          <w:szCs w:val="24"/>
        </w:rPr>
        <w:t>.</w:t>
      </w:r>
    </w:p>
    <w:p w14:paraId="3EB5C19F" w14:textId="77777777" w:rsidR="004D6197" w:rsidRPr="0029185B" w:rsidRDefault="004D6197" w:rsidP="00F646FE">
      <w:pPr>
        <w:pStyle w:val="Prrafodelista"/>
        <w:numPr>
          <w:ilvl w:val="0"/>
          <w:numId w:val="14"/>
        </w:numPr>
        <w:spacing w:after="120" w:line="360" w:lineRule="auto"/>
        <w:jc w:val="both"/>
        <w:rPr>
          <w:rFonts w:ascii="Times New Roman" w:hAnsi="Times New Roman" w:cs="Times New Roman"/>
          <w:sz w:val="24"/>
          <w:szCs w:val="24"/>
        </w:rPr>
      </w:pPr>
      <w:r w:rsidRPr="0029185B">
        <w:rPr>
          <w:rFonts w:ascii="Times New Roman" w:hAnsi="Times New Roman" w:cs="Times New Roman"/>
          <w:sz w:val="24"/>
          <w:szCs w:val="24"/>
        </w:rPr>
        <w:t>Justificación, relevancia o aporte específico de la investigación.</w:t>
      </w:r>
    </w:p>
    <w:p w14:paraId="5DD1D371" w14:textId="77777777" w:rsidR="004D6197" w:rsidRPr="0029185B" w:rsidRDefault="004D6197" w:rsidP="00F646FE">
      <w:pPr>
        <w:pStyle w:val="Prrafodelista"/>
        <w:numPr>
          <w:ilvl w:val="0"/>
          <w:numId w:val="14"/>
        </w:numPr>
        <w:spacing w:after="120" w:line="360" w:lineRule="auto"/>
        <w:jc w:val="both"/>
        <w:rPr>
          <w:rFonts w:ascii="Times New Roman" w:hAnsi="Times New Roman" w:cs="Times New Roman"/>
          <w:sz w:val="24"/>
          <w:szCs w:val="24"/>
        </w:rPr>
      </w:pPr>
      <w:r w:rsidRPr="0029185B">
        <w:rPr>
          <w:rFonts w:ascii="Times New Roman" w:hAnsi="Times New Roman" w:cs="Times New Roman"/>
          <w:sz w:val="24"/>
          <w:szCs w:val="24"/>
        </w:rPr>
        <w:t>Hipótesis (respuesta tentativa) u objetivo general.</w:t>
      </w:r>
    </w:p>
    <w:p w14:paraId="55A9785B" w14:textId="023C45B4" w:rsidR="004D6197" w:rsidRDefault="004D6197" w:rsidP="00F646FE">
      <w:pPr>
        <w:pStyle w:val="Prrafodelista"/>
        <w:numPr>
          <w:ilvl w:val="0"/>
          <w:numId w:val="14"/>
        </w:numPr>
        <w:spacing w:after="120" w:line="360" w:lineRule="auto"/>
        <w:jc w:val="both"/>
        <w:rPr>
          <w:rFonts w:ascii="Times New Roman" w:hAnsi="Times New Roman" w:cs="Times New Roman"/>
          <w:sz w:val="24"/>
          <w:szCs w:val="24"/>
        </w:rPr>
      </w:pPr>
      <w:r w:rsidRPr="0029185B">
        <w:rPr>
          <w:rFonts w:ascii="Times New Roman" w:hAnsi="Times New Roman" w:cs="Times New Roman"/>
          <w:sz w:val="24"/>
          <w:szCs w:val="24"/>
        </w:rPr>
        <w:t>Alcances y limitaciones (si las hubo).</w:t>
      </w:r>
    </w:p>
    <w:p w14:paraId="5D4AA909" w14:textId="7C8FBF8A" w:rsidR="00011A2A" w:rsidRDefault="000671A0" w:rsidP="000671A0">
      <w:pPr>
        <w:pStyle w:val="Prrafodelista"/>
        <w:spacing w:after="120" w:line="360" w:lineRule="auto"/>
        <w:ind w:left="425"/>
        <w:jc w:val="both"/>
        <w:rPr>
          <w:rFonts w:ascii="Times New Roman" w:hAnsi="Times New Roman" w:cs="Times New Roman"/>
          <w:b/>
          <w:bCs/>
          <w:sz w:val="24"/>
          <w:szCs w:val="24"/>
        </w:rPr>
      </w:pPr>
      <w:r w:rsidRPr="000671A0">
        <w:rPr>
          <w:rFonts w:ascii="Times New Roman" w:hAnsi="Times New Roman" w:cs="Times New Roman"/>
          <w:b/>
          <w:bCs/>
          <w:sz w:val="24"/>
          <w:szCs w:val="24"/>
        </w:rPr>
        <w:t>Ejemplo:</w:t>
      </w:r>
    </w:p>
    <w:p w14:paraId="5B87ABEB" w14:textId="3092FE39" w:rsidR="00942B54" w:rsidRDefault="00D718C6" w:rsidP="00D718C6">
      <w:pPr>
        <w:pStyle w:val="Prrafodelista"/>
        <w:spacing w:after="120" w:line="360" w:lineRule="auto"/>
        <w:ind w:left="425"/>
        <w:jc w:val="both"/>
        <w:rPr>
          <w:rFonts w:ascii="Times New Roman" w:hAnsi="Times New Roman" w:cs="Times New Roman"/>
          <w:sz w:val="24"/>
          <w:szCs w:val="24"/>
        </w:rPr>
      </w:pPr>
      <w:r w:rsidRPr="00D718C6">
        <w:rPr>
          <w:rFonts w:ascii="Times New Roman" w:hAnsi="Times New Roman" w:cs="Times New Roman"/>
          <w:sz w:val="24"/>
          <w:szCs w:val="24"/>
        </w:rPr>
        <w:t xml:space="preserve">En la actualidad, a causa de la pandemia, la educación presenta diversos problemas </w:t>
      </w:r>
      <w:r w:rsidR="00FB79DA">
        <w:rPr>
          <w:rFonts w:ascii="Times New Roman" w:hAnsi="Times New Roman" w:cs="Times New Roman"/>
          <w:sz w:val="24"/>
          <w:szCs w:val="24"/>
        </w:rPr>
        <w:t xml:space="preserve">… </w:t>
      </w:r>
      <w:r w:rsidR="00DF5697">
        <w:rPr>
          <w:rFonts w:ascii="Times New Roman" w:hAnsi="Times New Roman" w:cs="Times New Roman"/>
          <w:sz w:val="24"/>
          <w:szCs w:val="24"/>
        </w:rPr>
        <w:t>a</w:t>
      </w:r>
      <w:r w:rsidR="00942B54" w:rsidRPr="00942B54">
        <w:rPr>
          <w:rFonts w:ascii="Times New Roman" w:hAnsi="Times New Roman" w:cs="Times New Roman"/>
          <w:sz w:val="24"/>
          <w:szCs w:val="24"/>
        </w:rPr>
        <w:t xml:space="preserve"> causa de esta situación, una de las formas que permite que fluya </w:t>
      </w:r>
      <w:r w:rsidR="00DF5697">
        <w:rPr>
          <w:rFonts w:ascii="Times New Roman" w:hAnsi="Times New Roman" w:cs="Times New Roman"/>
          <w:sz w:val="24"/>
          <w:szCs w:val="24"/>
        </w:rPr>
        <w:t>el aprendizaje en la</w:t>
      </w:r>
      <w:r w:rsidR="00942B54" w:rsidRPr="00942B54">
        <w:rPr>
          <w:rFonts w:ascii="Times New Roman" w:hAnsi="Times New Roman" w:cs="Times New Roman"/>
          <w:sz w:val="24"/>
          <w:szCs w:val="24"/>
        </w:rPr>
        <w:t xml:space="preserve"> ciencia</w:t>
      </w:r>
      <w:r w:rsidR="00942B54">
        <w:rPr>
          <w:rFonts w:ascii="Times New Roman" w:hAnsi="Times New Roman" w:cs="Times New Roman"/>
          <w:sz w:val="24"/>
          <w:szCs w:val="24"/>
        </w:rPr>
        <w:t xml:space="preserve"> </w:t>
      </w:r>
      <w:r w:rsidR="00942B54" w:rsidRPr="00942B54">
        <w:rPr>
          <w:rFonts w:ascii="Times New Roman" w:hAnsi="Times New Roman" w:cs="Times New Roman"/>
          <w:sz w:val="24"/>
          <w:szCs w:val="24"/>
        </w:rPr>
        <w:t>es a través del</w:t>
      </w:r>
      <w:r w:rsidR="00506AB2">
        <w:rPr>
          <w:rFonts w:ascii="Times New Roman" w:hAnsi="Times New Roman" w:cs="Times New Roman"/>
          <w:sz w:val="24"/>
          <w:szCs w:val="24"/>
        </w:rPr>
        <w:t xml:space="preserve"> uso de herramientas digitales</w:t>
      </w:r>
      <w:r w:rsidR="00942B54" w:rsidRPr="00942B54">
        <w:rPr>
          <w:rFonts w:ascii="Times New Roman" w:hAnsi="Times New Roman" w:cs="Times New Roman"/>
          <w:sz w:val="24"/>
          <w:szCs w:val="24"/>
        </w:rPr>
        <w:t xml:space="preserve"> y accesibles que facilitan el</w:t>
      </w:r>
      <w:r w:rsidR="00942B54">
        <w:rPr>
          <w:rFonts w:ascii="Times New Roman" w:hAnsi="Times New Roman" w:cs="Times New Roman"/>
          <w:sz w:val="24"/>
          <w:szCs w:val="24"/>
        </w:rPr>
        <w:t xml:space="preserve"> </w:t>
      </w:r>
      <w:r w:rsidR="00942B54" w:rsidRPr="00942B54">
        <w:rPr>
          <w:rFonts w:ascii="Times New Roman" w:hAnsi="Times New Roman" w:cs="Times New Roman"/>
          <w:sz w:val="24"/>
          <w:szCs w:val="24"/>
        </w:rPr>
        <w:t>manejo de problemas experimentales de la física</w:t>
      </w:r>
      <w:r w:rsidR="00CA5E2D">
        <w:rPr>
          <w:rFonts w:ascii="Times New Roman" w:hAnsi="Times New Roman" w:cs="Times New Roman"/>
          <w:sz w:val="24"/>
          <w:szCs w:val="24"/>
        </w:rPr>
        <w:t xml:space="preserve">… </w:t>
      </w:r>
    </w:p>
    <w:p w14:paraId="27F28EEA" w14:textId="7F6F8115" w:rsidR="00011A2A" w:rsidRDefault="00E84757" w:rsidP="00011A2A">
      <w:pPr>
        <w:pStyle w:val="Prrafodelista"/>
        <w:spacing w:after="120" w:line="360" w:lineRule="auto"/>
        <w:ind w:left="425"/>
        <w:contextualSpacing w:val="0"/>
        <w:jc w:val="both"/>
        <w:rPr>
          <w:rFonts w:ascii="Times New Roman" w:hAnsi="Times New Roman" w:cs="Times New Roman"/>
          <w:sz w:val="24"/>
          <w:szCs w:val="24"/>
        </w:rPr>
      </w:pPr>
      <w:r>
        <w:rPr>
          <w:rFonts w:ascii="Times New Roman" w:hAnsi="Times New Roman" w:cs="Times New Roman"/>
          <w:sz w:val="24"/>
          <w:szCs w:val="24"/>
        </w:rPr>
        <w:t>… e</w:t>
      </w:r>
      <w:r w:rsidR="00011A2A" w:rsidRPr="00CF7D62">
        <w:rPr>
          <w:rFonts w:ascii="Times New Roman" w:hAnsi="Times New Roman" w:cs="Times New Roman"/>
          <w:sz w:val="24"/>
          <w:szCs w:val="24"/>
        </w:rPr>
        <w:t>l</w:t>
      </w:r>
      <w:r w:rsidR="00011A2A">
        <w:rPr>
          <w:rFonts w:ascii="Times New Roman" w:hAnsi="Times New Roman" w:cs="Times New Roman"/>
          <w:sz w:val="24"/>
          <w:szCs w:val="24"/>
        </w:rPr>
        <w:t xml:space="preserve"> </w:t>
      </w:r>
      <w:r w:rsidR="00011A2A" w:rsidRPr="00CF7D62">
        <w:rPr>
          <w:rFonts w:ascii="Times New Roman" w:hAnsi="Times New Roman" w:cs="Times New Roman"/>
          <w:sz w:val="24"/>
          <w:szCs w:val="24"/>
        </w:rPr>
        <w:t>principio del péndulo fue descrito por</w:t>
      </w:r>
      <w:r w:rsidR="00011A2A">
        <w:rPr>
          <w:rFonts w:ascii="Times New Roman" w:hAnsi="Times New Roman" w:cs="Times New Roman"/>
          <w:sz w:val="24"/>
          <w:szCs w:val="24"/>
        </w:rPr>
        <w:t xml:space="preserve"> </w:t>
      </w:r>
      <w:r w:rsidR="00011A2A" w:rsidRPr="00CF7D62">
        <w:rPr>
          <w:rFonts w:ascii="Times New Roman" w:hAnsi="Times New Roman" w:cs="Times New Roman"/>
          <w:sz w:val="24"/>
          <w:szCs w:val="24"/>
        </w:rPr>
        <w:t>el físico y astrónomo italiano Galileo</w:t>
      </w:r>
      <w:r w:rsidR="00011A2A">
        <w:rPr>
          <w:rFonts w:ascii="Times New Roman" w:hAnsi="Times New Roman" w:cs="Times New Roman"/>
          <w:sz w:val="24"/>
          <w:szCs w:val="24"/>
        </w:rPr>
        <w:t xml:space="preserve"> </w:t>
      </w:r>
      <w:r w:rsidR="00011A2A" w:rsidRPr="00CF7D62">
        <w:rPr>
          <w:rFonts w:ascii="Times New Roman" w:hAnsi="Times New Roman" w:cs="Times New Roman"/>
          <w:sz w:val="24"/>
          <w:szCs w:val="24"/>
        </w:rPr>
        <w:t xml:space="preserve">Galilei, quien estableció que </w:t>
      </w:r>
      <w:r>
        <w:rPr>
          <w:rFonts w:ascii="Times New Roman" w:hAnsi="Times New Roman" w:cs="Times New Roman"/>
          <w:sz w:val="24"/>
          <w:szCs w:val="24"/>
        </w:rPr>
        <w:t>…</w:t>
      </w:r>
    </w:p>
    <w:p w14:paraId="4F51FDE8" w14:textId="2EFB743F" w:rsidR="00A818B5" w:rsidRDefault="00A818B5" w:rsidP="00A818B5">
      <w:pPr>
        <w:pStyle w:val="Prrafodelista"/>
        <w:spacing w:after="12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El presente </w:t>
      </w:r>
      <w:r w:rsidR="00011A2A">
        <w:rPr>
          <w:rFonts w:ascii="Times New Roman" w:hAnsi="Times New Roman" w:cs="Times New Roman"/>
          <w:sz w:val="24"/>
          <w:szCs w:val="24"/>
        </w:rPr>
        <w:t xml:space="preserve">trabajo </w:t>
      </w:r>
      <w:r w:rsidR="00A6325C">
        <w:rPr>
          <w:rFonts w:ascii="Times New Roman" w:hAnsi="Times New Roman" w:cs="Times New Roman"/>
          <w:sz w:val="24"/>
          <w:szCs w:val="24"/>
        </w:rPr>
        <w:t>tiene por finalidad</w:t>
      </w:r>
      <w:r>
        <w:rPr>
          <w:rFonts w:ascii="Times New Roman" w:hAnsi="Times New Roman" w:cs="Times New Roman"/>
          <w:sz w:val="24"/>
          <w:szCs w:val="24"/>
        </w:rPr>
        <w:t xml:space="preserve"> determina</w:t>
      </w:r>
      <w:r w:rsidR="00A6325C">
        <w:rPr>
          <w:rFonts w:ascii="Times New Roman" w:hAnsi="Times New Roman" w:cs="Times New Roman"/>
          <w:sz w:val="24"/>
          <w:szCs w:val="24"/>
        </w:rPr>
        <w:t>r</w:t>
      </w:r>
      <w:r>
        <w:rPr>
          <w:rFonts w:ascii="Times New Roman" w:hAnsi="Times New Roman" w:cs="Times New Roman"/>
          <w:sz w:val="24"/>
          <w:szCs w:val="24"/>
        </w:rPr>
        <w:t xml:space="preserve"> experimentalmente el valor de la aceleración de la gravedad utilizando un péndulo simple</w:t>
      </w:r>
      <w:r w:rsidR="007A3E37">
        <w:rPr>
          <w:rFonts w:ascii="Times New Roman" w:hAnsi="Times New Roman" w:cs="Times New Roman"/>
          <w:sz w:val="24"/>
          <w:szCs w:val="24"/>
        </w:rPr>
        <w:t xml:space="preserve">, a partir de </w:t>
      </w:r>
      <w:r>
        <w:rPr>
          <w:rFonts w:ascii="Times New Roman" w:hAnsi="Times New Roman" w:cs="Times New Roman"/>
          <w:sz w:val="24"/>
          <w:szCs w:val="24"/>
        </w:rPr>
        <w:t xml:space="preserve">la relación entre </w:t>
      </w:r>
      <w:r w:rsidR="007A3E37">
        <w:rPr>
          <w:rFonts w:ascii="Times New Roman" w:hAnsi="Times New Roman" w:cs="Times New Roman"/>
          <w:sz w:val="24"/>
          <w:szCs w:val="24"/>
        </w:rPr>
        <w:t xml:space="preserve">el cuadrado del </w:t>
      </w:r>
      <w:r>
        <w:rPr>
          <w:rFonts w:ascii="Times New Roman" w:hAnsi="Times New Roman" w:cs="Times New Roman"/>
          <w:sz w:val="24"/>
          <w:szCs w:val="24"/>
        </w:rPr>
        <w:t xml:space="preserve">periodo del péndulo y </w:t>
      </w:r>
      <w:r w:rsidR="004F77B5">
        <w:rPr>
          <w:rFonts w:ascii="Times New Roman" w:hAnsi="Times New Roman" w:cs="Times New Roman"/>
          <w:sz w:val="24"/>
          <w:szCs w:val="24"/>
        </w:rPr>
        <w:t xml:space="preserve">la </w:t>
      </w:r>
      <w:r>
        <w:rPr>
          <w:rFonts w:ascii="Times New Roman" w:hAnsi="Times New Roman" w:cs="Times New Roman"/>
          <w:sz w:val="24"/>
          <w:szCs w:val="24"/>
        </w:rPr>
        <w:t>longitud</w:t>
      </w:r>
      <w:r w:rsidR="004F77B5">
        <w:rPr>
          <w:rFonts w:ascii="Times New Roman" w:hAnsi="Times New Roman" w:cs="Times New Roman"/>
          <w:sz w:val="24"/>
          <w:szCs w:val="24"/>
        </w:rPr>
        <w:t xml:space="preserve"> del péndulo, ya que estos parámetros muestran dependencia lineal. </w:t>
      </w:r>
    </w:p>
    <w:p w14:paraId="009BCEE3" w14:textId="58989127" w:rsidR="00B9559F" w:rsidRPr="00D05CD9" w:rsidRDefault="00B9559F" w:rsidP="00D05CD9">
      <w:pPr>
        <w:pStyle w:val="Prrafodelista"/>
        <w:spacing w:after="12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D05CD9">
        <w:rPr>
          <w:rFonts w:ascii="Times New Roman" w:hAnsi="Times New Roman" w:cs="Times New Roman"/>
          <w:sz w:val="24"/>
          <w:szCs w:val="24"/>
        </w:rPr>
        <w:t>est</w:t>
      </w:r>
      <w:r w:rsidRPr="00B9559F">
        <w:rPr>
          <w:rFonts w:ascii="Times New Roman" w:hAnsi="Times New Roman" w:cs="Times New Roman"/>
          <w:sz w:val="24"/>
          <w:szCs w:val="24"/>
        </w:rPr>
        <w:t xml:space="preserve">e trabajo es práctico de realizar por </w:t>
      </w:r>
      <w:r w:rsidR="00664516">
        <w:rPr>
          <w:rFonts w:ascii="Times New Roman" w:hAnsi="Times New Roman" w:cs="Times New Roman"/>
          <w:sz w:val="24"/>
          <w:szCs w:val="24"/>
        </w:rPr>
        <w:t xml:space="preserve">estudiantes </w:t>
      </w:r>
      <w:r w:rsidR="00664516" w:rsidRPr="00B9559F">
        <w:rPr>
          <w:rFonts w:ascii="Times New Roman" w:hAnsi="Times New Roman" w:cs="Times New Roman"/>
          <w:sz w:val="24"/>
          <w:szCs w:val="24"/>
        </w:rPr>
        <w:t>universitarios</w:t>
      </w:r>
      <w:r w:rsidR="00664516">
        <w:rPr>
          <w:rFonts w:ascii="Times New Roman" w:hAnsi="Times New Roman" w:cs="Times New Roman"/>
          <w:sz w:val="24"/>
          <w:szCs w:val="24"/>
        </w:rPr>
        <w:t xml:space="preserve"> de los primeros años de la carrera de ingeniería,</w:t>
      </w:r>
      <w:r w:rsidR="00664516" w:rsidRPr="00B9559F">
        <w:rPr>
          <w:rFonts w:ascii="Times New Roman" w:hAnsi="Times New Roman" w:cs="Times New Roman"/>
          <w:sz w:val="24"/>
          <w:szCs w:val="24"/>
        </w:rPr>
        <w:t xml:space="preserve"> guiados</w:t>
      </w:r>
      <w:r w:rsidRPr="00B9559F">
        <w:rPr>
          <w:rFonts w:ascii="Times New Roman" w:hAnsi="Times New Roman" w:cs="Times New Roman"/>
          <w:sz w:val="24"/>
          <w:szCs w:val="24"/>
        </w:rPr>
        <w:t xml:space="preserve"> por su respectivo docente de curso</w:t>
      </w:r>
      <w:r w:rsidR="00B95FFB">
        <w:rPr>
          <w:rFonts w:ascii="Times New Roman" w:hAnsi="Times New Roman" w:cs="Times New Roman"/>
          <w:sz w:val="24"/>
          <w:szCs w:val="24"/>
        </w:rPr>
        <w:t xml:space="preserve"> … </w:t>
      </w:r>
      <w:r w:rsidRPr="00B9559F">
        <w:rPr>
          <w:rFonts w:ascii="Times New Roman" w:hAnsi="Times New Roman" w:cs="Times New Roman"/>
          <w:sz w:val="24"/>
          <w:szCs w:val="24"/>
        </w:rPr>
        <w:t>demostrando que no es necesario</w:t>
      </w:r>
      <w:r w:rsidR="00D05CD9">
        <w:rPr>
          <w:rFonts w:ascii="Times New Roman" w:hAnsi="Times New Roman" w:cs="Times New Roman"/>
          <w:sz w:val="24"/>
          <w:szCs w:val="24"/>
        </w:rPr>
        <w:t xml:space="preserve"> </w:t>
      </w:r>
      <w:r w:rsidRPr="00D05CD9">
        <w:rPr>
          <w:rFonts w:ascii="Times New Roman" w:hAnsi="Times New Roman" w:cs="Times New Roman"/>
          <w:sz w:val="24"/>
          <w:szCs w:val="24"/>
        </w:rPr>
        <w:t>acudir a un laboratorio físico para poner a prueba</w:t>
      </w:r>
      <w:r w:rsidR="00DC5179">
        <w:rPr>
          <w:rFonts w:ascii="Times New Roman" w:hAnsi="Times New Roman" w:cs="Times New Roman"/>
          <w:sz w:val="24"/>
          <w:szCs w:val="24"/>
        </w:rPr>
        <w:t xml:space="preserve"> las teorías aprendidas en clase…</w:t>
      </w:r>
    </w:p>
    <w:p w14:paraId="1A71381D" w14:textId="77777777" w:rsidR="00664516" w:rsidRPr="00664516" w:rsidRDefault="00664516" w:rsidP="00664516">
      <w:pPr>
        <w:pStyle w:val="Prrafodelista"/>
        <w:spacing w:line="360" w:lineRule="auto"/>
        <w:ind w:left="284"/>
        <w:jc w:val="both"/>
        <w:rPr>
          <w:b/>
        </w:rPr>
      </w:pPr>
    </w:p>
    <w:p w14:paraId="744D6A02" w14:textId="4B125C71" w:rsidR="006924BF" w:rsidRPr="00BD288F" w:rsidRDefault="003304A6" w:rsidP="00F646FE">
      <w:pPr>
        <w:pStyle w:val="Prrafodelista"/>
        <w:numPr>
          <w:ilvl w:val="0"/>
          <w:numId w:val="1"/>
        </w:numPr>
        <w:spacing w:line="360" w:lineRule="auto"/>
        <w:ind w:left="284"/>
        <w:jc w:val="both"/>
        <w:rPr>
          <w:b/>
        </w:rPr>
      </w:pPr>
      <w:r w:rsidRPr="0029185B">
        <w:rPr>
          <w:rFonts w:ascii="Times New Roman" w:hAnsi="Times New Roman" w:cs="Times New Roman"/>
          <w:b/>
          <w:sz w:val="24"/>
          <w:szCs w:val="24"/>
        </w:rPr>
        <w:t>M</w:t>
      </w:r>
      <w:r w:rsidR="00EE3D26" w:rsidRPr="0029185B">
        <w:rPr>
          <w:rFonts w:ascii="Times New Roman" w:hAnsi="Times New Roman" w:cs="Times New Roman"/>
          <w:b/>
          <w:sz w:val="24"/>
          <w:szCs w:val="24"/>
        </w:rPr>
        <w:t>ARCO TEÓRICO</w:t>
      </w:r>
    </w:p>
    <w:p w14:paraId="7D5F262E" w14:textId="77777777" w:rsidR="009E4530" w:rsidRPr="009E4530" w:rsidRDefault="009E4530" w:rsidP="008F1364">
      <w:pPr>
        <w:pStyle w:val="Prrafodelista"/>
        <w:spacing w:after="120" w:line="360" w:lineRule="auto"/>
        <w:ind w:left="425"/>
        <w:contextualSpacing w:val="0"/>
        <w:jc w:val="both"/>
        <w:rPr>
          <w:rFonts w:ascii="Times New Roman" w:hAnsi="Times New Roman" w:cs="Times New Roman"/>
          <w:sz w:val="24"/>
          <w:szCs w:val="24"/>
        </w:rPr>
      </w:pPr>
      <w:r w:rsidRPr="009E4530">
        <w:rPr>
          <w:rFonts w:ascii="Times New Roman" w:hAnsi="Times New Roman" w:cs="Times New Roman"/>
          <w:sz w:val="24"/>
          <w:szCs w:val="24"/>
        </w:rPr>
        <w:t xml:space="preserve">El marco teórico es un estudio analítico, sintético y comparativo de teorías o proposiciones de un sistema de conocimientos, que ayudaran a obtener un entendimiento detallado y profundo del objeto de estudio. </w:t>
      </w:r>
    </w:p>
    <w:p w14:paraId="461B0BCB" w14:textId="2FBB31F4" w:rsidR="009E4530" w:rsidRDefault="009E4530" w:rsidP="008F1364">
      <w:pPr>
        <w:pStyle w:val="Prrafodelista"/>
        <w:spacing w:after="120" w:line="360" w:lineRule="auto"/>
        <w:ind w:left="425"/>
        <w:contextualSpacing w:val="0"/>
        <w:jc w:val="both"/>
        <w:rPr>
          <w:rFonts w:ascii="Times New Roman" w:hAnsi="Times New Roman" w:cs="Times New Roman"/>
          <w:sz w:val="24"/>
          <w:szCs w:val="24"/>
        </w:rPr>
      </w:pPr>
      <w:r w:rsidRPr="009E4530">
        <w:rPr>
          <w:rFonts w:ascii="Times New Roman" w:hAnsi="Times New Roman" w:cs="Times New Roman"/>
          <w:sz w:val="24"/>
          <w:szCs w:val="24"/>
        </w:rPr>
        <w:lastRenderedPageBreak/>
        <w:t>Como parte del proceso de investigación, el investigador elaborará un marco teórico, es decir, llevará a cabo una revisión de las teorías y conceptos propuestos por otros autores para, a partir de ellos y de sus propias ideas sobre el tema, elaborar los conceptos teóricos que le servirán de base para abordar su objeto de estudio y analizarlo. Dicho panorama teórico general enmarcará la investigación (de ahí el nombre de marco teórico) y determinará, pues, el abordaje del fenómeno estudiado.</w:t>
      </w:r>
    </w:p>
    <w:p w14:paraId="0A51E543" w14:textId="77777777" w:rsidR="000671A0" w:rsidRPr="000671A0" w:rsidRDefault="000671A0" w:rsidP="000671A0">
      <w:pPr>
        <w:pStyle w:val="Prrafodelista"/>
        <w:spacing w:after="120" w:line="360" w:lineRule="auto"/>
        <w:ind w:left="425"/>
        <w:jc w:val="both"/>
        <w:rPr>
          <w:rFonts w:ascii="Times New Roman" w:hAnsi="Times New Roman" w:cs="Times New Roman"/>
          <w:b/>
          <w:bCs/>
          <w:sz w:val="24"/>
          <w:szCs w:val="24"/>
        </w:rPr>
      </w:pPr>
      <w:r w:rsidRPr="000671A0">
        <w:rPr>
          <w:rFonts w:ascii="Times New Roman" w:hAnsi="Times New Roman" w:cs="Times New Roman"/>
          <w:b/>
          <w:bCs/>
          <w:sz w:val="24"/>
          <w:szCs w:val="24"/>
        </w:rPr>
        <w:t>Ejemplo:</w:t>
      </w:r>
    </w:p>
    <w:p w14:paraId="095F6C7D" w14:textId="5753B67E" w:rsidR="00A91B82" w:rsidRPr="003425C9" w:rsidRDefault="00B66C20" w:rsidP="003425C9">
      <w:pPr>
        <w:pStyle w:val="Prrafodelista"/>
        <w:spacing w:after="120" w:line="360" w:lineRule="auto"/>
        <w:ind w:left="425"/>
        <w:contextualSpacing w:val="0"/>
        <w:jc w:val="both"/>
        <w:rPr>
          <w:rFonts w:ascii="Times New Roman" w:hAnsi="Times New Roman" w:cs="Times New Roman"/>
          <w:sz w:val="24"/>
          <w:szCs w:val="24"/>
        </w:rPr>
      </w:pPr>
      <w:r w:rsidRPr="00B66C20">
        <w:rPr>
          <w:rFonts w:ascii="Times New Roman" w:hAnsi="Times New Roman" w:cs="Times New Roman"/>
          <w:sz w:val="24"/>
          <w:szCs w:val="24"/>
        </w:rPr>
        <w:t>Un péndulo simple consiste en un punto material suspendido de un hilo inextensible y sin peso</w:t>
      </w:r>
      <w:r w:rsidR="001F4571">
        <w:rPr>
          <w:rFonts w:ascii="Times New Roman" w:hAnsi="Times New Roman" w:cs="Times New Roman"/>
          <w:sz w:val="24"/>
          <w:szCs w:val="24"/>
        </w:rPr>
        <w:t xml:space="preserve">, </w:t>
      </w:r>
      <w:r w:rsidRPr="000D2E04">
        <w:rPr>
          <w:rFonts w:ascii="Times New Roman" w:hAnsi="Times New Roman" w:cs="Times New Roman"/>
          <w:sz w:val="24"/>
          <w:szCs w:val="24"/>
        </w:rPr>
        <w:t>que puede oscilar en torno a una posición de equilibrio</w:t>
      </w:r>
      <w:r w:rsidR="004B2E27">
        <w:rPr>
          <w:rFonts w:ascii="Times New Roman" w:hAnsi="Times New Roman" w:cs="Times New Roman"/>
          <w:sz w:val="24"/>
          <w:szCs w:val="24"/>
        </w:rPr>
        <w:t xml:space="preserve"> [1]</w:t>
      </w:r>
      <w:r w:rsidRPr="000D2E04">
        <w:rPr>
          <w:rFonts w:ascii="Times New Roman" w:hAnsi="Times New Roman" w:cs="Times New Roman"/>
          <w:sz w:val="24"/>
          <w:szCs w:val="24"/>
        </w:rPr>
        <w:t>.</w:t>
      </w:r>
      <w:r w:rsidR="00ED654B" w:rsidRPr="000D2E04">
        <w:rPr>
          <w:rFonts w:ascii="Times New Roman" w:hAnsi="Times New Roman" w:cs="Times New Roman"/>
          <w:sz w:val="24"/>
          <w:szCs w:val="24"/>
        </w:rPr>
        <w:t xml:space="preserve"> </w:t>
      </w:r>
      <w:r w:rsidR="00F51EB5" w:rsidRPr="000D2E04">
        <w:rPr>
          <w:rFonts w:ascii="Times New Roman" w:hAnsi="Times New Roman" w:cs="Times New Roman"/>
          <w:sz w:val="24"/>
          <w:szCs w:val="24"/>
        </w:rPr>
        <w:t xml:space="preserve">En la </w:t>
      </w:r>
      <w:r w:rsidR="001D4FFB">
        <w:rPr>
          <w:rFonts w:ascii="Times New Roman" w:hAnsi="Times New Roman" w:cs="Times New Roman"/>
          <w:sz w:val="24"/>
          <w:szCs w:val="24"/>
        </w:rPr>
        <w:t>F</w:t>
      </w:r>
      <w:r w:rsidR="000D2E04" w:rsidRPr="000D2E04">
        <w:rPr>
          <w:rFonts w:ascii="Times New Roman" w:hAnsi="Times New Roman" w:cs="Times New Roman"/>
          <w:sz w:val="24"/>
          <w:szCs w:val="24"/>
        </w:rPr>
        <w:t>igura 1, se observa el diagrama de cuerpo libre</w:t>
      </w:r>
      <w:r w:rsidR="000D3246">
        <w:rPr>
          <w:rFonts w:ascii="Times New Roman" w:hAnsi="Times New Roman" w:cs="Times New Roman"/>
          <w:sz w:val="24"/>
          <w:szCs w:val="24"/>
        </w:rPr>
        <w:t xml:space="preserve"> para un péndulo simple</w:t>
      </w:r>
      <w:r w:rsidR="00781B87">
        <w:rPr>
          <w:rFonts w:ascii="Times New Roman" w:hAnsi="Times New Roman" w:cs="Times New Roman"/>
          <w:sz w:val="24"/>
          <w:szCs w:val="24"/>
        </w:rPr>
        <w:t>, l</w:t>
      </w:r>
      <w:r w:rsidR="00781B87" w:rsidRPr="00781B87">
        <w:rPr>
          <w:rFonts w:ascii="Times New Roman" w:hAnsi="Times New Roman" w:cs="Times New Roman"/>
          <w:sz w:val="24"/>
          <w:szCs w:val="24"/>
        </w:rPr>
        <w:t xml:space="preserve">a fuerza que lo empuja hacia </w:t>
      </w:r>
      <w:r w:rsidR="00781B87">
        <w:rPr>
          <w:rFonts w:ascii="Times New Roman" w:hAnsi="Times New Roman" w:cs="Times New Roman"/>
          <w:sz w:val="24"/>
          <w:szCs w:val="24"/>
        </w:rPr>
        <w:t>su posición de equilibrio</w:t>
      </w:r>
      <w:r w:rsidR="00FB27AC">
        <w:rPr>
          <w:rFonts w:ascii="Times New Roman" w:hAnsi="Times New Roman" w:cs="Times New Roman"/>
          <w:sz w:val="24"/>
          <w:szCs w:val="24"/>
        </w:rPr>
        <w:t>:</w:t>
      </w:r>
    </w:p>
    <w:tbl>
      <w:tblPr>
        <w:tblStyle w:val="Tablaconcuadrcula"/>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704"/>
      </w:tblGrid>
      <w:tr w:rsidR="00FB27AC" w14:paraId="2D0CBDB9" w14:textId="77777777" w:rsidTr="00E75149">
        <w:tc>
          <w:tcPr>
            <w:tcW w:w="8784" w:type="dxa"/>
            <w:vAlign w:val="center"/>
          </w:tcPr>
          <w:p w14:paraId="25684B2E" w14:textId="5F0FC447" w:rsidR="00FB27AC" w:rsidRDefault="00DB5520" w:rsidP="00D8368E">
            <w:pPr>
              <w:pStyle w:val="Prrafodelista"/>
              <w:spacing w:after="120" w:line="360" w:lineRule="auto"/>
              <w:ind w:left="0"/>
              <w:jc w:val="center"/>
              <w:rPr>
                <w:rFonts w:ascii="Times New Roman" w:hAnsi="Times New Roman" w:cs="Times New Roman"/>
                <w:sz w:val="24"/>
                <w:szCs w:val="24"/>
              </w:rPr>
            </w:pPr>
            <m:oMathPara>
              <m:oMath>
                <m:r>
                  <w:rPr>
                    <w:rFonts w:ascii="Cambria Math" w:hAnsi="Cambria Math" w:cs="Times New Roman"/>
                    <w:sz w:val="24"/>
                    <w:szCs w:val="24"/>
                  </w:rPr>
                  <m:t>F=-mg⋅</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ϕ</m:t>
                    </m:r>
                  </m:e>
                </m:func>
              </m:oMath>
            </m:oMathPara>
          </w:p>
        </w:tc>
        <w:tc>
          <w:tcPr>
            <w:tcW w:w="704" w:type="dxa"/>
            <w:vAlign w:val="center"/>
          </w:tcPr>
          <w:p w14:paraId="2D18D76A" w14:textId="0C83A6F6" w:rsidR="00FB27AC" w:rsidRDefault="00D8368E" w:rsidP="00D8368E">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bl>
    <w:p w14:paraId="407DE624" w14:textId="7D852909" w:rsidR="00FB27AC" w:rsidRDefault="00E06987" w:rsidP="000D2E04">
      <w:pPr>
        <w:pStyle w:val="Prrafodelista"/>
        <w:spacing w:after="120" w:line="360" w:lineRule="auto"/>
        <w:ind w:left="425"/>
        <w:contextualSpacing w:val="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En el caso de que el ángulo sea pequeño </w:t>
      </w:r>
      <m:oMath>
        <m:r>
          <w:rPr>
            <w:rFonts w:ascii="Cambria Math" w:hAnsi="Cambria Math" w:cs="Times New Roman"/>
            <w:sz w:val="24"/>
            <w:szCs w:val="24"/>
          </w:rPr>
          <m:t>ϕ≤10°</m:t>
        </m:r>
      </m:oMath>
      <w:r w:rsidR="00E07F38">
        <w:rPr>
          <w:rFonts w:ascii="Times New Roman" w:eastAsiaTheme="minorEastAsia" w:hAnsi="Times New Roman" w:cs="Times New Roman"/>
          <w:sz w:val="24"/>
          <w:szCs w:val="24"/>
        </w:rPr>
        <w:t xml:space="preserve">, se cumple que </w:t>
      </w:r>
      <m:oMath>
        <m:r>
          <w:rPr>
            <w:rFonts w:ascii="Cambria Math" w:eastAsiaTheme="minorEastAsia" w:hAnsi="Cambria Math" w:cs="Times New Roman"/>
            <w:sz w:val="24"/>
            <w:szCs w:val="24"/>
          </w:rPr>
          <m:t>ϕ≈</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ϕ</m:t>
            </m:r>
          </m:e>
        </m:func>
        <m:r>
          <w:rPr>
            <w:rFonts w:ascii="Cambria Math" w:eastAsiaTheme="minorEastAsia" w:hAnsi="Cambria Math" w:cs="Times New Roman"/>
            <w:sz w:val="24"/>
            <w:szCs w:val="24"/>
          </w:rPr>
          <m:t xml:space="preserve"> </m:t>
        </m:r>
      </m:oMath>
      <w:r w:rsidR="004D06C5">
        <w:rPr>
          <w:rFonts w:ascii="Times New Roman" w:eastAsiaTheme="minorEastAsia" w:hAnsi="Times New Roman" w:cs="Times New Roman"/>
          <w:sz w:val="24"/>
          <w:szCs w:val="24"/>
        </w:rPr>
        <w:t>y</w:t>
      </w:r>
      <w:r w:rsidR="00A32287">
        <w:rPr>
          <w:rFonts w:ascii="Times New Roman" w:eastAsiaTheme="minorEastAsia" w:hAnsi="Times New Roman" w:cs="Times New Roman"/>
          <w:sz w:val="24"/>
          <w:szCs w:val="24"/>
        </w:rPr>
        <w:t xml:space="preserve"> </w:t>
      </w:r>
      <w:r w:rsidR="004D06C5">
        <w:rPr>
          <w:rFonts w:ascii="Times New Roman" w:eastAsiaTheme="minorEastAsia" w:hAnsi="Times New Roman" w:cs="Times New Roman"/>
          <w:sz w:val="24"/>
          <w:szCs w:val="24"/>
        </w:rPr>
        <w:t>considerando la segunda ley de Newton</w:t>
      </w:r>
      <w:r w:rsidR="00EE3F6C">
        <w:rPr>
          <w:rFonts w:ascii="Times New Roman" w:eastAsiaTheme="minorEastAsia" w:hAnsi="Times New Roman" w:cs="Times New Roman"/>
          <w:sz w:val="24"/>
          <w:szCs w:val="24"/>
        </w:rPr>
        <w:t>, la ecuación 1 se puede escribir como:</w:t>
      </w:r>
    </w:p>
    <w:tbl>
      <w:tblPr>
        <w:tblStyle w:val="Tablaconcuadrcula"/>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704"/>
      </w:tblGrid>
      <w:tr w:rsidR="00EE3F6C" w14:paraId="7CD816CB" w14:textId="77777777" w:rsidTr="00E75149">
        <w:tc>
          <w:tcPr>
            <w:tcW w:w="8784" w:type="dxa"/>
            <w:vAlign w:val="center"/>
          </w:tcPr>
          <w:p w14:paraId="13BAA8E0" w14:textId="20F068CE" w:rsidR="00EE3F6C" w:rsidRDefault="00E63B5C" w:rsidP="00BA5FB1">
            <w:pPr>
              <w:pStyle w:val="Prrafodelista"/>
              <w:spacing w:after="120" w:line="360" w:lineRule="auto"/>
              <w:ind w:left="0"/>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ϕ</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L</m:t>
                    </m:r>
                  </m:den>
                </m:f>
                <m:r>
                  <w:rPr>
                    <w:rFonts w:ascii="Cambria Math" w:hAnsi="Cambria Math" w:cs="Times New Roman"/>
                    <w:sz w:val="24"/>
                    <w:szCs w:val="24"/>
                  </w:rPr>
                  <m:t>ϕ</m:t>
                </m:r>
              </m:oMath>
            </m:oMathPara>
          </w:p>
        </w:tc>
        <w:tc>
          <w:tcPr>
            <w:tcW w:w="704" w:type="dxa"/>
            <w:vAlign w:val="center"/>
          </w:tcPr>
          <w:p w14:paraId="7AED4E0C" w14:textId="6B0314FB" w:rsidR="00EE3F6C" w:rsidRDefault="00EE3F6C" w:rsidP="00BA5FB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w:t>
            </w:r>
            <w:r w:rsidR="00B1254F">
              <w:rPr>
                <w:rFonts w:ascii="Times New Roman" w:hAnsi="Times New Roman" w:cs="Times New Roman"/>
                <w:sz w:val="24"/>
                <w:szCs w:val="24"/>
              </w:rPr>
              <w:t>2</w:t>
            </w:r>
            <w:r>
              <w:rPr>
                <w:rFonts w:ascii="Times New Roman" w:hAnsi="Times New Roman" w:cs="Times New Roman"/>
                <w:sz w:val="24"/>
                <w:szCs w:val="24"/>
              </w:rPr>
              <w:t>)</w:t>
            </w:r>
          </w:p>
        </w:tc>
      </w:tr>
    </w:tbl>
    <w:p w14:paraId="03F671E3" w14:textId="77777777" w:rsidR="00EE3F6C" w:rsidRDefault="00EE3F6C" w:rsidP="000D2E04">
      <w:pPr>
        <w:pStyle w:val="Prrafodelista"/>
        <w:spacing w:after="120" w:line="360" w:lineRule="auto"/>
        <w:ind w:left="425"/>
        <w:jc w:val="both"/>
        <w:rPr>
          <w:rFonts w:ascii="Times New Roman" w:hAnsi="Times New Roman" w:cs="Times New Roman"/>
          <w:sz w:val="24"/>
          <w:szCs w:val="24"/>
        </w:rPr>
      </w:pPr>
    </w:p>
    <w:tbl>
      <w:tblPr>
        <w:tblStyle w:val="Tablaconcuadrcula"/>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C51F1A" w14:paraId="735AD02B" w14:textId="77777777" w:rsidTr="00E75149">
        <w:tc>
          <w:tcPr>
            <w:tcW w:w="9498" w:type="dxa"/>
          </w:tcPr>
          <w:p w14:paraId="4DB6A813" w14:textId="370AD5E6" w:rsidR="00C51F1A" w:rsidRDefault="0063070C" w:rsidP="00C51F1A">
            <w:pPr>
              <w:pStyle w:val="Prrafodelista"/>
              <w:spacing w:after="120" w:line="360" w:lineRule="auto"/>
              <w:ind w:left="0"/>
              <w:contextualSpacing w:val="0"/>
              <w:jc w:val="center"/>
              <w:rPr>
                <w:rFonts w:ascii="Times New Roman" w:hAnsi="Times New Roman" w:cs="Times New Roman"/>
                <w:sz w:val="24"/>
                <w:szCs w:val="24"/>
              </w:rPr>
            </w:pPr>
            <w:r>
              <w:rPr>
                <w:noProof/>
              </w:rPr>
              <w:drawing>
                <wp:inline distT="0" distB="0" distL="0" distR="0" wp14:anchorId="35BCA535" wp14:editId="211AB520">
                  <wp:extent cx="2443089" cy="3053861"/>
                  <wp:effectExtent l="0" t="0" r="0" b="0"/>
                  <wp:docPr id="1" name="Imagen 1" descr="Péndulo simple - La web de Fí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éndulo simple - La web de Fís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9713" cy="3074641"/>
                          </a:xfrm>
                          <a:prstGeom prst="rect">
                            <a:avLst/>
                          </a:prstGeom>
                          <a:noFill/>
                          <a:ln>
                            <a:noFill/>
                          </a:ln>
                        </pic:spPr>
                      </pic:pic>
                    </a:graphicData>
                  </a:graphic>
                </wp:inline>
              </w:drawing>
            </w:r>
          </w:p>
        </w:tc>
      </w:tr>
      <w:tr w:rsidR="00C51F1A" w14:paraId="205BBEC9" w14:textId="77777777" w:rsidTr="00E75149">
        <w:tc>
          <w:tcPr>
            <w:tcW w:w="9498" w:type="dxa"/>
          </w:tcPr>
          <w:p w14:paraId="7DF0F7B4" w14:textId="5D462C75" w:rsidR="00C51F1A" w:rsidRDefault="00C51F1A" w:rsidP="00C51F1A">
            <w:pPr>
              <w:pStyle w:val="Prrafodelista"/>
              <w:spacing w:after="120" w:line="360" w:lineRule="auto"/>
              <w:ind w:left="0"/>
              <w:contextualSpacing w:val="0"/>
              <w:jc w:val="center"/>
              <w:rPr>
                <w:rFonts w:ascii="Times New Roman" w:hAnsi="Times New Roman" w:cs="Times New Roman"/>
                <w:sz w:val="24"/>
                <w:szCs w:val="24"/>
              </w:rPr>
            </w:pPr>
            <w:r>
              <w:rPr>
                <w:rFonts w:ascii="Times New Roman" w:hAnsi="Times New Roman" w:cs="Times New Roman"/>
                <w:sz w:val="24"/>
                <w:szCs w:val="24"/>
              </w:rPr>
              <w:t xml:space="preserve">Figura 1. </w:t>
            </w:r>
            <w:r w:rsidR="00ED0B18">
              <w:rPr>
                <w:rFonts w:ascii="Times New Roman" w:hAnsi="Times New Roman" w:cs="Times New Roman"/>
                <w:sz w:val="24"/>
                <w:szCs w:val="24"/>
              </w:rPr>
              <w:t>Diagrama de cuerpo libre para un péndulo simple.</w:t>
            </w:r>
          </w:p>
        </w:tc>
      </w:tr>
    </w:tbl>
    <w:p w14:paraId="397E6FDC" w14:textId="06B95FBF" w:rsidR="002763DD" w:rsidRDefault="002763DD" w:rsidP="00C51F1A">
      <w:pPr>
        <w:pStyle w:val="Prrafodelista"/>
        <w:spacing w:after="120" w:line="360" w:lineRule="auto"/>
        <w:ind w:left="425"/>
        <w:contextualSpacing w:val="0"/>
        <w:jc w:val="center"/>
        <w:rPr>
          <w:rFonts w:ascii="Times New Roman" w:hAnsi="Times New Roman" w:cs="Times New Roman"/>
          <w:sz w:val="24"/>
          <w:szCs w:val="24"/>
        </w:rPr>
      </w:pPr>
    </w:p>
    <w:p w14:paraId="109ACE13" w14:textId="1DE05E69" w:rsidR="009A7A00" w:rsidRDefault="009A7A00" w:rsidP="00C51F1A">
      <w:pPr>
        <w:pStyle w:val="Prrafodelista"/>
        <w:spacing w:after="120" w:line="360" w:lineRule="auto"/>
        <w:ind w:left="425"/>
        <w:contextualSpacing w:val="0"/>
        <w:jc w:val="center"/>
        <w:rPr>
          <w:rFonts w:ascii="Times New Roman" w:hAnsi="Times New Roman" w:cs="Times New Roman"/>
          <w:sz w:val="24"/>
          <w:szCs w:val="24"/>
        </w:rPr>
      </w:pPr>
    </w:p>
    <w:p w14:paraId="43929BC4" w14:textId="77777777" w:rsidR="009A7A00" w:rsidRDefault="009A7A00" w:rsidP="00C51F1A">
      <w:pPr>
        <w:pStyle w:val="Prrafodelista"/>
        <w:spacing w:after="120" w:line="360" w:lineRule="auto"/>
        <w:ind w:left="425"/>
        <w:contextualSpacing w:val="0"/>
        <w:jc w:val="center"/>
        <w:rPr>
          <w:rFonts w:ascii="Times New Roman" w:hAnsi="Times New Roman" w:cs="Times New Roman"/>
          <w:sz w:val="24"/>
          <w:szCs w:val="24"/>
        </w:rPr>
      </w:pPr>
    </w:p>
    <w:p w14:paraId="28AC194D" w14:textId="3856186C" w:rsidR="005C2F22" w:rsidRPr="0029185B" w:rsidRDefault="00795926" w:rsidP="00F646FE">
      <w:pPr>
        <w:pStyle w:val="Prrafodelista"/>
        <w:numPr>
          <w:ilvl w:val="0"/>
          <w:numId w:val="1"/>
        </w:numPr>
        <w:spacing w:line="360" w:lineRule="auto"/>
        <w:ind w:left="284"/>
        <w:jc w:val="both"/>
        <w:rPr>
          <w:b/>
        </w:rPr>
      </w:pPr>
      <w:r w:rsidRPr="0029185B">
        <w:rPr>
          <w:rFonts w:ascii="Times New Roman" w:hAnsi="Times New Roman" w:cs="Times New Roman"/>
          <w:b/>
          <w:sz w:val="24"/>
          <w:szCs w:val="24"/>
        </w:rPr>
        <w:lastRenderedPageBreak/>
        <w:t>METODOLOGÍA (DETALLES EXPERIMENTALES)</w:t>
      </w:r>
    </w:p>
    <w:p w14:paraId="78457BEF" w14:textId="317AE64B" w:rsidR="00795926" w:rsidRPr="0029185B" w:rsidRDefault="00795926" w:rsidP="00F646FE">
      <w:pPr>
        <w:pStyle w:val="Prrafodelista"/>
        <w:spacing w:after="120" w:line="360" w:lineRule="auto"/>
        <w:ind w:left="425"/>
        <w:contextualSpacing w:val="0"/>
        <w:jc w:val="both"/>
        <w:rPr>
          <w:rFonts w:ascii="Times New Roman" w:hAnsi="Times New Roman" w:cs="Times New Roman"/>
          <w:sz w:val="24"/>
          <w:szCs w:val="24"/>
        </w:rPr>
      </w:pPr>
      <w:r w:rsidRPr="0029185B">
        <w:rPr>
          <w:rFonts w:ascii="Times New Roman" w:hAnsi="Times New Roman" w:cs="Times New Roman"/>
          <w:sz w:val="24"/>
          <w:szCs w:val="24"/>
        </w:rPr>
        <w:t>La sección de metodología o método debe presentar al lector con detalle los procedimientos seguidos por el investigador que le han permitido obtener los resultados que presentará en la sección siguiente. Esta sección debe ser transparente y clara, es decir, a partir de su consulta, un lector debería poder reconstruir o replicar el método empleado. En este sentido, podrían ponerse a prueba los resultados y las conclusiones del investigador en otro momento.</w:t>
      </w:r>
    </w:p>
    <w:p w14:paraId="60D998FE" w14:textId="0F6B1840" w:rsidR="001B420A" w:rsidRPr="0029185B" w:rsidRDefault="0076455B" w:rsidP="00F646FE">
      <w:pPr>
        <w:pStyle w:val="Prrafodelista"/>
        <w:spacing w:after="120" w:line="360" w:lineRule="auto"/>
        <w:ind w:left="425"/>
        <w:contextualSpacing w:val="0"/>
        <w:jc w:val="both"/>
        <w:rPr>
          <w:rFonts w:ascii="Times New Roman" w:hAnsi="Times New Roman" w:cs="Times New Roman"/>
          <w:sz w:val="24"/>
          <w:szCs w:val="24"/>
        </w:rPr>
      </w:pPr>
      <w:r w:rsidRPr="0029185B">
        <w:rPr>
          <w:rFonts w:ascii="Times New Roman" w:hAnsi="Times New Roman" w:cs="Times New Roman"/>
          <w:sz w:val="24"/>
          <w:szCs w:val="24"/>
        </w:rPr>
        <w:t>Algunos elementos que puede comprender una sección de metodología:</w:t>
      </w:r>
    </w:p>
    <w:p w14:paraId="25E914AA" w14:textId="355489C9" w:rsidR="00603482" w:rsidRDefault="00603482" w:rsidP="00F646FE">
      <w:pPr>
        <w:pStyle w:val="Prrafodelista"/>
        <w:spacing w:after="120" w:line="360" w:lineRule="auto"/>
        <w:ind w:left="425"/>
        <w:contextualSpacing w:val="0"/>
        <w:jc w:val="both"/>
        <w:rPr>
          <w:rFonts w:ascii="Times New Roman" w:hAnsi="Times New Roman" w:cs="Times New Roman"/>
          <w:sz w:val="24"/>
          <w:szCs w:val="24"/>
        </w:rPr>
      </w:pPr>
      <w:r w:rsidRPr="0029185B">
        <w:rPr>
          <w:rFonts w:ascii="Times New Roman" w:hAnsi="Times New Roman" w:cs="Times New Roman"/>
          <w:b/>
          <w:bCs/>
          <w:i/>
          <w:iCs/>
          <w:sz w:val="24"/>
          <w:szCs w:val="24"/>
        </w:rPr>
        <w:t>Diseño:</w:t>
      </w:r>
      <w:r w:rsidRPr="0029185B">
        <w:rPr>
          <w:rFonts w:ascii="Times New Roman" w:hAnsi="Times New Roman" w:cs="Times New Roman"/>
          <w:sz w:val="24"/>
          <w:szCs w:val="24"/>
        </w:rPr>
        <w:t xml:space="preserve"> se debe explicar qué tipo de diseño se ha empleado. Así, es posible optar, por ejemplo, por un diseño experimental, en cuyo caso deberán explicitarse todos los pasos seguidos como parte del procedimiento. En este caso, es común que se organice esta parte en fases, de acuerdo con la cronología seguida para la realización del experimento.</w:t>
      </w:r>
    </w:p>
    <w:p w14:paraId="79C26CF9" w14:textId="79C826A4" w:rsidR="00433BBB" w:rsidRPr="0029185B" w:rsidRDefault="00433BBB" w:rsidP="00F646FE">
      <w:pPr>
        <w:pStyle w:val="Prrafodelista"/>
        <w:spacing w:after="120" w:line="360" w:lineRule="auto"/>
        <w:ind w:left="425"/>
        <w:contextualSpacing w:val="0"/>
        <w:jc w:val="both"/>
        <w:rPr>
          <w:rFonts w:ascii="Times New Roman" w:hAnsi="Times New Roman" w:cs="Times New Roman"/>
          <w:sz w:val="24"/>
          <w:szCs w:val="24"/>
        </w:rPr>
      </w:pPr>
      <w:r w:rsidRPr="0029185B">
        <w:rPr>
          <w:rFonts w:ascii="Times New Roman" w:hAnsi="Times New Roman" w:cs="Times New Roman"/>
          <w:b/>
          <w:bCs/>
          <w:i/>
          <w:iCs/>
          <w:sz w:val="24"/>
          <w:szCs w:val="24"/>
        </w:rPr>
        <w:t>Instrumentos</w:t>
      </w:r>
      <w:r w:rsidRPr="0029185B">
        <w:rPr>
          <w:rFonts w:ascii="Times New Roman" w:hAnsi="Times New Roman" w:cs="Times New Roman"/>
          <w:sz w:val="24"/>
          <w:szCs w:val="24"/>
        </w:rPr>
        <w:t>: se debe precisar si ha empleado pruebas o herramientas de medición en su estudio (</w:t>
      </w:r>
      <w:proofErr w:type="spellStart"/>
      <w:r w:rsidRPr="0029185B">
        <w:rPr>
          <w:rFonts w:ascii="Times New Roman" w:hAnsi="Times New Roman" w:cs="Times New Roman"/>
          <w:sz w:val="24"/>
          <w:szCs w:val="24"/>
        </w:rPr>
        <w:t>tests</w:t>
      </w:r>
      <w:proofErr w:type="spellEnd"/>
      <w:r w:rsidRPr="0029185B">
        <w:rPr>
          <w:rFonts w:ascii="Times New Roman" w:hAnsi="Times New Roman" w:cs="Times New Roman"/>
          <w:sz w:val="24"/>
          <w:szCs w:val="24"/>
        </w:rPr>
        <w:t>, por ejemplo), así como ciertos protocolos científicos convencionales.</w:t>
      </w:r>
    </w:p>
    <w:p w14:paraId="7317F18C" w14:textId="177CDF8A" w:rsidR="00433BBB" w:rsidRPr="0029185B" w:rsidRDefault="00433BBB" w:rsidP="00F646FE">
      <w:pPr>
        <w:pStyle w:val="Prrafodelista"/>
        <w:spacing w:after="120" w:line="360" w:lineRule="auto"/>
        <w:ind w:left="425"/>
        <w:contextualSpacing w:val="0"/>
        <w:jc w:val="both"/>
        <w:rPr>
          <w:rFonts w:ascii="Times New Roman" w:hAnsi="Times New Roman" w:cs="Times New Roman"/>
          <w:sz w:val="24"/>
          <w:szCs w:val="24"/>
        </w:rPr>
      </w:pPr>
      <w:r w:rsidRPr="0029185B">
        <w:rPr>
          <w:rFonts w:ascii="Times New Roman" w:hAnsi="Times New Roman" w:cs="Times New Roman"/>
          <w:b/>
          <w:bCs/>
          <w:i/>
          <w:iCs/>
          <w:sz w:val="24"/>
          <w:szCs w:val="24"/>
        </w:rPr>
        <w:t>Equipos técnicos e informáticos:</w:t>
      </w:r>
      <w:r w:rsidRPr="0029185B">
        <w:rPr>
          <w:rFonts w:ascii="Times New Roman" w:hAnsi="Times New Roman" w:cs="Times New Roman"/>
          <w:sz w:val="24"/>
          <w:szCs w:val="24"/>
        </w:rPr>
        <w:t xml:space="preserve"> conviene especificar los modelos de las máquinas, equipos o software que se haya empleado como parte de la investigación, como cámaras de video, micrófonos, monitores, programas informáticos especiales, microscopios, etcétera.</w:t>
      </w:r>
    </w:p>
    <w:p w14:paraId="755D2471" w14:textId="50CE1ED7" w:rsidR="00603482" w:rsidRPr="00932D1D" w:rsidRDefault="004161C2" w:rsidP="00932D1D">
      <w:pPr>
        <w:pStyle w:val="Prrafodelista"/>
        <w:spacing w:after="120" w:line="360" w:lineRule="auto"/>
        <w:ind w:left="425"/>
        <w:contextualSpacing w:val="0"/>
        <w:jc w:val="both"/>
        <w:rPr>
          <w:rFonts w:ascii="Times New Roman" w:hAnsi="Times New Roman" w:cs="Times New Roman"/>
          <w:sz w:val="24"/>
          <w:szCs w:val="24"/>
        </w:rPr>
      </w:pPr>
      <w:r w:rsidRPr="0029185B">
        <w:rPr>
          <w:rFonts w:ascii="Times New Roman" w:hAnsi="Times New Roman" w:cs="Times New Roman"/>
          <w:sz w:val="24"/>
          <w:szCs w:val="24"/>
        </w:rPr>
        <w:t>Lo importante, en todos los casos, es que el lector pueda reconstruir mentalmente todos los pasos seguidos para la realización de la investigación. Así mismo, siempre que haya una sección de metodología, habrá también una de resultados.</w:t>
      </w:r>
    </w:p>
    <w:p w14:paraId="480A6AA9" w14:textId="77777777" w:rsidR="00F646FE" w:rsidRDefault="00972F75" w:rsidP="00F646FE">
      <w:pPr>
        <w:pStyle w:val="Prrafodelista"/>
        <w:numPr>
          <w:ilvl w:val="0"/>
          <w:numId w:val="1"/>
        </w:numPr>
        <w:spacing w:line="360" w:lineRule="auto"/>
        <w:ind w:left="284"/>
        <w:jc w:val="both"/>
        <w:rPr>
          <w:rFonts w:ascii="Times New Roman" w:hAnsi="Times New Roman" w:cs="Times New Roman"/>
          <w:b/>
          <w:bCs/>
          <w:sz w:val="24"/>
          <w:szCs w:val="24"/>
        </w:rPr>
      </w:pPr>
      <w:r w:rsidRPr="0029185B">
        <w:rPr>
          <w:rFonts w:ascii="Times New Roman" w:hAnsi="Times New Roman" w:cs="Times New Roman"/>
          <w:b/>
          <w:bCs/>
          <w:sz w:val="24"/>
          <w:szCs w:val="24"/>
        </w:rPr>
        <w:t>RESULTADOS</w:t>
      </w:r>
    </w:p>
    <w:p w14:paraId="2B0011A5" w14:textId="3DAC3F34" w:rsidR="00693FF6" w:rsidRDefault="00693FF6" w:rsidP="00F646FE">
      <w:pPr>
        <w:pStyle w:val="Prrafodelista"/>
        <w:spacing w:after="120" w:line="360" w:lineRule="auto"/>
        <w:ind w:left="425"/>
        <w:contextualSpacing w:val="0"/>
        <w:jc w:val="both"/>
        <w:rPr>
          <w:rFonts w:ascii="Times New Roman" w:hAnsi="Times New Roman" w:cs="Times New Roman"/>
          <w:sz w:val="24"/>
          <w:szCs w:val="24"/>
        </w:rPr>
      </w:pPr>
      <w:r w:rsidRPr="0059475D">
        <w:rPr>
          <w:rFonts w:ascii="Times New Roman" w:hAnsi="Times New Roman" w:cs="Times New Roman"/>
          <w:sz w:val="24"/>
          <w:szCs w:val="24"/>
        </w:rPr>
        <w:t>En esta sección, se presentan para el lector los datos «en bruto» obtenidos como producto de la aplicación de la metodología detallada en la sección previa y de los análisis estadísticos realizados. Dicha presentación estadística de los datos supone la cuantificación y sistematización de los datos recogidos y codificados. Esta presentación se apoya a menudo en el uso de tablas o figuras. Es importante no adelantar, aún, la interpretación o discusión de los resultados sino solo presentarlos.</w:t>
      </w:r>
    </w:p>
    <w:p w14:paraId="14017CCB" w14:textId="39648897" w:rsidR="006065B9" w:rsidRDefault="006065B9" w:rsidP="006065B9">
      <w:pPr>
        <w:pStyle w:val="Prrafodelista"/>
        <w:spacing w:after="120" w:line="360" w:lineRule="auto"/>
        <w:ind w:left="425"/>
        <w:jc w:val="both"/>
        <w:rPr>
          <w:rFonts w:ascii="Times New Roman" w:hAnsi="Times New Roman" w:cs="Times New Roman"/>
          <w:sz w:val="24"/>
          <w:szCs w:val="24"/>
        </w:rPr>
      </w:pPr>
      <w:r w:rsidRPr="006065B9">
        <w:rPr>
          <w:rFonts w:ascii="Times New Roman" w:hAnsi="Times New Roman" w:cs="Times New Roman"/>
          <w:sz w:val="24"/>
          <w:szCs w:val="24"/>
        </w:rPr>
        <w:t>Se recomienda presentar los resultados de forma clara, directa y limpia. Las tablas y figuras son un medio eficaz para acercar los resultados al lector, de modo que pueda comprenderlos sin dificultad, idealmente en una sola mirada. No debe repetirse de forma literal (es decir, a manera de párrafo u oraciones) aquella información que ya se encuentra representada de forma numérica o gráfica en una tabla o figura.</w:t>
      </w:r>
    </w:p>
    <w:p w14:paraId="60D8D37B" w14:textId="38A58819" w:rsidR="0006291F" w:rsidRDefault="0006291F" w:rsidP="0006291F">
      <w:pPr>
        <w:pStyle w:val="Prrafodelista"/>
        <w:spacing w:after="120" w:line="360" w:lineRule="auto"/>
        <w:ind w:left="425"/>
        <w:jc w:val="both"/>
        <w:rPr>
          <w:rFonts w:ascii="Times New Roman" w:hAnsi="Times New Roman" w:cs="Times New Roman"/>
          <w:sz w:val="24"/>
          <w:szCs w:val="24"/>
        </w:rPr>
      </w:pPr>
      <w:r w:rsidRPr="0006291F">
        <w:rPr>
          <w:rFonts w:ascii="Times New Roman" w:hAnsi="Times New Roman" w:cs="Times New Roman"/>
          <w:sz w:val="24"/>
          <w:szCs w:val="24"/>
        </w:rPr>
        <w:t>Bastará con presentar la tabla o figura (qué análisis</w:t>
      </w:r>
      <w:r>
        <w:rPr>
          <w:rFonts w:ascii="Times New Roman" w:hAnsi="Times New Roman" w:cs="Times New Roman"/>
          <w:sz w:val="24"/>
          <w:szCs w:val="24"/>
        </w:rPr>
        <w:t xml:space="preserve"> </w:t>
      </w:r>
      <w:r w:rsidRPr="0006291F">
        <w:rPr>
          <w:rFonts w:ascii="Times New Roman" w:hAnsi="Times New Roman" w:cs="Times New Roman"/>
          <w:sz w:val="24"/>
          <w:szCs w:val="24"/>
        </w:rPr>
        <w:t>estadístico se empleó, cuáles fueron las variables cruzadas, cuál fue el valor de la significatividad, etcétera). A</w:t>
      </w:r>
      <w:r>
        <w:rPr>
          <w:rFonts w:ascii="Times New Roman" w:hAnsi="Times New Roman" w:cs="Times New Roman"/>
          <w:sz w:val="24"/>
          <w:szCs w:val="24"/>
        </w:rPr>
        <w:t xml:space="preserve"> </w:t>
      </w:r>
      <w:r w:rsidRPr="0006291F">
        <w:rPr>
          <w:rFonts w:ascii="Times New Roman" w:hAnsi="Times New Roman" w:cs="Times New Roman"/>
          <w:sz w:val="24"/>
          <w:szCs w:val="24"/>
        </w:rPr>
        <w:t xml:space="preserve">continuación, luego de la tabla o figura, </w:t>
      </w:r>
      <w:r w:rsidRPr="0006291F">
        <w:rPr>
          <w:rFonts w:ascii="Times New Roman" w:hAnsi="Times New Roman" w:cs="Times New Roman"/>
          <w:sz w:val="24"/>
          <w:szCs w:val="24"/>
        </w:rPr>
        <w:lastRenderedPageBreak/>
        <w:t>resulta recomendable destacar el resultado o hallazgo más importante revelado en</w:t>
      </w:r>
      <w:r>
        <w:rPr>
          <w:rFonts w:ascii="Times New Roman" w:hAnsi="Times New Roman" w:cs="Times New Roman"/>
          <w:sz w:val="24"/>
          <w:szCs w:val="24"/>
        </w:rPr>
        <w:t xml:space="preserve"> </w:t>
      </w:r>
      <w:r w:rsidRPr="0006291F">
        <w:rPr>
          <w:rFonts w:ascii="Times New Roman" w:hAnsi="Times New Roman" w:cs="Times New Roman"/>
          <w:sz w:val="24"/>
          <w:szCs w:val="24"/>
        </w:rPr>
        <w:t>la gráfica o tabla, de modo que el lector pueda conservarlo en su memoria y resaltarlo de modo especial.</w:t>
      </w:r>
    </w:p>
    <w:p w14:paraId="416301F8" w14:textId="4D57672C" w:rsidR="007D718B" w:rsidRDefault="007D718B" w:rsidP="007D718B">
      <w:pPr>
        <w:pStyle w:val="Prrafodelista"/>
        <w:spacing w:after="120" w:line="360" w:lineRule="auto"/>
        <w:ind w:left="425"/>
        <w:jc w:val="both"/>
        <w:rPr>
          <w:rFonts w:ascii="Times New Roman" w:hAnsi="Times New Roman" w:cs="Times New Roman"/>
          <w:sz w:val="24"/>
          <w:szCs w:val="24"/>
        </w:rPr>
      </w:pPr>
      <w:r w:rsidRPr="007D718B">
        <w:rPr>
          <w:rFonts w:ascii="Times New Roman" w:hAnsi="Times New Roman" w:cs="Times New Roman"/>
          <w:sz w:val="24"/>
          <w:szCs w:val="24"/>
        </w:rPr>
        <w:t>La sección de resultados debe, pues, dejar claro para el lector cuáles han sido los datos obtenidos a partir de la</w:t>
      </w:r>
      <w:r>
        <w:rPr>
          <w:rFonts w:ascii="Times New Roman" w:hAnsi="Times New Roman" w:cs="Times New Roman"/>
          <w:sz w:val="24"/>
          <w:szCs w:val="24"/>
        </w:rPr>
        <w:t xml:space="preserve"> </w:t>
      </w:r>
      <w:r w:rsidRPr="007D718B">
        <w:rPr>
          <w:rFonts w:ascii="Times New Roman" w:hAnsi="Times New Roman" w:cs="Times New Roman"/>
          <w:sz w:val="24"/>
          <w:szCs w:val="24"/>
        </w:rPr>
        <w:t>aplicación de la metodología explicada.</w:t>
      </w:r>
    </w:p>
    <w:p w14:paraId="2D1DEA03" w14:textId="408D45BE" w:rsidR="002547A9" w:rsidRPr="002F10A3" w:rsidRDefault="009A7A00" w:rsidP="007D718B">
      <w:pPr>
        <w:pStyle w:val="Prrafodelista"/>
        <w:spacing w:after="120" w:line="360" w:lineRule="auto"/>
        <w:ind w:left="425"/>
        <w:jc w:val="both"/>
        <w:rPr>
          <w:rFonts w:ascii="Times New Roman" w:hAnsi="Times New Roman" w:cs="Times New Roman"/>
          <w:b/>
          <w:bCs/>
          <w:sz w:val="24"/>
          <w:szCs w:val="24"/>
        </w:rPr>
      </w:pPr>
      <w:r w:rsidRPr="002F10A3">
        <w:rPr>
          <w:rFonts w:ascii="Times New Roman" w:hAnsi="Times New Roman" w:cs="Times New Roman"/>
          <w:b/>
          <w:bCs/>
          <w:sz w:val="24"/>
          <w:szCs w:val="24"/>
        </w:rPr>
        <w:t>Ejemplo:</w:t>
      </w:r>
    </w:p>
    <w:p w14:paraId="48D55E11" w14:textId="3444697F" w:rsidR="00191426" w:rsidRDefault="00191426" w:rsidP="007D718B">
      <w:pPr>
        <w:pStyle w:val="Prrafodelista"/>
        <w:spacing w:after="120" w:line="360" w:lineRule="auto"/>
        <w:ind w:left="425"/>
        <w:jc w:val="both"/>
        <w:rPr>
          <w:rFonts w:ascii="Times New Roman" w:hAnsi="Times New Roman" w:cs="Times New Roman"/>
          <w:sz w:val="24"/>
          <w:szCs w:val="24"/>
        </w:rPr>
      </w:pPr>
      <w:r>
        <w:rPr>
          <w:rFonts w:ascii="Times New Roman" w:hAnsi="Times New Roman" w:cs="Times New Roman"/>
          <w:sz w:val="24"/>
          <w:szCs w:val="24"/>
        </w:rPr>
        <w:t xml:space="preserve">En la Tabla 1, se presentan los resultados experimentales de </w:t>
      </w:r>
      <w:r w:rsidR="00EF1AE0">
        <w:rPr>
          <w:rFonts w:ascii="Times New Roman" w:hAnsi="Times New Roman" w:cs="Times New Roman"/>
          <w:sz w:val="24"/>
          <w:szCs w:val="24"/>
        </w:rPr>
        <w:t xml:space="preserve">la longitud y periodo. Además, también se muestra el cálculo del cuadrado del periodo… </w:t>
      </w:r>
    </w:p>
    <w:p w14:paraId="067A67E5" w14:textId="2E0FAE18" w:rsidR="00F03511" w:rsidRDefault="00B2505C" w:rsidP="0074007B">
      <w:pPr>
        <w:pStyle w:val="Prrafodelista"/>
        <w:spacing w:after="120" w:line="360" w:lineRule="auto"/>
        <w:ind w:left="1843" w:right="1843"/>
        <w:jc w:val="both"/>
        <w:rPr>
          <w:rFonts w:ascii="Times New Roman" w:hAnsi="Times New Roman" w:cs="Times New Roman"/>
          <w:sz w:val="24"/>
          <w:szCs w:val="24"/>
        </w:rPr>
      </w:pPr>
      <w:r>
        <w:rPr>
          <w:rFonts w:ascii="Times New Roman" w:hAnsi="Times New Roman" w:cs="Times New Roman"/>
          <w:sz w:val="24"/>
          <w:szCs w:val="24"/>
        </w:rPr>
        <w:t xml:space="preserve">Tabla 1. </w:t>
      </w:r>
      <w:r w:rsidR="00495346">
        <w:rPr>
          <w:rFonts w:ascii="Times New Roman" w:hAnsi="Times New Roman" w:cs="Times New Roman"/>
          <w:sz w:val="24"/>
          <w:szCs w:val="24"/>
        </w:rPr>
        <w:t>Datos experimentales de longitud</w:t>
      </w:r>
      <w:r w:rsidR="008B56B2">
        <w:rPr>
          <w:rFonts w:ascii="Times New Roman" w:hAnsi="Times New Roman" w:cs="Times New Roman"/>
          <w:sz w:val="24"/>
          <w:szCs w:val="24"/>
        </w:rPr>
        <w:t xml:space="preserve"> y periodo del péndulo</w:t>
      </w:r>
      <w:r w:rsidR="00AD3FFF">
        <w:rPr>
          <w:rFonts w:ascii="Times New Roman" w:hAnsi="Times New Roman" w:cs="Times New Roman"/>
          <w:sz w:val="24"/>
          <w:szCs w:val="24"/>
        </w:rPr>
        <w:t>.</w:t>
      </w:r>
    </w:p>
    <w:tbl>
      <w:tblPr>
        <w:tblStyle w:val="Tablaconcuadrcula"/>
        <w:tblW w:w="0" w:type="auto"/>
        <w:tblInd w:w="2190" w:type="dxa"/>
        <w:tblLook w:val="04A0" w:firstRow="1" w:lastRow="0" w:firstColumn="1" w:lastColumn="0" w:noHBand="0" w:noVBand="1"/>
      </w:tblPr>
      <w:tblGrid>
        <w:gridCol w:w="2295"/>
        <w:gridCol w:w="1754"/>
        <w:gridCol w:w="1395"/>
      </w:tblGrid>
      <w:tr w:rsidR="00895975" w14:paraId="17A47C14" w14:textId="77777777" w:rsidTr="00F03511">
        <w:trPr>
          <w:trHeight w:val="749"/>
        </w:trPr>
        <w:tc>
          <w:tcPr>
            <w:tcW w:w="2295" w:type="dxa"/>
            <w:tcBorders>
              <w:top w:val="double" w:sz="4" w:space="0" w:color="auto"/>
              <w:left w:val="nil"/>
              <w:bottom w:val="single" w:sz="4" w:space="0" w:color="auto"/>
              <w:right w:val="nil"/>
            </w:tcBorders>
            <w:vAlign w:val="center"/>
          </w:tcPr>
          <w:p w14:paraId="77DD6AE3" w14:textId="719230C0" w:rsidR="00C84795" w:rsidRDefault="00C84795"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Longitud del péndulo</w:t>
            </w:r>
          </w:p>
          <w:p w14:paraId="4DE099CB" w14:textId="1A545658" w:rsidR="00C84795" w:rsidRDefault="00C84795"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L (m)</w:t>
            </w:r>
          </w:p>
        </w:tc>
        <w:tc>
          <w:tcPr>
            <w:tcW w:w="1754" w:type="dxa"/>
            <w:tcBorders>
              <w:top w:val="double" w:sz="4" w:space="0" w:color="auto"/>
              <w:left w:val="nil"/>
              <w:bottom w:val="single" w:sz="4" w:space="0" w:color="auto"/>
              <w:right w:val="nil"/>
            </w:tcBorders>
            <w:vAlign w:val="center"/>
          </w:tcPr>
          <w:p w14:paraId="3A96A6D2" w14:textId="77777777" w:rsidR="00C84795" w:rsidRDefault="00C84795"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Periodo</w:t>
            </w:r>
          </w:p>
          <w:p w14:paraId="3C78E334" w14:textId="4F9C065E" w:rsidR="00C84795" w:rsidRDefault="00C84795"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T (s)</w:t>
            </w:r>
          </w:p>
        </w:tc>
        <w:tc>
          <w:tcPr>
            <w:tcW w:w="1395" w:type="dxa"/>
            <w:tcBorders>
              <w:top w:val="double" w:sz="4" w:space="0" w:color="auto"/>
              <w:left w:val="nil"/>
              <w:bottom w:val="single" w:sz="4" w:space="0" w:color="auto"/>
              <w:right w:val="nil"/>
            </w:tcBorders>
            <w:vAlign w:val="center"/>
          </w:tcPr>
          <w:p w14:paraId="04B10F4C" w14:textId="6AAF6BE0" w:rsidR="00C84795" w:rsidRDefault="00895975"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T² (s²)</w:t>
            </w:r>
          </w:p>
        </w:tc>
      </w:tr>
      <w:tr w:rsidR="00895975" w14:paraId="277A92A9" w14:textId="77777777" w:rsidTr="00F03511">
        <w:trPr>
          <w:trHeight w:val="482"/>
        </w:trPr>
        <w:tc>
          <w:tcPr>
            <w:tcW w:w="2295" w:type="dxa"/>
            <w:tcBorders>
              <w:top w:val="single" w:sz="4" w:space="0" w:color="auto"/>
              <w:left w:val="nil"/>
              <w:bottom w:val="nil"/>
              <w:right w:val="nil"/>
            </w:tcBorders>
            <w:vAlign w:val="center"/>
          </w:tcPr>
          <w:p w14:paraId="1C38B7DA" w14:textId="10ACDCC5" w:rsidR="00C84795" w:rsidRDefault="00B91DCC"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0.15</w:t>
            </w:r>
          </w:p>
        </w:tc>
        <w:tc>
          <w:tcPr>
            <w:tcW w:w="1754" w:type="dxa"/>
            <w:tcBorders>
              <w:top w:val="single" w:sz="4" w:space="0" w:color="auto"/>
              <w:left w:val="nil"/>
              <w:bottom w:val="nil"/>
              <w:right w:val="nil"/>
            </w:tcBorders>
            <w:vAlign w:val="center"/>
          </w:tcPr>
          <w:p w14:paraId="46F1DC98" w14:textId="72352FDD" w:rsidR="00C84795" w:rsidRDefault="00131B1F"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0.85</w:t>
            </w:r>
          </w:p>
        </w:tc>
        <w:tc>
          <w:tcPr>
            <w:tcW w:w="1395" w:type="dxa"/>
            <w:tcBorders>
              <w:top w:val="single" w:sz="4" w:space="0" w:color="auto"/>
              <w:left w:val="nil"/>
              <w:bottom w:val="nil"/>
              <w:right w:val="nil"/>
            </w:tcBorders>
            <w:vAlign w:val="center"/>
          </w:tcPr>
          <w:p w14:paraId="47A8881D" w14:textId="359B262A" w:rsidR="00C84795" w:rsidRDefault="008A5AE8"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0.7225</w:t>
            </w:r>
          </w:p>
        </w:tc>
      </w:tr>
      <w:tr w:rsidR="00895975" w14:paraId="00D25012" w14:textId="77777777" w:rsidTr="00F03511">
        <w:trPr>
          <w:trHeight w:val="482"/>
        </w:trPr>
        <w:tc>
          <w:tcPr>
            <w:tcW w:w="2295" w:type="dxa"/>
            <w:tcBorders>
              <w:top w:val="nil"/>
              <w:left w:val="nil"/>
              <w:bottom w:val="nil"/>
              <w:right w:val="nil"/>
            </w:tcBorders>
            <w:vAlign w:val="center"/>
          </w:tcPr>
          <w:p w14:paraId="245913DF" w14:textId="178CEDD8" w:rsidR="00C84795" w:rsidRDefault="00B91DCC"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0.25</w:t>
            </w:r>
          </w:p>
        </w:tc>
        <w:tc>
          <w:tcPr>
            <w:tcW w:w="1754" w:type="dxa"/>
            <w:tcBorders>
              <w:top w:val="nil"/>
              <w:left w:val="nil"/>
              <w:bottom w:val="nil"/>
              <w:right w:val="nil"/>
            </w:tcBorders>
            <w:vAlign w:val="center"/>
          </w:tcPr>
          <w:p w14:paraId="085C0784" w14:textId="57EF7388" w:rsidR="00C84795" w:rsidRDefault="00C04D80"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1.01</w:t>
            </w:r>
          </w:p>
        </w:tc>
        <w:tc>
          <w:tcPr>
            <w:tcW w:w="1395" w:type="dxa"/>
            <w:tcBorders>
              <w:top w:val="nil"/>
              <w:left w:val="nil"/>
              <w:bottom w:val="nil"/>
              <w:right w:val="nil"/>
            </w:tcBorders>
            <w:vAlign w:val="center"/>
          </w:tcPr>
          <w:p w14:paraId="4D98FA97" w14:textId="1E1BCE50" w:rsidR="00C84795" w:rsidRDefault="008A5AE8"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1.0201</w:t>
            </w:r>
          </w:p>
        </w:tc>
      </w:tr>
      <w:tr w:rsidR="00895975" w14:paraId="341FA1CF" w14:textId="77777777" w:rsidTr="00F03511">
        <w:trPr>
          <w:trHeight w:val="482"/>
        </w:trPr>
        <w:tc>
          <w:tcPr>
            <w:tcW w:w="2295" w:type="dxa"/>
            <w:tcBorders>
              <w:top w:val="nil"/>
              <w:left w:val="nil"/>
              <w:bottom w:val="nil"/>
              <w:right w:val="nil"/>
            </w:tcBorders>
            <w:vAlign w:val="center"/>
          </w:tcPr>
          <w:p w14:paraId="1F567485" w14:textId="085904B5" w:rsidR="00C84795" w:rsidRDefault="00B91DCC"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0.35</w:t>
            </w:r>
          </w:p>
        </w:tc>
        <w:tc>
          <w:tcPr>
            <w:tcW w:w="1754" w:type="dxa"/>
            <w:tcBorders>
              <w:top w:val="nil"/>
              <w:left w:val="nil"/>
              <w:bottom w:val="nil"/>
              <w:right w:val="nil"/>
            </w:tcBorders>
            <w:vAlign w:val="center"/>
          </w:tcPr>
          <w:p w14:paraId="52C0CBB6" w14:textId="0977091F" w:rsidR="00C84795" w:rsidRDefault="005C45A2"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1.30</w:t>
            </w:r>
          </w:p>
        </w:tc>
        <w:tc>
          <w:tcPr>
            <w:tcW w:w="1395" w:type="dxa"/>
            <w:tcBorders>
              <w:top w:val="nil"/>
              <w:left w:val="nil"/>
              <w:bottom w:val="nil"/>
              <w:right w:val="nil"/>
            </w:tcBorders>
            <w:vAlign w:val="center"/>
          </w:tcPr>
          <w:p w14:paraId="4953EFB4" w14:textId="11B9D5C7" w:rsidR="00C84795" w:rsidRDefault="008A5AE8"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1.9321</w:t>
            </w:r>
          </w:p>
        </w:tc>
      </w:tr>
      <w:tr w:rsidR="00895975" w14:paraId="4FDB1F18" w14:textId="77777777" w:rsidTr="00F03511">
        <w:trPr>
          <w:trHeight w:val="474"/>
        </w:trPr>
        <w:tc>
          <w:tcPr>
            <w:tcW w:w="2295" w:type="dxa"/>
            <w:tcBorders>
              <w:top w:val="nil"/>
              <w:left w:val="nil"/>
              <w:bottom w:val="nil"/>
              <w:right w:val="nil"/>
            </w:tcBorders>
            <w:vAlign w:val="center"/>
          </w:tcPr>
          <w:p w14:paraId="3C8F5EBC" w14:textId="2577DFEF" w:rsidR="00C84795" w:rsidRDefault="00B91DCC"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0.45</w:t>
            </w:r>
          </w:p>
        </w:tc>
        <w:tc>
          <w:tcPr>
            <w:tcW w:w="1754" w:type="dxa"/>
            <w:tcBorders>
              <w:top w:val="nil"/>
              <w:left w:val="nil"/>
              <w:bottom w:val="nil"/>
              <w:right w:val="nil"/>
            </w:tcBorders>
            <w:vAlign w:val="center"/>
          </w:tcPr>
          <w:p w14:paraId="633238A6" w14:textId="391C9CD5" w:rsidR="00C84795" w:rsidRDefault="00614F38"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1.39</w:t>
            </w:r>
          </w:p>
        </w:tc>
        <w:tc>
          <w:tcPr>
            <w:tcW w:w="1395" w:type="dxa"/>
            <w:tcBorders>
              <w:top w:val="nil"/>
              <w:left w:val="nil"/>
              <w:bottom w:val="nil"/>
              <w:right w:val="nil"/>
            </w:tcBorders>
            <w:vAlign w:val="center"/>
          </w:tcPr>
          <w:p w14:paraId="18B416CB" w14:textId="0B25F30F" w:rsidR="00C84795" w:rsidRDefault="008A5AE8"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2.2801</w:t>
            </w:r>
          </w:p>
        </w:tc>
      </w:tr>
      <w:tr w:rsidR="00895975" w14:paraId="3C4E2189" w14:textId="77777777" w:rsidTr="00F03511">
        <w:trPr>
          <w:trHeight w:val="482"/>
        </w:trPr>
        <w:tc>
          <w:tcPr>
            <w:tcW w:w="2295" w:type="dxa"/>
            <w:tcBorders>
              <w:top w:val="nil"/>
              <w:left w:val="nil"/>
              <w:bottom w:val="nil"/>
              <w:right w:val="nil"/>
            </w:tcBorders>
            <w:vAlign w:val="center"/>
          </w:tcPr>
          <w:p w14:paraId="2444C226" w14:textId="76CC8A75" w:rsidR="00C84795" w:rsidRDefault="00B91DCC"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0.</w:t>
            </w:r>
            <w:r w:rsidR="00614F38">
              <w:rPr>
                <w:rFonts w:ascii="Times New Roman" w:hAnsi="Times New Roman" w:cs="Times New Roman"/>
                <w:sz w:val="24"/>
                <w:szCs w:val="24"/>
              </w:rPr>
              <w:t>5</w:t>
            </w:r>
            <w:r>
              <w:rPr>
                <w:rFonts w:ascii="Times New Roman" w:hAnsi="Times New Roman" w:cs="Times New Roman"/>
                <w:sz w:val="24"/>
                <w:szCs w:val="24"/>
              </w:rPr>
              <w:t>5</w:t>
            </w:r>
          </w:p>
        </w:tc>
        <w:tc>
          <w:tcPr>
            <w:tcW w:w="1754" w:type="dxa"/>
            <w:tcBorders>
              <w:top w:val="nil"/>
              <w:left w:val="nil"/>
              <w:bottom w:val="nil"/>
              <w:right w:val="nil"/>
            </w:tcBorders>
            <w:vAlign w:val="center"/>
          </w:tcPr>
          <w:p w14:paraId="7CD8EAE4" w14:textId="3C77F6B0" w:rsidR="00C84795" w:rsidRDefault="00017B76"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1.51</w:t>
            </w:r>
          </w:p>
        </w:tc>
        <w:tc>
          <w:tcPr>
            <w:tcW w:w="1395" w:type="dxa"/>
            <w:tcBorders>
              <w:top w:val="nil"/>
              <w:left w:val="nil"/>
              <w:bottom w:val="nil"/>
              <w:right w:val="nil"/>
            </w:tcBorders>
            <w:vAlign w:val="center"/>
          </w:tcPr>
          <w:p w14:paraId="28B82AC9" w14:textId="44B7BFA1" w:rsidR="00C84795" w:rsidRDefault="00F03511"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2.2801</w:t>
            </w:r>
          </w:p>
        </w:tc>
      </w:tr>
      <w:tr w:rsidR="00895975" w14:paraId="7F048595" w14:textId="77777777" w:rsidTr="00F03511">
        <w:trPr>
          <w:trHeight w:val="482"/>
        </w:trPr>
        <w:tc>
          <w:tcPr>
            <w:tcW w:w="2295" w:type="dxa"/>
            <w:tcBorders>
              <w:top w:val="nil"/>
              <w:left w:val="nil"/>
              <w:bottom w:val="nil"/>
              <w:right w:val="nil"/>
            </w:tcBorders>
            <w:vAlign w:val="center"/>
          </w:tcPr>
          <w:p w14:paraId="1C69474F" w14:textId="3A7CA3DA" w:rsidR="00C84795" w:rsidRDefault="00B91DCC"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0.</w:t>
            </w:r>
            <w:r w:rsidR="00614F38">
              <w:rPr>
                <w:rFonts w:ascii="Times New Roman" w:hAnsi="Times New Roman" w:cs="Times New Roman"/>
                <w:sz w:val="24"/>
                <w:szCs w:val="24"/>
              </w:rPr>
              <w:t>6</w:t>
            </w:r>
            <w:r>
              <w:rPr>
                <w:rFonts w:ascii="Times New Roman" w:hAnsi="Times New Roman" w:cs="Times New Roman"/>
                <w:sz w:val="24"/>
                <w:szCs w:val="24"/>
              </w:rPr>
              <w:t>5</w:t>
            </w:r>
          </w:p>
        </w:tc>
        <w:tc>
          <w:tcPr>
            <w:tcW w:w="1754" w:type="dxa"/>
            <w:tcBorders>
              <w:top w:val="nil"/>
              <w:left w:val="nil"/>
              <w:bottom w:val="nil"/>
              <w:right w:val="nil"/>
            </w:tcBorders>
            <w:vAlign w:val="center"/>
          </w:tcPr>
          <w:p w14:paraId="0DE16091" w14:textId="03C4F051" w:rsidR="00C84795" w:rsidRDefault="00017B76"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r w:rsidR="00AD2676">
              <w:rPr>
                <w:rFonts w:ascii="Times New Roman" w:hAnsi="Times New Roman" w:cs="Times New Roman"/>
                <w:sz w:val="24"/>
                <w:szCs w:val="24"/>
              </w:rPr>
              <w:t>56</w:t>
            </w:r>
          </w:p>
        </w:tc>
        <w:tc>
          <w:tcPr>
            <w:tcW w:w="1395" w:type="dxa"/>
            <w:tcBorders>
              <w:top w:val="nil"/>
              <w:left w:val="nil"/>
              <w:bottom w:val="nil"/>
              <w:right w:val="nil"/>
            </w:tcBorders>
            <w:vAlign w:val="center"/>
          </w:tcPr>
          <w:p w14:paraId="1A425D5D" w14:textId="5819E318" w:rsidR="00C84795" w:rsidRDefault="00F03511"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2.4336</w:t>
            </w:r>
          </w:p>
        </w:tc>
      </w:tr>
      <w:tr w:rsidR="00895975" w14:paraId="4CBEE0FD" w14:textId="77777777" w:rsidTr="00F03511">
        <w:trPr>
          <w:trHeight w:val="482"/>
        </w:trPr>
        <w:tc>
          <w:tcPr>
            <w:tcW w:w="2295" w:type="dxa"/>
            <w:tcBorders>
              <w:top w:val="nil"/>
              <w:left w:val="nil"/>
              <w:bottom w:val="single" w:sz="4" w:space="0" w:color="auto"/>
              <w:right w:val="nil"/>
            </w:tcBorders>
            <w:vAlign w:val="center"/>
          </w:tcPr>
          <w:p w14:paraId="6B85AC4C" w14:textId="47692F62" w:rsidR="00C84795" w:rsidRDefault="00B91DCC"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0.</w:t>
            </w:r>
            <w:r w:rsidR="00614F38">
              <w:rPr>
                <w:rFonts w:ascii="Times New Roman" w:hAnsi="Times New Roman" w:cs="Times New Roman"/>
                <w:sz w:val="24"/>
                <w:szCs w:val="24"/>
              </w:rPr>
              <w:t>7</w:t>
            </w:r>
            <w:r>
              <w:rPr>
                <w:rFonts w:ascii="Times New Roman" w:hAnsi="Times New Roman" w:cs="Times New Roman"/>
                <w:sz w:val="24"/>
                <w:szCs w:val="24"/>
              </w:rPr>
              <w:t>5</w:t>
            </w:r>
          </w:p>
        </w:tc>
        <w:tc>
          <w:tcPr>
            <w:tcW w:w="1754" w:type="dxa"/>
            <w:tcBorders>
              <w:top w:val="nil"/>
              <w:left w:val="nil"/>
              <w:bottom w:val="single" w:sz="4" w:space="0" w:color="auto"/>
              <w:right w:val="nil"/>
            </w:tcBorders>
            <w:vAlign w:val="center"/>
          </w:tcPr>
          <w:p w14:paraId="022FD387" w14:textId="6EF96D4E" w:rsidR="00C84795" w:rsidRDefault="00614E37"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1.74</w:t>
            </w:r>
          </w:p>
        </w:tc>
        <w:tc>
          <w:tcPr>
            <w:tcW w:w="1395" w:type="dxa"/>
            <w:tcBorders>
              <w:top w:val="nil"/>
              <w:left w:val="nil"/>
              <w:bottom w:val="single" w:sz="4" w:space="0" w:color="auto"/>
              <w:right w:val="nil"/>
            </w:tcBorders>
            <w:vAlign w:val="center"/>
          </w:tcPr>
          <w:p w14:paraId="7FD29584" w14:textId="1E808E44" w:rsidR="00C84795" w:rsidRDefault="00F03511" w:rsidP="00F0351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3.0276</w:t>
            </w:r>
          </w:p>
        </w:tc>
      </w:tr>
    </w:tbl>
    <w:p w14:paraId="3D095AD5" w14:textId="73306015" w:rsidR="00213180" w:rsidRDefault="00213180" w:rsidP="007D718B">
      <w:pPr>
        <w:pStyle w:val="Prrafodelista"/>
        <w:spacing w:after="120" w:line="360" w:lineRule="auto"/>
        <w:ind w:left="425"/>
        <w:jc w:val="both"/>
        <w:rPr>
          <w:rFonts w:ascii="Times New Roman" w:hAnsi="Times New Roman" w:cs="Times New Roman"/>
          <w:sz w:val="24"/>
          <w:szCs w:val="24"/>
        </w:rPr>
      </w:pPr>
    </w:p>
    <w:p w14:paraId="66D303B1" w14:textId="77777777" w:rsidR="009E0060" w:rsidRDefault="00F278B2" w:rsidP="007D718B">
      <w:pPr>
        <w:pStyle w:val="Prrafodelista"/>
        <w:spacing w:after="120" w:line="360" w:lineRule="auto"/>
        <w:ind w:left="425"/>
        <w:jc w:val="both"/>
        <w:rPr>
          <w:rFonts w:ascii="Times New Roman" w:hAnsi="Times New Roman" w:cs="Times New Roman"/>
          <w:sz w:val="24"/>
          <w:szCs w:val="24"/>
        </w:rPr>
      </w:pPr>
      <w:r>
        <w:rPr>
          <w:rFonts w:ascii="Times New Roman" w:hAnsi="Times New Roman" w:cs="Times New Roman"/>
          <w:sz w:val="24"/>
          <w:szCs w:val="24"/>
        </w:rPr>
        <w:t>En la Figura 2</w:t>
      </w:r>
      <w:r w:rsidR="00636927">
        <w:rPr>
          <w:rFonts w:ascii="Times New Roman" w:hAnsi="Times New Roman" w:cs="Times New Roman"/>
          <w:sz w:val="24"/>
          <w:szCs w:val="24"/>
        </w:rPr>
        <w:t xml:space="preserve">, </w:t>
      </w:r>
      <w:r w:rsidR="00070436">
        <w:rPr>
          <w:rFonts w:ascii="Times New Roman" w:hAnsi="Times New Roman" w:cs="Times New Roman"/>
          <w:sz w:val="24"/>
          <w:szCs w:val="24"/>
        </w:rPr>
        <w:t>se presenta la gráfica del cuadrado del periodo (T²) versus la longitud del péndulo (L)</w:t>
      </w:r>
      <w:r w:rsidR="00503552">
        <w:rPr>
          <w:rFonts w:ascii="Times New Roman" w:hAnsi="Times New Roman" w:cs="Times New Roman"/>
          <w:sz w:val="24"/>
          <w:szCs w:val="24"/>
        </w:rPr>
        <w:t xml:space="preserve">, y se realiza un ajuste lineal </w:t>
      </w:r>
      <w:r w:rsidR="00D449F9">
        <w:rPr>
          <w:rFonts w:ascii="Times New Roman" w:hAnsi="Times New Roman" w:cs="Times New Roman"/>
          <w:sz w:val="24"/>
          <w:szCs w:val="24"/>
        </w:rPr>
        <w:t>para obtener la ecuación que relaciona a estos dos parámetros</w:t>
      </w:r>
    </w:p>
    <w:tbl>
      <w:tblPr>
        <w:tblStyle w:val="Tablaconcuadrcula"/>
        <w:tblW w:w="0" w:type="auto"/>
        <w:tblInd w:w="425" w:type="dxa"/>
        <w:tblLook w:val="04A0" w:firstRow="1" w:lastRow="0" w:firstColumn="1" w:lastColumn="0" w:noHBand="0" w:noVBand="1"/>
      </w:tblPr>
      <w:tblGrid>
        <w:gridCol w:w="8784"/>
        <w:gridCol w:w="704"/>
      </w:tblGrid>
      <w:tr w:rsidR="009E0060" w14:paraId="7D8AEDD3" w14:textId="77777777" w:rsidTr="00BA5FB1">
        <w:tc>
          <w:tcPr>
            <w:tcW w:w="8784" w:type="dxa"/>
            <w:tcBorders>
              <w:top w:val="nil"/>
              <w:left w:val="nil"/>
              <w:bottom w:val="nil"/>
              <w:right w:val="nil"/>
            </w:tcBorders>
            <w:vAlign w:val="center"/>
          </w:tcPr>
          <w:p w14:paraId="355C7136" w14:textId="25ED2DF1" w:rsidR="009E0060" w:rsidRDefault="009E0060" w:rsidP="00BA5FB1">
            <w:pPr>
              <w:pStyle w:val="Prrafodelista"/>
              <w:spacing w:after="120" w:line="360" w:lineRule="auto"/>
              <w:ind w:left="0"/>
              <w:jc w:val="center"/>
              <w:rPr>
                <w:rFonts w:ascii="Times New Roman" w:hAnsi="Times New Roman" w:cs="Times New Roman"/>
                <w:sz w:val="24"/>
                <w:szCs w:val="24"/>
              </w:rPr>
            </w:pPr>
            <m:oMathPara>
              <m:oMath>
                <m:r>
                  <w:rPr>
                    <w:rFonts w:ascii="Cambria Math" w:hAnsi="Cambria Math" w:cs="Times New Roman"/>
                    <w:sz w:val="24"/>
                    <w:szCs w:val="24"/>
                  </w:rPr>
                  <m:t>y=3.6901x+0.2117</m:t>
                </m:r>
              </m:oMath>
            </m:oMathPara>
          </w:p>
        </w:tc>
        <w:tc>
          <w:tcPr>
            <w:tcW w:w="704" w:type="dxa"/>
            <w:tcBorders>
              <w:top w:val="nil"/>
              <w:left w:val="nil"/>
              <w:bottom w:val="nil"/>
              <w:right w:val="nil"/>
            </w:tcBorders>
            <w:vAlign w:val="center"/>
          </w:tcPr>
          <w:p w14:paraId="366FE402" w14:textId="150D0947" w:rsidR="009E0060" w:rsidRDefault="009E0060" w:rsidP="00BA5FB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w:t>
            </w:r>
            <w:r w:rsidR="002F10A3">
              <w:rPr>
                <w:rFonts w:ascii="Times New Roman" w:hAnsi="Times New Roman" w:cs="Times New Roman"/>
                <w:sz w:val="24"/>
                <w:szCs w:val="24"/>
              </w:rPr>
              <w:t>7</w:t>
            </w:r>
            <w:r>
              <w:rPr>
                <w:rFonts w:ascii="Times New Roman" w:hAnsi="Times New Roman" w:cs="Times New Roman"/>
                <w:sz w:val="24"/>
                <w:szCs w:val="24"/>
              </w:rPr>
              <w:t>)</w:t>
            </w:r>
          </w:p>
        </w:tc>
      </w:tr>
    </w:tbl>
    <w:p w14:paraId="226A8931" w14:textId="40C7E521" w:rsidR="0012736C" w:rsidRDefault="009E0060" w:rsidP="007D718B">
      <w:pPr>
        <w:pStyle w:val="Prrafodelista"/>
        <w:spacing w:after="120" w:line="360" w:lineRule="auto"/>
        <w:ind w:left="425"/>
        <w:jc w:val="both"/>
        <w:rPr>
          <w:rFonts w:ascii="Times New Roman" w:hAnsi="Times New Roman" w:cs="Times New Roman"/>
          <w:sz w:val="24"/>
          <w:szCs w:val="24"/>
        </w:rPr>
      </w:pPr>
      <w:r>
        <w:rPr>
          <w:rFonts w:ascii="Times New Roman" w:hAnsi="Times New Roman" w:cs="Times New Roman"/>
          <w:sz w:val="24"/>
          <w:szCs w:val="24"/>
        </w:rPr>
        <w:t>d</w:t>
      </w:r>
      <w:r w:rsidR="00712863">
        <w:rPr>
          <w:rFonts w:ascii="Times New Roman" w:hAnsi="Times New Roman" w:cs="Times New Roman"/>
          <w:sz w:val="24"/>
          <w:szCs w:val="24"/>
        </w:rPr>
        <w:t xml:space="preserve">e la ecuación 4 se </w:t>
      </w:r>
      <w:r w:rsidR="0012736C">
        <w:rPr>
          <w:rFonts w:ascii="Times New Roman" w:hAnsi="Times New Roman" w:cs="Times New Roman"/>
          <w:sz w:val="24"/>
          <w:szCs w:val="24"/>
        </w:rPr>
        <w:t>obtiene una dependencia lineal entre T² y L, mediante:</w:t>
      </w:r>
    </w:p>
    <w:tbl>
      <w:tblPr>
        <w:tblStyle w:val="Tablaconcuadrcula"/>
        <w:tblW w:w="0" w:type="auto"/>
        <w:tblInd w:w="425" w:type="dxa"/>
        <w:tblLook w:val="04A0" w:firstRow="1" w:lastRow="0" w:firstColumn="1" w:lastColumn="0" w:noHBand="0" w:noVBand="1"/>
      </w:tblPr>
      <w:tblGrid>
        <w:gridCol w:w="8784"/>
        <w:gridCol w:w="704"/>
      </w:tblGrid>
      <w:tr w:rsidR="0012736C" w14:paraId="72199246" w14:textId="77777777" w:rsidTr="00BA5FB1">
        <w:tc>
          <w:tcPr>
            <w:tcW w:w="8784" w:type="dxa"/>
            <w:tcBorders>
              <w:top w:val="nil"/>
              <w:left w:val="nil"/>
              <w:bottom w:val="nil"/>
              <w:right w:val="nil"/>
            </w:tcBorders>
            <w:vAlign w:val="center"/>
          </w:tcPr>
          <w:p w14:paraId="6390BF45" w14:textId="4BC68320" w:rsidR="0012736C" w:rsidRDefault="00E63B5C" w:rsidP="00BA5FB1">
            <w:pPr>
              <w:pStyle w:val="Prrafodelista"/>
              <w:spacing w:after="120" w:line="360" w:lineRule="auto"/>
              <w:ind w:left="0"/>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num>
                  <m:den>
                    <m:r>
                      <w:rPr>
                        <w:rFonts w:ascii="Cambria Math" w:hAnsi="Cambria Math" w:cs="Times New Roman"/>
                        <w:sz w:val="24"/>
                        <w:szCs w:val="24"/>
                      </w:rPr>
                      <m:t>g</m:t>
                    </m:r>
                  </m:den>
                </m:f>
                <m:r>
                  <w:rPr>
                    <w:rFonts w:ascii="Cambria Math" w:hAnsi="Cambria Math" w:cs="Times New Roman"/>
                    <w:sz w:val="24"/>
                    <w:szCs w:val="24"/>
                  </w:rPr>
                  <m:t xml:space="preserve"> L</m:t>
                </m:r>
              </m:oMath>
            </m:oMathPara>
          </w:p>
        </w:tc>
        <w:tc>
          <w:tcPr>
            <w:tcW w:w="704" w:type="dxa"/>
            <w:tcBorders>
              <w:top w:val="nil"/>
              <w:left w:val="nil"/>
              <w:bottom w:val="nil"/>
              <w:right w:val="nil"/>
            </w:tcBorders>
            <w:vAlign w:val="center"/>
          </w:tcPr>
          <w:p w14:paraId="4306ACA2" w14:textId="499E9ABE" w:rsidR="0012736C" w:rsidRDefault="0012736C" w:rsidP="00BA5FB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w:t>
            </w:r>
            <w:r w:rsidR="002F10A3">
              <w:rPr>
                <w:rFonts w:ascii="Times New Roman" w:hAnsi="Times New Roman" w:cs="Times New Roman"/>
                <w:sz w:val="24"/>
                <w:szCs w:val="24"/>
              </w:rPr>
              <w:t>8</w:t>
            </w:r>
            <w:r>
              <w:rPr>
                <w:rFonts w:ascii="Times New Roman" w:hAnsi="Times New Roman" w:cs="Times New Roman"/>
                <w:sz w:val="24"/>
                <w:szCs w:val="24"/>
              </w:rPr>
              <w:t>)</w:t>
            </w:r>
          </w:p>
        </w:tc>
      </w:tr>
    </w:tbl>
    <w:p w14:paraId="21E30D67" w14:textId="130D6AD2" w:rsidR="002547A9" w:rsidRDefault="00503552" w:rsidP="007D718B">
      <w:pPr>
        <w:pStyle w:val="Prrafodelista"/>
        <w:spacing w:after="120" w:line="360" w:lineRule="auto"/>
        <w:ind w:left="425"/>
        <w:jc w:val="both"/>
        <w:rPr>
          <w:rFonts w:ascii="Times New Roman" w:hAnsi="Times New Roman" w:cs="Times New Roman"/>
          <w:sz w:val="24"/>
          <w:szCs w:val="24"/>
        </w:rPr>
      </w:pPr>
      <w:r>
        <w:rPr>
          <w:rFonts w:ascii="Times New Roman" w:hAnsi="Times New Roman" w:cs="Times New Roman"/>
          <w:sz w:val="24"/>
          <w:szCs w:val="24"/>
        </w:rPr>
        <w:t xml:space="preserve"> </w:t>
      </w:r>
      <w:r w:rsidR="00126ACD">
        <w:rPr>
          <w:rFonts w:ascii="Times New Roman" w:hAnsi="Times New Roman" w:cs="Times New Roman"/>
          <w:sz w:val="24"/>
          <w:szCs w:val="24"/>
        </w:rPr>
        <w:t>Es</w:t>
      </w:r>
      <w:r w:rsidR="00B07D2B">
        <w:rPr>
          <w:rFonts w:ascii="Times New Roman" w:hAnsi="Times New Roman" w:cs="Times New Roman"/>
          <w:sz w:val="24"/>
          <w:szCs w:val="24"/>
        </w:rPr>
        <w:t>to se compara con la ecuación de la línea de tendencia</w:t>
      </w:r>
      <w:r w:rsidR="00314428">
        <w:rPr>
          <w:rFonts w:ascii="Times New Roman" w:hAnsi="Times New Roman" w:cs="Times New Roman"/>
          <w:sz w:val="24"/>
          <w:szCs w:val="24"/>
        </w:rPr>
        <w:t xml:space="preserve">, obteniendo que la pendiente </w:t>
      </w:r>
      <w:r w:rsidR="00EE73B7">
        <w:rPr>
          <w:rFonts w:ascii="Times New Roman" w:hAnsi="Times New Roman" w:cs="Times New Roman"/>
          <w:sz w:val="24"/>
          <w:szCs w:val="24"/>
        </w:rPr>
        <w:t>será:</w:t>
      </w:r>
      <w:r w:rsidR="00B07D2B">
        <w:rPr>
          <w:rFonts w:ascii="Times New Roman" w:hAnsi="Times New Roman" w:cs="Times New Roman"/>
          <w:sz w:val="24"/>
          <w:szCs w:val="24"/>
        </w:rPr>
        <w:t xml:space="preserve"> </w:t>
      </w:r>
    </w:p>
    <w:tbl>
      <w:tblPr>
        <w:tblStyle w:val="Tablaconcuadrcula"/>
        <w:tblW w:w="0" w:type="auto"/>
        <w:tblInd w:w="425" w:type="dxa"/>
        <w:tblLook w:val="04A0" w:firstRow="1" w:lastRow="0" w:firstColumn="1" w:lastColumn="0" w:noHBand="0" w:noVBand="1"/>
      </w:tblPr>
      <w:tblGrid>
        <w:gridCol w:w="8784"/>
        <w:gridCol w:w="704"/>
        <w:gridCol w:w="10"/>
      </w:tblGrid>
      <w:tr w:rsidR="00B07D2B" w14:paraId="6B3D47D3" w14:textId="77777777" w:rsidTr="00BA5FB1">
        <w:trPr>
          <w:gridAfter w:val="1"/>
          <w:wAfter w:w="10" w:type="dxa"/>
        </w:trPr>
        <w:tc>
          <w:tcPr>
            <w:tcW w:w="8784" w:type="dxa"/>
            <w:tcBorders>
              <w:top w:val="nil"/>
              <w:left w:val="nil"/>
              <w:bottom w:val="nil"/>
              <w:right w:val="nil"/>
            </w:tcBorders>
            <w:vAlign w:val="center"/>
          </w:tcPr>
          <w:p w14:paraId="64F6FDE7" w14:textId="5FE2CEBE" w:rsidR="00B07D2B" w:rsidRDefault="0087704C" w:rsidP="00BA5FB1">
            <w:pPr>
              <w:pStyle w:val="Prrafodelista"/>
              <w:spacing w:after="120" w:line="360" w:lineRule="auto"/>
              <w:ind w:left="0"/>
              <w:jc w:val="center"/>
              <w:rPr>
                <w:rFonts w:ascii="Times New Roman" w:hAnsi="Times New Roman" w:cs="Times New Roman"/>
                <w:sz w:val="24"/>
                <w:szCs w:val="24"/>
              </w:rPr>
            </w:pPr>
            <m:oMathPara>
              <m:oMath>
                <m:r>
                  <w:rPr>
                    <w:rFonts w:ascii="Cambria Math" w:hAnsi="Cambria Math" w:cs="Times New Roman"/>
                    <w:sz w:val="24"/>
                    <w:szCs w:val="24"/>
                  </w:rPr>
                  <m:t>3.6901=</m:t>
                </m:r>
                <m:f>
                  <m:fPr>
                    <m:ctrlPr>
                      <w:rPr>
                        <w:rFonts w:ascii="Cambria Math" w:hAnsi="Cambria Math" w:cs="Times New Roman"/>
                        <w:i/>
                        <w:sz w:val="24"/>
                        <w:szCs w:val="24"/>
                      </w:rPr>
                    </m:ctrlPr>
                  </m:fPr>
                  <m:num>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π</m:t>
                        </m:r>
                      </m:e>
                      <m:sup>
                        <m:r>
                          <w:rPr>
                            <w:rFonts w:ascii="Cambria Math" w:hAnsi="Cambria Math" w:cs="Times New Roman"/>
                            <w:sz w:val="24"/>
                            <w:szCs w:val="24"/>
                          </w:rPr>
                          <m:t>2</m:t>
                        </m:r>
                      </m:sup>
                    </m:sSup>
                  </m:num>
                  <m:den>
                    <m:r>
                      <w:rPr>
                        <w:rFonts w:ascii="Cambria Math" w:hAnsi="Cambria Math" w:cs="Times New Roman"/>
                        <w:sz w:val="24"/>
                        <w:szCs w:val="24"/>
                      </w:rPr>
                      <m:t>g</m:t>
                    </m:r>
                  </m:den>
                </m:f>
              </m:oMath>
            </m:oMathPara>
          </w:p>
        </w:tc>
        <w:tc>
          <w:tcPr>
            <w:tcW w:w="704" w:type="dxa"/>
            <w:tcBorders>
              <w:top w:val="nil"/>
              <w:left w:val="nil"/>
              <w:bottom w:val="nil"/>
              <w:right w:val="nil"/>
            </w:tcBorders>
            <w:vAlign w:val="center"/>
          </w:tcPr>
          <w:p w14:paraId="7277712A" w14:textId="68DD29B4" w:rsidR="00B07D2B" w:rsidRDefault="00B07D2B" w:rsidP="00BA5FB1">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w:t>
            </w:r>
            <w:r w:rsidR="002F10A3">
              <w:rPr>
                <w:rFonts w:ascii="Times New Roman" w:hAnsi="Times New Roman" w:cs="Times New Roman"/>
                <w:sz w:val="24"/>
                <w:szCs w:val="24"/>
              </w:rPr>
              <w:t>9</w:t>
            </w:r>
            <w:r>
              <w:rPr>
                <w:rFonts w:ascii="Times New Roman" w:hAnsi="Times New Roman" w:cs="Times New Roman"/>
                <w:sz w:val="24"/>
                <w:szCs w:val="24"/>
              </w:rPr>
              <w:t>)</w:t>
            </w:r>
          </w:p>
        </w:tc>
      </w:tr>
      <w:tr w:rsidR="0087704C" w14:paraId="6A838116" w14:textId="77777777" w:rsidTr="00BA5FB1">
        <w:trPr>
          <w:gridAfter w:val="1"/>
          <w:wAfter w:w="10" w:type="dxa"/>
        </w:trPr>
        <w:tc>
          <w:tcPr>
            <w:tcW w:w="8784" w:type="dxa"/>
            <w:tcBorders>
              <w:top w:val="nil"/>
              <w:left w:val="nil"/>
              <w:bottom w:val="nil"/>
              <w:right w:val="nil"/>
            </w:tcBorders>
            <w:vAlign w:val="center"/>
          </w:tcPr>
          <w:p w14:paraId="70788D45" w14:textId="0D1DFE96" w:rsidR="0087704C" w:rsidRDefault="002F10A3" w:rsidP="0087704C">
            <w:pPr>
              <w:pStyle w:val="Prrafodelista"/>
              <w:spacing w:after="120" w:line="360" w:lineRule="auto"/>
              <w:ind w:left="0"/>
              <w:rPr>
                <w:rFonts w:ascii="Times New Roman" w:eastAsia="Calibri" w:hAnsi="Times New Roman" w:cs="Times New Roman"/>
                <w:sz w:val="24"/>
                <w:szCs w:val="24"/>
              </w:rPr>
            </w:pPr>
            <w:r>
              <w:rPr>
                <w:rFonts w:ascii="Times New Roman" w:eastAsia="Calibri" w:hAnsi="Times New Roman" w:cs="Times New Roman"/>
                <w:sz w:val="24"/>
                <w:szCs w:val="24"/>
              </w:rPr>
              <w:t>Con lo cual se obtiene un valor de la aceleración de la gravedad de …</w:t>
            </w:r>
          </w:p>
        </w:tc>
        <w:tc>
          <w:tcPr>
            <w:tcW w:w="704" w:type="dxa"/>
            <w:tcBorders>
              <w:top w:val="nil"/>
              <w:left w:val="nil"/>
              <w:bottom w:val="nil"/>
              <w:right w:val="nil"/>
            </w:tcBorders>
            <w:vAlign w:val="center"/>
          </w:tcPr>
          <w:p w14:paraId="5BD08B79" w14:textId="77777777" w:rsidR="0087704C" w:rsidRDefault="0087704C" w:rsidP="00BA5FB1">
            <w:pPr>
              <w:pStyle w:val="Prrafodelista"/>
              <w:spacing w:after="120" w:line="360" w:lineRule="auto"/>
              <w:ind w:left="0"/>
              <w:jc w:val="center"/>
              <w:rPr>
                <w:rFonts w:ascii="Times New Roman" w:hAnsi="Times New Roman" w:cs="Times New Roman"/>
                <w:sz w:val="24"/>
                <w:szCs w:val="24"/>
              </w:rPr>
            </w:pPr>
          </w:p>
        </w:tc>
      </w:tr>
      <w:tr w:rsidR="00F278B2" w14:paraId="3E99DF41" w14:textId="77777777" w:rsidTr="00B07D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98" w:type="dxa"/>
            <w:gridSpan w:val="3"/>
          </w:tcPr>
          <w:p w14:paraId="3DA6AF24" w14:textId="50B61927" w:rsidR="00F278B2" w:rsidRDefault="00F278B2" w:rsidP="00F278B2">
            <w:pPr>
              <w:pStyle w:val="Prrafodelista"/>
              <w:spacing w:after="120" w:line="360" w:lineRule="auto"/>
              <w:ind w:left="0"/>
              <w:jc w:val="center"/>
              <w:rPr>
                <w:rFonts w:ascii="Times New Roman" w:hAnsi="Times New Roman" w:cs="Times New Roman"/>
                <w:sz w:val="24"/>
                <w:szCs w:val="24"/>
              </w:rPr>
            </w:pPr>
            <w:r w:rsidRPr="00F278B2">
              <w:rPr>
                <w:rFonts w:ascii="Times New Roman" w:hAnsi="Times New Roman" w:cs="Times New Roman"/>
                <w:noProof/>
                <w:sz w:val="24"/>
                <w:szCs w:val="24"/>
              </w:rPr>
              <w:lastRenderedPageBreak/>
              <w:drawing>
                <wp:inline distT="0" distB="0" distL="0" distR="0" wp14:anchorId="74EFD790" wp14:editId="16097B9B">
                  <wp:extent cx="4478215" cy="2680070"/>
                  <wp:effectExtent l="0" t="0" r="0" b="6350"/>
                  <wp:docPr id="12" name="Imagen 11">
                    <a:extLst xmlns:a="http://schemas.openxmlformats.org/drawingml/2006/main">
                      <a:ext uri="{FF2B5EF4-FFF2-40B4-BE49-F238E27FC236}">
                        <a16:creationId xmlns:a16="http://schemas.microsoft.com/office/drawing/2014/main" id="{18D78A49-A0BF-4C58-8287-C7F73AB239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18D78A49-A0BF-4C58-8287-C7F73AB239E0}"/>
                              </a:ext>
                            </a:extLst>
                          </pic:cNvPr>
                          <pic:cNvPicPr>
                            <a:picLocks noChangeAspect="1"/>
                          </pic:cNvPicPr>
                        </pic:nvPicPr>
                        <pic:blipFill>
                          <a:blip r:embed="rId9"/>
                          <a:stretch>
                            <a:fillRect/>
                          </a:stretch>
                        </pic:blipFill>
                        <pic:spPr>
                          <a:xfrm>
                            <a:off x="0" y="0"/>
                            <a:ext cx="4487568" cy="2685668"/>
                          </a:xfrm>
                          <a:prstGeom prst="rect">
                            <a:avLst/>
                          </a:prstGeom>
                        </pic:spPr>
                      </pic:pic>
                    </a:graphicData>
                  </a:graphic>
                </wp:inline>
              </w:drawing>
            </w:r>
          </w:p>
        </w:tc>
      </w:tr>
      <w:tr w:rsidR="00F278B2" w14:paraId="6EDF7DEC" w14:textId="77777777" w:rsidTr="00B07D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498" w:type="dxa"/>
            <w:gridSpan w:val="3"/>
          </w:tcPr>
          <w:p w14:paraId="30169F06" w14:textId="3236BEFA" w:rsidR="00F278B2" w:rsidRDefault="00F278B2" w:rsidP="00636927">
            <w:pPr>
              <w:pStyle w:val="Prrafodelista"/>
              <w:spacing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Figura 2. Gráfica del cuadrado del periodo versus la longitud del péndulo.</w:t>
            </w:r>
          </w:p>
        </w:tc>
      </w:tr>
    </w:tbl>
    <w:p w14:paraId="5704E6D4" w14:textId="77777777" w:rsidR="00F278B2" w:rsidRPr="006065B9" w:rsidRDefault="00F278B2" w:rsidP="007D718B">
      <w:pPr>
        <w:pStyle w:val="Prrafodelista"/>
        <w:spacing w:after="120" w:line="360" w:lineRule="auto"/>
        <w:ind w:left="425"/>
        <w:jc w:val="both"/>
        <w:rPr>
          <w:rFonts w:ascii="Times New Roman" w:hAnsi="Times New Roman" w:cs="Times New Roman"/>
          <w:sz w:val="24"/>
          <w:szCs w:val="24"/>
        </w:rPr>
      </w:pPr>
    </w:p>
    <w:p w14:paraId="67066381" w14:textId="55EF23E4" w:rsidR="00C231AF" w:rsidRDefault="00F7289E" w:rsidP="00F646FE">
      <w:pPr>
        <w:pStyle w:val="Prrafodelista"/>
        <w:numPr>
          <w:ilvl w:val="0"/>
          <w:numId w:val="1"/>
        </w:numPr>
        <w:spacing w:line="360" w:lineRule="auto"/>
        <w:ind w:left="284"/>
        <w:jc w:val="both"/>
        <w:rPr>
          <w:rFonts w:ascii="Times New Roman" w:hAnsi="Times New Roman" w:cs="Times New Roman"/>
          <w:b/>
          <w:bCs/>
          <w:sz w:val="24"/>
          <w:szCs w:val="24"/>
        </w:rPr>
      </w:pPr>
      <w:r w:rsidRPr="0029185B">
        <w:rPr>
          <w:rFonts w:ascii="Times New Roman" w:hAnsi="Times New Roman" w:cs="Times New Roman"/>
          <w:b/>
          <w:bCs/>
          <w:sz w:val="24"/>
          <w:szCs w:val="24"/>
        </w:rPr>
        <w:t>CONCLUSIO</w:t>
      </w:r>
      <w:r w:rsidR="00414626" w:rsidRPr="0029185B">
        <w:rPr>
          <w:rFonts w:ascii="Times New Roman" w:hAnsi="Times New Roman" w:cs="Times New Roman"/>
          <w:b/>
          <w:bCs/>
          <w:sz w:val="24"/>
          <w:szCs w:val="24"/>
        </w:rPr>
        <w:t>N</w:t>
      </w:r>
      <w:r w:rsidRPr="0029185B">
        <w:rPr>
          <w:rFonts w:ascii="Times New Roman" w:hAnsi="Times New Roman" w:cs="Times New Roman"/>
          <w:b/>
          <w:bCs/>
          <w:sz w:val="24"/>
          <w:szCs w:val="24"/>
        </w:rPr>
        <w:t>ES</w:t>
      </w:r>
    </w:p>
    <w:p w14:paraId="5240CBB3" w14:textId="150D7077" w:rsidR="00AF5ED5" w:rsidRDefault="00AF5ED5" w:rsidP="00D85CCB">
      <w:pPr>
        <w:pStyle w:val="Prrafodelista"/>
        <w:spacing w:after="120" w:line="360" w:lineRule="auto"/>
        <w:ind w:left="425"/>
        <w:jc w:val="both"/>
        <w:rPr>
          <w:rFonts w:ascii="Times New Roman" w:hAnsi="Times New Roman" w:cs="Times New Roman"/>
          <w:sz w:val="24"/>
          <w:szCs w:val="24"/>
        </w:rPr>
      </w:pPr>
      <w:r w:rsidRPr="00D85CCB">
        <w:rPr>
          <w:rFonts w:ascii="Times New Roman" w:hAnsi="Times New Roman" w:cs="Times New Roman"/>
          <w:sz w:val="24"/>
          <w:szCs w:val="24"/>
        </w:rPr>
        <w:t>En esta sección se presenta la interpretación de los principales hallazgos que han resultado de la investigación.</w:t>
      </w:r>
      <w:r w:rsidR="00D85CCB" w:rsidRPr="00D85CCB">
        <w:rPr>
          <w:rFonts w:ascii="Times New Roman" w:hAnsi="Times New Roman" w:cs="Times New Roman"/>
          <w:sz w:val="24"/>
          <w:szCs w:val="24"/>
        </w:rPr>
        <w:t xml:space="preserve"> </w:t>
      </w:r>
      <w:r w:rsidRPr="00D85CCB">
        <w:rPr>
          <w:rFonts w:ascii="Times New Roman" w:hAnsi="Times New Roman" w:cs="Times New Roman"/>
          <w:sz w:val="24"/>
          <w:szCs w:val="24"/>
        </w:rPr>
        <w:t>Se relacionan los hallazgos con la teoría y las fuentes en general consultadas como parte de la investigación con el objetivo</w:t>
      </w:r>
      <w:r w:rsidR="00D85CCB" w:rsidRPr="00D85CCB">
        <w:rPr>
          <w:rFonts w:ascii="Times New Roman" w:hAnsi="Times New Roman" w:cs="Times New Roman"/>
          <w:sz w:val="24"/>
          <w:szCs w:val="24"/>
        </w:rPr>
        <w:t xml:space="preserve"> </w:t>
      </w:r>
      <w:r w:rsidRPr="00D85CCB">
        <w:rPr>
          <w:rFonts w:ascii="Times New Roman" w:hAnsi="Times New Roman" w:cs="Times New Roman"/>
          <w:sz w:val="24"/>
          <w:szCs w:val="24"/>
        </w:rPr>
        <w:t>de darles una interpretación lógica y explicativa</w:t>
      </w:r>
      <w:r w:rsidR="00E4411A">
        <w:rPr>
          <w:rFonts w:ascii="Times New Roman" w:hAnsi="Times New Roman" w:cs="Times New Roman"/>
          <w:sz w:val="24"/>
          <w:szCs w:val="24"/>
        </w:rPr>
        <w:t>.</w:t>
      </w:r>
    </w:p>
    <w:p w14:paraId="3FA04A64" w14:textId="1F1275EC" w:rsidR="004273B1" w:rsidRDefault="004273B1" w:rsidP="004273B1">
      <w:pPr>
        <w:pStyle w:val="Prrafodelista"/>
        <w:spacing w:after="120" w:line="360" w:lineRule="auto"/>
        <w:ind w:left="425"/>
        <w:jc w:val="both"/>
        <w:rPr>
          <w:rFonts w:ascii="Times New Roman" w:hAnsi="Times New Roman" w:cs="Times New Roman"/>
          <w:sz w:val="24"/>
          <w:szCs w:val="24"/>
        </w:rPr>
      </w:pPr>
      <w:r w:rsidRPr="004273B1">
        <w:rPr>
          <w:rFonts w:ascii="Times New Roman" w:hAnsi="Times New Roman" w:cs="Times New Roman"/>
          <w:sz w:val="24"/>
          <w:szCs w:val="24"/>
        </w:rPr>
        <w:t>Se recomienda presentar primero la conclusión central, es decir, aquella que se relaciona con la pregunta de</w:t>
      </w:r>
      <w:r>
        <w:rPr>
          <w:rFonts w:ascii="Times New Roman" w:hAnsi="Times New Roman" w:cs="Times New Roman"/>
          <w:sz w:val="24"/>
          <w:szCs w:val="24"/>
        </w:rPr>
        <w:t xml:space="preserve"> </w:t>
      </w:r>
      <w:r w:rsidRPr="004273B1">
        <w:rPr>
          <w:rFonts w:ascii="Times New Roman" w:hAnsi="Times New Roman" w:cs="Times New Roman"/>
          <w:sz w:val="24"/>
          <w:szCs w:val="24"/>
        </w:rPr>
        <w:t>investigación y con la respuesta tentativa inicialmente planteada: ¿se ha cumplido o no la hipótesis de investigación? Esta</w:t>
      </w:r>
      <w:r>
        <w:rPr>
          <w:rFonts w:ascii="Times New Roman" w:hAnsi="Times New Roman" w:cs="Times New Roman"/>
          <w:sz w:val="24"/>
          <w:szCs w:val="24"/>
        </w:rPr>
        <w:t xml:space="preserve"> </w:t>
      </w:r>
      <w:r w:rsidRPr="004273B1">
        <w:rPr>
          <w:rFonts w:ascii="Times New Roman" w:hAnsi="Times New Roman" w:cs="Times New Roman"/>
          <w:sz w:val="24"/>
          <w:szCs w:val="24"/>
        </w:rPr>
        <w:t>es la conclusión más importante en tanto muestra que la investigación ha cumplido con su objetivo principal, que era</w:t>
      </w:r>
      <w:r>
        <w:rPr>
          <w:rFonts w:ascii="Times New Roman" w:hAnsi="Times New Roman" w:cs="Times New Roman"/>
          <w:sz w:val="24"/>
          <w:szCs w:val="24"/>
        </w:rPr>
        <w:t xml:space="preserve"> </w:t>
      </w:r>
      <w:r w:rsidRPr="004273B1">
        <w:rPr>
          <w:rFonts w:ascii="Times New Roman" w:hAnsi="Times New Roman" w:cs="Times New Roman"/>
          <w:sz w:val="24"/>
          <w:szCs w:val="24"/>
        </w:rPr>
        <w:t>poner a prueba dicha hipótesis. Una vez que se ha dejado claro esto, se procede a revisar los demás hallazgos, cada uno en</w:t>
      </w:r>
      <w:r>
        <w:rPr>
          <w:rFonts w:ascii="Times New Roman" w:hAnsi="Times New Roman" w:cs="Times New Roman"/>
          <w:sz w:val="24"/>
          <w:szCs w:val="24"/>
        </w:rPr>
        <w:t xml:space="preserve"> </w:t>
      </w:r>
      <w:r w:rsidRPr="004273B1">
        <w:rPr>
          <w:rFonts w:ascii="Times New Roman" w:hAnsi="Times New Roman" w:cs="Times New Roman"/>
          <w:sz w:val="24"/>
          <w:szCs w:val="24"/>
        </w:rPr>
        <w:t>forma de una conclusión.</w:t>
      </w:r>
    </w:p>
    <w:p w14:paraId="22429C2D" w14:textId="1CE6007D" w:rsidR="00351855" w:rsidRDefault="00351855" w:rsidP="00E368DB">
      <w:pPr>
        <w:pStyle w:val="Prrafodelista"/>
        <w:spacing w:after="120" w:line="360" w:lineRule="auto"/>
        <w:ind w:left="425"/>
        <w:jc w:val="both"/>
        <w:rPr>
          <w:rFonts w:ascii="Times New Roman" w:hAnsi="Times New Roman" w:cs="Times New Roman"/>
          <w:sz w:val="24"/>
          <w:szCs w:val="24"/>
        </w:rPr>
      </w:pPr>
      <w:r>
        <w:rPr>
          <w:rFonts w:ascii="Times New Roman" w:hAnsi="Times New Roman" w:cs="Times New Roman"/>
          <w:sz w:val="24"/>
          <w:szCs w:val="24"/>
        </w:rPr>
        <w:t>S</w:t>
      </w:r>
      <w:r w:rsidRPr="00351855">
        <w:rPr>
          <w:rFonts w:ascii="Times New Roman" w:hAnsi="Times New Roman" w:cs="Times New Roman"/>
          <w:sz w:val="24"/>
          <w:szCs w:val="24"/>
        </w:rPr>
        <w:t xml:space="preserve">e recomienda que las conclusiones no sean simplemente enunciadas en una única </w:t>
      </w:r>
      <w:r w:rsidR="00E77749" w:rsidRPr="00351855">
        <w:rPr>
          <w:rFonts w:ascii="Times New Roman" w:hAnsi="Times New Roman" w:cs="Times New Roman"/>
          <w:sz w:val="24"/>
          <w:szCs w:val="24"/>
        </w:rPr>
        <w:t>oración,</w:t>
      </w:r>
      <w:r w:rsidR="00E368DB">
        <w:rPr>
          <w:rFonts w:ascii="Times New Roman" w:hAnsi="Times New Roman" w:cs="Times New Roman"/>
          <w:sz w:val="24"/>
          <w:szCs w:val="24"/>
        </w:rPr>
        <w:t xml:space="preserve"> </w:t>
      </w:r>
      <w:r w:rsidRPr="00E368DB">
        <w:rPr>
          <w:rFonts w:ascii="Times New Roman" w:hAnsi="Times New Roman" w:cs="Times New Roman"/>
          <w:sz w:val="24"/>
          <w:szCs w:val="24"/>
        </w:rPr>
        <w:t>sino que sean explicadas brevemente en un párrafo que rescate tanto el hallazgo como su implicancia teórica o algún posible impacto mayor en el área disciplinar en cuestión. De haberse dado ciertos hallazgos anómalos (esto es más común en el caso de aquellas investigaciones que presentan un</w:t>
      </w:r>
      <w:r w:rsidR="00E368DB">
        <w:rPr>
          <w:rFonts w:ascii="Times New Roman" w:hAnsi="Times New Roman" w:cs="Times New Roman"/>
          <w:sz w:val="24"/>
          <w:szCs w:val="24"/>
        </w:rPr>
        <w:t xml:space="preserve"> </w:t>
      </w:r>
      <w:r w:rsidRPr="00351855">
        <w:rPr>
          <w:rFonts w:ascii="Times New Roman" w:hAnsi="Times New Roman" w:cs="Times New Roman"/>
          <w:sz w:val="24"/>
          <w:szCs w:val="24"/>
        </w:rPr>
        <w:t>componente empírico), se recomienda dejarlos para el final y procurar darles alguna explicación creativa, aunque siempre</w:t>
      </w:r>
      <w:r>
        <w:rPr>
          <w:rFonts w:ascii="Times New Roman" w:hAnsi="Times New Roman" w:cs="Times New Roman"/>
          <w:sz w:val="24"/>
          <w:szCs w:val="24"/>
        </w:rPr>
        <w:t xml:space="preserve"> </w:t>
      </w:r>
      <w:r w:rsidRPr="00351855">
        <w:rPr>
          <w:rFonts w:ascii="Times New Roman" w:hAnsi="Times New Roman" w:cs="Times New Roman"/>
          <w:sz w:val="24"/>
          <w:szCs w:val="24"/>
        </w:rPr>
        <w:t>basada en la teoría y la bibliografía consultada.</w:t>
      </w:r>
    </w:p>
    <w:p w14:paraId="7C62A864" w14:textId="77777777" w:rsidR="00F54D78" w:rsidRDefault="00F54D78" w:rsidP="00E368DB">
      <w:pPr>
        <w:pStyle w:val="Prrafodelista"/>
        <w:spacing w:after="120" w:line="360" w:lineRule="auto"/>
        <w:ind w:left="425"/>
        <w:jc w:val="both"/>
        <w:rPr>
          <w:rFonts w:ascii="Times New Roman" w:hAnsi="Times New Roman" w:cs="Times New Roman"/>
          <w:b/>
          <w:bCs/>
          <w:sz w:val="24"/>
          <w:szCs w:val="24"/>
        </w:rPr>
      </w:pPr>
    </w:p>
    <w:p w14:paraId="747C385A" w14:textId="77777777" w:rsidR="00F54D78" w:rsidRDefault="00F54D78" w:rsidP="00E368DB">
      <w:pPr>
        <w:pStyle w:val="Prrafodelista"/>
        <w:spacing w:after="120" w:line="360" w:lineRule="auto"/>
        <w:ind w:left="425"/>
        <w:jc w:val="both"/>
        <w:rPr>
          <w:rFonts w:ascii="Times New Roman" w:hAnsi="Times New Roman" w:cs="Times New Roman"/>
          <w:b/>
          <w:bCs/>
          <w:sz w:val="24"/>
          <w:szCs w:val="24"/>
        </w:rPr>
      </w:pPr>
    </w:p>
    <w:p w14:paraId="55164D4D" w14:textId="77777777" w:rsidR="00F54D78" w:rsidRDefault="00F54D78" w:rsidP="00E368DB">
      <w:pPr>
        <w:pStyle w:val="Prrafodelista"/>
        <w:spacing w:after="120" w:line="360" w:lineRule="auto"/>
        <w:ind w:left="425"/>
        <w:jc w:val="both"/>
        <w:rPr>
          <w:rFonts w:ascii="Times New Roman" w:hAnsi="Times New Roman" w:cs="Times New Roman"/>
          <w:b/>
          <w:bCs/>
          <w:sz w:val="24"/>
          <w:szCs w:val="24"/>
        </w:rPr>
      </w:pPr>
    </w:p>
    <w:p w14:paraId="4B0F7DFC" w14:textId="77777777" w:rsidR="00F54D78" w:rsidRDefault="00F54D78" w:rsidP="00E368DB">
      <w:pPr>
        <w:pStyle w:val="Prrafodelista"/>
        <w:spacing w:after="120" w:line="360" w:lineRule="auto"/>
        <w:ind w:left="425"/>
        <w:jc w:val="both"/>
        <w:rPr>
          <w:rFonts w:ascii="Times New Roman" w:hAnsi="Times New Roman" w:cs="Times New Roman"/>
          <w:b/>
          <w:bCs/>
          <w:sz w:val="24"/>
          <w:szCs w:val="24"/>
        </w:rPr>
      </w:pPr>
    </w:p>
    <w:p w14:paraId="3EAD8B82" w14:textId="53A06354" w:rsidR="001B7F79" w:rsidRDefault="009F42CF" w:rsidP="00E368DB">
      <w:pPr>
        <w:pStyle w:val="Prrafodelista"/>
        <w:spacing w:after="120" w:line="360" w:lineRule="auto"/>
        <w:ind w:left="425"/>
        <w:jc w:val="both"/>
        <w:rPr>
          <w:rFonts w:ascii="Times New Roman" w:hAnsi="Times New Roman" w:cs="Times New Roman"/>
          <w:b/>
          <w:bCs/>
          <w:sz w:val="24"/>
          <w:szCs w:val="24"/>
        </w:rPr>
      </w:pPr>
      <w:r w:rsidRPr="009F42CF">
        <w:rPr>
          <w:rFonts w:ascii="Times New Roman" w:hAnsi="Times New Roman" w:cs="Times New Roman"/>
          <w:b/>
          <w:bCs/>
          <w:sz w:val="24"/>
          <w:szCs w:val="24"/>
        </w:rPr>
        <w:lastRenderedPageBreak/>
        <w:t>Ejemplo:</w:t>
      </w:r>
    </w:p>
    <w:p w14:paraId="2D7F1F96" w14:textId="7A891BA6" w:rsidR="00F37BB0" w:rsidRPr="00F37BB0" w:rsidRDefault="00F37BB0" w:rsidP="00F37BB0">
      <w:pPr>
        <w:pStyle w:val="Prrafodelista"/>
        <w:spacing w:after="120" w:line="360" w:lineRule="auto"/>
        <w:ind w:left="425"/>
        <w:jc w:val="both"/>
        <w:rPr>
          <w:rFonts w:ascii="Times New Roman" w:hAnsi="Times New Roman" w:cs="Times New Roman"/>
          <w:sz w:val="24"/>
          <w:szCs w:val="24"/>
        </w:rPr>
      </w:pPr>
      <w:r w:rsidRPr="00F37BB0">
        <w:rPr>
          <w:rFonts w:ascii="Times New Roman" w:hAnsi="Times New Roman" w:cs="Times New Roman"/>
          <w:sz w:val="24"/>
          <w:szCs w:val="24"/>
        </w:rPr>
        <w:t xml:space="preserve">En esta investigación se ha logrado </w:t>
      </w:r>
      <w:r>
        <w:rPr>
          <w:rFonts w:ascii="Times New Roman" w:hAnsi="Times New Roman" w:cs="Times New Roman"/>
          <w:sz w:val="24"/>
          <w:szCs w:val="24"/>
        </w:rPr>
        <w:t>demostrar la relación entre el periodo y longitud de un péndulo simple</w:t>
      </w:r>
      <w:r w:rsidR="00D80016">
        <w:rPr>
          <w:rFonts w:ascii="Times New Roman" w:hAnsi="Times New Roman" w:cs="Times New Roman"/>
          <w:sz w:val="24"/>
          <w:szCs w:val="24"/>
        </w:rPr>
        <w:t xml:space="preserve"> y se ha calculado el valor de la aceleración de la gravedad, obteniendo un valor de </w:t>
      </w:r>
      <w:r w:rsidR="003B611E">
        <w:rPr>
          <w:rFonts w:ascii="Times New Roman" w:hAnsi="Times New Roman" w:cs="Times New Roman"/>
          <w:sz w:val="24"/>
          <w:szCs w:val="24"/>
        </w:rPr>
        <w:t>…</w:t>
      </w:r>
      <w:r w:rsidR="00325414">
        <w:rPr>
          <w:rFonts w:ascii="Times New Roman" w:hAnsi="Times New Roman" w:cs="Times New Roman"/>
          <w:sz w:val="24"/>
          <w:szCs w:val="24"/>
        </w:rPr>
        <w:t xml:space="preserve"> Este valor es … debido a que … </w:t>
      </w:r>
      <w:r w:rsidR="00F54D78">
        <w:rPr>
          <w:rFonts w:ascii="Times New Roman" w:hAnsi="Times New Roman" w:cs="Times New Roman"/>
          <w:sz w:val="24"/>
          <w:szCs w:val="24"/>
        </w:rPr>
        <w:t>y el ajuste lineal es bueno porque, como se puede observar en la Figura 2, el factor de correlación es muy cercano a 1 …</w:t>
      </w:r>
    </w:p>
    <w:p w14:paraId="6E69C470" w14:textId="77777777" w:rsidR="009F42CF" w:rsidRPr="00D85CCB" w:rsidRDefault="009F42CF" w:rsidP="00E368DB">
      <w:pPr>
        <w:pStyle w:val="Prrafodelista"/>
        <w:spacing w:after="120" w:line="360" w:lineRule="auto"/>
        <w:ind w:left="425"/>
        <w:jc w:val="both"/>
        <w:rPr>
          <w:rFonts w:ascii="Times New Roman" w:hAnsi="Times New Roman" w:cs="Times New Roman"/>
          <w:sz w:val="24"/>
          <w:szCs w:val="24"/>
        </w:rPr>
      </w:pPr>
    </w:p>
    <w:p w14:paraId="5024228F" w14:textId="7F9D09F3" w:rsidR="00055A97" w:rsidRDefault="0093342C" w:rsidP="7DB77A97">
      <w:pPr>
        <w:pStyle w:val="Prrafodelista"/>
        <w:numPr>
          <w:ilvl w:val="0"/>
          <w:numId w:val="1"/>
        </w:numPr>
        <w:ind w:left="284"/>
        <w:jc w:val="both"/>
        <w:rPr>
          <w:rFonts w:ascii="Times New Roman" w:hAnsi="Times New Roman" w:cs="Times New Roman"/>
          <w:b/>
          <w:bCs/>
          <w:sz w:val="24"/>
          <w:szCs w:val="24"/>
        </w:rPr>
      </w:pPr>
      <w:r w:rsidRPr="0029185B">
        <w:rPr>
          <w:rFonts w:ascii="Times New Roman" w:hAnsi="Times New Roman" w:cs="Times New Roman"/>
          <w:b/>
          <w:bCs/>
          <w:sz w:val="24"/>
          <w:szCs w:val="24"/>
        </w:rPr>
        <w:t>REFERENCIA</w:t>
      </w:r>
      <w:r w:rsidR="00301EB9">
        <w:rPr>
          <w:rFonts w:ascii="Times New Roman" w:hAnsi="Times New Roman" w:cs="Times New Roman"/>
          <w:b/>
          <w:bCs/>
          <w:sz w:val="24"/>
          <w:szCs w:val="24"/>
        </w:rPr>
        <w:t>S</w:t>
      </w:r>
      <w:r w:rsidRPr="0029185B">
        <w:rPr>
          <w:rFonts w:ascii="Times New Roman" w:hAnsi="Times New Roman" w:cs="Times New Roman"/>
          <w:b/>
          <w:bCs/>
          <w:sz w:val="24"/>
          <w:szCs w:val="24"/>
        </w:rPr>
        <w:t xml:space="preserve"> BIBLIOGRÁFICA</w:t>
      </w:r>
      <w:r w:rsidR="00301EB9">
        <w:rPr>
          <w:rFonts w:ascii="Times New Roman" w:hAnsi="Times New Roman" w:cs="Times New Roman"/>
          <w:b/>
          <w:bCs/>
          <w:sz w:val="24"/>
          <w:szCs w:val="24"/>
        </w:rPr>
        <w:t>S</w:t>
      </w:r>
    </w:p>
    <w:p w14:paraId="3AA3E17F" w14:textId="4D8F41B2" w:rsidR="008E394E" w:rsidRDefault="008E394E" w:rsidP="00E368DB">
      <w:pPr>
        <w:pStyle w:val="Prrafodelista"/>
        <w:spacing w:after="120" w:line="360" w:lineRule="auto"/>
        <w:ind w:left="425"/>
        <w:jc w:val="both"/>
        <w:rPr>
          <w:rFonts w:ascii="Times New Roman" w:hAnsi="Times New Roman" w:cs="Times New Roman"/>
          <w:sz w:val="24"/>
          <w:szCs w:val="24"/>
        </w:rPr>
      </w:pPr>
      <w:r w:rsidRPr="00E368DB">
        <w:rPr>
          <w:rFonts w:ascii="Times New Roman" w:hAnsi="Times New Roman" w:cs="Times New Roman"/>
          <w:sz w:val="24"/>
          <w:szCs w:val="24"/>
        </w:rPr>
        <w:t>En esta sección se recogen las referencias bibliográficas de las fuentes consultadas para la realización de la investigación. Existen diversos manuales</w:t>
      </w:r>
      <w:r w:rsidR="009303B1" w:rsidRPr="00E368DB">
        <w:rPr>
          <w:rFonts w:ascii="Times New Roman" w:hAnsi="Times New Roman" w:cs="Times New Roman"/>
          <w:sz w:val="24"/>
          <w:szCs w:val="24"/>
        </w:rPr>
        <w:t xml:space="preserve"> </w:t>
      </w:r>
      <w:r w:rsidRPr="00E368DB">
        <w:rPr>
          <w:rFonts w:ascii="Times New Roman" w:hAnsi="Times New Roman" w:cs="Times New Roman"/>
          <w:sz w:val="24"/>
          <w:szCs w:val="24"/>
        </w:rPr>
        <w:t xml:space="preserve">que establecen pautas para el registro y citado de fuentes documentales. </w:t>
      </w:r>
      <w:r w:rsidR="00DC443F" w:rsidRPr="00E368DB">
        <w:rPr>
          <w:rFonts w:ascii="Times New Roman" w:hAnsi="Times New Roman" w:cs="Times New Roman"/>
          <w:sz w:val="24"/>
          <w:szCs w:val="24"/>
        </w:rPr>
        <w:t xml:space="preserve">Algunas </w:t>
      </w:r>
      <w:r w:rsidRPr="00E368DB">
        <w:rPr>
          <w:rFonts w:ascii="Times New Roman" w:hAnsi="Times New Roman" w:cs="Times New Roman"/>
          <w:sz w:val="24"/>
          <w:szCs w:val="24"/>
        </w:rPr>
        <w:t>alternativas</w:t>
      </w:r>
      <w:r w:rsidR="009303B1" w:rsidRPr="00E368DB">
        <w:rPr>
          <w:rFonts w:ascii="Times New Roman" w:hAnsi="Times New Roman" w:cs="Times New Roman"/>
          <w:sz w:val="24"/>
          <w:szCs w:val="24"/>
        </w:rPr>
        <w:t xml:space="preserve"> </w:t>
      </w:r>
      <w:r w:rsidRPr="00E368DB">
        <w:rPr>
          <w:rFonts w:ascii="Times New Roman" w:hAnsi="Times New Roman" w:cs="Times New Roman"/>
          <w:sz w:val="24"/>
          <w:szCs w:val="24"/>
        </w:rPr>
        <w:t xml:space="preserve">válidas son los manuales APA (American </w:t>
      </w:r>
      <w:proofErr w:type="spellStart"/>
      <w:r w:rsidRPr="00E368DB">
        <w:rPr>
          <w:rFonts w:ascii="Times New Roman" w:hAnsi="Times New Roman" w:cs="Times New Roman"/>
          <w:sz w:val="24"/>
          <w:szCs w:val="24"/>
        </w:rPr>
        <w:t>Psychological</w:t>
      </w:r>
      <w:proofErr w:type="spellEnd"/>
      <w:r w:rsidRPr="00E368DB">
        <w:rPr>
          <w:rFonts w:ascii="Times New Roman" w:hAnsi="Times New Roman" w:cs="Times New Roman"/>
          <w:sz w:val="24"/>
          <w:szCs w:val="24"/>
        </w:rPr>
        <w:t xml:space="preserve"> </w:t>
      </w:r>
      <w:proofErr w:type="spellStart"/>
      <w:r w:rsidRPr="00E368DB">
        <w:rPr>
          <w:rFonts w:ascii="Times New Roman" w:hAnsi="Times New Roman" w:cs="Times New Roman"/>
          <w:sz w:val="24"/>
          <w:szCs w:val="24"/>
        </w:rPr>
        <w:t>Association</w:t>
      </w:r>
      <w:proofErr w:type="spellEnd"/>
      <w:r w:rsidRPr="00E368DB">
        <w:rPr>
          <w:rFonts w:ascii="Times New Roman" w:hAnsi="Times New Roman" w:cs="Times New Roman"/>
          <w:sz w:val="24"/>
          <w:szCs w:val="24"/>
        </w:rPr>
        <w:t xml:space="preserve">), MLA (Modern </w:t>
      </w:r>
      <w:proofErr w:type="spellStart"/>
      <w:r w:rsidRPr="00E368DB">
        <w:rPr>
          <w:rFonts w:ascii="Times New Roman" w:hAnsi="Times New Roman" w:cs="Times New Roman"/>
          <w:sz w:val="24"/>
          <w:szCs w:val="24"/>
        </w:rPr>
        <w:t>Language</w:t>
      </w:r>
      <w:proofErr w:type="spellEnd"/>
      <w:r w:rsidRPr="00E368DB">
        <w:rPr>
          <w:rFonts w:ascii="Times New Roman" w:hAnsi="Times New Roman" w:cs="Times New Roman"/>
          <w:sz w:val="24"/>
          <w:szCs w:val="24"/>
        </w:rPr>
        <w:t xml:space="preserve"> </w:t>
      </w:r>
      <w:proofErr w:type="spellStart"/>
      <w:r w:rsidRPr="00E368DB">
        <w:rPr>
          <w:rFonts w:ascii="Times New Roman" w:hAnsi="Times New Roman" w:cs="Times New Roman"/>
          <w:sz w:val="24"/>
          <w:szCs w:val="24"/>
        </w:rPr>
        <w:t>Association</w:t>
      </w:r>
      <w:proofErr w:type="spellEnd"/>
      <w:r w:rsidRPr="00E368DB">
        <w:rPr>
          <w:rFonts w:ascii="Times New Roman" w:hAnsi="Times New Roman" w:cs="Times New Roman"/>
          <w:sz w:val="24"/>
          <w:szCs w:val="24"/>
        </w:rPr>
        <w:t>) o</w:t>
      </w:r>
      <w:r w:rsidR="009303B1" w:rsidRPr="00E368DB">
        <w:rPr>
          <w:rFonts w:ascii="Times New Roman" w:hAnsi="Times New Roman" w:cs="Times New Roman"/>
          <w:sz w:val="24"/>
          <w:szCs w:val="24"/>
        </w:rPr>
        <w:t xml:space="preserve"> </w:t>
      </w:r>
      <w:r w:rsidRPr="00E368DB">
        <w:rPr>
          <w:rFonts w:ascii="Times New Roman" w:hAnsi="Times New Roman" w:cs="Times New Roman"/>
          <w:sz w:val="24"/>
          <w:szCs w:val="24"/>
        </w:rPr>
        <w:t>IEEE (</w:t>
      </w:r>
      <w:proofErr w:type="spellStart"/>
      <w:r w:rsidRPr="00E368DB">
        <w:rPr>
          <w:rFonts w:ascii="Times New Roman" w:hAnsi="Times New Roman" w:cs="Times New Roman"/>
          <w:sz w:val="24"/>
          <w:szCs w:val="24"/>
        </w:rPr>
        <w:t>Institute</w:t>
      </w:r>
      <w:proofErr w:type="spellEnd"/>
      <w:r w:rsidRPr="00E368DB">
        <w:rPr>
          <w:rFonts w:ascii="Times New Roman" w:hAnsi="Times New Roman" w:cs="Times New Roman"/>
          <w:sz w:val="24"/>
          <w:szCs w:val="24"/>
        </w:rPr>
        <w:t xml:space="preserve"> </w:t>
      </w:r>
      <w:proofErr w:type="spellStart"/>
      <w:r w:rsidRPr="00E368DB">
        <w:rPr>
          <w:rFonts w:ascii="Times New Roman" w:hAnsi="Times New Roman" w:cs="Times New Roman"/>
          <w:sz w:val="24"/>
          <w:szCs w:val="24"/>
        </w:rPr>
        <w:t>of</w:t>
      </w:r>
      <w:proofErr w:type="spellEnd"/>
      <w:r w:rsidRPr="00E368DB">
        <w:rPr>
          <w:rFonts w:ascii="Times New Roman" w:hAnsi="Times New Roman" w:cs="Times New Roman"/>
          <w:sz w:val="24"/>
          <w:szCs w:val="24"/>
        </w:rPr>
        <w:t xml:space="preserve"> </w:t>
      </w:r>
      <w:proofErr w:type="spellStart"/>
      <w:r w:rsidRPr="00E368DB">
        <w:rPr>
          <w:rFonts w:ascii="Times New Roman" w:hAnsi="Times New Roman" w:cs="Times New Roman"/>
          <w:sz w:val="24"/>
          <w:szCs w:val="24"/>
        </w:rPr>
        <w:t>Electrical</w:t>
      </w:r>
      <w:proofErr w:type="spellEnd"/>
      <w:r w:rsidRPr="00E368DB">
        <w:rPr>
          <w:rFonts w:ascii="Times New Roman" w:hAnsi="Times New Roman" w:cs="Times New Roman"/>
          <w:sz w:val="24"/>
          <w:szCs w:val="24"/>
        </w:rPr>
        <w:t xml:space="preserve"> and </w:t>
      </w:r>
      <w:proofErr w:type="spellStart"/>
      <w:r w:rsidRPr="00E368DB">
        <w:rPr>
          <w:rFonts w:ascii="Times New Roman" w:hAnsi="Times New Roman" w:cs="Times New Roman"/>
          <w:sz w:val="24"/>
          <w:szCs w:val="24"/>
        </w:rPr>
        <w:t>Electronics</w:t>
      </w:r>
      <w:proofErr w:type="spellEnd"/>
      <w:r w:rsidRPr="00E368DB">
        <w:rPr>
          <w:rFonts w:ascii="Times New Roman" w:hAnsi="Times New Roman" w:cs="Times New Roman"/>
          <w:sz w:val="24"/>
          <w:szCs w:val="24"/>
        </w:rPr>
        <w:t xml:space="preserve"> </w:t>
      </w:r>
      <w:proofErr w:type="spellStart"/>
      <w:r w:rsidRPr="00E368DB">
        <w:rPr>
          <w:rFonts w:ascii="Times New Roman" w:hAnsi="Times New Roman" w:cs="Times New Roman"/>
          <w:sz w:val="24"/>
          <w:szCs w:val="24"/>
        </w:rPr>
        <w:t>Engineers</w:t>
      </w:r>
      <w:proofErr w:type="spellEnd"/>
      <w:r w:rsidRPr="00E368DB">
        <w:rPr>
          <w:rFonts w:ascii="Times New Roman" w:hAnsi="Times New Roman" w:cs="Times New Roman"/>
          <w:sz w:val="24"/>
          <w:szCs w:val="24"/>
        </w:rPr>
        <w:t>). La selección de un manual u otro dependerá de la convención al</w:t>
      </w:r>
      <w:r w:rsidR="00DC443F" w:rsidRPr="00E368DB">
        <w:rPr>
          <w:rFonts w:ascii="Times New Roman" w:hAnsi="Times New Roman" w:cs="Times New Roman"/>
          <w:sz w:val="24"/>
          <w:szCs w:val="24"/>
        </w:rPr>
        <w:t xml:space="preserve"> </w:t>
      </w:r>
      <w:r w:rsidRPr="00E368DB">
        <w:rPr>
          <w:rFonts w:ascii="Times New Roman" w:hAnsi="Times New Roman" w:cs="Times New Roman"/>
          <w:sz w:val="24"/>
          <w:szCs w:val="24"/>
        </w:rPr>
        <w:t>interior de la disciplina en que nos desenvolvemos.</w:t>
      </w:r>
      <w:r w:rsidR="009303B1" w:rsidRPr="00E368DB">
        <w:rPr>
          <w:rFonts w:ascii="Times New Roman" w:hAnsi="Times New Roman" w:cs="Times New Roman"/>
          <w:sz w:val="24"/>
          <w:szCs w:val="24"/>
        </w:rPr>
        <w:t xml:space="preserve"> </w:t>
      </w:r>
      <w:r w:rsidRPr="00E368DB">
        <w:rPr>
          <w:rFonts w:ascii="Times New Roman" w:hAnsi="Times New Roman" w:cs="Times New Roman"/>
          <w:sz w:val="24"/>
          <w:szCs w:val="24"/>
        </w:rPr>
        <w:t>Las fuentes consultadas pueden ser de diverso tipo: libros completos, capítulos de libros, artículos de revistas,</w:t>
      </w:r>
      <w:r w:rsidR="009303B1" w:rsidRPr="00E368DB">
        <w:rPr>
          <w:rFonts w:ascii="Times New Roman" w:hAnsi="Times New Roman" w:cs="Times New Roman"/>
          <w:sz w:val="24"/>
          <w:szCs w:val="24"/>
        </w:rPr>
        <w:t xml:space="preserve"> </w:t>
      </w:r>
      <w:r w:rsidRPr="00E368DB">
        <w:rPr>
          <w:rFonts w:ascii="Times New Roman" w:hAnsi="Times New Roman" w:cs="Times New Roman"/>
          <w:sz w:val="24"/>
          <w:szCs w:val="24"/>
        </w:rPr>
        <w:t>diccionarios, normas legales, videos, sitios web, etcétera. En todos los casos, las referencias bibliográficas deben ordenarse</w:t>
      </w:r>
      <w:r w:rsidR="009303B1" w:rsidRPr="00E368DB">
        <w:rPr>
          <w:rFonts w:ascii="Times New Roman" w:hAnsi="Times New Roman" w:cs="Times New Roman"/>
          <w:sz w:val="24"/>
          <w:szCs w:val="24"/>
        </w:rPr>
        <w:t xml:space="preserve"> </w:t>
      </w:r>
      <w:r w:rsidRPr="00E368DB">
        <w:rPr>
          <w:rFonts w:ascii="Times New Roman" w:hAnsi="Times New Roman" w:cs="Times New Roman"/>
          <w:sz w:val="24"/>
          <w:szCs w:val="24"/>
        </w:rPr>
        <w:t>alfabéticamente, ajustarse al manual elegido y recoger la información que permita al lector encontrar la fuente en cuestión</w:t>
      </w:r>
      <w:r w:rsidR="009303B1" w:rsidRPr="00E368DB">
        <w:rPr>
          <w:rFonts w:ascii="Times New Roman" w:hAnsi="Times New Roman" w:cs="Times New Roman"/>
          <w:sz w:val="24"/>
          <w:szCs w:val="24"/>
        </w:rPr>
        <w:t xml:space="preserve"> </w:t>
      </w:r>
      <w:r w:rsidRPr="00E368DB">
        <w:rPr>
          <w:rFonts w:ascii="Times New Roman" w:hAnsi="Times New Roman" w:cs="Times New Roman"/>
          <w:sz w:val="24"/>
          <w:szCs w:val="24"/>
        </w:rPr>
        <w:t>si así lo deseara.</w:t>
      </w:r>
    </w:p>
    <w:p w14:paraId="7E44189E" w14:textId="1BF74FDB" w:rsidR="00784878" w:rsidRDefault="00784878" w:rsidP="00784878">
      <w:pPr>
        <w:pStyle w:val="Prrafodelista"/>
        <w:spacing w:after="120" w:line="360" w:lineRule="auto"/>
        <w:ind w:left="425"/>
        <w:jc w:val="both"/>
        <w:rPr>
          <w:rFonts w:ascii="Times New Roman" w:hAnsi="Times New Roman" w:cs="Times New Roman"/>
          <w:b/>
          <w:bCs/>
          <w:sz w:val="24"/>
          <w:szCs w:val="24"/>
        </w:rPr>
      </w:pPr>
      <w:r w:rsidRPr="009F42CF">
        <w:rPr>
          <w:rFonts w:ascii="Times New Roman" w:hAnsi="Times New Roman" w:cs="Times New Roman"/>
          <w:b/>
          <w:bCs/>
          <w:sz w:val="24"/>
          <w:szCs w:val="24"/>
        </w:rPr>
        <w:t>Ejemplo</w:t>
      </w:r>
      <w:r>
        <w:rPr>
          <w:rFonts w:ascii="Times New Roman" w:hAnsi="Times New Roman" w:cs="Times New Roman"/>
          <w:b/>
          <w:bCs/>
          <w:sz w:val="24"/>
          <w:szCs w:val="24"/>
        </w:rPr>
        <w:t xml:space="preserve"> IEEE</w:t>
      </w:r>
      <w:r w:rsidRPr="009F42CF">
        <w:rPr>
          <w:rFonts w:ascii="Times New Roman" w:hAnsi="Times New Roman" w:cs="Times New Roman"/>
          <w:b/>
          <w:bCs/>
          <w:sz w:val="24"/>
          <w:szCs w:val="24"/>
        </w:rPr>
        <w:t>:</w:t>
      </w:r>
    </w:p>
    <w:p w14:paraId="10C0375D" w14:textId="39189499" w:rsidR="00974941" w:rsidRDefault="00974941" w:rsidP="00E368DB">
      <w:pPr>
        <w:pStyle w:val="Prrafodelista"/>
        <w:spacing w:after="120" w:line="360" w:lineRule="auto"/>
        <w:ind w:left="425"/>
        <w:jc w:val="both"/>
        <w:rPr>
          <w:rFonts w:ascii="Times New Roman" w:hAnsi="Times New Roman" w:cs="Times New Roman"/>
          <w:sz w:val="24"/>
          <w:szCs w:val="24"/>
        </w:rPr>
      </w:pPr>
    </w:p>
    <w:p w14:paraId="7F0972B1" w14:textId="1E92F65C" w:rsidR="00974941" w:rsidRDefault="00974941" w:rsidP="00784878">
      <w:pPr>
        <w:pStyle w:val="Prrafodelista"/>
        <w:numPr>
          <w:ilvl w:val="0"/>
          <w:numId w:val="15"/>
        </w:numPr>
        <w:spacing w:after="120" w:line="360" w:lineRule="auto"/>
        <w:ind w:left="851"/>
        <w:jc w:val="both"/>
        <w:rPr>
          <w:rFonts w:ascii="Times New Roman" w:hAnsi="Times New Roman" w:cs="Times New Roman"/>
          <w:sz w:val="24"/>
          <w:szCs w:val="24"/>
        </w:rPr>
      </w:pPr>
      <w:r w:rsidRPr="00974941">
        <w:rPr>
          <w:rFonts w:ascii="Times New Roman" w:hAnsi="Times New Roman" w:cs="Times New Roman"/>
          <w:sz w:val="24"/>
          <w:szCs w:val="24"/>
        </w:rPr>
        <w:t xml:space="preserve">R. Serway and J. Jewett </w:t>
      </w:r>
      <w:r w:rsidR="000A270B" w:rsidRPr="00974941">
        <w:rPr>
          <w:rFonts w:ascii="Times New Roman" w:hAnsi="Times New Roman" w:cs="Times New Roman"/>
          <w:sz w:val="24"/>
          <w:szCs w:val="24"/>
        </w:rPr>
        <w:t>Jr.</w:t>
      </w:r>
      <w:r w:rsidRPr="00974941">
        <w:rPr>
          <w:rFonts w:ascii="Times New Roman" w:hAnsi="Times New Roman" w:cs="Times New Roman"/>
          <w:sz w:val="24"/>
          <w:szCs w:val="24"/>
        </w:rPr>
        <w:t xml:space="preserve">, </w:t>
      </w:r>
      <w:r w:rsidR="000A270B" w:rsidRPr="00974941">
        <w:rPr>
          <w:rFonts w:ascii="Times New Roman" w:hAnsi="Times New Roman" w:cs="Times New Roman"/>
          <w:sz w:val="24"/>
          <w:szCs w:val="24"/>
        </w:rPr>
        <w:t>Física</w:t>
      </w:r>
      <w:r w:rsidRPr="00974941">
        <w:rPr>
          <w:rFonts w:ascii="Times New Roman" w:hAnsi="Times New Roman" w:cs="Times New Roman"/>
          <w:sz w:val="24"/>
          <w:szCs w:val="24"/>
        </w:rPr>
        <w:t xml:space="preserve"> para ciencias e </w:t>
      </w:r>
      <w:r w:rsidR="000A270B" w:rsidRPr="00974941">
        <w:rPr>
          <w:rFonts w:ascii="Times New Roman" w:hAnsi="Times New Roman" w:cs="Times New Roman"/>
          <w:sz w:val="24"/>
          <w:szCs w:val="24"/>
        </w:rPr>
        <w:t>ingeniería</w:t>
      </w:r>
      <w:r w:rsidRPr="00974941">
        <w:rPr>
          <w:rFonts w:ascii="Times New Roman" w:hAnsi="Times New Roman" w:cs="Times New Roman"/>
          <w:sz w:val="24"/>
          <w:szCs w:val="24"/>
        </w:rPr>
        <w:t xml:space="preserve"> 1 (10a. ed.). Ciudad de </w:t>
      </w:r>
      <w:proofErr w:type="spellStart"/>
      <w:r w:rsidRPr="00974941">
        <w:rPr>
          <w:rFonts w:ascii="Times New Roman" w:hAnsi="Times New Roman" w:cs="Times New Roman"/>
          <w:sz w:val="24"/>
          <w:szCs w:val="24"/>
        </w:rPr>
        <w:t>México</w:t>
      </w:r>
      <w:proofErr w:type="spellEnd"/>
      <w:r w:rsidRPr="00974941">
        <w:rPr>
          <w:rFonts w:ascii="Times New Roman" w:hAnsi="Times New Roman" w:cs="Times New Roman"/>
          <w:sz w:val="24"/>
          <w:szCs w:val="24"/>
        </w:rPr>
        <w:t xml:space="preserve">: CENGAGE </w:t>
      </w:r>
      <w:proofErr w:type="spellStart"/>
      <w:r w:rsidRPr="00974941">
        <w:rPr>
          <w:rFonts w:ascii="Times New Roman" w:hAnsi="Times New Roman" w:cs="Times New Roman"/>
          <w:sz w:val="24"/>
          <w:szCs w:val="24"/>
        </w:rPr>
        <w:t>Learning</w:t>
      </w:r>
      <w:proofErr w:type="spellEnd"/>
      <w:r w:rsidRPr="00974941">
        <w:rPr>
          <w:rFonts w:ascii="Times New Roman" w:hAnsi="Times New Roman" w:cs="Times New Roman"/>
          <w:sz w:val="24"/>
          <w:szCs w:val="24"/>
        </w:rPr>
        <w:t>, 2018.</w:t>
      </w:r>
    </w:p>
    <w:p w14:paraId="0701E684" w14:textId="4EA33F37" w:rsidR="00804747" w:rsidRPr="00974941" w:rsidRDefault="00804747" w:rsidP="00784878">
      <w:pPr>
        <w:pStyle w:val="Prrafodelista"/>
        <w:numPr>
          <w:ilvl w:val="0"/>
          <w:numId w:val="15"/>
        </w:numPr>
        <w:spacing w:after="120" w:line="360" w:lineRule="auto"/>
        <w:ind w:left="851"/>
        <w:jc w:val="both"/>
        <w:rPr>
          <w:rFonts w:ascii="Times New Roman" w:hAnsi="Times New Roman" w:cs="Times New Roman"/>
          <w:sz w:val="24"/>
          <w:szCs w:val="24"/>
        </w:rPr>
      </w:pPr>
      <w:r w:rsidRPr="00804747">
        <w:rPr>
          <w:rFonts w:ascii="Times New Roman" w:hAnsi="Times New Roman" w:cs="Times New Roman"/>
          <w:sz w:val="24"/>
          <w:szCs w:val="24"/>
        </w:rPr>
        <w:t xml:space="preserve">H. Young, R. Freedman, A. Ford, F. Sears and M. Zemansky, </w:t>
      </w:r>
      <w:proofErr w:type="spellStart"/>
      <w:r w:rsidRPr="00804747">
        <w:rPr>
          <w:rFonts w:ascii="Times New Roman" w:hAnsi="Times New Roman" w:cs="Times New Roman"/>
          <w:sz w:val="24"/>
          <w:szCs w:val="24"/>
        </w:rPr>
        <w:t>Física</w:t>
      </w:r>
      <w:proofErr w:type="spellEnd"/>
      <w:r w:rsidRPr="00804747">
        <w:rPr>
          <w:rFonts w:ascii="Times New Roman" w:hAnsi="Times New Roman" w:cs="Times New Roman"/>
          <w:sz w:val="24"/>
          <w:szCs w:val="24"/>
        </w:rPr>
        <w:t xml:space="preserve"> universitaria con </w:t>
      </w:r>
      <w:proofErr w:type="spellStart"/>
      <w:r w:rsidRPr="00804747">
        <w:rPr>
          <w:rFonts w:ascii="Times New Roman" w:hAnsi="Times New Roman" w:cs="Times New Roman"/>
          <w:sz w:val="24"/>
          <w:szCs w:val="24"/>
        </w:rPr>
        <w:t>física</w:t>
      </w:r>
      <w:proofErr w:type="spellEnd"/>
      <w:r w:rsidRPr="00804747">
        <w:rPr>
          <w:rFonts w:ascii="Times New Roman" w:hAnsi="Times New Roman" w:cs="Times New Roman"/>
          <w:sz w:val="24"/>
          <w:szCs w:val="24"/>
        </w:rPr>
        <w:t xml:space="preserve"> moderna.</w:t>
      </w:r>
    </w:p>
    <w:p w14:paraId="126A5D95" w14:textId="3D0E1D64" w:rsidR="00791D24" w:rsidRDefault="00791D24" w:rsidP="00791D24">
      <w:pPr>
        <w:tabs>
          <w:tab w:val="left" w:pos="3749"/>
        </w:tabs>
      </w:pPr>
    </w:p>
    <w:p w14:paraId="618A6BAE" w14:textId="1651D0B3" w:rsidR="003572AA" w:rsidRDefault="003572AA" w:rsidP="00791D24">
      <w:pPr>
        <w:tabs>
          <w:tab w:val="left" w:pos="3749"/>
        </w:tabs>
      </w:pPr>
    </w:p>
    <w:p w14:paraId="5BC01860" w14:textId="7374014D" w:rsidR="003572AA" w:rsidRDefault="003572AA" w:rsidP="00791D24">
      <w:pPr>
        <w:tabs>
          <w:tab w:val="left" w:pos="3749"/>
        </w:tabs>
      </w:pPr>
    </w:p>
    <w:p w14:paraId="4462CC6D" w14:textId="1D494957" w:rsidR="003572AA" w:rsidRDefault="003572AA" w:rsidP="00791D24">
      <w:pPr>
        <w:tabs>
          <w:tab w:val="left" w:pos="3749"/>
        </w:tabs>
      </w:pPr>
    </w:p>
    <w:p w14:paraId="1F8F5CFC" w14:textId="59EEE2DF" w:rsidR="003572AA" w:rsidRDefault="003572AA" w:rsidP="00791D24">
      <w:pPr>
        <w:tabs>
          <w:tab w:val="left" w:pos="3749"/>
        </w:tabs>
      </w:pPr>
    </w:p>
    <w:p w14:paraId="3C826F1C" w14:textId="72ED66CD" w:rsidR="003572AA" w:rsidRDefault="003572AA" w:rsidP="00791D24">
      <w:pPr>
        <w:tabs>
          <w:tab w:val="left" w:pos="3749"/>
        </w:tabs>
      </w:pPr>
    </w:p>
    <w:p w14:paraId="188DBA51" w14:textId="10316203" w:rsidR="003572AA" w:rsidRDefault="003572AA" w:rsidP="00791D24">
      <w:pPr>
        <w:tabs>
          <w:tab w:val="left" w:pos="3749"/>
        </w:tabs>
      </w:pPr>
    </w:p>
    <w:p w14:paraId="5189C37D" w14:textId="2D1D674E" w:rsidR="003572AA" w:rsidRDefault="003572AA" w:rsidP="00791D24">
      <w:pPr>
        <w:tabs>
          <w:tab w:val="left" w:pos="3749"/>
        </w:tabs>
      </w:pPr>
    </w:p>
    <w:p w14:paraId="5C10ED75" w14:textId="10727E58" w:rsidR="003572AA" w:rsidRDefault="003572AA" w:rsidP="00791D24">
      <w:pPr>
        <w:tabs>
          <w:tab w:val="left" w:pos="3749"/>
        </w:tabs>
      </w:pPr>
    </w:p>
    <w:sectPr w:rsidR="003572AA" w:rsidSect="004B0CDC">
      <w:headerReference w:type="default" r:id="rId10"/>
      <w:footerReference w:type="default" r:id="rId11"/>
      <w:pgSz w:w="11907" w:h="16839" w:code="9"/>
      <w:pgMar w:top="1134" w:right="992" w:bottom="1247"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DB547" w14:textId="77777777" w:rsidR="00E63B5C" w:rsidRDefault="00E63B5C" w:rsidP="00DD55FA">
      <w:pPr>
        <w:spacing w:after="0" w:line="240" w:lineRule="auto"/>
      </w:pPr>
      <w:r>
        <w:separator/>
      </w:r>
    </w:p>
  </w:endnote>
  <w:endnote w:type="continuationSeparator" w:id="0">
    <w:p w14:paraId="319BB117" w14:textId="77777777" w:rsidR="00E63B5C" w:rsidRDefault="00E63B5C" w:rsidP="00DD5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815070"/>
      <w:docPartObj>
        <w:docPartGallery w:val="Page Numbers (Bottom of Page)"/>
        <w:docPartUnique/>
      </w:docPartObj>
    </w:sdtPr>
    <w:sdtEndPr/>
    <w:sdtContent>
      <w:p w14:paraId="4BCFE71D" w14:textId="77777777" w:rsidR="00911EC4" w:rsidRDefault="00911EC4" w:rsidP="00911EC4">
        <w:pPr>
          <w:pStyle w:val="Piedepgina"/>
          <w:pBdr>
            <w:top w:val="single" w:sz="8" w:space="1" w:color="000000" w:themeColor="text1"/>
          </w:pBdr>
          <w:jc w:val="right"/>
        </w:pPr>
        <w:r>
          <w:fldChar w:fldCharType="begin"/>
        </w:r>
        <w:r>
          <w:instrText>PAGE   \* MERGEFORMAT</w:instrText>
        </w:r>
        <w:r>
          <w:fldChar w:fldCharType="separate"/>
        </w:r>
        <w:r w:rsidR="00F24088" w:rsidRPr="00F24088">
          <w:rPr>
            <w:noProof/>
            <w:lang w:val="es-ES"/>
          </w:rPr>
          <w:t>2</w:t>
        </w:r>
        <w:r>
          <w:fldChar w:fldCharType="end"/>
        </w:r>
      </w:p>
    </w:sdtContent>
  </w:sdt>
  <w:p w14:paraId="01E230DC" w14:textId="77777777" w:rsidR="00911EC4" w:rsidRDefault="00911E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520A9" w14:textId="77777777" w:rsidR="00E63B5C" w:rsidRDefault="00E63B5C" w:rsidP="00DD55FA">
      <w:pPr>
        <w:spacing w:after="0" w:line="240" w:lineRule="auto"/>
      </w:pPr>
      <w:r>
        <w:separator/>
      </w:r>
    </w:p>
  </w:footnote>
  <w:footnote w:type="continuationSeparator" w:id="0">
    <w:p w14:paraId="3A52A3AF" w14:textId="77777777" w:rsidR="00E63B5C" w:rsidRDefault="00E63B5C" w:rsidP="00DD5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2256" w14:textId="18153F17" w:rsidR="00F24088" w:rsidRDefault="009344B4" w:rsidP="00911EC4">
    <w:pPr>
      <w:pStyle w:val="Encabezado"/>
      <w:jc w:val="right"/>
      <w:rPr>
        <w:rFonts w:ascii="Times New Roman" w:hAnsi="Times New Roman" w:cs="Times New Roman"/>
        <w:sz w:val="16"/>
      </w:rPr>
    </w:pPr>
    <w:r>
      <w:rPr>
        <w:noProof/>
      </w:rPr>
      <w:drawing>
        <wp:anchor distT="0" distB="0" distL="114300" distR="114300" simplePos="0" relativeHeight="251658240" behindDoc="1" locked="0" layoutInCell="1" allowOverlap="1" wp14:anchorId="095A2253" wp14:editId="26C6D51A">
          <wp:simplePos x="0" y="0"/>
          <wp:positionH relativeFrom="column">
            <wp:posOffset>-184785</wp:posOffset>
          </wp:positionH>
          <wp:positionV relativeFrom="paragraph">
            <wp:posOffset>-59690</wp:posOffset>
          </wp:positionV>
          <wp:extent cx="1466850" cy="318378"/>
          <wp:effectExtent l="0" t="0" r="0" b="571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3183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81185B" w14:textId="5E76849F" w:rsidR="00911EC4" w:rsidRPr="009344B4" w:rsidRDefault="00F7289E" w:rsidP="00911EC4">
    <w:pPr>
      <w:pStyle w:val="Encabezado"/>
      <w:jc w:val="right"/>
      <w:rPr>
        <w:rFonts w:ascii="Times New Roman" w:hAnsi="Times New Roman" w:cs="Times New Roman"/>
        <w:i/>
        <w:iCs/>
        <w:sz w:val="18"/>
        <w:szCs w:val="24"/>
      </w:rPr>
    </w:pPr>
    <w:r w:rsidRPr="009344B4">
      <w:rPr>
        <w:rFonts w:ascii="Times New Roman" w:hAnsi="Times New Roman" w:cs="Times New Roman"/>
        <w:i/>
        <w:iCs/>
        <w:sz w:val="18"/>
        <w:szCs w:val="24"/>
      </w:rPr>
      <w:t xml:space="preserve">Cálculo </w:t>
    </w:r>
    <w:r w:rsidR="00577155">
      <w:rPr>
        <w:rFonts w:ascii="Times New Roman" w:hAnsi="Times New Roman" w:cs="Times New Roman"/>
        <w:i/>
        <w:iCs/>
        <w:sz w:val="18"/>
        <w:szCs w:val="24"/>
      </w:rPr>
      <w:t>Aplicado a</w:t>
    </w:r>
    <w:r w:rsidRPr="009344B4">
      <w:rPr>
        <w:rFonts w:ascii="Times New Roman" w:hAnsi="Times New Roman" w:cs="Times New Roman"/>
        <w:i/>
        <w:iCs/>
        <w:sz w:val="18"/>
        <w:szCs w:val="24"/>
      </w:rPr>
      <w:t xml:space="preserve"> la Física </w:t>
    </w:r>
    <w:r w:rsidR="00E145E7">
      <w:rPr>
        <w:rFonts w:ascii="Times New Roman" w:hAnsi="Times New Roman" w:cs="Times New Roman"/>
        <w:i/>
        <w:iCs/>
        <w:sz w:val="18"/>
        <w:szCs w:val="24"/>
      </w:rPr>
      <w:t>1</w:t>
    </w:r>
  </w:p>
  <w:p w14:paraId="3F90301A" w14:textId="7430D980" w:rsidR="00911EC4" w:rsidRPr="000E0683" w:rsidRDefault="00911EC4" w:rsidP="00F24088">
    <w:pPr>
      <w:pStyle w:val="Encabezado"/>
      <w:pBdr>
        <w:bottom w:val="single" w:sz="12" w:space="1" w:color="C00000"/>
      </w:pBdr>
      <w:ind w:left="-284"/>
      <w:jc w:val="right"/>
      <w:rPr>
        <w:rFonts w:ascii="Times New Roman" w:hAnsi="Times New Roman" w:cs="Times New Roman"/>
        <w:b/>
        <w:sz w:val="16"/>
      </w:rPr>
    </w:pPr>
  </w:p>
  <w:p w14:paraId="19923582" w14:textId="77777777" w:rsidR="00911EC4" w:rsidRDefault="00911E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4EF"/>
    <w:multiLevelType w:val="hybridMultilevel"/>
    <w:tmpl w:val="F5C08F3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 w15:restartNumberingAfterBreak="0">
    <w:nsid w:val="0722413D"/>
    <w:multiLevelType w:val="hybridMultilevel"/>
    <w:tmpl w:val="26168668"/>
    <w:lvl w:ilvl="0" w:tplc="280A000F">
      <w:start w:val="1"/>
      <w:numFmt w:val="decimal"/>
      <w:lvlText w:val="%1."/>
      <w:lvlJc w:val="left"/>
      <w:pPr>
        <w:ind w:left="644" w:hanging="360"/>
      </w:p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2" w15:restartNumberingAfterBreak="0">
    <w:nsid w:val="087825AC"/>
    <w:multiLevelType w:val="hybridMultilevel"/>
    <w:tmpl w:val="336E605C"/>
    <w:lvl w:ilvl="0" w:tplc="15CC86C8">
      <w:start w:val="1"/>
      <w:numFmt w:val="decimal"/>
      <w:lvlText w:val="%1."/>
      <w:lvlJc w:val="left"/>
      <w:pPr>
        <w:ind w:left="1146" w:hanging="360"/>
      </w:pPr>
      <w:rPr>
        <w:b w:val="0"/>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 w15:restartNumberingAfterBreak="0">
    <w:nsid w:val="093577FF"/>
    <w:multiLevelType w:val="hybridMultilevel"/>
    <w:tmpl w:val="8268371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9990BC5"/>
    <w:multiLevelType w:val="hybridMultilevel"/>
    <w:tmpl w:val="80DE4DCA"/>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15:restartNumberingAfterBreak="0">
    <w:nsid w:val="3BAD289B"/>
    <w:multiLevelType w:val="hybridMultilevel"/>
    <w:tmpl w:val="E4B6D9D4"/>
    <w:lvl w:ilvl="0" w:tplc="546E7F56">
      <w:start w:val="1"/>
      <w:numFmt w:val="decimal"/>
      <w:lvlText w:val="%1."/>
      <w:lvlJc w:val="left"/>
      <w:pPr>
        <w:ind w:left="720" w:hanging="360"/>
      </w:pPr>
      <w:rPr>
        <w:rFonts w:ascii="Times New Roman" w:hAnsi="Times New Roman" w:cs="Times New Roman"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EB44237"/>
    <w:multiLevelType w:val="hybridMultilevel"/>
    <w:tmpl w:val="D5CC7272"/>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7" w15:restartNumberingAfterBreak="0">
    <w:nsid w:val="41FC1D0F"/>
    <w:multiLevelType w:val="hybridMultilevel"/>
    <w:tmpl w:val="EF24FADC"/>
    <w:lvl w:ilvl="0" w:tplc="280A0001">
      <w:start w:val="1"/>
      <w:numFmt w:val="bullet"/>
      <w:lvlText w:val=""/>
      <w:lvlJc w:val="left"/>
      <w:pPr>
        <w:ind w:left="1145" w:hanging="360"/>
      </w:pPr>
      <w:rPr>
        <w:rFonts w:ascii="Symbol" w:hAnsi="Symbol" w:hint="default"/>
      </w:rPr>
    </w:lvl>
    <w:lvl w:ilvl="1" w:tplc="280A0003" w:tentative="1">
      <w:start w:val="1"/>
      <w:numFmt w:val="bullet"/>
      <w:lvlText w:val="o"/>
      <w:lvlJc w:val="left"/>
      <w:pPr>
        <w:ind w:left="1865" w:hanging="360"/>
      </w:pPr>
      <w:rPr>
        <w:rFonts w:ascii="Courier New" w:hAnsi="Courier New" w:cs="Courier New" w:hint="default"/>
      </w:rPr>
    </w:lvl>
    <w:lvl w:ilvl="2" w:tplc="280A0005" w:tentative="1">
      <w:start w:val="1"/>
      <w:numFmt w:val="bullet"/>
      <w:lvlText w:val=""/>
      <w:lvlJc w:val="left"/>
      <w:pPr>
        <w:ind w:left="2585" w:hanging="360"/>
      </w:pPr>
      <w:rPr>
        <w:rFonts w:ascii="Wingdings" w:hAnsi="Wingdings" w:hint="default"/>
      </w:rPr>
    </w:lvl>
    <w:lvl w:ilvl="3" w:tplc="280A0001" w:tentative="1">
      <w:start w:val="1"/>
      <w:numFmt w:val="bullet"/>
      <w:lvlText w:val=""/>
      <w:lvlJc w:val="left"/>
      <w:pPr>
        <w:ind w:left="3305" w:hanging="360"/>
      </w:pPr>
      <w:rPr>
        <w:rFonts w:ascii="Symbol" w:hAnsi="Symbol" w:hint="default"/>
      </w:rPr>
    </w:lvl>
    <w:lvl w:ilvl="4" w:tplc="280A0003" w:tentative="1">
      <w:start w:val="1"/>
      <w:numFmt w:val="bullet"/>
      <w:lvlText w:val="o"/>
      <w:lvlJc w:val="left"/>
      <w:pPr>
        <w:ind w:left="4025" w:hanging="360"/>
      </w:pPr>
      <w:rPr>
        <w:rFonts w:ascii="Courier New" w:hAnsi="Courier New" w:cs="Courier New" w:hint="default"/>
      </w:rPr>
    </w:lvl>
    <w:lvl w:ilvl="5" w:tplc="280A0005" w:tentative="1">
      <w:start w:val="1"/>
      <w:numFmt w:val="bullet"/>
      <w:lvlText w:val=""/>
      <w:lvlJc w:val="left"/>
      <w:pPr>
        <w:ind w:left="4745" w:hanging="360"/>
      </w:pPr>
      <w:rPr>
        <w:rFonts w:ascii="Wingdings" w:hAnsi="Wingdings" w:hint="default"/>
      </w:rPr>
    </w:lvl>
    <w:lvl w:ilvl="6" w:tplc="280A0001" w:tentative="1">
      <w:start w:val="1"/>
      <w:numFmt w:val="bullet"/>
      <w:lvlText w:val=""/>
      <w:lvlJc w:val="left"/>
      <w:pPr>
        <w:ind w:left="5465" w:hanging="360"/>
      </w:pPr>
      <w:rPr>
        <w:rFonts w:ascii="Symbol" w:hAnsi="Symbol" w:hint="default"/>
      </w:rPr>
    </w:lvl>
    <w:lvl w:ilvl="7" w:tplc="280A0003" w:tentative="1">
      <w:start w:val="1"/>
      <w:numFmt w:val="bullet"/>
      <w:lvlText w:val="o"/>
      <w:lvlJc w:val="left"/>
      <w:pPr>
        <w:ind w:left="6185" w:hanging="360"/>
      </w:pPr>
      <w:rPr>
        <w:rFonts w:ascii="Courier New" w:hAnsi="Courier New" w:cs="Courier New" w:hint="default"/>
      </w:rPr>
    </w:lvl>
    <w:lvl w:ilvl="8" w:tplc="280A0005" w:tentative="1">
      <w:start w:val="1"/>
      <w:numFmt w:val="bullet"/>
      <w:lvlText w:val=""/>
      <w:lvlJc w:val="left"/>
      <w:pPr>
        <w:ind w:left="6905" w:hanging="360"/>
      </w:pPr>
      <w:rPr>
        <w:rFonts w:ascii="Wingdings" w:hAnsi="Wingdings" w:hint="default"/>
      </w:rPr>
    </w:lvl>
  </w:abstractNum>
  <w:abstractNum w:abstractNumId="8" w15:restartNumberingAfterBreak="0">
    <w:nsid w:val="58AE6349"/>
    <w:multiLevelType w:val="hybridMultilevel"/>
    <w:tmpl w:val="88046AF2"/>
    <w:lvl w:ilvl="0" w:tplc="0E6EE390">
      <w:start w:val="1"/>
      <w:numFmt w:val="decimal"/>
      <w:lvlText w:val="[%1]"/>
      <w:lvlJc w:val="left"/>
      <w:pPr>
        <w:ind w:left="1145"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DAE1B86"/>
    <w:multiLevelType w:val="hybridMultilevel"/>
    <w:tmpl w:val="070837F4"/>
    <w:lvl w:ilvl="0" w:tplc="16BA2E20">
      <w:start w:val="1"/>
      <w:numFmt w:val="decimal"/>
      <w:lvlText w:val="%1)"/>
      <w:lvlJc w:val="left"/>
      <w:pPr>
        <w:ind w:left="1146" w:hanging="360"/>
      </w:pPr>
      <w:rPr>
        <w:rFonts w:ascii="Times New Roman" w:hAnsi="Times New Roman" w:cs="Times New Roman" w:hint="default"/>
        <w:b w:val="0"/>
        <w:sz w:val="24"/>
        <w:szCs w:val="24"/>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0" w15:restartNumberingAfterBreak="0">
    <w:nsid w:val="61BD5FBA"/>
    <w:multiLevelType w:val="hybridMultilevel"/>
    <w:tmpl w:val="016840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3D53D64"/>
    <w:multiLevelType w:val="hybridMultilevel"/>
    <w:tmpl w:val="05ECB212"/>
    <w:lvl w:ilvl="0" w:tplc="1278F04A">
      <w:start w:val="1"/>
      <w:numFmt w:val="upp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2" w15:restartNumberingAfterBreak="0">
    <w:nsid w:val="69065976"/>
    <w:multiLevelType w:val="hybridMultilevel"/>
    <w:tmpl w:val="9FD05C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6B753DCB"/>
    <w:multiLevelType w:val="hybridMultilevel"/>
    <w:tmpl w:val="8688B9F8"/>
    <w:lvl w:ilvl="0" w:tplc="280A000F">
      <w:start w:val="1"/>
      <w:numFmt w:val="decimal"/>
      <w:lvlText w:val="%1."/>
      <w:lvlJc w:val="left"/>
      <w:pPr>
        <w:ind w:left="1866" w:hanging="360"/>
      </w:pPr>
    </w:lvl>
    <w:lvl w:ilvl="1" w:tplc="280A0019" w:tentative="1">
      <w:start w:val="1"/>
      <w:numFmt w:val="lowerLetter"/>
      <w:lvlText w:val="%2."/>
      <w:lvlJc w:val="left"/>
      <w:pPr>
        <w:ind w:left="2586" w:hanging="360"/>
      </w:pPr>
    </w:lvl>
    <w:lvl w:ilvl="2" w:tplc="280A001B" w:tentative="1">
      <w:start w:val="1"/>
      <w:numFmt w:val="lowerRoman"/>
      <w:lvlText w:val="%3."/>
      <w:lvlJc w:val="right"/>
      <w:pPr>
        <w:ind w:left="3306" w:hanging="180"/>
      </w:pPr>
    </w:lvl>
    <w:lvl w:ilvl="3" w:tplc="280A000F" w:tentative="1">
      <w:start w:val="1"/>
      <w:numFmt w:val="decimal"/>
      <w:lvlText w:val="%4."/>
      <w:lvlJc w:val="left"/>
      <w:pPr>
        <w:ind w:left="4026" w:hanging="360"/>
      </w:pPr>
    </w:lvl>
    <w:lvl w:ilvl="4" w:tplc="280A0019" w:tentative="1">
      <w:start w:val="1"/>
      <w:numFmt w:val="lowerLetter"/>
      <w:lvlText w:val="%5."/>
      <w:lvlJc w:val="left"/>
      <w:pPr>
        <w:ind w:left="4746" w:hanging="360"/>
      </w:pPr>
    </w:lvl>
    <w:lvl w:ilvl="5" w:tplc="280A001B" w:tentative="1">
      <w:start w:val="1"/>
      <w:numFmt w:val="lowerRoman"/>
      <w:lvlText w:val="%6."/>
      <w:lvlJc w:val="right"/>
      <w:pPr>
        <w:ind w:left="5466" w:hanging="180"/>
      </w:pPr>
    </w:lvl>
    <w:lvl w:ilvl="6" w:tplc="280A000F" w:tentative="1">
      <w:start w:val="1"/>
      <w:numFmt w:val="decimal"/>
      <w:lvlText w:val="%7."/>
      <w:lvlJc w:val="left"/>
      <w:pPr>
        <w:ind w:left="6186" w:hanging="360"/>
      </w:pPr>
    </w:lvl>
    <w:lvl w:ilvl="7" w:tplc="280A0019" w:tentative="1">
      <w:start w:val="1"/>
      <w:numFmt w:val="lowerLetter"/>
      <w:lvlText w:val="%8."/>
      <w:lvlJc w:val="left"/>
      <w:pPr>
        <w:ind w:left="6906" w:hanging="360"/>
      </w:pPr>
    </w:lvl>
    <w:lvl w:ilvl="8" w:tplc="280A001B" w:tentative="1">
      <w:start w:val="1"/>
      <w:numFmt w:val="lowerRoman"/>
      <w:lvlText w:val="%9."/>
      <w:lvlJc w:val="right"/>
      <w:pPr>
        <w:ind w:left="7626" w:hanging="180"/>
      </w:pPr>
    </w:lvl>
  </w:abstractNum>
  <w:abstractNum w:abstractNumId="14" w15:restartNumberingAfterBreak="0">
    <w:nsid w:val="74A822C9"/>
    <w:multiLevelType w:val="hybridMultilevel"/>
    <w:tmpl w:val="710AFD0A"/>
    <w:lvl w:ilvl="0" w:tplc="F8FA141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7AF8427D"/>
    <w:multiLevelType w:val="hybridMultilevel"/>
    <w:tmpl w:val="DCBCB40C"/>
    <w:lvl w:ilvl="0" w:tplc="CFC41A54">
      <w:start w:val="1"/>
      <w:numFmt w:val="decimal"/>
      <w:lvlText w:val="(%1)"/>
      <w:lvlJc w:val="left"/>
      <w:pPr>
        <w:ind w:left="720" w:hanging="360"/>
      </w:pPr>
      <w:rPr>
        <w:rFonts w:hint="default"/>
        <w:vertAlign w:val="superscrip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0"/>
  </w:num>
  <w:num w:numId="3">
    <w:abstractNumId w:val="9"/>
  </w:num>
  <w:num w:numId="4">
    <w:abstractNumId w:val="4"/>
  </w:num>
  <w:num w:numId="5">
    <w:abstractNumId w:val="13"/>
  </w:num>
  <w:num w:numId="6">
    <w:abstractNumId w:val="3"/>
  </w:num>
  <w:num w:numId="7">
    <w:abstractNumId w:val="2"/>
  </w:num>
  <w:num w:numId="8">
    <w:abstractNumId w:val="12"/>
  </w:num>
  <w:num w:numId="9">
    <w:abstractNumId w:val="14"/>
  </w:num>
  <w:num w:numId="10">
    <w:abstractNumId w:val="15"/>
  </w:num>
  <w:num w:numId="11">
    <w:abstractNumId w:val="10"/>
  </w:num>
  <w:num w:numId="12">
    <w:abstractNumId w:val="1"/>
  </w:num>
  <w:num w:numId="13">
    <w:abstractNumId w:val="11"/>
  </w:num>
  <w:num w:numId="14">
    <w:abstractNumId w:val="7"/>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3EB"/>
    <w:rsid w:val="00000A43"/>
    <w:rsid w:val="000020F1"/>
    <w:rsid w:val="00011A2A"/>
    <w:rsid w:val="0001395A"/>
    <w:rsid w:val="00017B76"/>
    <w:rsid w:val="00024E3C"/>
    <w:rsid w:val="000274AF"/>
    <w:rsid w:val="00027A44"/>
    <w:rsid w:val="000348A3"/>
    <w:rsid w:val="0003707B"/>
    <w:rsid w:val="00037D21"/>
    <w:rsid w:val="00047DB8"/>
    <w:rsid w:val="000511B3"/>
    <w:rsid w:val="00055A97"/>
    <w:rsid w:val="0006063F"/>
    <w:rsid w:val="0006291F"/>
    <w:rsid w:val="000671A0"/>
    <w:rsid w:val="00070436"/>
    <w:rsid w:val="00076776"/>
    <w:rsid w:val="00080028"/>
    <w:rsid w:val="000817E7"/>
    <w:rsid w:val="00084DD2"/>
    <w:rsid w:val="0008660A"/>
    <w:rsid w:val="00093127"/>
    <w:rsid w:val="00097BAD"/>
    <w:rsid w:val="000A19D3"/>
    <w:rsid w:val="000A270B"/>
    <w:rsid w:val="000B1012"/>
    <w:rsid w:val="000B4CA7"/>
    <w:rsid w:val="000C1239"/>
    <w:rsid w:val="000C1666"/>
    <w:rsid w:val="000C4F66"/>
    <w:rsid w:val="000C5AE7"/>
    <w:rsid w:val="000D1F78"/>
    <w:rsid w:val="000D22CA"/>
    <w:rsid w:val="000D2E04"/>
    <w:rsid w:val="000D3246"/>
    <w:rsid w:val="000D71A9"/>
    <w:rsid w:val="000F0D89"/>
    <w:rsid w:val="001137F2"/>
    <w:rsid w:val="0012289D"/>
    <w:rsid w:val="001234BF"/>
    <w:rsid w:val="00126ACD"/>
    <w:rsid w:val="0012736C"/>
    <w:rsid w:val="00127813"/>
    <w:rsid w:val="00131ABB"/>
    <w:rsid w:val="00131B1F"/>
    <w:rsid w:val="001364E9"/>
    <w:rsid w:val="001367CF"/>
    <w:rsid w:val="00136BD9"/>
    <w:rsid w:val="001405D6"/>
    <w:rsid w:val="00142313"/>
    <w:rsid w:val="00144892"/>
    <w:rsid w:val="0015376F"/>
    <w:rsid w:val="001549EA"/>
    <w:rsid w:val="00154F70"/>
    <w:rsid w:val="00156988"/>
    <w:rsid w:val="00166B62"/>
    <w:rsid w:val="00170414"/>
    <w:rsid w:val="00174049"/>
    <w:rsid w:val="00181C44"/>
    <w:rsid w:val="001828B0"/>
    <w:rsid w:val="001842BC"/>
    <w:rsid w:val="001906ED"/>
    <w:rsid w:val="00191426"/>
    <w:rsid w:val="001A41B9"/>
    <w:rsid w:val="001A5073"/>
    <w:rsid w:val="001A72BB"/>
    <w:rsid w:val="001B20DD"/>
    <w:rsid w:val="001B2E58"/>
    <w:rsid w:val="001B420A"/>
    <w:rsid w:val="001B44F6"/>
    <w:rsid w:val="001B49AA"/>
    <w:rsid w:val="001B7F79"/>
    <w:rsid w:val="001D0005"/>
    <w:rsid w:val="001D150E"/>
    <w:rsid w:val="001D2106"/>
    <w:rsid w:val="001D4FFB"/>
    <w:rsid w:val="001D53EA"/>
    <w:rsid w:val="001F10A9"/>
    <w:rsid w:val="001F1450"/>
    <w:rsid w:val="001F3620"/>
    <w:rsid w:val="001F428B"/>
    <w:rsid w:val="001F4571"/>
    <w:rsid w:val="001F73D8"/>
    <w:rsid w:val="002026AB"/>
    <w:rsid w:val="00213180"/>
    <w:rsid w:val="002172BA"/>
    <w:rsid w:val="00230D6C"/>
    <w:rsid w:val="00233D64"/>
    <w:rsid w:val="00234F50"/>
    <w:rsid w:val="00240419"/>
    <w:rsid w:val="00240A52"/>
    <w:rsid w:val="00241283"/>
    <w:rsid w:val="00245C7B"/>
    <w:rsid w:val="00246C61"/>
    <w:rsid w:val="00252234"/>
    <w:rsid w:val="00252A7F"/>
    <w:rsid w:val="002546B9"/>
    <w:rsid w:val="002547A9"/>
    <w:rsid w:val="002640D3"/>
    <w:rsid w:val="00264FA2"/>
    <w:rsid w:val="00266759"/>
    <w:rsid w:val="00267B66"/>
    <w:rsid w:val="00274CE0"/>
    <w:rsid w:val="002763DD"/>
    <w:rsid w:val="002803E3"/>
    <w:rsid w:val="00283264"/>
    <w:rsid w:val="0028486E"/>
    <w:rsid w:val="0028604B"/>
    <w:rsid w:val="00286EDC"/>
    <w:rsid w:val="0029185B"/>
    <w:rsid w:val="00291E50"/>
    <w:rsid w:val="00293BF7"/>
    <w:rsid w:val="002A758C"/>
    <w:rsid w:val="002B12CC"/>
    <w:rsid w:val="002B181C"/>
    <w:rsid w:val="002C220C"/>
    <w:rsid w:val="002C42F6"/>
    <w:rsid w:val="002C48CD"/>
    <w:rsid w:val="002D134D"/>
    <w:rsid w:val="002D1C9A"/>
    <w:rsid w:val="002D3DDB"/>
    <w:rsid w:val="002D6EC5"/>
    <w:rsid w:val="002F10A3"/>
    <w:rsid w:val="002F5ABA"/>
    <w:rsid w:val="00301EB9"/>
    <w:rsid w:val="00314428"/>
    <w:rsid w:val="0031645F"/>
    <w:rsid w:val="003206C6"/>
    <w:rsid w:val="00321F6D"/>
    <w:rsid w:val="00322AFC"/>
    <w:rsid w:val="00325414"/>
    <w:rsid w:val="003304A6"/>
    <w:rsid w:val="00330E50"/>
    <w:rsid w:val="003425C9"/>
    <w:rsid w:val="003432F9"/>
    <w:rsid w:val="003504D4"/>
    <w:rsid w:val="00351855"/>
    <w:rsid w:val="00352D3F"/>
    <w:rsid w:val="003572AA"/>
    <w:rsid w:val="0036634B"/>
    <w:rsid w:val="003812C8"/>
    <w:rsid w:val="00385949"/>
    <w:rsid w:val="003859C5"/>
    <w:rsid w:val="0039089A"/>
    <w:rsid w:val="00391919"/>
    <w:rsid w:val="00391CBF"/>
    <w:rsid w:val="003924D8"/>
    <w:rsid w:val="003A6644"/>
    <w:rsid w:val="003B1F79"/>
    <w:rsid w:val="003B3AD3"/>
    <w:rsid w:val="003B611E"/>
    <w:rsid w:val="003B7F6C"/>
    <w:rsid w:val="003C0226"/>
    <w:rsid w:val="003C02F7"/>
    <w:rsid w:val="003C0A3C"/>
    <w:rsid w:val="003C17F0"/>
    <w:rsid w:val="003C1ED4"/>
    <w:rsid w:val="003D0315"/>
    <w:rsid w:val="003D2420"/>
    <w:rsid w:val="003D3A43"/>
    <w:rsid w:val="003E202F"/>
    <w:rsid w:val="003E52D8"/>
    <w:rsid w:val="003F03E3"/>
    <w:rsid w:val="003F1483"/>
    <w:rsid w:val="003F7C48"/>
    <w:rsid w:val="00404D7C"/>
    <w:rsid w:val="004117B6"/>
    <w:rsid w:val="00414530"/>
    <w:rsid w:val="00414626"/>
    <w:rsid w:val="004161C2"/>
    <w:rsid w:val="004273B1"/>
    <w:rsid w:val="00433717"/>
    <w:rsid w:val="00433BBB"/>
    <w:rsid w:val="004411F0"/>
    <w:rsid w:val="00446B4B"/>
    <w:rsid w:val="00447417"/>
    <w:rsid w:val="00457973"/>
    <w:rsid w:val="004655FB"/>
    <w:rsid w:val="00466B7F"/>
    <w:rsid w:val="00470C6A"/>
    <w:rsid w:val="00476FA8"/>
    <w:rsid w:val="004777C4"/>
    <w:rsid w:val="004820F0"/>
    <w:rsid w:val="00482B1F"/>
    <w:rsid w:val="00484FA0"/>
    <w:rsid w:val="004879AE"/>
    <w:rsid w:val="00493541"/>
    <w:rsid w:val="00495346"/>
    <w:rsid w:val="004975D9"/>
    <w:rsid w:val="004A4FAB"/>
    <w:rsid w:val="004A7006"/>
    <w:rsid w:val="004A7E9A"/>
    <w:rsid w:val="004B0CDC"/>
    <w:rsid w:val="004B2E27"/>
    <w:rsid w:val="004B7070"/>
    <w:rsid w:val="004C06EC"/>
    <w:rsid w:val="004C78E6"/>
    <w:rsid w:val="004D03B5"/>
    <w:rsid w:val="004D06C5"/>
    <w:rsid w:val="004D6197"/>
    <w:rsid w:val="004E4A01"/>
    <w:rsid w:val="004E6436"/>
    <w:rsid w:val="004F77B5"/>
    <w:rsid w:val="00500E42"/>
    <w:rsid w:val="00503552"/>
    <w:rsid w:val="00504B01"/>
    <w:rsid w:val="00505FE8"/>
    <w:rsid w:val="00506AB2"/>
    <w:rsid w:val="005128EF"/>
    <w:rsid w:val="00513826"/>
    <w:rsid w:val="00516823"/>
    <w:rsid w:val="00517B5C"/>
    <w:rsid w:val="00533C75"/>
    <w:rsid w:val="00534D0C"/>
    <w:rsid w:val="005432D8"/>
    <w:rsid w:val="005452B2"/>
    <w:rsid w:val="005645D0"/>
    <w:rsid w:val="00577155"/>
    <w:rsid w:val="0058046F"/>
    <w:rsid w:val="005838CD"/>
    <w:rsid w:val="005930AF"/>
    <w:rsid w:val="0059475D"/>
    <w:rsid w:val="00594836"/>
    <w:rsid w:val="00597E6B"/>
    <w:rsid w:val="005A7FA2"/>
    <w:rsid w:val="005B068B"/>
    <w:rsid w:val="005C158C"/>
    <w:rsid w:val="005C2F22"/>
    <w:rsid w:val="005C45A2"/>
    <w:rsid w:val="005D1666"/>
    <w:rsid w:val="005D364C"/>
    <w:rsid w:val="005D7286"/>
    <w:rsid w:val="005F266D"/>
    <w:rsid w:val="005F4010"/>
    <w:rsid w:val="00603482"/>
    <w:rsid w:val="006065B9"/>
    <w:rsid w:val="00614E37"/>
    <w:rsid w:val="00614F38"/>
    <w:rsid w:val="0063070C"/>
    <w:rsid w:val="006308A8"/>
    <w:rsid w:val="00631E3D"/>
    <w:rsid w:val="00633ABB"/>
    <w:rsid w:val="00636927"/>
    <w:rsid w:val="00656209"/>
    <w:rsid w:val="00661BB8"/>
    <w:rsid w:val="00664516"/>
    <w:rsid w:val="00666275"/>
    <w:rsid w:val="00673F71"/>
    <w:rsid w:val="006764AD"/>
    <w:rsid w:val="0067769A"/>
    <w:rsid w:val="0068407D"/>
    <w:rsid w:val="00691F8C"/>
    <w:rsid w:val="006924BF"/>
    <w:rsid w:val="00693FF6"/>
    <w:rsid w:val="00695E40"/>
    <w:rsid w:val="006A2EA8"/>
    <w:rsid w:val="006A69F0"/>
    <w:rsid w:val="006B486C"/>
    <w:rsid w:val="006C234A"/>
    <w:rsid w:val="006C7E52"/>
    <w:rsid w:val="006D06C6"/>
    <w:rsid w:val="006D695E"/>
    <w:rsid w:val="006E0E93"/>
    <w:rsid w:val="006E12CE"/>
    <w:rsid w:val="006E57D9"/>
    <w:rsid w:val="006E651B"/>
    <w:rsid w:val="006E654B"/>
    <w:rsid w:val="00707956"/>
    <w:rsid w:val="00712863"/>
    <w:rsid w:val="007223A8"/>
    <w:rsid w:val="00734E53"/>
    <w:rsid w:val="00736BF4"/>
    <w:rsid w:val="0074007B"/>
    <w:rsid w:val="00741247"/>
    <w:rsid w:val="00741B69"/>
    <w:rsid w:val="00751648"/>
    <w:rsid w:val="007561E4"/>
    <w:rsid w:val="007636EC"/>
    <w:rsid w:val="0076455B"/>
    <w:rsid w:val="00770E89"/>
    <w:rsid w:val="00770F8B"/>
    <w:rsid w:val="007731BB"/>
    <w:rsid w:val="007757FF"/>
    <w:rsid w:val="00780218"/>
    <w:rsid w:val="0078093C"/>
    <w:rsid w:val="00781B87"/>
    <w:rsid w:val="00784878"/>
    <w:rsid w:val="00791D24"/>
    <w:rsid w:val="00793A46"/>
    <w:rsid w:val="00795926"/>
    <w:rsid w:val="007A18FE"/>
    <w:rsid w:val="007A2D5E"/>
    <w:rsid w:val="007A3E37"/>
    <w:rsid w:val="007B1913"/>
    <w:rsid w:val="007B4259"/>
    <w:rsid w:val="007C6559"/>
    <w:rsid w:val="007D0F0E"/>
    <w:rsid w:val="007D2A87"/>
    <w:rsid w:val="007D3A6D"/>
    <w:rsid w:val="007D437E"/>
    <w:rsid w:val="007D4B22"/>
    <w:rsid w:val="007D50FA"/>
    <w:rsid w:val="007D718B"/>
    <w:rsid w:val="007E6212"/>
    <w:rsid w:val="007F4987"/>
    <w:rsid w:val="00800D34"/>
    <w:rsid w:val="00804747"/>
    <w:rsid w:val="008065D8"/>
    <w:rsid w:val="008201A0"/>
    <w:rsid w:val="0082558C"/>
    <w:rsid w:val="00825A09"/>
    <w:rsid w:val="00834A59"/>
    <w:rsid w:val="008447D1"/>
    <w:rsid w:val="00844E5C"/>
    <w:rsid w:val="00853B69"/>
    <w:rsid w:val="008638D6"/>
    <w:rsid w:val="00871D6F"/>
    <w:rsid w:val="0087704C"/>
    <w:rsid w:val="00877BC1"/>
    <w:rsid w:val="00881158"/>
    <w:rsid w:val="008818E9"/>
    <w:rsid w:val="0088223C"/>
    <w:rsid w:val="008841E0"/>
    <w:rsid w:val="008929AE"/>
    <w:rsid w:val="00894E69"/>
    <w:rsid w:val="0089586D"/>
    <w:rsid w:val="00895975"/>
    <w:rsid w:val="008A0D01"/>
    <w:rsid w:val="008A48E2"/>
    <w:rsid w:val="008A5AE8"/>
    <w:rsid w:val="008B47A7"/>
    <w:rsid w:val="008B56B2"/>
    <w:rsid w:val="008C325C"/>
    <w:rsid w:val="008C6598"/>
    <w:rsid w:val="008D1309"/>
    <w:rsid w:val="008D7F00"/>
    <w:rsid w:val="008E394E"/>
    <w:rsid w:val="008E3963"/>
    <w:rsid w:val="008F1364"/>
    <w:rsid w:val="008F2B1C"/>
    <w:rsid w:val="008F723D"/>
    <w:rsid w:val="008F7451"/>
    <w:rsid w:val="009010ED"/>
    <w:rsid w:val="00901F8F"/>
    <w:rsid w:val="00910628"/>
    <w:rsid w:val="00911EC4"/>
    <w:rsid w:val="00912A85"/>
    <w:rsid w:val="0091515B"/>
    <w:rsid w:val="00921A4B"/>
    <w:rsid w:val="0092772B"/>
    <w:rsid w:val="009303B1"/>
    <w:rsid w:val="00932D1D"/>
    <w:rsid w:val="0093342C"/>
    <w:rsid w:val="0093376D"/>
    <w:rsid w:val="009344B4"/>
    <w:rsid w:val="00942B54"/>
    <w:rsid w:val="00952204"/>
    <w:rsid w:val="00964BD5"/>
    <w:rsid w:val="009665B4"/>
    <w:rsid w:val="00970648"/>
    <w:rsid w:val="0097145E"/>
    <w:rsid w:val="00972F75"/>
    <w:rsid w:val="00974941"/>
    <w:rsid w:val="00977DB8"/>
    <w:rsid w:val="00983D45"/>
    <w:rsid w:val="00987ED4"/>
    <w:rsid w:val="00994DEE"/>
    <w:rsid w:val="009A7A00"/>
    <w:rsid w:val="009B009C"/>
    <w:rsid w:val="009B1476"/>
    <w:rsid w:val="009B7100"/>
    <w:rsid w:val="009C2F9F"/>
    <w:rsid w:val="009D0975"/>
    <w:rsid w:val="009D0AD7"/>
    <w:rsid w:val="009E0060"/>
    <w:rsid w:val="009E0821"/>
    <w:rsid w:val="009E1D78"/>
    <w:rsid w:val="009E4530"/>
    <w:rsid w:val="009F123A"/>
    <w:rsid w:val="009F2A55"/>
    <w:rsid w:val="009F42CF"/>
    <w:rsid w:val="009F5055"/>
    <w:rsid w:val="009F6911"/>
    <w:rsid w:val="009F7B72"/>
    <w:rsid w:val="00A1052F"/>
    <w:rsid w:val="00A1437B"/>
    <w:rsid w:val="00A25B91"/>
    <w:rsid w:val="00A26621"/>
    <w:rsid w:val="00A32287"/>
    <w:rsid w:val="00A373F1"/>
    <w:rsid w:val="00A413A2"/>
    <w:rsid w:val="00A462E3"/>
    <w:rsid w:val="00A47399"/>
    <w:rsid w:val="00A51722"/>
    <w:rsid w:val="00A52626"/>
    <w:rsid w:val="00A54278"/>
    <w:rsid w:val="00A550A8"/>
    <w:rsid w:val="00A56F1F"/>
    <w:rsid w:val="00A6325C"/>
    <w:rsid w:val="00A635CE"/>
    <w:rsid w:val="00A818B5"/>
    <w:rsid w:val="00A91B82"/>
    <w:rsid w:val="00A941E3"/>
    <w:rsid w:val="00A971C3"/>
    <w:rsid w:val="00AA2B9C"/>
    <w:rsid w:val="00AB28B1"/>
    <w:rsid w:val="00AC01F2"/>
    <w:rsid w:val="00AC68A0"/>
    <w:rsid w:val="00AD2676"/>
    <w:rsid w:val="00AD3FFF"/>
    <w:rsid w:val="00AD68F9"/>
    <w:rsid w:val="00AD6C50"/>
    <w:rsid w:val="00AE0DA5"/>
    <w:rsid w:val="00AE2B34"/>
    <w:rsid w:val="00AE4C44"/>
    <w:rsid w:val="00AF5EBA"/>
    <w:rsid w:val="00AF5ED5"/>
    <w:rsid w:val="00AF7C8B"/>
    <w:rsid w:val="00AF7D16"/>
    <w:rsid w:val="00B040E6"/>
    <w:rsid w:val="00B04779"/>
    <w:rsid w:val="00B05BF0"/>
    <w:rsid w:val="00B06CA4"/>
    <w:rsid w:val="00B07D2B"/>
    <w:rsid w:val="00B1254F"/>
    <w:rsid w:val="00B1382D"/>
    <w:rsid w:val="00B208A4"/>
    <w:rsid w:val="00B2505C"/>
    <w:rsid w:val="00B33FF7"/>
    <w:rsid w:val="00B35604"/>
    <w:rsid w:val="00B41D81"/>
    <w:rsid w:val="00B506A4"/>
    <w:rsid w:val="00B535F4"/>
    <w:rsid w:val="00B55DE4"/>
    <w:rsid w:val="00B60EC2"/>
    <w:rsid w:val="00B62FB9"/>
    <w:rsid w:val="00B65044"/>
    <w:rsid w:val="00B66C20"/>
    <w:rsid w:val="00B70299"/>
    <w:rsid w:val="00B87340"/>
    <w:rsid w:val="00B91DCC"/>
    <w:rsid w:val="00B9559F"/>
    <w:rsid w:val="00B95A0F"/>
    <w:rsid w:val="00B95FFB"/>
    <w:rsid w:val="00BA1219"/>
    <w:rsid w:val="00BB25C5"/>
    <w:rsid w:val="00BB2EC5"/>
    <w:rsid w:val="00BB74A1"/>
    <w:rsid w:val="00BD288F"/>
    <w:rsid w:val="00BD59AD"/>
    <w:rsid w:val="00BE1612"/>
    <w:rsid w:val="00C04D80"/>
    <w:rsid w:val="00C07D77"/>
    <w:rsid w:val="00C12402"/>
    <w:rsid w:val="00C15D89"/>
    <w:rsid w:val="00C231AF"/>
    <w:rsid w:val="00C24E0C"/>
    <w:rsid w:val="00C26735"/>
    <w:rsid w:val="00C358A3"/>
    <w:rsid w:val="00C42E4B"/>
    <w:rsid w:val="00C45F68"/>
    <w:rsid w:val="00C51F1A"/>
    <w:rsid w:val="00C54407"/>
    <w:rsid w:val="00C62254"/>
    <w:rsid w:val="00C63057"/>
    <w:rsid w:val="00C72A72"/>
    <w:rsid w:val="00C778C1"/>
    <w:rsid w:val="00C8165C"/>
    <w:rsid w:val="00C81A6A"/>
    <w:rsid w:val="00C84795"/>
    <w:rsid w:val="00C855B7"/>
    <w:rsid w:val="00C90F9E"/>
    <w:rsid w:val="00C9557F"/>
    <w:rsid w:val="00C979B9"/>
    <w:rsid w:val="00CA5E2D"/>
    <w:rsid w:val="00CA6425"/>
    <w:rsid w:val="00CA7E5A"/>
    <w:rsid w:val="00CC3227"/>
    <w:rsid w:val="00CC7E67"/>
    <w:rsid w:val="00CD1F56"/>
    <w:rsid w:val="00CD2631"/>
    <w:rsid w:val="00CE3008"/>
    <w:rsid w:val="00CE52FB"/>
    <w:rsid w:val="00CF1CC3"/>
    <w:rsid w:val="00CF7D62"/>
    <w:rsid w:val="00D047FB"/>
    <w:rsid w:val="00D05CD9"/>
    <w:rsid w:val="00D12CAD"/>
    <w:rsid w:val="00D2456D"/>
    <w:rsid w:val="00D26A75"/>
    <w:rsid w:val="00D3075C"/>
    <w:rsid w:val="00D36098"/>
    <w:rsid w:val="00D449F9"/>
    <w:rsid w:val="00D50299"/>
    <w:rsid w:val="00D540EA"/>
    <w:rsid w:val="00D54F51"/>
    <w:rsid w:val="00D608D1"/>
    <w:rsid w:val="00D60D30"/>
    <w:rsid w:val="00D718C6"/>
    <w:rsid w:val="00D7250D"/>
    <w:rsid w:val="00D73B55"/>
    <w:rsid w:val="00D80016"/>
    <w:rsid w:val="00D815E5"/>
    <w:rsid w:val="00D82C2D"/>
    <w:rsid w:val="00D83162"/>
    <w:rsid w:val="00D8368E"/>
    <w:rsid w:val="00D83831"/>
    <w:rsid w:val="00D85CCB"/>
    <w:rsid w:val="00D86985"/>
    <w:rsid w:val="00D879C3"/>
    <w:rsid w:val="00D905A9"/>
    <w:rsid w:val="00D9314B"/>
    <w:rsid w:val="00DA4810"/>
    <w:rsid w:val="00DA65AA"/>
    <w:rsid w:val="00DA7298"/>
    <w:rsid w:val="00DB5520"/>
    <w:rsid w:val="00DC28C6"/>
    <w:rsid w:val="00DC443F"/>
    <w:rsid w:val="00DC5179"/>
    <w:rsid w:val="00DD04A2"/>
    <w:rsid w:val="00DD55FA"/>
    <w:rsid w:val="00DE0888"/>
    <w:rsid w:val="00DE16C2"/>
    <w:rsid w:val="00DE1941"/>
    <w:rsid w:val="00DE62AE"/>
    <w:rsid w:val="00DF4270"/>
    <w:rsid w:val="00DF5697"/>
    <w:rsid w:val="00DF7DD8"/>
    <w:rsid w:val="00E06987"/>
    <w:rsid w:val="00E07F38"/>
    <w:rsid w:val="00E145E7"/>
    <w:rsid w:val="00E17074"/>
    <w:rsid w:val="00E31B9D"/>
    <w:rsid w:val="00E32B7C"/>
    <w:rsid w:val="00E368DB"/>
    <w:rsid w:val="00E36990"/>
    <w:rsid w:val="00E36D00"/>
    <w:rsid w:val="00E438C2"/>
    <w:rsid w:val="00E4411A"/>
    <w:rsid w:val="00E45CFF"/>
    <w:rsid w:val="00E51DF7"/>
    <w:rsid w:val="00E60EF4"/>
    <w:rsid w:val="00E60F19"/>
    <w:rsid w:val="00E63B5C"/>
    <w:rsid w:val="00E72DD5"/>
    <w:rsid w:val="00E75149"/>
    <w:rsid w:val="00E77749"/>
    <w:rsid w:val="00E77CA7"/>
    <w:rsid w:val="00E84757"/>
    <w:rsid w:val="00E84F61"/>
    <w:rsid w:val="00E91B43"/>
    <w:rsid w:val="00E929F0"/>
    <w:rsid w:val="00E9481B"/>
    <w:rsid w:val="00E96FC0"/>
    <w:rsid w:val="00E97A71"/>
    <w:rsid w:val="00EB13FE"/>
    <w:rsid w:val="00EC3540"/>
    <w:rsid w:val="00EC50DD"/>
    <w:rsid w:val="00ED0B18"/>
    <w:rsid w:val="00ED654B"/>
    <w:rsid w:val="00EE1B18"/>
    <w:rsid w:val="00EE2303"/>
    <w:rsid w:val="00EE3D26"/>
    <w:rsid w:val="00EE3F6C"/>
    <w:rsid w:val="00EE41A5"/>
    <w:rsid w:val="00EE71DF"/>
    <w:rsid w:val="00EE73B7"/>
    <w:rsid w:val="00EF1AE0"/>
    <w:rsid w:val="00EF4798"/>
    <w:rsid w:val="00EF7ED2"/>
    <w:rsid w:val="00F02AA6"/>
    <w:rsid w:val="00F03356"/>
    <w:rsid w:val="00F03511"/>
    <w:rsid w:val="00F051F8"/>
    <w:rsid w:val="00F121A0"/>
    <w:rsid w:val="00F20DB6"/>
    <w:rsid w:val="00F21A6F"/>
    <w:rsid w:val="00F24088"/>
    <w:rsid w:val="00F26D99"/>
    <w:rsid w:val="00F278B2"/>
    <w:rsid w:val="00F316C4"/>
    <w:rsid w:val="00F32F27"/>
    <w:rsid w:val="00F37BB0"/>
    <w:rsid w:val="00F40FD1"/>
    <w:rsid w:val="00F51EB5"/>
    <w:rsid w:val="00F54279"/>
    <w:rsid w:val="00F54D78"/>
    <w:rsid w:val="00F6405B"/>
    <w:rsid w:val="00F646FE"/>
    <w:rsid w:val="00F67831"/>
    <w:rsid w:val="00F702A2"/>
    <w:rsid w:val="00F7289E"/>
    <w:rsid w:val="00F74B97"/>
    <w:rsid w:val="00F77274"/>
    <w:rsid w:val="00F77A4D"/>
    <w:rsid w:val="00F8511A"/>
    <w:rsid w:val="00F86729"/>
    <w:rsid w:val="00F90B36"/>
    <w:rsid w:val="00F9139B"/>
    <w:rsid w:val="00FA1EDF"/>
    <w:rsid w:val="00FA78B0"/>
    <w:rsid w:val="00FB03EB"/>
    <w:rsid w:val="00FB27AC"/>
    <w:rsid w:val="00FB27BE"/>
    <w:rsid w:val="00FB4424"/>
    <w:rsid w:val="00FB79DA"/>
    <w:rsid w:val="00FC2A66"/>
    <w:rsid w:val="00FC4001"/>
    <w:rsid w:val="00FC75E6"/>
    <w:rsid w:val="00FD18DB"/>
    <w:rsid w:val="00FD3EBE"/>
    <w:rsid w:val="00FE1DC3"/>
    <w:rsid w:val="00FE4634"/>
    <w:rsid w:val="00FE6DA5"/>
    <w:rsid w:val="00FE76C0"/>
    <w:rsid w:val="00FF1487"/>
    <w:rsid w:val="00FF2D93"/>
    <w:rsid w:val="3AC0425E"/>
    <w:rsid w:val="4A64120A"/>
    <w:rsid w:val="4E2A1D7D"/>
    <w:rsid w:val="6D4B1398"/>
    <w:rsid w:val="6FE1C56D"/>
    <w:rsid w:val="7DB77A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D3D07"/>
  <w15:docId w15:val="{AF0EAB4B-0A2B-4160-9D2D-FEB344B7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3EB"/>
  </w:style>
  <w:style w:type="paragraph" w:styleId="Ttulo1">
    <w:name w:val="heading 1"/>
    <w:basedOn w:val="Normal"/>
    <w:next w:val="Normal"/>
    <w:link w:val="Ttulo1Car"/>
    <w:uiPriority w:val="9"/>
    <w:qFormat/>
    <w:rsid w:val="008F7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6F"/>
    <w:pPr>
      <w:ind w:left="720"/>
      <w:contextualSpacing/>
    </w:pPr>
  </w:style>
  <w:style w:type="character" w:customStyle="1" w:styleId="Ttulo1Car">
    <w:name w:val="Título 1 Car"/>
    <w:basedOn w:val="Fuentedeprrafopredeter"/>
    <w:link w:val="Ttulo1"/>
    <w:uiPriority w:val="9"/>
    <w:rsid w:val="008F723D"/>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8F723D"/>
  </w:style>
  <w:style w:type="paragraph" w:styleId="Textodeglobo">
    <w:name w:val="Balloon Text"/>
    <w:basedOn w:val="Normal"/>
    <w:link w:val="TextodegloboCar"/>
    <w:uiPriority w:val="99"/>
    <w:semiHidden/>
    <w:unhideWhenUsed/>
    <w:rsid w:val="008447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47D1"/>
    <w:rPr>
      <w:rFonts w:ascii="Tahoma" w:hAnsi="Tahoma" w:cs="Tahoma"/>
      <w:sz w:val="16"/>
      <w:szCs w:val="16"/>
    </w:rPr>
  </w:style>
  <w:style w:type="paragraph" w:styleId="Descripcin">
    <w:name w:val="caption"/>
    <w:basedOn w:val="Normal"/>
    <w:next w:val="Normal"/>
    <w:uiPriority w:val="35"/>
    <w:unhideWhenUsed/>
    <w:qFormat/>
    <w:rsid w:val="00EB13FE"/>
    <w:pPr>
      <w:spacing w:line="240" w:lineRule="auto"/>
    </w:pPr>
    <w:rPr>
      <w:b/>
      <w:bCs/>
      <w:color w:val="4F81BD" w:themeColor="accent1"/>
      <w:sz w:val="18"/>
      <w:szCs w:val="18"/>
    </w:rPr>
  </w:style>
  <w:style w:type="paragraph" w:styleId="Encabezado">
    <w:name w:val="header"/>
    <w:basedOn w:val="Normal"/>
    <w:link w:val="EncabezadoCar"/>
    <w:uiPriority w:val="99"/>
    <w:unhideWhenUsed/>
    <w:rsid w:val="00DD55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55FA"/>
  </w:style>
  <w:style w:type="paragraph" w:styleId="Piedepgina">
    <w:name w:val="footer"/>
    <w:basedOn w:val="Normal"/>
    <w:link w:val="PiedepginaCar"/>
    <w:uiPriority w:val="99"/>
    <w:unhideWhenUsed/>
    <w:rsid w:val="00DD55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55FA"/>
  </w:style>
  <w:style w:type="table" w:styleId="Tablaconcuadrcula">
    <w:name w:val="Table Grid"/>
    <w:basedOn w:val="Tablanormal"/>
    <w:uiPriority w:val="59"/>
    <w:rsid w:val="005B0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85949"/>
    <w:pPr>
      <w:spacing w:after="0" w:line="240" w:lineRule="auto"/>
    </w:pPr>
  </w:style>
  <w:style w:type="character" w:styleId="Refdecomentario">
    <w:name w:val="annotation reference"/>
    <w:basedOn w:val="Fuentedeprrafopredeter"/>
    <w:uiPriority w:val="99"/>
    <w:semiHidden/>
    <w:unhideWhenUsed/>
    <w:rsid w:val="00321F6D"/>
    <w:rPr>
      <w:sz w:val="16"/>
      <w:szCs w:val="16"/>
    </w:rPr>
  </w:style>
  <w:style w:type="paragraph" w:styleId="Textocomentario">
    <w:name w:val="annotation text"/>
    <w:basedOn w:val="Normal"/>
    <w:link w:val="TextocomentarioCar"/>
    <w:uiPriority w:val="99"/>
    <w:semiHidden/>
    <w:unhideWhenUsed/>
    <w:rsid w:val="00321F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1F6D"/>
    <w:rPr>
      <w:sz w:val="20"/>
      <w:szCs w:val="20"/>
    </w:rPr>
  </w:style>
  <w:style w:type="paragraph" w:styleId="Asuntodelcomentario">
    <w:name w:val="annotation subject"/>
    <w:basedOn w:val="Textocomentario"/>
    <w:next w:val="Textocomentario"/>
    <w:link w:val="AsuntodelcomentarioCar"/>
    <w:uiPriority w:val="99"/>
    <w:semiHidden/>
    <w:unhideWhenUsed/>
    <w:rsid w:val="00321F6D"/>
    <w:rPr>
      <w:b/>
      <w:bCs/>
    </w:rPr>
  </w:style>
  <w:style w:type="character" w:customStyle="1" w:styleId="AsuntodelcomentarioCar">
    <w:name w:val="Asunto del comentario Car"/>
    <w:basedOn w:val="TextocomentarioCar"/>
    <w:link w:val="Asuntodelcomentario"/>
    <w:uiPriority w:val="99"/>
    <w:semiHidden/>
    <w:rsid w:val="00321F6D"/>
    <w:rPr>
      <w:b/>
      <w:bCs/>
      <w:sz w:val="20"/>
      <w:szCs w:val="20"/>
    </w:rPr>
  </w:style>
  <w:style w:type="paragraph" w:styleId="Textonotapie">
    <w:name w:val="footnote text"/>
    <w:basedOn w:val="Normal"/>
    <w:link w:val="TextonotapieCar"/>
    <w:uiPriority w:val="99"/>
    <w:semiHidden/>
    <w:unhideWhenUsed/>
    <w:rsid w:val="008B47A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B47A7"/>
    <w:rPr>
      <w:sz w:val="20"/>
      <w:szCs w:val="20"/>
    </w:rPr>
  </w:style>
  <w:style w:type="character" w:styleId="Refdenotaalpie">
    <w:name w:val="footnote reference"/>
    <w:basedOn w:val="Fuentedeprrafopredeter"/>
    <w:uiPriority w:val="99"/>
    <w:semiHidden/>
    <w:unhideWhenUsed/>
    <w:rsid w:val="008B47A7"/>
    <w:rPr>
      <w:vertAlign w:val="superscript"/>
    </w:rPr>
  </w:style>
  <w:style w:type="character" w:styleId="Hipervnculo">
    <w:name w:val="Hyperlink"/>
    <w:basedOn w:val="Fuentedeprrafopredeter"/>
    <w:uiPriority w:val="99"/>
    <w:unhideWhenUsed/>
    <w:rsid w:val="008B47A7"/>
    <w:rPr>
      <w:color w:val="0000FF" w:themeColor="hyperlink"/>
      <w:u w:val="single"/>
    </w:rPr>
  </w:style>
  <w:style w:type="paragraph" w:styleId="Revisin">
    <w:name w:val="Revision"/>
    <w:hidden/>
    <w:uiPriority w:val="99"/>
    <w:semiHidden/>
    <w:rsid w:val="001906ED"/>
    <w:pPr>
      <w:spacing w:after="0" w:line="240" w:lineRule="auto"/>
    </w:pPr>
  </w:style>
  <w:style w:type="character" w:styleId="Textodelmarcadordeposicin">
    <w:name w:val="Placeholder Text"/>
    <w:basedOn w:val="Fuentedeprrafopredeter"/>
    <w:uiPriority w:val="99"/>
    <w:semiHidden/>
    <w:rsid w:val="001906ED"/>
    <w:rPr>
      <w:color w:val="808080"/>
    </w:rPr>
  </w:style>
  <w:style w:type="character" w:styleId="Mencinsinresolver">
    <w:name w:val="Unresolved Mention"/>
    <w:basedOn w:val="Fuentedeprrafopredeter"/>
    <w:uiPriority w:val="99"/>
    <w:semiHidden/>
    <w:unhideWhenUsed/>
    <w:rsid w:val="00E84F61"/>
    <w:rPr>
      <w:color w:val="605E5C"/>
      <w:shd w:val="clear" w:color="auto" w:fill="E1DFDD"/>
    </w:rPr>
  </w:style>
  <w:style w:type="character" w:styleId="Hipervnculovisitado">
    <w:name w:val="FollowedHyperlink"/>
    <w:basedOn w:val="Fuentedeprrafopredeter"/>
    <w:uiPriority w:val="99"/>
    <w:semiHidden/>
    <w:unhideWhenUsed/>
    <w:rsid w:val="009B009C"/>
    <w:rPr>
      <w:color w:val="800080" w:themeColor="followedHyperlink"/>
      <w:u w:val="single"/>
    </w:rPr>
  </w:style>
  <w:style w:type="character" w:customStyle="1" w:styleId="normaltextrun">
    <w:name w:val="normaltextrun"/>
    <w:basedOn w:val="Fuentedeprrafopredeter"/>
    <w:rsid w:val="0078093C"/>
  </w:style>
  <w:style w:type="character" w:customStyle="1" w:styleId="eop">
    <w:name w:val="eop"/>
    <w:basedOn w:val="Fuentedeprrafopredeter"/>
    <w:rsid w:val="00780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7232">
      <w:bodyDiv w:val="1"/>
      <w:marLeft w:val="0"/>
      <w:marRight w:val="0"/>
      <w:marTop w:val="0"/>
      <w:marBottom w:val="0"/>
      <w:divBdr>
        <w:top w:val="none" w:sz="0" w:space="0" w:color="auto"/>
        <w:left w:val="none" w:sz="0" w:space="0" w:color="auto"/>
        <w:bottom w:val="none" w:sz="0" w:space="0" w:color="auto"/>
        <w:right w:val="none" w:sz="0" w:space="0" w:color="auto"/>
      </w:divBdr>
    </w:div>
    <w:div w:id="171654352">
      <w:bodyDiv w:val="1"/>
      <w:marLeft w:val="0"/>
      <w:marRight w:val="0"/>
      <w:marTop w:val="0"/>
      <w:marBottom w:val="0"/>
      <w:divBdr>
        <w:top w:val="none" w:sz="0" w:space="0" w:color="auto"/>
        <w:left w:val="none" w:sz="0" w:space="0" w:color="auto"/>
        <w:bottom w:val="none" w:sz="0" w:space="0" w:color="auto"/>
        <w:right w:val="none" w:sz="0" w:space="0" w:color="auto"/>
      </w:divBdr>
    </w:div>
    <w:div w:id="190343307">
      <w:bodyDiv w:val="1"/>
      <w:marLeft w:val="0"/>
      <w:marRight w:val="0"/>
      <w:marTop w:val="0"/>
      <w:marBottom w:val="0"/>
      <w:divBdr>
        <w:top w:val="none" w:sz="0" w:space="0" w:color="auto"/>
        <w:left w:val="none" w:sz="0" w:space="0" w:color="auto"/>
        <w:bottom w:val="none" w:sz="0" w:space="0" w:color="auto"/>
        <w:right w:val="none" w:sz="0" w:space="0" w:color="auto"/>
      </w:divBdr>
    </w:div>
    <w:div w:id="190652218">
      <w:bodyDiv w:val="1"/>
      <w:marLeft w:val="0"/>
      <w:marRight w:val="0"/>
      <w:marTop w:val="0"/>
      <w:marBottom w:val="0"/>
      <w:divBdr>
        <w:top w:val="none" w:sz="0" w:space="0" w:color="auto"/>
        <w:left w:val="none" w:sz="0" w:space="0" w:color="auto"/>
        <w:bottom w:val="none" w:sz="0" w:space="0" w:color="auto"/>
        <w:right w:val="none" w:sz="0" w:space="0" w:color="auto"/>
      </w:divBdr>
    </w:div>
    <w:div w:id="215512707">
      <w:bodyDiv w:val="1"/>
      <w:marLeft w:val="0"/>
      <w:marRight w:val="0"/>
      <w:marTop w:val="0"/>
      <w:marBottom w:val="0"/>
      <w:divBdr>
        <w:top w:val="none" w:sz="0" w:space="0" w:color="auto"/>
        <w:left w:val="none" w:sz="0" w:space="0" w:color="auto"/>
        <w:bottom w:val="none" w:sz="0" w:space="0" w:color="auto"/>
        <w:right w:val="none" w:sz="0" w:space="0" w:color="auto"/>
      </w:divBdr>
    </w:div>
    <w:div w:id="221212567">
      <w:bodyDiv w:val="1"/>
      <w:marLeft w:val="0"/>
      <w:marRight w:val="0"/>
      <w:marTop w:val="0"/>
      <w:marBottom w:val="0"/>
      <w:divBdr>
        <w:top w:val="none" w:sz="0" w:space="0" w:color="auto"/>
        <w:left w:val="none" w:sz="0" w:space="0" w:color="auto"/>
        <w:bottom w:val="none" w:sz="0" w:space="0" w:color="auto"/>
        <w:right w:val="none" w:sz="0" w:space="0" w:color="auto"/>
      </w:divBdr>
    </w:div>
    <w:div w:id="224999351">
      <w:bodyDiv w:val="1"/>
      <w:marLeft w:val="0"/>
      <w:marRight w:val="0"/>
      <w:marTop w:val="0"/>
      <w:marBottom w:val="0"/>
      <w:divBdr>
        <w:top w:val="none" w:sz="0" w:space="0" w:color="auto"/>
        <w:left w:val="none" w:sz="0" w:space="0" w:color="auto"/>
        <w:bottom w:val="none" w:sz="0" w:space="0" w:color="auto"/>
        <w:right w:val="none" w:sz="0" w:space="0" w:color="auto"/>
      </w:divBdr>
    </w:div>
    <w:div w:id="409818423">
      <w:bodyDiv w:val="1"/>
      <w:marLeft w:val="0"/>
      <w:marRight w:val="0"/>
      <w:marTop w:val="0"/>
      <w:marBottom w:val="0"/>
      <w:divBdr>
        <w:top w:val="none" w:sz="0" w:space="0" w:color="auto"/>
        <w:left w:val="none" w:sz="0" w:space="0" w:color="auto"/>
        <w:bottom w:val="none" w:sz="0" w:space="0" w:color="auto"/>
        <w:right w:val="none" w:sz="0" w:space="0" w:color="auto"/>
      </w:divBdr>
    </w:div>
    <w:div w:id="581524942">
      <w:bodyDiv w:val="1"/>
      <w:marLeft w:val="0"/>
      <w:marRight w:val="0"/>
      <w:marTop w:val="0"/>
      <w:marBottom w:val="0"/>
      <w:divBdr>
        <w:top w:val="none" w:sz="0" w:space="0" w:color="auto"/>
        <w:left w:val="none" w:sz="0" w:space="0" w:color="auto"/>
        <w:bottom w:val="none" w:sz="0" w:space="0" w:color="auto"/>
        <w:right w:val="none" w:sz="0" w:space="0" w:color="auto"/>
      </w:divBdr>
    </w:div>
    <w:div w:id="638846409">
      <w:bodyDiv w:val="1"/>
      <w:marLeft w:val="0"/>
      <w:marRight w:val="0"/>
      <w:marTop w:val="0"/>
      <w:marBottom w:val="0"/>
      <w:divBdr>
        <w:top w:val="none" w:sz="0" w:space="0" w:color="auto"/>
        <w:left w:val="none" w:sz="0" w:space="0" w:color="auto"/>
        <w:bottom w:val="none" w:sz="0" w:space="0" w:color="auto"/>
        <w:right w:val="none" w:sz="0" w:space="0" w:color="auto"/>
      </w:divBdr>
    </w:div>
    <w:div w:id="710693564">
      <w:bodyDiv w:val="1"/>
      <w:marLeft w:val="0"/>
      <w:marRight w:val="0"/>
      <w:marTop w:val="0"/>
      <w:marBottom w:val="0"/>
      <w:divBdr>
        <w:top w:val="none" w:sz="0" w:space="0" w:color="auto"/>
        <w:left w:val="none" w:sz="0" w:space="0" w:color="auto"/>
        <w:bottom w:val="none" w:sz="0" w:space="0" w:color="auto"/>
        <w:right w:val="none" w:sz="0" w:space="0" w:color="auto"/>
      </w:divBdr>
    </w:div>
    <w:div w:id="760028343">
      <w:bodyDiv w:val="1"/>
      <w:marLeft w:val="0"/>
      <w:marRight w:val="0"/>
      <w:marTop w:val="0"/>
      <w:marBottom w:val="0"/>
      <w:divBdr>
        <w:top w:val="none" w:sz="0" w:space="0" w:color="auto"/>
        <w:left w:val="none" w:sz="0" w:space="0" w:color="auto"/>
        <w:bottom w:val="none" w:sz="0" w:space="0" w:color="auto"/>
        <w:right w:val="none" w:sz="0" w:space="0" w:color="auto"/>
      </w:divBdr>
    </w:div>
    <w:div w:id="760028660">
      <w:bodyDiv w:val="1"/>
      <w:marLeft w:val="0"/>
      <w:marRight w:val="0"/>
      <w:marTop w:val="0"/>
      <w:marBottom w:val="0"/>
      <w:divBdr>
        <w:top w:val="none" w:sz="0" w:space="0" w:color="auto"/>
        <w:left w:val="none" w:sz="0" w:space="0" w:color="auto"/>
        <w:bottom w:val="none" w:sz="0" w:space="0" w:color="auto"/>
        <w:right w:val="none" w:sz="0" w:space="0" w:color="auto"/>
      </w:divBdr>
    </w:div>
    <w:div w:id="776022716">
      <w:bodyDiv w:val="1"/>
      <w:marLeft w:val="0"/>
      <w:marRight w:val="0"/>
      <w:marTop w:val="0"/>
      <w:marBottom w:val="0"/>
      <w:divBdr>
        <w:top w:val="none" w:sz="0" w:space="0" w:color="auto"/>
        <w:left w:val="none" w:sz="0" w:space="0" w:color="auto"/>
        <w:bottom w:val="none" w:sz="0" w:space="0" w:color="auto"/>
        <w:right w:val="none" w:sz="0" w:space="0" w:color="auto"/>
      </w:divBdr>
    </w:div>
    <w:div w:id="809975547">
      <w:bodyDiv w:val="1"/>
      <w:marLeft w:val="0"/>
      <w:marRight w:val="0"/>
      <w:marTop w:val="0"/>
      <w:marBottom w:val="0"/>
      <w:divBdr>
        <w:top w:val="none" w:sz="0" w:space="0" w:color="auto"/>
        <w:left w:val="none" w:sz="0" w:space="0" w:color="auto"/>
        <w:bottom w:val="none" w:sz="0" w:space="0" w:color="auto"/>
        <w:right w:val="none" w:sz="0" w:space="0" w:color="auto"/>
      </w:divBdr>
    </w:div>
    <w:div w:id="891846229">
      <w:bodyDiv w:val="1"/>
      <w:marLeft w:val="0"/>
      <w:marRight w:val="0"/>
      <w:marTop w:val="0"/>
      <w:marBottom w:val="0"/>
      <w:divBdr>
        <w:top w:val="none" w:sz="0" w:space="0" w:color="auto"/>
        <w:left w:val="none" w:sz="0" w:space="0" w:color="auto"/>
        <w:bottom w:val="none" w:sz="0" w:space="0" w:color="auto"/>
        <w:right w:val="none" w:sz="0" w:space="0" w:color="auto"/>
      </w:divBdr>
    </w:div>
    <w:div w:id="1027218053">
      <w:bodyDiv w:val="1"/>
      <w:marLeft w:val="0"/>
      <w:marRight w:val="0"/>
      <w:marTop w:val="0"/>
      <w:marBottom w:val="0"/>
      <w:divBdr>
        <w:top w:val="none" w:sz="0" w:space="0" w:color="auto"/>
        <w:left w:val="none" w:sz="0" w:space="0" w:color="auto"/>
        <w:bottom w:val="none" w:sz="0" w:space="0" w:color="auto"/>
        <w:right w:val="none" w:sz="0" w:space="0" w:color="auto"/>
      </w:divBdr>
    </w:div>
    <w:div w:id="1109011372">
      <w:bodyDiv w:val="1"/>
      <w:marLeft w:val="0"/>
      <w:marRight w:val="0"/>
      <w:marTop w:val="0"/>
      <w:marBottom w:val="0"/>
      <w:divBdr>
        <w:top w:val="none" w:sz="0" w:space="0" w:color="auto"/>
        <w:left w:val="none" w:sz="0" w:space="0" w:color="auto"/>
        <w:bottom w:val="none" w:sz="0" w:space="0" w:color="auto"/>
        <w:right w:val="none" w:sz="0" w:space="0" w:color="auto"/>
      </w:divBdr>
    </w:div>
    <w:div w:id="1292059658">
      <w:bodyDiv w:val="1"/>
      <w:marLeft w:val="0"/>
      <w:marRight w:val="0"/>
      <w:marTop w:val="0"/>
      <w:marBottom w:val="0"/>
      <w:divBdr>
        <w:top w:val="none" w:sz="0" w:space="0" w:color="auto"/>
        <w:left w:val="none" w:sz="0" w:space="0" w:color="auto"/>
        <w:bottom w:val="none" w:sz="0" w:space="0" w:color="auto"/>
        <w:right w:val="none" w:sz="0" w:space="0" w:color="auto"/>
      </w:divBdr>
    </w:div>
    <w:div w:id="1323969424">
      <w:bodyDiv w:val="1"/>
      <w:marLeft w:val="0"/>
      <w:marRight w:val="0"/>
      <w:marTop w:val="0"/>
      <w:marBottom w:val="0"/>
      <w:divBdr>
        <w:top w:val="none" w:sz="0" w:space="0" w:color="auto"/>
        <w:left w:val="none" w:sz="0" w:space="0" w:color="auto"/>
        <w:bottom w:val="none" w:sz="0" w:space="0" w:color="auto"/>
        <w:right w:val="none" w:sz="0" w:space="0" w:color="auto"/>
      </w:divBdr>
      <w:divsChild>
        <w:div w:id="975834525">
          <w:marLeft w:val="446"/>
          <w:marRight w:val="0"/>
          <w:marTop w:val="0"/>
          <w:marBottom w:val="0"/>
          <w:divBdr>
            <w:top w:val="none" w:sz="0" w:space="0" w:color="auto"/>
            <w:left w:val="none" w:sz="0" w:space="0" w:color="auto"/>
            <w:bottom w:val="none" w:sz="0" w:space="0" w:color="auto"/>
            <w:right w:val="none" w:sz="0" w:space="0" w:color="auto"/>
          </w:divBdr>
        </w:div>
      </w:divsChild>
    </w:div>
    <w:div w:id="1331298621">
      <w:bodyDiv w:val="1"/>
      <w:marLeft w:val="0"/>
      <w:marRight w:val="0"/>
      <w:marTop w:val="0"/>
      <w:marBottom w:val="0"/>
      <w:divBdr>
        <w:top w:val="none" w:sz="0" w:space="0" w:color="auto"/>
        <w:left w:val="none" w:sz="0" w:space="0" w:color="auto"/>
        <w:bottom w:val="none" w:sz="0" w:space="0" w:color="auto"/>
        <w:right w:val="none" w:sz="0" w:space="0" w:color="auto"/>
      </w:divBdr>
    </w:div>
    <w:div w:id="1460025593">
      <w:bodyDiv w:val="1"/>
      <w:marLeft w:val="0"/>
      <w:marRight w:val="0"/>
      <w:marTop w:val="0"/>
      <w:marBottom w:val="0"/>
      <w:divBdr>
        <w:top w:val="none" w:sz="0" w:space="0" w:color="auto"/>
        <w:left w:val="none" w:sz="0" w:space="0" w:color="auto"/>
        <w:bottom w:val="none" w:sz="0" w:space="0" w:color="auto"/>
        <w:right w:val="none" w:sz="0" w:space="0" w:color="auto"/>
      </w:divBdr>
    </w:div>
    <w:div w:id="1509245550">
      <w:bodyDiv w:val="1"/>
      <w:marLeft w:val="0"/>
      <w:marRight w:val="0"/>
      <w:marTop w:val="0"/>
      <w:marBottom w:val="0"/>
      <w:divBdr>
        <w:top w:val="none" w:sz="0" w:space="0" w:color="auto"/>
        <w:left w:val="none" w:sz="0" w:space="0" w:color="auto"/>
        <w:bottom w:val="none" w:sz="0" w:space="0" w:color="auto"/>
        <w:right w:val="none" w:sz="0" w:space="0" w:color="auto"/>
      </w:divBdr>
    </w:div>
    <w:div w:id="1541478511">
      <w:bodyDiv w:val="1"/>
      <w:marLeft w:val="0"/>
      <w:marRight w:val="0"/>
      <w:marTop w:val="0"/>
      <w:marBottom w:val="0"/>
      <w:divBdr>
        <w:top w:val="none" w:sz="0" w:space="0" w:color="auto"/>
        <w:left w:val="none" w:sz="0" w:space="0" w:color="auto"/>
        <w:bottom w:val="none" w:sz="0" w:space="0" w:color="auto"/>
        <w:right w:val="none" w:sz="0" w:space="0" w:color="auto"/>
      </w:divBdr>
    </w:div>
    <w:div w:id="1565261975">
      <w:bodyDiv w:val="1"/>
      <w:marLeft w:val="0"/>
      <w:marRight w:val="0"/>
      <w:marTop w:val="0"/>
      <w:marBottom w:val="0"/>
      <w:divBdr>
        <w:top w:val="none" w:sz="0" w:space="0" w:color="auto"/>
        <w:left w:val="none" w:sz="0" w:space="0" w:color="auto"/>
        <w:bottom w:val="none" w:sz="0" w:space="0" w:color="auto"/>
        <w:right w:val="none" w:sz="0" w:space="0" w:color="auto"/>
      </w:divBdr>
    </w:div>
    <w:div w:id="1574268988">
      <w:bodyDiv w:val="1"/>
      <w:marLeft w:val="0"/>
      <w:marRight w:val="0"/>
      <w:marTop w:val="0"/>
      <w:marBottom w:val="0"/>
      <w:divBdr>
        <w:top w:val="none" w:sz="0" w:space="0" w:color="auto"/>
        <w:left w:val="none" w:sz="0" w:space="0" w:color="auto"/>
        <w:bottom w:val="none" w:sz="0" w:space="0" w:color="auto"/>
        <w:right w:val="none" w:sz="0" w:space="0" w:color="auto"/>
      </w:divBdr>
    </w:div>
    <w:div w:id="2016028728">
      <w:bodyDiv w:val="1"/>
      <w:marLeft w:val="0"/>
      <w:marRight w:val="0"/>
      <w:marTop w:val="0"/>
      <w:marBottom w:val="0"/>
      <w:divBdr>
        <w:top w:val="none" w:sz="0" w:space="0" w:color="auto"/>
        <w:left w:val="none" w:sz="0" w:space="0" w:color="auto"/>
        <w:bottom w:val="none" w:sz="0" w:space="0" w:color="auto"/>
        <w:right w:val="none" w:sz="0" w:space="0" w:color="auto"/>
      </w:divBdr>
    </w:div>
    <w:div w:id="2060126588">
      <w:bodyDiv w:val="1"/>
      <w:marLeft w:val="0"/>
      <w:marRight w:val="0"/>
      <w:marTop w:val="0"/>
      <w:marBottom w:val="0"/>
      <w:divBdr>
        <w:top w:val="none" w:sz="0" w:space="0" w:color="auto"/>
        <w:left w:val="none" w:sz="0" w:space="0" w:color="auto"/>
        <w:bottom w:val="none" w:sz="0" w:space="0" w:color="auto"/>
        <w:right w:val="none" w:sz="0" w:space="0" w:color="auto"/>
      </w:divBdr>
    </w:div>
    <w:div w:id="207292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Anóha</b:Tag>
    <b:SourceType>InternetSite</b:SourceType>
    <b:Guid>{98DD5C4F-E593-4BEF-A632-C2DEE2F005CF}</b:Guid>
    <b:Title>Arduino - Built-In Examples</b:Title>
    <b:Year>Sin fecha</b:Year>
    <b:URL>https://www.arduino.cc/en/Tutorial/BuiltInExamples</b:URL>
    <b:Author>
      <b:Author>
        <b:NameList>
          <b:Person>
            <b:Last>Arduino.cc</b:Last>
          </b:Person>
        </b:NameList>
      </b:Author>
    </b:Author>
    <b:RefOrder>3</b:RefOrder>
  </b:Source>
  <b:Source>
    <b:Tag>Ard</b:Tag>
    <b:SourceType>InternetSite</b:SourceType>
    <b:Guid>{B4ABFADE-4025-406E-8555-DD97E056A06E}</b:Guid>
    <b:Author>
      <b:Author>
        <b:NameList>
          <b:Person>
            <b:Last>Arduino.cc</b:Last>
          </b:Person>
        </b:NameList>
      </b:Author>
    </b:Author>
    <b:Title>Arduino - Download</b:Title>
    <b:URL>https://www.arduino.cc/en/Main/Software</b:URL>
    <b:Year>Sin Fecha</b:Year>
    <b:RefOrder>4</b:RefOrder>
  </b:Source>
  <b:Source>
    <b:Tag>Fer15</b:Tag>
    <b:SourceType>Book</b:SourceType>
    <b:Guid>{6210EA34-42B8-4307-8CD7-752C364988DF}</b:Guid>
    <b:Title>Arduino aplicaciones en robótica, mecatrónica e ingeniería</b:Title>
    <b:Year>2015</b:Year>
    <b:Author>
      <b:Author>
        <b:NameList>
          <b:Person>
            <b:Last>Cortes</b:Last>
            <b:First>Fernando</b:First>
            <b:Middle>Reyes</b:Middle>
          </b:Person>
        </b:NameList>
      </b:Author>
    </b:Author>
    <b:City>Bogotá</b:City>
    <b:Publisher>Alfaomega</b:Publisher>
    <b:RefOrder>5</b:RefOrder>
  </b:Source>
  <b:Source>
    <b:Tag>Ósc13</b:Tag>
    <b:SourceType>Book</b:SourceType>
    <b:Guid>{D45513CD-C02C-4725-A1E0-86FA387A4ABF}</b:Guid>
    <b:Author>
      <b:Author>
        <b:NameList>
          <b:Person>
            <b:Last>Artero</b:Last>
            <b:First>Óscar</b:First>
            <b:Middle>Torrente</b:Middle>
          </b:Person>
        </b:NameList>
      </b:Author>
    </b:Author>
    <b:Title>Arduino: Curso Práctico De Formación</b:Title>
    <b:Year>2013</b:Year>
    <b:Publisher>RC LIBROS</b:Publisher>
    <b:RefOrder>6</b:RefOrder>
  </b:Source>
  <b:Source>
    <b:Tag>Ant15</b:Tag>
    <b:SourceType>InternetSite</b:SourceType>
    <b:Guid>{F334B326-E5CC-4E66-BB1F-AB5444A88758}</b:Guid>
    <b:Title>Panama Hitek</b:Title>
    <b:Year>2015</b:Year>
    <b:Author>
      <b:Author>
        <b:NameList>
          <b:Person>
            <b:Last>Gonzáles</b:Last>
            <b:First>Antony</b:First>
            <b:Middle>García</b:Middle>
          </b:Person>
        </b:NameList>
      </b:Author>
    </b:Author>
    <b:Month>Junio</b:Month>
    <b:Day>5</b:Day>
    <b:URL>http://panamahitek.com/que-es-arduino-y-para-que-se-utiliza/</b:URL>
    <b:RefOrder>1</b:RefOrder>
  </b:Source>
  <b:Source>
    <b:Tag>Pab14</b:Tag>
    <b:SourceType>InternetSite</b:SourceType>
    <b:Guid>{493DF17E-A013-4056-B37A-A4754819C776}</b:Guid>
    <b:Author>
      <b:Author>
        <b:NameList>
          <b:Person>
            <b:Last>Garin</b:Last>
            <b:First>Pablo</b:First>
          </b:Person>
        </b:NameList>
      </b:Author>
    </b:Author>
    <b:Title>Enlistados</b:Title>
    <b:Year>2014</b:Year>
    <b:Month>Marzo</b:Month>
    <b:Day>11</b:Day>
    <b:URL>http://enlistados.net/que-es-arduino-y-para-que-sirve-aqui-te-lo-contamos/</b:URL>
    <b:RefOrder>2</b:RefOrder>
  </b:Source>
</b:Sources>
</file>

<file path=customXml/itemProps1.xml><?xml version="1.0" encoding="utf-8"?>
<ds:datastoreItem xmlns:ds="http://schemas.openxmlformats.org/officeDocument/2006/customXml" ds:itemID="{8C40E6F0-9B23-4C16-9A4A-90CA927F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Pages>
  <Words>1907</Words>
  <Characters>10491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Serquen</dc:creator>
  <cp:lastModifiedBy>Erick Serquen</cp:lastModifiedBy>
  <cp:revision>176</cp:revision>
  <cp:lastPrinted>2015-11-06T23:05:00Z</cp:lastPrinted>
  <dcterms:created xsi:type="dcterms:W3CDTF">2021-06-08T14:37:00Z</dcterms:created>
  <dcterms:modified xsi:type="dcterms:W3CDTF">2021-08-06T01:48:00Z</dcterms:modified>
</cp:coreProperties>
</file>