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Application Logging and Distributed Tracing Setup</w:t>
      </w:r>
    </w:p>
    <w:p>
      <w:r>
        <w:t>Document Reference: Logging_and_Tracing_SOP.docx</w:t>
      </w:r>
    </w:p>
    <w:p>
      <w:r>
        <w:t>Date Created: 2026-05-29</w:t>
      </w:r>
    </w:p>
    <w:p>
      <w:r>
        <w:t>All API requests must generate a unique X-Correlation-ID header at the gateway layer. Correlation IDs are passed down to all microservices to enable distributed tracing via OpenTelemetry and Jaeger. Application logs must record severity levels (DEBUG, INFO, WARN, ERROR). Log messages must never expose PII.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