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 App Database Sync Protocols</w:t>
      </w:r>
    </w:p>
    <w:p>
      <w:r>
        <w:t>Document Reference: Mobile_App_Sync.docx</w:t>
      </w:r>
    </w:p>
    <w:p>
      <w:r>
        <w:t>Date Created: 2026-05-29</w:t>
      </w:r>
    </w:p>
    <w:p>
      <w:r>
        <w:t>Mobile apps sync local SQLite databases with the SaaS backend using a change-tracking log mechanism. Synced items utilize a last-write-wins resolver based on UTC timestamps. Large sync payloads are broken into paginated 50-item chunks. Sync networks are compressed using gzip to preserve client data usage.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