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4"/>
        <w:ind w:left="3" w:right="3"/>
        <w:jc w:val="center"/>
      </w:pPr>
      <w:r>
        <w:rPr/>
        <w:t>Ideation</w:t>
      </w:r>
      <w:r>
        <w:rPr>
          <w:spacing w:val="-6"/>
        </w:rPr>
        <w:t> </w:t>
      </w:r>
      <w:r>
        <w:rPr>
          <w:spacing w:val="-2"/>
        </w:rPr>
        <w:t>Phase</w:t>
      </w:r>
    </w:p>
    <w:p>
      <w:pPr>
        <w:pStyle w:val="BodyText"/>
        <w:spacing w:before="28" w:after="23"/>
        <w:ind w:right="3"/>
        <w:jc w:val="center"/>
      </w:pPr>
      <w:r>
        <w:rPr/>
        <w:t>Brainstorm</w:t>
      </w:r>
      <w:r>
        <w:rPr>
          <w:spacing w:val="-13"/>
        </w:rPr>
        <w:t> </w:t>
      </w:r>
      <w:r>
        <w:rPr/>
        <w:t>&amp;</w:t>
      </w:r>
      <w:r>
        <w:rPr>
          <w:spacing w:val="-12"/>
        </w:rPr>
        <w:t> </w:t>
      </w:r>
      <w:r>
        <w:rPr/>
        <w:t>Idea</w:t>
      </w:r>
      <w:r>
        <w:rPr>
          <w:spacing w:val="-10"/>
        </w:rPr>
        <w:t> </w:t>
      </w:r>
      <w:r>
        <w:rPr/>
        <w:t>Prioritization</w:t>
      </w:r>
      <w:r>
        <w:rPr>
          <w:spacing w:val="-11"/>
        </w:rPr>
        <w:t> </w:t>
      </w:r>
      <w:r>
        <w:rPr>
          <w:spacing w:val="-2"/>
        </w:rPr>
        <w:t>Template:-</w:t>
      </w:r>
    </w:p>
    <w:tbl>
      <w:tblPr>
        <w:tblW w:w="0" w:type="auto"/>
        <w:jc w:val="left"/>
        <w:tblInd w:w="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3"/>
        <w:gridCol w:w="4621"/>
      </w:tblGrid>
      <w:tr>
        <w:trPr>
          <w:trHeight w:val="352" w:hRule="atLeast"/>
        </w:trPr>
        <w:tc>
          <w:tcPr>
            <w:tcW w:w="4623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4"/>
                <w:sz w:val="28"/>
              </w:rPr>
              <w:t>Date</w:t>
            </w:r>
          </w:p>
        </w:tc>
        <w:tc>
          <w:tcPr>
            <w:tcW w:w="4621" w:type="dxa"/>
          </w:tcPr>
          <w:p>
            <w:pPr>
              <w:pStyle w:val="TableParagraph"/>
              <w:spacing w:before="3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 June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>
        <w:trPr>
          <w:trHeight w:val="352" w:hRule="atLeast"/>
        </w:trPr>
        <w:tc>
          <w:tcPr>
            <w:tcW w:w="4623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4"/>
                <w:sz w:val="28"/>
              </w:rPr>
              <w:t>Team</w:t>
            </w:r>
            <w:r>
              <w:rPr>
                <w:rFonts w:ascii="Times New Roman"/>
                <w:b/>
                <w:spacing w:val="-11"/>
                <w:sz w:val="28"/>
              </w:rPr>
              <w:t> </w:t>
            </w:r>
            <w:r>
              <w:rPr>
                <w:rFonts w:ascii="Times New Roman"/>
                <w:b/>
                <w:spacing w:val="-5"/>
                <w:sz w:val="28"/>
              </w:rPr>
              <w:t>ID</w:t>
            </w:r>
          </w:p>
        </w:tc>
        <w:tc>
          <w:tcPr>
            <w:tcW w:w="4621" w:type="dxa"/>
          </w:tcPr>
          <w:p>
            <w:pPr>
              <w:pStyle w:val="TableParagraph"/>
              <w:spacing w:before="5"/>
              <w:ind w:left="105"/>
              <w:rPr>
                <w:rFonts w:ascii="Verdana"/>
                <w:sz w:val="24"/>
              </w:rPr>
            </w:pPr>
            <w:r>
              <w:rPr>
                <w:rFonts w:ascii="Verdana"/>
                <w:color w:val="212121"/>
                <w:spacing w:val="-2"/>
                <w:sz w:val="24"/>
              </w:rPr>
              <w:t>LTVIP2025TMID51646</w:t>
            </w:r>
          </w:p>
        </w:tc>
      </w:tr>
      <w:tr>
        <w:trPr>
          <w:trHeight w:val="635" w:hRule="atLeast"/>
        </w:trPr>
        <w:tc>
          <w:tcPr>
            <w:tcW w:w="4623" w:type="dxa"/>
          </w:tcPr>
          <w:p>
            <w:pPr>
              <w:pStyle w:val="TableParagraph"/>
              <w:spacing w:before="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Project</w:t>
            </w:r>
            <w:r>
              <w:rPr>
                <w:rFonts w:ascii="Times New Roman"/>
                <w:b/>
                <w:spacing w:val="-7"/>
                <w:sz w:val="28"/>
              </w:rPr>
              <w:t> </w:t>
            </w:r>
            <w:r>
              <w:rPr>
                <w:rFonts w:ascii="Times New Roman"/>
                <w:b/>
                <w:spacing w:val="-4"/>
                <w:sz w:val="28"/>
              </w:rPr>
              <w:t>Name</w:t>
            </w:r>
          </w:p>
        </w:tc>
        <w:tc>
          <w:tcPr>
            <w:tcW w:w="4621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Cosmetic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Insights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Navigating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Cosmetics</w:t>
            </w:r>
          </w:p>
          <w:p>
            <w:pPr>
              <w:pStyle w:val="TableParagraph"/>
              <w:spacing w:before="24"/>
              <w:ind w:left="105"/>
              <w:rPr>
                <w:sz w:val="24"/>
              </w:rPr>
            </w:pPr>
            <w:r>
              <w:rPr>
                <w:sz w:val="24"/>
              </w:rPr>
              <w:t>Trends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Consumer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Insights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Tableau</w:t>
            </w:r>
          </w:p>
        </w:tc>
      </w:tr>
      <w:tr>
        <w:trPr>
          <w:trHeight w:val="397" w:hRule="atLeast"/>
        </w:trPr>
        <w:tc>
          <w:tcPr>
            <w:tcW w:w="4623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Maximum</w:t>
            </w:r>
            <w:r>
              <w:rPr>
                <w:rFonts w:ascii="Times New Roman"/>
                <w:b/>
                <w:spacing w:val="-9"/>
                <w:sz w:val="28"/>
              </w:rPr>
              <w:t> </w:t>
            </w:r>
            <w:r>
              <w:rPr>
                <w:rFonts w:ascii="Times New Roman"/>
                <w:b/>
                <w:spacing w:val="-4"/>
                <w:sz w:val="28"/>
              </w:rPr>
              <w:t>Marks</w:t>
            </w:r>
          </w:p>
        </w:tc>
        <w:tc>
          <w:tcPr>
            <w:tcW w:w="4621" w:type="dxa"/>
          </w:tcPr>
          <w:p>
            <w:pPr>
              <w:pStyle w:val="TableParagraph"/>
              <w:spacing w:before="3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>
      <w:pPr>
        <w:spacing w:line="261" w:lineRule="auto" w:before="4"/>
        <w:ind w:left="151" w:right="292" w:firstLine="0"/>
        <w:jc w:val="left"/>
        <w:rPr>
          <w:sz w:val="24"/>
        </w:rPr>
      </w:pPr>
      <w:r>
        <w:rPr>
          <w:b/>
          <w:sz w:val="28"/>
        </w:rPr>
        <w:t>Brainstorming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Project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-11"/>
          <w:sz w:val="24"/>
        </w:rPr>
        <w:t> </w:t>
      </w:r>
      <w:r>
        <w:rPr>
          <w:sz w:val="24"/>
        </w:rPr>
        <w:t>Cosmetic</w:t>
      </w:r>
      <w:r>
        <w:rPr>
          <w:spacing w:val="-9"/>
          <w:sz w:val="24"/>
        </w:rPr>
        <w:t> </w:t>
      </w:r>
      <w:r>
        <w:rPr>
          <w:sz w:val="24"/>
        </w:rPr>
        <w:t>Insights</w:t>
      </w:r>
      <w:r>
        <w:rPr>
          <w:spacing w:val="-8"/>
          <w:sz w:val="24"/>
        </w:rPr>
        <w:t> </w:t>
      </w:r>
      <w:r>
        <w:rPr>
          <w:sz w:val="24"/>
        </w:rPr>
        <w:t>–</w:t>
      </w:r>
      <w:r>
        <w:rPr>
          <w:spacing w:val="-13"/>
          <w:sz w:val="24"/>
        </w:rPr>
        <w:t> </w:t>
      </w:r>
      <w:r>
        <w:rPr>
          <w:sz w:val="24"/>
        </w:rPr>
        <w:t>Navigating</w:t>
      </w:r>
      <w:r>
        <w:rPr>
          <w:spacing w:val="-9"/>
          <w:sz w:val="24"/>
        </w:rPr>
        <w:t> </w:t>
      </w:r>
      <w:r>
        <w:rPr>
          <w:sz w:val="24"/>
        </w:rPr>
        <w:t>Cosmetics</w:t>
      </w:r>
      <w:r>
        <w:rPr>
          <w:spacing w:val="-9"/>
          <w:sz w:val="24"/>
        </w:rPr>
        <w:t> </w:t>
      </w:r>
      <w:r>
        <w:rPr>
          <w:sz w:val="24"/>
        </w:rPr>
        <w:t>Trends</w:t>
      </w:r>
      <w:r>
        <w:rPr>
          <w:spacing w:val="-9"/>
          <w:sz w:val="24"/>
        </w:rPr>
        <w:t> </w:t>
      </w:r>
      <w:r>
        <w:rPr>
          <w:sz w:val="24"/>
        </w:rPr>
        <w:t>and Consumer Insights with Tableau</w:t>
      </w:r>
    </w:p>
    <w:p>
      <w:pPr>
        <w:pStyle w:val="BodyText"/>
        <w:spacing w:before="288"/>
        <w:ind w:left="165"/>
        <w:rPr>
          <w:rFonts w:ascii="Times New Roman"/>
        </w:rPr>
      </w:pPr>
      <w:r>
        <w:rPr>
          <w:rFonts w:ascii="Times New Roman"/>
        </w:rPr>
        <w:t>Step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1: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Team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Gathering,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Collaboration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Problem</w:t>
      </w:r>
      <w:r>
        <w:rPr>
          <w:rFonts w:ascii="Times New Roman"/>
          <w:spacing w:val="-10"/>
        </w:rPr>
        <w:t> </w:t>
      </w:r>
      <w:r>
        <w:rPr>
          <w:rFonts w:ascii="Times New Roman"/>
          <w:spacing w:val="-2"/>
        </w:rPr>
        <w:t>Selection</w:t>
      </w:r>
    </w:p>
    <w:p>
      <w:pPr>
        <w:pStyle w:val="BodyText"/>
        <w:spacing w:before="47"/>
        <w:rPr>
          <w:rFonts w:ascii="Times New Roman"/>
        </w:rPr>
      </w:pPr>
    </w:p>
    <w:p>
      <w:pPr>
        <w:spacing w:before="0"/>
        <w:ind w:left="151" w:right="0" w:firstLine="0"/>
        <w:jc w:val="left"/>
        <w:rPr>
          <w:sz w:val="24"/>
        </w:rPr>
      </w:pPr>
      <w:r>
        <w:rPr>
          <w:b/>
          <w:sz w:val="28"/>
        </w:rPr>
        <w:t>Team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Member:</w:t>
      </w:r>
      <w:r>
        <w:rPr>
          <w:b/>
          <w:spacing w:val="-11"/>
          <w:sz w:val="28"/>
        </w:rPr>
        <w:t> </w:t>
      </w:r>
      <w:r>
        <w:rPr>
          <w:sz w:val="24"/>
        </w:rPr>
        <w:t>kanithi</w:t>
      </w:r>
      <w:r>
        <w:rPr>
          <w:spacing w:val="-7"/>
          <w:sz w:val="24"/>
        </w:rPr>
        <w:t> </w:t>
      </w:r>
      <w:r>
        <w:rPr>
          <w:sz w:val="24"/>
        </w:rPr>
        <w:t>Mouni</w:t>
      </w:r>
      <w:r>
        <w:rPr>
          <w:spacing w:val="-9"/>
          <w:sz w:val="24"/>
        </w:rPr>
        <w:t> </w:t>
      </w:r>
      <w:r>
        <w:rPr>
          <w:sz w:val="24"/>
        </w:rPr>
        <w:t>Naga</w:t>
      </w:r>
      <w:r>
        <w:rPr>
          <w:spacing w:val="-8"/>
          <w:sz w:val="24"/>
        </w:rPr>
        <w:t> </w:t>
      </w:r>
      <w:r>
        <w:rPr>
          <w:sz w:val="24"/>
        </w:rPr>
        <w:t>Sai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Chandana</w:t>
      </w:r>
    </w:p>
    <w:p>
      <w:pPr>
        <w:spacing w:line="240" w:lineRule="auto" w:before="56"/>
        <w:rPr>
          <w:sz w:val="24"/>
        </w:rPr>
      </w:pPr>
    </w:p>
    <w:p>
      <w:pPr>
        <w:spacing w:line="261" w:lineRule="auto" w:before="0"/>
        <w:ind w:left="160" w:right="292" w:hanging="10"/>
        <w:jc w:val="left"/>
        <w:rPr>
          <w:sz w:val="24"/>
        </w:rPr>
      </w:pPr>
      <w:r>
        <w:rPr>
          <w:b/>
          <w:sz w:val="28"/>
        </w:rPr>
        <w:t>Problem:</w:t>
      </w:r>
      <w:r>
        <w:rPr>
          <w:b/>
          <w:spacing w:val="-10"/>
          <w:sz w:val="28"/>
        </w:rPr>
        <w:t> </w:t>
      </w:r>
      <w:r>
        <w:rPr>
          <w:sz w:val="24"/>
        </w:rPr>
        <w:t>Understanding</w:t>
      </w:r>
      <w:r>
        <w:rPr>
          <w:spacing w:val="-8"/>
          <w:sz w:val="24"/>
        </w:rPr>
        <w:t> </w:t>
      </w: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cosmetic</w:t>
      </w:r>
      <w:r>
        <w:rPr>
          <w:spacing w:val="-8"/>
          <w:sz w:val="24"/>
        </w:rPr>
        <w:t> </w:t>
      </w:r>
      <w:r>
        <w:rPr>
          <w:sz w:val="24"/>
        </w:rPr>
        <w:t>brands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products</w:t>
      </w:r>
      <w:r>
        <w:rPr>
          <w:spacing w:val="-8"/>
          <w:sz w:val="24"/>
        </w:rPr>
        <w:t> </w:t>
      </w:r>
      <w:r>
        <w:rPr>
          <w:sz w:val="24"/>
        </w:rPr>
        <w:t>perform</w:t>
      </w:r>
      <w:r>
        <w:rPr>
          <w:spacing w:val="-9"/>
          <w:sz w:val="24"/>
        </w:rPr>
        <w:t> </w:t>
      </w:r>
      <w:r>
        <w:rPr>
          <w:sz w:val="24"/>
        </w:rPr>
        <w:t>across</w:t>
      </w:r>
      <w:r>
        <w:rPr>
          <w:spacing w:val="-8"/>
          <w:sz w:val="24"/>
        </w:rPr>
        <w:t> </w:t>
      </w:r>
      <w:r>
        <w:rPr>
          <w:sz w:val="24"/>
        </w:rPr>
        <w:t>pricing, skintype suitability, and popularity using Tableau visualizations.</w:t>
      </w:r>
    </w:p>
    <w:p>
      <w:pPr>
        <w:spacing w:line="240" w:lineRule="auto" w:before="9"/>
        <w:rPr>
          <w:sz w:val="24"/>
        </w:rPr>
      </w:pPr>
    </w:p>
    <w:p>
      <w:pPr>
        <w:pStyle w:val="BodyText"/>
        <w:spacing w:before="0" w:after="26"/>
        <w:ind w:left="151"/>
      </w:pPr>
      <w:r>
        <w:rPr/>
        <w:t>Step</w:t>
      </w:r>
      <w:r>
        <w:rPr>
          <w:spacing w:val="-6"/>
        </w:rPr>
        <w:t> </w:t>
      </w:r>
      <w:r>
        <w:rPr/>
        <w:t>2:</w:t>
      </w:r>
      <w:r>
        <w:rPr>
          <w:spacing w:val="-8"/>
        </w:rPr>
        <w:t> </w:t>
      </w:r>
      <w:r>
        <w:rPr/>
        <w:t>Brainstorming,</w:t>
      </w:r>
      <w:r>
        <w:rPr>
          <w:spacing w:val="-8"/>
        </w:rPr>
        <w:t> </w:t>
      </w:r>
      <w:r>
        <w:rPr/>
        <w:t>Idea</w:t>
      </w:r>
      <w:r>
        <w:rPr>
          <w:spacing w:val="-6"/>
        </w:rPr>
        <w:t> </w:t>
      </w:r>
      <w:r>
        <w:rPr/>
        <w:t>Listing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Grouping:-</w:t>
      </w:r>
    </w:p>
    <w:tbl>
      <w:tblPr>
        <w:tblW w:w="0" w:type="auto"/>
        <w:jc w:val="left"/>
        <w:tblInd w:w="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3"/>
        <w:gridCol w:w="4621"/>
      </w:tblGrid>
      <w:tr>
        <w:trPr>
          <w:trHeight w:val="419" w:hRule="atLeast"/>
        </w:trPr>
        <w:tc>
          <w:tcPr>
            <w:tcW w:w="4623" w:type="dxa"/>
          </w:tcPr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Idea</w:t>
            </w:r>
          </w:p>
        </w:tc>
        <w:tc>
          <w:tcPr>
            <w:tcW w:w="4621" w:type="dxa"/>
          </w:tcPr>
          <w:p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Group</w:t>
            </w:r>
          </w:p>
        </w:tc>
      </w:tr>
      <w:tr>
        <w:trPr>
          <w:trHeight w:val="369" w:hRule="atLeast"/>
        </w:trPr>
        <w:tc>
          <w:tcPr>
            <w:tcW w:w="46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label</w:t>
            </w:r>
          </w:p>
        </w:tc>
        <w:tc>
          <w:tcPr>
            <w:tcW w:w="46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Overview</w:t>
            </w:r>
          </w:p>
        </w:tc>
      </w:tr>
      <w:tr>
        <w:trPr>
          <w:trHeight w:val="367" w:hRule="atLeast"/>
        </w:trPr>
        <w:tc>
          <w:tcPr>
            <w:tcW w:w="46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average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price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brand</w:t>
            </w:r>
          </w:p>
        </w:tc>
        <w:tc>
          <w:tcPr>
            <w:tcW w:w="46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Brand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Analysis</w:t>
            </w:r>
          </w:p>
        </w:tc>
      </w:tr>
      <w:tr>
        <w:trPr>
          <w:trHeight w:val="369" w:hRule="atLeast"/>
        </w:trPr>
        <w:tc>
          <w:tcPr>
            <w:tcW w:w="46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pie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brands</w:t>
            </w:r>
          </w:p>
        </w:tc>
        <w:tc>
          <w:tcPr>
            <w:tcW w:w="46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Brand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Performance</w:t>
            </w:r>
          </w:p>
        </w:tc>
      </w:tr>
      <w:tr>
        <w:trPr>
          <w:trHeight w:val="683" w:hRule="atLeast"/>
        </w:trPr>
        <w:tc>
          <w:tcPr>
            <w:tcW w:w="4623" w:type="dxa"/>
          </w:tcPr>
          <w:p>
            <w:pPr>
              <w:pStyle w:val="TableParagraph"/>
              <w:spacing w:line="310" w:lineRule="atLeast" w:before="35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skin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suitability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across </w:t>
            </w:r>
            <w:r>
              <w:rPr>
                <w:spacing w:val="-2"/>
                <w:sz w:val="24"/>
              </w:rPr>
              <w:t>dry/oily/normal/sensitive</w:t>
            </w:r>
          </w:p>
        </w:tc>
        <w:tc>
          <w:tcPr>
            <w:tcW w:w="46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Suitability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Analysis</w:t>
            </w:r>
          </w:p>
        </w:tc>
      </w:tr>
      <w:tr>
        <w:trPr>
          <w:trHeight w:val="369" w:hRule="atLeast"/>
        </w:trPr>
        <w:tc>
          <w:tcPr>
            <w:tcW w:w="46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cloud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ingredients</w:t>
            </w:r>
          </w:p>
        </w:tc>
        <w:tc>
          <w:tcPr>
            <w:tcW w:w="46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Ingredient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Trends</w:t>
            </w:r>
          </w:p>
        </w:tc>
      </w:tr>
      <w:tr>
        <w:trPr>
          <w:trHeight w:val="366" w:hRule="atLeast"/>
        </w:trPr>
        <w:tc>
          <w:tcPr>
            <w:tcW w:w="46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Filters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skin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brand</w:t>
            </w:r>
          </w:p>
        </w:tc>
        <w:tc>
          <w:tcPr>
            <w:tcW w:w="46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Interactivity</w:t>
            </w:r>
          </w:p>
        </w:tc>
      </w:tr>
      <w:tr>
        <w:trPr>
          <w:trHeight w:val="369" w:hRule="atLeast"/>
        </w:trPr>
        <w:tc>
          <w:tcPr>
            <w:tcW w:w="46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Publish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dashboards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Tableau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Public</w:t>
            </w:r>
          </w:p>
        </w:tc>
        <w:tc>
          <w:tcPr>
            <w:tcW w:w="462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Deployment</w:t>
            </w:r>
          </w:p>
        </w:tc>
      </w:tr>
    </w:tbl>
    <w:p>
      <w:pPr>
        <w:pStyle w:val="BodyText"/>
        <w:spacing w:after="26"/>
        <w:ind w:left="151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4"/>
        </w:rPr>
        <w:t> </w:t>
      </w:r>
      <w:r>
        <w:rPr/>
        <w:t>Idea</w:t>
      </w:r>
      <w:r>
        <w:rPr>
          <w:spacing w:val="-2"/>
        </w:rPr>
        <w:t> Prioritization:-</w:t>
      </w:r>
    </w:p>
    <w:tbl>
      <w:tblPr>
        <w:tblW w:w="0" w:type="auto"/>
        <w:jc w:val="left"/>
        <w:tblInd w:w="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1"/>
        <w:gridCol w:w="2309"/>
        <w:gridCol w:w="2311"/>
        <w:gridCol w:w="2311"/>
      </w:tblGrid>
      <w:tr>
        <w:trPr>
          <w:trHeight w:val="419" w:hRule="atLeast"/>
        </w:trPr>
        <w:tc>
          <w:tcPr>
            <w:tcW w:w="2311" w:type="dxa"/>
          </w:tcPr>
          <w:p>
            <w:pPr>
              <w:pStyle w:val="TableParagraph"/>
              <w:spacing w:before="5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Idea</w:t>
            </w:r>
          </w:p>
        </w:tc>
        <w:tc>
          <w:tcPr>
            <w:tcW w:w="2309" w:type="dxa"/>
          </w:tcPr>
          <w:p>
            <w:pPr>
              <w:pStyle w:val="TableParagraph"/>
              <w:spacing w:before="54"/>
              <w:ind w:left="10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Feasibilty</w:t>
            </w:r>
          </w:p>
        </w:tc>
        <w:tc>
          <w:tcPr>
            <w:tcW w:w="2311" w:type="dxa"/>
          </w:tcPr>
          <w:p>
            <w:pPr>
              <w:pStyle w:val="TableParagraph"/>
              <w:spacing w:before="54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Impact</w:t>
            </w:r>
          </w:p>
        </w:tc>
        <w:tc>
          <w:tcPr>
            <w:tcW w:w="2311" w:type="dxa"/>
          </w:tcPr>
          <w:p>
            <w:pPr>
              <w:pStyle w:val="TableParagraph"/>
              <w:spacing w:before="54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</w:tr>
      <w:tr>
        <w:trPr>
          <w:trHeight w:val="686" w:hRule="atLeast"/>
        </w:trPr>
        <w:tc>
          <w:tcPr>
            <w:tcW w:w="2311" w:type="dxa"/>
          </w:tcPr>
          <w:p>
            <w:pPr>
              <w:pStyle w:val="TableParagraph"/>
              <w:spacing w:line="310" w:lineRule="atLeast" w:before="35"/>
              <w:ind w:right="407"/>
              <w:rPr>
                <w:sz w:val="24"/>
              </w:rPr>
            </w:pPr>
            <w:r>
              <w:rPr>
                <w:sz w:val="24"/>
              </w:rPr>
              <w:t>Suitability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skin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30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3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3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>
        <w:trPr>
          <w:trHeight w:val="366" w:hRule="atLeast"/>
        </w:trPr>
        <w:tc>
          <w:tcPr>
            <w:tcW w:w="2311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Brand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Rank</w:t>
            </w:r>
          </w:p>
        </w:tc>
        <w:tc>
          <w:tcPr>
            <w:tcW w:w="2309" w:type="dxa"/>
          </w:tcPr>
          <w:p>
            <w:pPr>
              <w:pStyle w:val="TableParagraph"/>
              <w:spacing w:before="49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311" w:type="dxa"/>
          </w:tcPr>
          <w:p>
            <w:pPr>
              <w:pStyle w:val="TableParagraph"/>
              <w:spacing w:before="49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311" w:type="dxa"/>
          </w:tcPr>
          <w:p>
            <w:pPr>
              <w:pStyle w:val="TableParagraph"/>
              <w:spacing w:before="49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>
        <w:trPr>
          <w:trHeight w:val="683" w:hRule="atLeast"/>
        </w:trPr>
        <w:tc>
          <w:tcPr>
            <w:tcW w:w="2311" w:type="dxa"/>
          </w:tcPr>
          <w:p>
            <w:pPr>
              <w:pStyle w:val="TableParagraph"/>
              <w:spacing w:line="310" w:lineRule="atLeast" w:before="35"/>
              <w:ind w:right="104"/>
              <w:rPr>
                <w:sz w:val="24"/>
              </w:rPr>
            </w:pPr>
            <w:r>
              <w:rPr>
                <w:sz w:val="24"/>
              </w:rPr>
              <w:t>Label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Label vs Rank</w:t>
            </w:r>
          </w:p>
        </w:tc>
        <w:tc>
          <w:tcPr>
            <w:tcW w:w="230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3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3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  <w:tr>
        <w:trPr>
          <w:trHeight w:val="685" w:hRule="atLeast"/>
        </w:trPr>
        <w:tc>
          <w:tcPr>
            <w:tcW w:w="2311" w:type="dxa"/>
          </w:tcPr>
          <w:p>
            <w:pPr>
              <w:pStyle w:val="TableParagraph"/>
              <w:spacing w:line="310" w:lineRule="atLeast" w:before="35"/>
              <w:ind w:right="782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Cloud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 </w:t>
            </w:r>
            <w:r>
              <w:rPr>
                <w:spacing w:val="-2"/>
                <w:sz w:val="24"/>
              </w:rPr>
              <w:t>Ingredients</w:t>
            </w:r>
          </w:p>
        </w:tc>
        <w:tc>
          <w:tcPr>
            <w:tcW w:w="230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3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3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</w:tr>
      <w:tr>
        <w:trPr>
          <w:trHeight w:val="683" w:hRule="atLeast"/>
        </w:trPr>
        <w:tc>
          <w:tcPr>
            <w:tcW w:w="2311" w:type="dxa"/>
          </w:tcPr>
          <w:p>
            <w:pPr>
              <w:pStyle w:val="TableParagraph"/>
              <w:spacing w:line="310" w:lineRule="atLeast" w:before="35"/>
              <w:rPr>
                <w:sz w:val="24"/>
              </w:rPr>
            </w:pPr>
            <w:r>
              <w:rPr>
                <w:spacing w:val="-2"/>
                <w:sz w:val="24"/>
              </w:rPr>
              <w:t>Filters(skin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type, label,brand)</w:t>
            </w:r>
          </w:p>
        </w:tc>
        <w:tc>
          <w:tcPr>
            <w:tcW w:w="230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3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3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top="1400" w:bottom="1460" w:left="1275" w:right="1275"/>
        </w:sectPr>
      </w:pPr>
    </w:p>
    <w:tbl>
      <w:tblPr>
        <w:tblW w:w="0" w:type="auto"/>
        <w:jc w:val="left"/>
        <w:tblInd w:w="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1"/>
        <w:gridCol w:w="2309"/>
        <w:gridCol w:w="2311"/>
        <w:gridCol w:w="2311"/>
      </w:tblGrid>
      <w:tr>
        <w:trPr>
          <w:trHeight w:val="684" w:hRule="atLeast"/>
        </w:trPr>
        <w:tc>
          <w:tcPr>
            <w:tcW w:w="2311" w:type="dxa"/>
          </w:tcPr>
          <w:p>
            <w:pPr>
              <w:pStyle w:val="TableParagraph"/>
              <w:spacing w:line="310" w:lineRule="atLeast" w:before="35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dashboard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to Tableau Public</w:t>
            </w:r>
          </w:p>
        </w:tc>
        <w:tc>
          <w:tcPr>
            <w:tcW w:w="230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3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31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top="1400" w:bottom="280" w:left="1275" w:right="1275"/>
        </w:sectPr>
      </w:pPr>
    </w:p>
    <w:p>
      <w:pPr>
        <w:spacing w:line="240" w:lineRule="auto" w:before="4"/>
        <w:rPr>
          <w:b/>
          <w:sz w:val="16"/>
        </w:rPr>
      </w:pPr>
    </w:p>
    <w:sectPr>
      <w:pgSz w:w="11910" w:h="16840"/>
      <w:pgMar w:top="192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RAGHUKALYANI</dc:creator>
  <dcterms:created xsi:type="dcterms:W3CDTF">2025-07-04T03:48:20Z</dcterms:created>
  <dcterms:modified xsi:type="dcterms:W3CDTF">2025-07-04T03:48:20Z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LTSC</vt:lpwstr>
  </property>
</Properties>
</file>