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2880120"/>
        <w:docPartObj>
          <w:docPartGallery w:val="Cover Pages"/>
          <w:docPartUnique/>
        </w:docPartObj>
      </w:sdtPr>
      <w:sdtEndPr>
        <w:rPr>
          <w:b/>
          <w:bCs/>
          <w:sz w:val="32"/>
          <w:szCs w:val="32"/>
        </w:rPr>
      </w:sdtEndPr>
      <w:sdtContent>
        <w:p w:rsidR="00A6568E" w:rsidRDefault="00A6568E"/>
        <w:p w:rsidR="00A6568E" w:rsidRDefault="00A6568E" w:rsidP="00A6568E">
          <w:pPr>
            <w:rPr>
              <w:b/>
              <w:bCs/>
              <w:sz w:val="32"/>
              <w:szCs w:val="32"/>
            </w:rPr>
          </w:pPr>
          <w:r>
            <w:rPr>
              <w:noProof/>
            </w:rPr>
            <w:pict>
              <v:shapetype id="_x0000_t202" coordsize="21600,21600" o:spt="202" path="m,l,21600r21600,l21600,xe">
                <v:stroke joinstyle="miter"/>
                <v:path gradientshapeok="t" o:connecttype="rect"/>
              </v:shapetype>
              <v:shape id="Text Box 111" o:spid="_x0000_s1031"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A6568E" w:rsidRDefault="00A6568E">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w:r>
          <w:r>
            <w:rPr>
              <w:noProof/>
            </w:rPr>
            <w:pict>
              <v:shape id="Text Box 112" o:spid="_x0000_s1030"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36"/>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A6568E" w:rsidRDefault="00A6568E">
                          <w:pPr>
                            <w:pStyle w:val="NoSpacing"/>
                            <w:jc w:val="right"/>
                            <w:rPr>
                              <w:caps/>
                              <w:color w:val="262626" w:themeColor="text1" w:themeTint="D9"/>
                              <w:sz w:val="28"/>
                              <w:szCs w:val="28"/>
                            </w:rPr>
                          </w:pPr>
                          <w:r w:rsidRPr="00A6568E">
                            <w:rPr>
                              <w:caps/>
                              <w:color w:val="262626" w:themeColor="text1" w:themeTint="D9"/>
                              <w:sz w:val="36"/>
                              <w:szCs w:val="28"/>
                            </w:rPr>
                            <w:t>JHANVI JOSHI</w:t>
                          </w:r>
                        </w:p>
                      </w:sdtContent>
                    </w:sdt>
                    <w:p w:rsidR="00A6568E" w:rsidRDefault="00A6568E">
                      <w:pPr>
                        <w:pStyle w:val="NoSpacing"/>
                        <w:jc w:val="right"/>
                        <w:rPr>
                          <w:caps/>
                          <w:color w:val="262626" w:themeColor="text1" w:themeTint="D9"/>
                          <w:sz w:val="20"/>
                          <w:szCs w:val="20"/>
                        </w:rPr>
                      </w:pPr>
                      <w:sdt>
                        <w:sdtPr>
                          <w:rPr>
                            <w:caps/>
                            <w:color w:val="262626" w:themeColor="text1" w:themeTint="D9"/>
                            <w:sz w:val="28"/>
                            <w:szCs w:val="20"/>
                          </w:rPr>
                          <w:alias w:val="Company"/>
                          <w:tag w:val=""/>
                          <w:id w:val="-661235724"/>
                          <w:dataBinding w:prefixMappings="xmlns:ns0='http://schemas.openxmlformats.org/officeDocument/2006/extended-properties' " w:xpath="/ns0:Properties[1]/ns0:Company[1]" w:storeItemID="{6668398D-A668-4E3E-A5EB-62B293D839F1}"/>
                          <w:text/>
                        </w:sdtPr>
                        <w:sdtContent>
                          <w:r w:rsidRPr="00A6568E">
                            <w:rPr>
                              <w:caps/>
                              <w:color w:val="262626" w:themeColor="text1" w:themeTint="D9"/>
                              <w:sz w:val="28"/>
                              <w:szCs w:val="20"/>
                            </w:rPr>
                            <w:t>160470107025</w:t>
                          </w:r>
                        </w:sdtContent>
                      </w:sdt>
                    </w:p>
                    <w:p w:rsidR="00A6568E" w:rsidRDefault="00A6568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w:r>
          <w:r>
            <w:rPr>
              <w:noProof/>
            </w:rPr>
            <w:pict>
              <v:shape id="Text Box 113" o:spid="_x0000_s1029"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A6568E" w:rsidRDefault="00A6568E">
                      <w:pPr>
                        <w:pStyle w:val="NoSpacing"/>
                        <w:jc w:val="right"/>
                        <w:rPr>
                          <w:smallCaps/>
                          <w:color w:val="44546A" w:themeColor="text2"/>
                          <w:sz w:val="36"/>
                          <w:szCs w:val="36"/>
                        </w:rPr>
                      </w:pPr>
                      <w:sdt>
                        <w:sdtPr>
                          <w:rPr>
                            <w:smallCaps/>
                            <w:color w:val="44546A" w:themeColor="text2"/>
                            <w:sz w:val="52"/>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gramStart"/>
                          <w:r w:rsidRPr="00A6568E">
                            <w:rPr>
                              <w:smallCaps/>
                              <w:color w:val="44546A" w:themeColor="text2"/>
                              <w:sz w:val="52"/>
                              <w:szCs w:val="36"/>
                            </w:rPr>
                            <w:t>Information  And</w:t>
                          </w:r>
                          <w:proofErr w:type="gramEnd"/>
                          <w:r w:rsidRPr="00A6568E">
                            <w:rPr>
                              <w:smallCaps/>
                              <w:color w:val="44546A" w:themeColor="text2"/>
                              <w:sz w:val="52"/>
                              <w:szCs w:val="36"/>
                            </w:rPr>
                            <w:t xml:space="preserve"> Network Security</w:t>
                          </w:r>
                        </w:sdtContent>
                      </w:sdt>
                    </w:p>
                  </w:txbxContent>
                </v:textbox>
                <w10:wrap type="square" anchorx="page" anchory="page"/>
              </v:shape>
            </w:pict>
          </w:r>
          <w:r>
            <w:rPr>
              <w:noProof/>
            </w:rPr>
            <w:pict>
              <v:group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w:r>
          <w:r>
            <w:rPr>
              <w:b/>
              <w:bCs/>
              <w:sz w:val="32"/>
              <w:szCs w:val="32"/>
            </w:rPr>
            <w:br w:type="page"/>
          </w:r>
        </w:p>
      </w:sdtContent>
    </w:sdt>
    <w:sdt>
      <w:sdtPr>
        <w:id w:val="634535934"/>
        <w:docPartObj>
          <w:docPartGallery w:val="Table of Contents"/>
          <w:docPartUnique/>
        </w:docPartObj>
      </w:sdtPr>
      <w:sdtEndPr>
        <w:rPr>
          <w:rFonts w:ascii="Liberation Serif" w:eastAsia="Noto Sans CJK SC Regular" w:hAnsi="Liberation Serif" w:cs="FreeSans"/>
          <w:b/>
          <w:bCs/>
          <w:noProof/>
          <w:color w:val="auto"/>
          <w:sz w:val="24"/>
          <w:szCs w:val="24"/>
          <w:lang w:val="en-IN" w:eastAsia="zh-CN" w:bidi="hi-IN"/>
        </w:rPr>
      </w:sdtEndPr>
      <w:sdtContent>
        <w:p w:rsidR="00ED63BE" w:rsidRDefault="00ED63BE">
          <w:pPr>
            <w:pStyle w:val="TOCHeading"/>
          </w:pPr>
          <w:r>
            <w:t>Table of Contents</w:t>
          </w:r>
        </w:p>
        <w:p w:rsidR="00ED63BE" w:rsidRDefault="00ED63BE">
          <w:pPr>
            <w:pStyle w:val="TOC2"/>
            <w:tabs>
              <w:tab w:val="right" w:leader="dot" w:pos="9628"/>
            </w:tabs>
            <w:rPr>
              <w:rFonts w:asciiTheme="minorHAnsi" w:eastAsiaTheme="minorEastAsia" w:hAnsiTheme="minorHAnsi" w:cstheme="minorBidi"/>
              <w:noProof/>
              <w:sz w:val="22"/>
              <w:szCs w:val="22"/>
              <w:lang w:eastAsia="en-IN" w:bidi="ar-SA"/>
            </w:rPr>
          </w:pPr>
          <w:r>
            <w:fldChar w:fldCharType="begin"/>
          </w:r>
          <w:r>
            <w:instrText xml:space="preserve"> TOC \o "1-3" \h \z \u </w:instrText>
          </w:r>
          <w:r>
            <w:fldChar w:fldCharType="separate"/>
          </w:r>
          <w:hyperlink w:anchor="_Toc12544951" w:history="1">
            <w:r w:rsidRPr="00C847BF">
              <w:rPr>
                <w:rStyle w:val="Hyperlink"/>
                <w:noProof/>
              </w:rPr>
              <w:t>PRACTICAL:1</w:t>
            </w:r>
            <w:r>
              <w:rPr>
                <w:noProof/>
                <w:webHidden/>
              </w:rPr>
              <w:tab/>
            </w:r>
            <w:r>
              <w:rPr>
                <w:noProof/>
                <w:webHidden/>
              </w:rPr>
              <w:fldChar w:fldCharType="begin"/>
            </w:r>
            <w:r>
              <w:rPr>
                <w:noProof/>
                <w:webHidden/>
              </w:rPr>
              <w:instrText xml:space="preserve"> PAGEREF _Toc12544951 \h </w:instrText>
            </w:r>
            <w:r>
              <w:rPr>
                <w:noProof/>
                <w:webHidden/>
              </w:rPr>
            </w:r>
            <w:r>
              <w:rPr>
                <w:noProof/>
                <w:webHidden/>
              </w:rPr>
              <w:fldChar w:fldCharType="separate"/>
            </w:r>
            <w:r>
              <w:rPr>
                <w:noProof/>
                <w:webHidden/>
              </w:rPr>
              <w:t>2</w:t>
            </w:r>
            <w:r>
              <w:rPr>
                <w:noProof/>
                <w:webHidden/>
              </w:rPr>
              <w:fldChar w:fldCharType="end"/>
            </w:r>
          </w:hyperlink>
        </w:p>
        <w:p w:rsidR="00ED63BE" w:rsidRDefault="00ED63BE">
          <w:r>
            <w:rPr>
              <w:b/>
              <w:bCs/>
              <w:noProof/>
            </w:rPr>
            <w:fldChar w:fldCharType="end"/>
          </w:r>
        </w:p>
      </w:sdtContent>
    </w:sdt>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pStyle w:val="Heading2"/>
      </w:pPr>
    </w:p>
    <w:p w:rsidR="00ED63BE" w:rsidRDefault="00ED63BE" w:rsidP="00ED63BE">
      <w:pPr>
        <w:rPr>
          <w:b/>
          <w:bCs/>
          <w:sz w:val="36"/>
          <w:szCs w:val="36"/>
        </w:rPr>
      </w:pPr>
    </w:p>
    <w:p w:rsidR="00ED63BE" w:rsidRPr="00ED63BE" w:rsidRDefault="00ED63BE" w:rsidP="00ED63BE">
      <w:pPr>
        <w:rPr>
          <w:b/>
          <w:bCs/>
          <w:sz w:val="36"/>
          <w:szCs w:val="36"/>
        </w:rPr>
      </w:pPr>
    </w:p>
    <w:p w:rsidR="00ED63BE" w:rsidRDefault="00ED63BE" w:rsidP="00ED63BE">
      <w:pPr>
        <w:pStyle w:val="Heading2"/>
      </w:pPr>
    </w:p>
    <w:p w:rsidR="00ED63BE" w:rsidRDefault="00ED63BE" w:rsidP="00ED63BE">
      <w:pPr>
        <w:pStyle w:val="BodyText"/>
      </w:pPr>
    </w:p>
    <w:p w:rsidR="00ED63BE" w:rsidRPr="00ED63BE" w:rsidRDefault="00ED63BE" w:rsidP="00ED63BE">
      <w:pPr>
        <w:pStyle w:val="BodyText"/>
      </w:pPr>
    </w:p>
    <w:p w:rsidR="00A6568E" w:rsidRPr="00A6568E" w:rsidRDefault="00A6568E" w:rsidP="00ED63BE">
      <w:pPr>
        <w:pStyle w:val="Heading2"/>
        <w:jc w:val="center"/>
      </w:pPr>
      <w:bookmarkStart w:id="0" w:name="_Toc12544951"/>
      <w:r w:rsidRPr="00A6568E">
        <w:lastRenderedPageBreak/>
        <w:t>PRACTICAL</w:t>
      </w:r>
      <w:proofErr w:type="gramStart"/>
      <w:r w:rsidRPr="00A6568E">
        <w:t>:1</w:t>
      </w:r>
      <w:bookmarkEnd w:id="0"/>
      <w:proofErr w:type="gramEnd"/>
    </w:p>
    <w:p w:rsidR="00A6568E" w:rsidRPr="00ED350C" w:rsidRDefault="00A6568E" w:rsidP="00ED63BE">
      <w:pPr>
        <w:pStyle w:val="Heading"/>
        <w:rPr>
          <w:rFonts w:ascii="Times New Roman" w:hAnsi="Times New Roman" w:cs="Times New Roman"/>
          <w:b/>
        </w:rPr>
      </w:pPr>
      <w:r w:rsidRPr="00ED350C">
        <w:rPr>
          <w:rFonts w:ascii="Times New Roman" w:hAnsi="Times New Roman" w:cs="Times New Roman"/>
          <w:b/>
        </w:rPr>
        <w:t xml:space="preserve">Aim: Introduction to Information </w:t>
      </w:r>
      <w:proofErr w:type="gramStart"/>
      <w:r w:rsidRPr="00ED350C">
        <w:rPr>
          <w:rFonts w:ascii="Times New Roman" w:hAnsi="Times New Roman" w:cs="Times New Roman"/>
          <w:b/>
        </w:rPr>
        <w:t>And</w:t>
      </w:r>
      <w:proofErr w:type="gramEnd"/>
      <w:r w:rsidRPr="00ED350C">
        <w:rPr>
          <w:rFonts w:ascii="Times New Roman" w:hAnsi="Times New Roman" w:cs="Times New Roman"/>
          <w:b/>
        </w:rPr>
        <w:t xml:space="preserve"> Network Security</w:t>
      </w:r>
    </w:p>
    <w:p w:rsidR="00A6568E" w:rsidRPr="00A6568E" w:rsidRDefault="00A6568E" w:rsidP="00A6568E">
      <w:pPr>
        <w:pStyle w:val="BodyText"/>
      </w:pPr>
    </w:p>
    <w:p w:rsidR="00EE19EE" w:rsidRPr="00ED63BE" w:rsidRDefault="00BF7EFA">
      <w:pPr>
        <w:pStyle w:val="BodyText"/>
        <w:jc w:val="both"/>
        <w:rPr>
          <w:rFonts w:ascii="Times New Roman" w:hAnsi="Times New Roman" w:cs="Times New Roman"/>
          <w:b/>
          <w:bCs/>
          <w:sz w:val="28"/>
          <w:szCs w:val="28"/>
        </w:rPr>
      </w:pPr>
      <w:r w:rsidRPr="00ED63BE">
        <w:rPr>
          <w:rFonts w:ascii="Times New Roman" w:hAnsi="Times New Roman" w:cs="Times New Roman"/>
          <w:b/>
          <w:bCs/>
          <w:sz w:val="28"/>
          <w:szCs w:val="28"/>
        </w:rPr>
        <w:t>What is Cryptography?</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 xml:space="preserve">Human being from ages had two inherent needs − (a) to communicate and share information and (b) to communicate selectively. These two needs gave rise to the art of coding the messages in such a way that only the </w:t>
      </w:r>
      <w:r w:rsidRPr="00ED63BE">
        <w:rPr>
          <w:rFonts w:ascii="Times New Roman" w:hAnsi="Times New Roman" w:cs="Times New Roman"/>
          <w:sz w:val="22"/>
          <w:szCs w:val="22"/>
        </w:rPr>
        <w:t>intended people could have access to the information. Unauthorized people could not extract any information, even if the scrambled messages fell in their hand.</w:t>
      </w:r>
    </w:p>
    <w:p w:rsidR="00EE19EE" w:rsidRPr="00ED63BE" w:rsidRDefault="00BF7EFA">
      <w:pPr>
        <w:pStyle w:val="BodyText"/>
        <w:jc w:val="both"/>
        <w:rPr>
          <w:rFonts w:ascii="Times New Roman" w:hAnsi="Times New Roman" w:cs="Times New Roman"/>
          <w:i/>
          <w:sz w:val="22"/>
          <w:szCs w:val="22"/>
        </w:rPr>
      </w:pPr>
      <w:r w:rsidRPr="00ED63BE">
        <w:rPr>
          <w:rFonts w:ascii="Times New Roman" w:hAnsi="Times New Roman" w:cs="Times New Roman"/>
          <w:i/>
          <w:sz w:val="22"/>
          <w:szCs w:val="22"/>
        </w:rPr>
        <w:t>The art and science of concealing the messages to introduce secrecy in information security is r</w:t>
      </w:r>
      <w:r w:rsidRPr="00ED63BE">
        <w:rPr>
          <w:rFonts w:ascii="Times New Roman" w:hAnsi="Times New Roman" w:cs="Times New Roman"/>
          <w:i/>
          <w:sz w:val="22"/>
          <w:szCs w:val="22"/>
        </w:rPr>
        <w:t>ecognized as cryptography.</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The word ‘cryptography’ was coined by combining two Greek words, ‘</w:t>
      </w:r>
      <w:proofErr w:type="spellStart"/>
      <w:r w:rsidRPr="00ED63BE">
        <w:rPr>
          <w:rFonts w:ascii="Times New Roman" w:hAnsi="Times New Roman" w:cs="Times New Roman"/>
          <w:sz w:val="22"/>
          <w:szCs w:val="22"/>
        </w:rPr>
        <w:t>Krypto</w:t>
      </w:r>
      <w:proofErr w:type="spellEnd"/>
      <w:r w:rsidRPr="00ED63BE">
        <w:rPr>
          <w:rFonts w:ascii="Times New Roman" w:hAnsi="Times New Roman" w:cs="Times New Roman"/>
          <w:sz w:val="22"/>
          <w:szCs w:val="22"/>
        </w:rPr>
        <w:t>’ meaning hidden and ‘</w:t>
      </w:r>
      <w:proofErr w:type="spellStart"/>
      <w:r w:rsidRPr="00ED63BE">
        <w:rPr>
          <w:rFonts w:ascii="Times New Roman" w:hAnsi="Times New Roman" w:cs="Times New Roman"/>
          <w:sz w:val="22"/>
          <w:szCs w:val="22"/>
        </w:rPr>
        <w:t>graphene</w:t>
      </w:r>
      <w:proofErr w:type="spellEnd"/>
      <w:r w:rsidRPr="00ED63BE">
        <w:rPr>
          <w:rFonts w:ascii="Times New Roman" w:hAnsi="Times New Roman" w:cs="Times New Roman"/>
          <w:sz w:val="22"/>
          <w:szCs w:val="22"/>
        </w:rPr>
        <w:t>’ meaning writing.</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Cryptography involves creating written or generated codes that allow</w:t>
      </w:r>
      <w:r w:rsidRPr="00ED350C">
        <w:rPr>
          <w:rFonts w:ascii="Times New Roman" w:hAnsi="Times New Roman" w:cs="Times New Roman"/>
          <w:sz w:val="22"/>
          <w:szCs w:val="22"/>
        </w:rPr>
        <w:t xml:space="preserve"> </w:t>
      </w:r>
      <w:r w:rsidRPr="00ED350C">
        <w:rPr>
          <w:rFonts w:ascii="Times New Roman" w:hAnsi="Times New Roman" w:cs="Times New Roman"/>
          <w:sz w:val="22"/>
          <w:szCs w:val="22"/>
        </w:rPr>
        <w:t>information</w:t>
      </w:r>
      <w:r w:rsidRPr="00ED63BE">
        <w:rPr>
          <w:rFonts w:ascii="Times New Roman" w:hAnsi="Times New Roman" w:cs="Times New Roman"/>
          <w:sz w:val="22"/>
          <w:szCs w:val="22"/>
        </w:rPr>
        <w:t xml:space="preserve"> to be kept secret. Cryptogr</w:t>
      </w:r>
      <w:r w:rsidRPr="00ED63BE">
        <w:rPr>
          <w:rFonts w:ascii="Times New Roman" w:hAnsi="Times New Roman" w:cs="Times New Roman"/>
          <w:sz w:val="22"/>
          <w:szCs w:val="22"/>
        </w:rPr>
        <w:t>aphy converts data into a format that is unreadable for an unauthorized user, allowing it to be transmitted without unauthorized entities decoding it back into a readable format, thus compromising the data.</w:t>
      </w:r>
    </w:p>
    <w:p w:rsidR="00EE19EE" w:rsidRPr="00ED63BE" w:rsidRDefault="00BF7EFA">
      <w:pPr>
        <w:pStyle w:val="BodyText"/>
        <w:rPr>
          <w:rFonts w:ascii="Times New Roman" w:hAnsi="Times New Roman" w:cs="Times New Roman"/>
          <w:sz w:val="22"/>
          <w:szCs w:val="22"/>
        </w:rPr>
      </w:pPr>
      <w:r w:rsidRPr="00ED63BE">
        <w:rPr>
          <w:rFonts w:ascii="Times New Roman" w:hAnsi="Times New Roman" w:cs="Times New Roman"/>
          <w:sz w:val="22"/>
          <w:szCs w:val="22"/>
        </w:rPr>
        <w:t>Information security uses cryptography on several</w:t>
      </w:r>
      <w:r w:rsidRPr="00ED63BE">
        <w:rPr>
          <w:rFonts w:ascii="Times New Roman" w:hAnsi="Times New Roman" w:cs="Times New Roman"/>
          <w:sz w:val="22"/>
          <w:szCs w:val="22"/>
        </w:rPr>
        <w:t xml:space="preserve"> levels. The information cannot be read without a key to decrypt it. The information maintains its integrity during transit and while being stored. Cryptography also aids in nonrepudiation. This means that the sender and the delivery of a message can be ve</w:t>
      </w:r>
      <w:r w:rsidRPr="00ED63BE">
        <w:rPr>
          <w:rFonts w:ascii="Times New Roman" w:hAnsi="Times New Roman" w:cs="Times New Roman"/>
          <w:sz w:val="22"/>
          <w:szCs w:val="22"/>
        </w:rPr>
        <w:t>rified.</w:t>
      </w:r>
    </w:p>
    <w:p w:rsidR="00EE19EE" w:rsidRPr="00ED63BE" w:rsidRDefault="00BF7EFA">
      <w:pPr>
        <w:pStyle w:val="BodyText"/>
        <w:rPr>
          <w:rFonts w:ascii="Times New Roman" w:hAnsi="Times New Roman" w:cs="Times New Roman"/>
          <w:sz w:val="22"/>
          <w:szCs w:val="22"/>
        </w:rPr>
      </w:pPr>
      <w:r w:rsidRPr="00ED63BE">
        <w:rPr>
          <w:rFonts w:ascii="Times New Roman" w:hAnsi="Times New Roman" w:cs="Times New Roman"/>
          <w:sz w:val="22"/>
          <w:szCs w:val="22"/>
        </w:rPr>
        <w:t>Cryptography is also known as cryptology.</w:t>
      </w:r>
      <w:bookmarkStart w:id="1" w:name="_GoBack"/>
      <w:bookmarkEnd w:id="1"/>
    </w:p>
    <w:p w:rsidR="00EE19EE" w:rsidRPr="00ED63BE" w:rsidRDefault="00EE19EE">
      <w:pPr>
        <w:pStyle w:val="BodyText"/>
        <w:jc w:val="both"/>
        <w:rPr>
          <w:rFonts w:ascii="Times New Roman" w:hAnsi="Times New Roman" w:cs="Times New Roman"/>
          <w:sz w:val="22"/>
          <w:szCs w:val="22"/>
        </w:rPr>
      </w:pP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noProof/>
          <w:sz w:val="22"/>
          <w:szCs w:val="22"/>
          <w:lang w:eastAsia="en-IN" w:bidi="ar-SA"/>
        </w:rPr>
        <w:drawing>
          <wp:anchor distT="0" distB="0" distL="0" distR="0" simplePos="0" relativeHeight="251658752" behindDoc="0" locked="0" layoutInCell="1" allowOverlap="1" wp14:anchorId="08B5EE18" wp14:editId="467BC21F">
            <wp:simplePos x="0" y="0"/>
            <wp:positionH relativeFrom="column">
              <wp:align>center</wp:align>
            </wp:positionH>
            <wp:positionV relativeFrom="paragraph">
              <wp:posOffset>635</wp:posOffset>
            </wp:positionV>
            <wp:extent cx="6120130" cy="24479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8"/>
                    <a:stretch>
                      <a:fillRect/>
                    </a:stretch>
                  </pic:blipFill>
                  <pic:spPr bwMode="auto">
                    <a:xfrm>
                      <a:off x="0" y="0"/>
                      <a:ext cx="6120130" cy="2447925"/>
                    </a:xfrm>
                    <a:prstGeom prst="rect">
                      <a:avLst/>
                    </a:prstGeom>
                  </pic:spPr>
                </pic:pic>
              </a:graphicData>
            </a:graphic>
          </wp:anchor>
        </w:drawing>
      </w:r>
    </w:p>
    <w:p w:rsidR="00EE19EE" w:rsidRPr="00121F58" w:rsidRDefault="00BF7EFA" w:rsidP="00ED63BE">
      <w:pPr>
        <w:rPr>
          <w:rFonts w:ascii="Times New Roman" w:hAnsi="Times New Roman" w:cs="Times New Roman"/>
          <w:b/>
        </w:rPr>
      </w:pPr>
      <w:r w:rsidRPr="00121F58">
        <w:rPr>
          <w:rFonts w:ascii="Times New Roman" w:hAnsi="Times New Roman" w:cs="Times New Roman"/>
          <w:b/>
        </w:rPr>
        <w:t>Security Services of Cryptography</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 xml:space="preserve">The primary objective of using cryptography is to provide the following four fundamental information security services. Let us now see the possible goals intended to be </w:t>
      </w:r>
      <w:r w:rsidRPr="00ED63BE">
        <w:rPr>
          <w:rFonts w:ascii="Times New Roman" w:hAnsi="Times New Roman" w:cs="Times New Roman"/>
          <w:sz w:val="22"/>
          <w:szCs w:val="22"/>
        </w:rPr>
        <w:t>fulfilled by cryptography.</w:t>
      </w:r>
    </w:p>
    <w:p w:rsidR="00121F58" w:rsidRDefault="00121F58" w:rsidP="00ED63BE">
      <w:pPr>
        <w:rPr>
          <w:rFonts w:ascii="Times New Roman" w:hAnsi="Times New Roman" w:cs="Times New Roman"/>
          <w:b/>
        </w:rPr>
      </w:pPr>
    </w:p>
    <w:p w:rsidR="00EE19EE" w:rsidRPr="00121F58" w:rsidRDefault="00BF7EFA" w:rsidP="00ED63BE">
      <w:pPr>
        <w:rPr>
          <w:rFonts w:ascii="Times New Roman" w:hAnsi="Times New Roman" w:cs="Times New Roman"/>
          <w:b/>
        </w:rPr>
      </w:pPr>
      <w:r w:rsidRPr="00121F58">
        <w:rPr>
          <w:rFonts w:ascii="Times New Roman" w:hAnsi="Times New Roman" w:cs="Times New Roman"/>
          <w:b/>
        </w:rPr>
        <w:t>Confidentiality</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lastRenderedPageBreak/>
        <w:t xml:space="preserve">Confidentiality is the fundamental security service provided by cryptography. It is a security service that keeps the information from an unauthorized person. It is sometimes referred to as </w:t>
      </w:r>
      <w:r w:rsidRPr="00ED63BE">
        <w:rPr>
          <w:rFonts w:ascii="Times New Roman" w:hAnsi="Times New Roman" w:cs="Times New Roman"/>
          <w:b/>
          <w:sz w:val="22"/>
          <w:szCs w:val="22"/>
        </w:rPr>
        <w:t>privacy</w:t>
      </w:r>
      <w:r w:rsidRPr="00ED63BE">
        <w:rPr>
          <w:rFonts w:ascii="Times New Roman" w:hAnsi="Times New Roman" w:cs="Times New Roman"/>
          <w:sz w:val="22"/>
          <w:szCs w:val="22"/>
        </w:rPr>
        <w:t xml:space="preserve"> or </w:t>
      </w:r>
      <w:r w:rsidRPr="00ED63BE">
        <w:rPr>
          <w:rFonts w:ascii="Times New Roman" w:hAnsi="Times New Roman" w:cs="Times New Roman"/>
          <w:b/>
          <w:sz w:val="22"/>
          <w:szCs w:val="22"/>
        </w:rPr>
        <w:t>secrecy</w:t>
      </w:r>
      <w:r w:rsidRPr="00ED63BE">
        <w:rPr>
          <w:rFonts w:ascii="Times New Roman" w:hAnsi="Times New Roman" w:cs="Times New Roman"/>
          <w:sz w:val="22"/>
          <w:szCs w:val="22"/>
        </w:rPr>
        <w:t>.</w:t>
      </w:r>
    </w:p>
    <w:p w:rsidR="00EE19E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Con</w:t>
      </w:r>
      <w:r w:rsidRPr="00ED63BE">
        <w:rPr>
          <w:rFonts w:ascii="Times New Roman" w:hAnsi="Times New Roman" w:cs="Times New Roman"/>
          <w:sz w:val="22"/>
          <w:szCs w:val="22"/>
        </w:rPr>
        <w:t>fidentiality can be achieved through numerous means starting from physical securing to the use of mathematical algorithms for data encryption.</w:t>
      </w:r>
    </w:p>
    <w:p w:rsidR="00121F58" w:rsidRPr="00ED63BE" w:rsidRDefault="00121F58">
      <w:pPr>
        <w:pStyle w:val="BodyText"/>
        <w:jc w:val="both"/>
        <w:rPr>
          <w:rFonts w:ascii="Times New Roman" w:hAnsi="Times New Roman" w:cs="Times New Roman"/>
          <w:sz w:val="22"/>
          <w:szCs w:val="22"/>
        </w:rPr>
      </w:pPr>
    </w:p>
    <w:p w:rsidR="00EE19EE" w:rsidRPr="00121F58" w:rsidRDefault="00BF7EFA" w:rsidP="00ED63BE">
      <w:pPr>
        <w:rPr>
          <w:rFonts w:ascii="Times New Roman" w:hAnsi="Times New Roman" w:cs="Times New Roman"/>
          <w:b/>
        </w:rPr>
      </w:pPr>
      <w:r w:rsidRPr="00121F58">
        <w:rPr>
          <w:rFonts w:ascii="Times New Roman" w:hAnsi="Times New Roman" w:cs="Times New Roman"/>
          <w:b/>
        </w:rPr>
        <w:t>Data Integrity</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It is security service that deals with identifying any alteration to the data. The data may get mo</w:t>
      </w:r>
      <w:r w:rsidRPr="00ED63BE">
        <w:rPr>
          <w:rFonts w:ascii="Times New Roman" w:hAnsi="Times New Roman" w:cs="Times New Roman"/>
          <w:sz w:val="22"/>
          <w:szCs w:val="22"/>
        </w:rPr>
        <w:t>dified by an unauthorized entity intentionally or accidently. Integrity service confirms that whether data is intact or not since it was last created, transmitted, or stored by an authorized user.</w:t>
      </w:r>
    </w:p>
    <w:p w:rsidR="00EE19E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Data integrity cannot prevent the alteration of data, but p</w:t>
      </w:r>
      <w:r w:rsidRPr="00ED63BE">
        <w:rPr>
          <w:rFonts w:ascii="Times New Roman" w:hAnsi="Times New Roman" w:cs="Times New Roman"/>
          <w:sz w:val="22"/>
          <w:szCs w:val="22"/>
        </w:rPr>
        <w:t>rovides a means for detecting whether data has been manipulated in an unauthorized manner.</w:t>
      </w:r>
    </w:p>
    <w:p w:rsidR="00121F58" w:rsidRPr="00ED63BE" w:rsidRDefault="00121F58">
      <w:pPr>
        <w:pStyle w:val="BodyText"/>
        <w:jc w:val="both"/>
        <w:rPr>
          <w:rFonts w:ascii="Times New Roman" w:hAnsi="Times New Roman" w:cs="Times New Roman"/>
          <w:sz w:val="22"/>
          <w:szCs w:val="22"/>
        </w:rPr>
      </w:pPr>
    </w:p>
    <w:p w:rsidR="00EE19EE" w:rsidRPr="00121F58" w:rsidRDefault="00BF7EFA" w:rsidP="00ED63BE">
      <w:pPr>
        <w:rPr>
          <w:rFonts w:ascii="Times New Roman" w:hAnsi="Times New Roman" w:cs="Times New Roman"/>
          <w:b/>
        </w:rPr>
      </w:pPr>
      <w:r w:rsidRPr="00121F58">
        <w:rPr>
          <w:rFonts w:ascii="Times New Roman" w:hAnsi="Times New Roman" w:cs="Times New Roman"/>
          <w:b/>
        </w:rPr>
        <w:t>Authentication</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Authentication provides the identification of the originator. It confirms to the receiver that the data received has been sent only by an identified a</w:t>
      </w:r>
      <w:r w:rsidRPr="00ED63BE">
        <w:rPr>
          <w:rFonts w:ascii="Times New Roman" w:hAnsi="Times New Roman" w:cs="Times New Roman"/>
          <w:sz w:val="22"/>
          <w:szCs w:val="22"/>
        </w:rPr>
        <w:t>nd verified sender.</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Authentication service has two variants −</w:t>
      </w:r>
    </w:p>
    <w:p w:rsidR="00EE19EE" w:rsidRPr="00ED63BE" w:rsidRDefault="00BF7EFA">
      <w:pPr>
        <w:pStyle w:val="BodyText"/>
        <w:numPr>
          <w:ilvl w:val="0"/>
          <w:numId w:val="1"/>
        </w:numPr>
        <w:tabs>
          <w:tab w:val="left" w:pos="0"/>
        </w:tabs>
        <w:jc w:val="both"/>
        <w:rPr>
          <w:rFonts w:ascii="Times New Roman" w:hAnsi="Times New Roman" w:cs="Times New Roman"/>
          <w:sz w:val="22"/>
          <w:szCs w:val="22"/>
        </w:rPr>
      </w:pPr>
      <w:r w:rsidRPr="00ED63BE">
        <w:rPr>
          <w:rFonts w:ascii="Times New Roman" w:hAnsi="Times New Roman" w:cs="Times New Roman"/>
          <w:b/>
          <w:sz w:val="22"/>
          <w:szCs w:val="22"/>
        </w:rPr>
        <w:t>Message authentication</w:t>
      </w:r>
      <w:r w:rsidRPr="00ED63BE">
        <w:rPr>
          <w:rFonts w:ascii="Times New Roman" w:hAnsi="Times New Roman" w:cs="Times New Roman"/>
          <w:sz w:val="22"/>
          <w:szCs w:val="22"/>
        </w:rPr>
        <w:t xml:space="preserve"> identifies the originator of the message without any regard router or system that has sent the message.</w:t>
      </w:r>
    </w:p>
    <w:p w:rsidR="00EE19EE" w:rsidRPr="00ED63BE" w:rsidRDefault="00BF7EFA">
      <w:pPr>
        <w:pStyle w:val="BodyText"/>
        <w:numPr>
          <w:ilvl w:val="0"/>
          <w:numId w:val="1"/>
        </w:numPr>
        <w:tabs>
          <w:tab w:val="left" w:pos="0"/>
        </w:tabs>
        <w:jc w:val="both"/>
        <w:rPr>
          <w:rFonts w:ascii="Times New Roman" w:hAnsi="Times New Roman" w:cs="Times New Roman"/>
          <w:sz w:val="22"/>
          <w:szCs w:val="22"/>
        </w:rPr>
      </w:pPr>
      <w:r w:rsidRPr="00ED63BE">
        <w:rPr>
          <w:rFonts w:ascii="Times New Roman" w:hAnsi="Times New Roman" w:cs="Times New Roman"/>
          <w:b/>
          <w:sz w:val="22"/>
          <w:szCs w:val="22"/>
        </w:rPr>
        <w:t>Entity authentication</w:t>
      </w:r>
      <w:r w:rsidRPr="00ED63BE">
        <w:rPr>
          <w:rFonts w:ascii="Times New Roman" w:hAnsi="Times New Roman" w:cs="Times New Roman"/>
          <w:sz w:val="22"/>
          <w:szCs w:val="22"/>
        </w:rPr>
        <w:t xml:space="preserve"> is assurance that data has been received from</w:t>
      </w:r>
      <w:r w:rsidRPr="00ED63BE">
        <w:rPr>
          <w:rFonts w:ascii="Times New Roman" w:hAnsi="Times New Roman" w:cs="Times New Roman"/>
          <w:sz w:val="22"/>
          <w:szCs w:val="22"/>
        </w:rPr>
        <w:t xml:space="preserve"> a specific entity, say a particular website.</w:t>
      </w:r>
    </w:p>
    <w:p w:rsidR="00EE19E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Apart from the originator, authentication may also provide assurance about other parameters related to data such as the date and time of creation/transmission.</w:t>
      </w:r>
    </w:p>
    <w:p w:rsidR="00121F58" w:rsidRPr="00ED63BE" w:rsidRDefault="00121F58">
      <w:pPr>
        <w:pStyle w:val="BodyText"/>
        <w:jc w:val="both"/>
        <w:rPr>
          <w:rFonts w:ascii="Times New Roman" w:hAnsi="Times New Roman" w:cs="Times New Roman"/>
          <w:sz w:val="22"/>
          <w:szCs w:val="22"/>
        </w:rPr>
      </w:pPr>
    </w:p>
    <w:p w:rsidR="00EE19EE" w:rsidRPr="00121F58" w:rsidRDefault="00BF7EFA" w:rsidP="00121F58">
      <w:pPr>
        <w:spacing w:line="276" w:lineRule="auto"/>
        <w:rPr>
          <w:rFonts w:ascii="Times New Roman" w:hAnsi="Times New Roman" w:cs="Times New Roman"/>
          <w:b/>
        </w:rPr>
      </w:pPr>
      <w:r w:rsidRPr="00121F58">
        <w:rPr>
          <w:rFonts w:ascii="Times New Roman" w:hAnsi="Times New Roman" w:cs="Times New Roman"/>
          <w:b/>
        </w:rPr>
        <w:t>Non-repudiation</w:t>
      </w:r>
    </w:p>
    <w:p w:rsidR="00EE19EE" w:rsidRPr="00ED63BE" w:rsidRDefault="00BF7EFA" w:rsidP="00121F58">
      <w:pPr>
        <w:pStyle w:val="BodyText"/>
        <w:spacing w:line="276" w:lineRule="auto"/>
        <w:jc w:val="both"/>
        <w:rPr>
          <w:rFonts w:ascii="Times New Roman" w:hAnsi="Times New Roman" w:cs="Times New Roman"/>
          <w:sz w:val="22"/>
          <w:szCs w:val="22"/>
        </w:rPr>
      </w:pPr>
      <w:r w:rsidRPr="00ED63BE">
        <w:rPr>
          <w:rFonts w:ascii="Times New Roman" w:hAnsi="Times New Roman" w:cs="Times New Roman"/>
          <w:sz w:val="22"/>
          <w:szCs w:val="22"/>
        </w:rPr>
        <w:t xml:space="preserve">It is a security service that </w:t>
      </w:r>
      <w:r w:rsidRPr="00ED63BE">
        <w:rPr>
          <w:rFonts w:ascii="Times New Roman" w:hAnsi="Times New Roman" w:cs="Times New Roman"/>
          <w:sz w:val="22"/>
          <w:szCs w:val="22"/>
        </w:rPr>
        <w:t>ensures that an entity cannot refuse the ownership of a previous commitment or an action. It is an assurance that the original creator of the data cannot deny the creation or transmission of the said data to a recipient or third party.</w:t>
      </w:r>
    </w:p>
    <w:p w:rsidR="00EE19EE" w:rsidRPr="00ED63BE" w:rsidRDefault="00BF7EFA" w:rsidP="00121F58">
      <w:pPr>
        <w:pStyle w:val="BodyText"/>
        <w:spacing w:line="276" w:lineRule="auto"/>
        <w:jc w:val="both"/>
        <w:rPr>
          <w:rFonts w:ascii="Times New Roman" w:hAnsi="Times New Roman" w:cs="Times New Roman"/>
          <w:sz w:val="22"/>
          <w:szCs w:val="22"/>
        </w:rPr>
      </w:pPr>
      <w:r w:rsidRPr="00ED63BE">
        <w:rPr>
          <w:rFonts w:ascii="Times New Roman" w:hAnsi="Times New Roman" w:cs="Times New Roman"/>
          <w:sz w:val="22"/>
          <w:szCs w:val="22"/>
        </w:rPr>
        <w:t>Non-repudiation is a</w:t>
      </w:r>
      <w:r w:rsidRPr="00ED63BE">
        <w:rPr>
          <w:rFonts w:ascii="Times New Roman" w:hAnsi="Times New Roman" w:cs="Times New Roman"/>
          <w:sz w:val="22"/>
          <w:szCs w:val="22"/>
        </w:rPr>
        <w:t xml:space="preserve"> property that is most desirable in situations where there are chances of a dispute over the exchange of data. For example, once an order is placed electronically, a purchaser cannot deny the purchase order, if non-repudiation service was enabled in this t</w:t>
      </w:r>
      <w:r w:rsidRPr="00ED63BE">
        <w:rPr>
          <w:rFonts w:ascii="Times New Roman" w:hAnsi="Times New Roman" w:cs="Times New Roman"/>
          <w:sz w:val="22"/>
          <w:szCs w:val="22"/>
        </w:rPr>
        <w:t>ransaction.</w:t>
      </w:r>
    </w:p>
    <w:p w:rsidR="00EE19EE" w:rsidRPr="00ED63BE" w:rsidRDefault="00EE19EE">
      <w:pPr>
        <w:pStyle w:val="BodyText"/>
        <w:jc w:val="both"/>
        <w:rPr>
          <w:rFonts w:ascii="Times New Roman" w:hAnsi="Times New Roman" w:cs="Times New Roman"/>
          <w:sz w:val="22"/>
          <w:szCs w:val="22"/>
        </w:rPr>
      </w:pPr>
    </w:p>
    <w:p w:rsidR="00EE19EE" w:rsidRDefault="00BF7EFA">
      <w:pPr>
        <w:pStyle w:val="BodyText"/>
        <w:jc w:val="both"/>
        <w:rPr>
          <w:rFonts w:ascii="Times New Roman" w:hAnsi="Times New Roman" w:cs="Times New Roman"/>
          <w:b/>
          <w:bCs/>
          <w:sz w:val="28"/>
          <w:szCs w:val="28"/>
        </w:rPr>
      </w:pPr>
      <w:r w:rsidRPr="00ED63BE">
        <w:rPr>
          <w:rFonts w:ascii="Times New Roman" w:hAnsi="Times New Roman" w:cs="Times New Roman"/>
          <w:b/>
          <w:bCs/>
          <w:sz w:val="28"/>
          <w:szCs w:val="28"/>
        </w:rPr>
        <w:t>What is Symmetric Cryptography and Asymmetric Cryptography?</w:t>
      </w:r>
    </w:p>
    <w:p w:rsidR="00ED63BE" w:rsidRPr="00ED63BE" w:rsidRDefault="00ED63BE">
      <w:pPr>
        <w:pStyle w:val="BodyText"/>
        <w:jc w:val="both"/>
        <w:rPr>
          <w:rFonts w:ascii="Times New Roman" w:hAnsi="Times New Roman" w:cs="Times New Roman"/>
          <w:b/>
          <w:bCs/>
          <w:sz w:val="28"/>
          <w:szCs w:val="28"/>
        </w:rPr>
      </w:pPr>
    </w:p>
    <w:p w:rsidR="00EE19EE" w:rsidRPr="00ED63BE" w:rsidRDefault="00BF7EFA" w:rsidP="00ED63BE">
      <w:pPr>
        <w:rPr>
          <w:rFonts w:ascii="Times New Roman" w:hAnsi="Times New Roman" w:cs="Times New Roman"/>
          <w:b/>
        </w:rPr>
      </w:pPr>
      <w:r w:rsidRPr="00ED63BE">
        <w:rPr>
          <w:rFonts w:ascii="Times New Roman" w:hAnsi="Times New Roman" w:cs="Times New Roman"/>
          <w:b/>
        </w:rPr>
        <w:t>Symmetric Key Encryption</w:t>
      </w:r>
    </w:p>
    <w:p w:rsidR="00ED63BE" w:rsidRDefault="00ED63BE">
      <w:pPr>
        <w:pStyle w:val="BodyText"/>
        <w:jc w:val="both"/>
        <w:rPr>
          <w:rFonts w:ascii="Times New Roman" w:hAnsi="Times New Roman" w:cs="Times New Roman"/>
          <w:sz w:val="22"/>
          <w:szCs w:val="22"/>
        </w:rPr>
      </w:pP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 xml:space="preserve">The encryption process where </w:t>
      </w:r>
      <w:r w:rsidRPr="00ED63BE">
        <w:rPr>
          <w:rFonts w:ascii="Times New Roman" w:hAnsi="Times New Roman" w:cs="Times New Roman"/>
          <w:b/>
          <w:sz w:val="22"/>
          <w:szCs w:val="22"/>
        </w:rPr>
        <w:t>same keys are used for encrypting and decrypting</w:t>
      </w:r>
      <w:r w:rsidRPr="00ED63BE">
        <w:rPr>
          <w:rFonts w:ascii="Times New Roman" w:hAnsi="Times New Roman" w:cs="Times New Roman"/>
          <w:sz w:val="22"/>
          <w:szCs w:val="22"/>
        </w:rPr>
        <w:t xml:space="preserve"> the information is known as Symmetric Key Encryption.</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The study of symmetric cry</w:t>
      </w:r>
      <w:r w:rsidRPr="00ED63BE">
        <w:rPr>
          <w:rFonts w:ascii="Times New Roman" w:hAnsi="Times New Roman" w:cs="Times New Roman"/>
          <w:sz w:val="22"/>
          <w:szCs w:val="22"/>
        </w:rPr>
        <w:t xml:space="preserve">ptosystems is referred to as </w:t>
      </w:r>
      <w:r w:rsidRPr="00ED63BE">
        <w:rPr>
          <w:rFonts w:ascii="Times New Roman" w:hAnsi="Times New Roman" w:cs="Times New Roman"/>
          <w:b/>
          <w:sz w:val="22"/>
          <w:szCs w:val="22"/>
        </w:rPr>
        <w:t>symmetric cryptography</w:t>
      </w:r>
      <w:r w:rsidRPr="00ED63BE">
        <w:rPr>
          <w:rFonts w:ascii="Times New Roman" w:hAnsi="Times New Roman" w:cs="Times New Roman"/>
          <w:sz w:val="22"/>
          <w:szCs w:val="22"/>
        </w:rPr>
        <w:t xml:space="preserve">. Symmetric cryptosystems are also sometimes referred to as </w:t>
      </w:r>
      <w:r w:rsidRPr="00ED63BE">
        <w:rPr>
          <w:rFonts w:ascii="Times New Roman" w:hAnsi="Times New Roman" w:cs="Times New Roman"/>
          <w:b/>
          <w:sz w:val="22"/>
          <w:szCs w:val="22"/>
        </w:rPr>
        <w:t>secret key cryptosystems</w:t>
      </w:r>
      <w:r w:rsidRPr="00ED63BE">
        <w:rPr>
          <w:rFonts w:ascii="Times New Roman" w:hAnsi="Times New Roman" w:cs="Times New Roman"/>
          <w:sz w:val="22"/>
          <w:szCs w:val="22"/>
        </w:rPr>
        <w:t>.</w:t>
      </w:r>
    </w:p>
    <w:p w:rsidR="00EE19EE" w:rsidRPr="00ED63BE" w:rsidRDefault="00EE19EE">
      <w:pPr>
        <w:pStyle w:val="BodyText"/>
        <w:jc w:val="both"/>
        <w:rPr>
          <w:rFonts w:ascii="Times New Roman" w:hAnsi="Times New Roman" w:cs="Times New Roman"/>
          <w:sz w:val="22"/>
          <w:szCs w:val="22"/>
        </w:rPr>
      </w:pP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noProof/>
          <w:sz w:val="22"/>
          <w:szCs w:val="22"/>
          <w:lang w:eastAsia="en-IN" w:bidi="ar-SA"/>
        </w:rPr>
        <w:drawing>
          <wp:inline distT="0" distB="0" distL="0" distR="0" wp14:anchorId="18F5EF53" wp14:editId="2DEAFFFF">
            <wp:extent cx="6572250" cy="27051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6572250" cy="2705100"/>
                    </a:xfrm>
                    <a:prstGeom prst="rect">
                      <a:avLst/>
                    </a:prstGeom>
                  </pic:spPr>
                </pic:pic>
              </a:graphicData>
            </a:graphic>
          </wp:inline>
        </w:drawing>
      </w:r>
    </w:p>
    <w:p w:rsidR="00EE19EE" w:rsidRPr="00ED63BE" w:rsidRDefault="00EE19EE">
      <w:pPr>
        <w:jc w:val="both"/>
        <w:rPr>
          <w:rFonts w:ascii="Times New Roman" w:hAnsi="Times New Roman" w:cs="Times New Roman"/>
          <w:sz w:val="22"/>
          <w:szCs w:val="22"/>
        </w:rPr>
      </w:pP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The salient features of cryptosystem based on symmetric key encryption are −</w:t>
      </w:r>
    </w:p>
    <w:p w:rsidR="00EE19EE" w:rsidRPr="00ED63BE" w:rsidRDefault="00BF7EFA">
      <w:pPr>
        <w:pStyle w:val="BodyText"/>
        <w:numPr>
          <w:ilvl w:val="0"/>
          <w:numId w:val="2"/>
        </w:numPr>
        <w:tabs>
          <w:tab w:val="left" w:pos="0"/>
        </w:tabs>
        <w:jc w:val="both"/>
        <w:rPr>
          <w:rFonts w:ascii="Times New Roman" w:hAnsi="Times New Roman" w:cs="Times New Roman"/>
          <w:sz w:val="22"/>
          <w:szCs w:val="22"/>
        </w:rPr>
      </w:pPr>
      <w:r w:rsidRPr="00ED63BE">
        <w:rPr>
          <w:rFonts w:ascii="Times New Roman" w:hAnsi="Times New Roman" w:cs="Times New Roman"/>
          <w:sz w:val="22"/>
          <w:szCs w:val="22"/>
        </w:rPr>
        <w:t>Persons using symmetric key encryption</w:t>
      </w:r>
      <w:r w:rsidRPr="00ED63BE">
        <w:rPr>
          <w:rFonts w:ascii="Times New Roman" w:hAnsi="Times New Roman" w:cs="Times New Roman"/>
          <w:sz w:val="22"/>
          <w:szCs w:val="22"/>
        </w:rPr>
        <w:t xml:space="preserve"> must share a common key prior to exchange of information.</w:t>
      </w:r>
    </w:p>
    <w:p w:rsidR="00EE19EE" w:rsidRPr="00ED63BE" w:rsidRDefault="00BF7EFA">
      <w:pPr>
        <w:pStyle w:val="BodyText"/>
        <w:numPr>
          <w:ilvl w:val="0"/>
          <w:numId w:val="2"/>
        </w:numPr>
        <w:tabs>
          <w:tab w:val="left" w:pos="0"/>
        </w:tabs>
        <w:jc w:val="both"/>
        <w:rPr>
          <w:rFonts w:ascii="Times New Roman" w:hAnsi="Times New Roman" w:cs="Times New Roman"/>
          <w:sz w:val="22"/>
          <w:szCs w:val="22"/>
        </w:rPr>
      </w:pPr>
      <w:r w:rsidRPr="00ED63BE">
        <w:rPr>
          <w:rFonts w:ascii="Times New Roman" w:hAnsi="Times New Roman" w:cs="Times New Roman"/>
          <w:sz w:val="22"/>
          <w:szCs w:val="22"/>
        </w:rPr>
        <w:t>Keys are recommended to be changed regularly to prevent any attack on the system.</w:t>
      </w:r>
    </w:p>
    <w:p w:rsidR="00EE19EE" w:rsidRPr="00ED63BE" w:rsidRDefault="00BF7EFA">
      <w:pPr>
        <w:pStyle w:val="BodyText"/>
        <w:numPr>
          <w:ilvl w:val="0"/>
          <w:numId w:val="2"/>
        </w:numPr>
        <w:tabs>
          <w:tab w:val="left" w:pos="0"/>
        </w:tabs>
        <w:jc w:val="both"/>
        <w:rPr>
          <w:rFonts w:ascii="Times New Roman" w:hAnsi="Times New Roman" w:cs="Times New Roman"/>
          <w:sz w:val="22"/>
          <w:szCs w:val="22"/>
        </w:rPr>
      </w:pPr>
      <w:r w:rsidRPr="00ED63BE">
        <w:rPr>
          <w:rFonts w:ascii="Times New Roman" w:hAnsi="Times New Roman" w:cs="Times New Roman"/>
          <w:sz w:val="22"/>
          <w:szCs w:val="22"/>
        </w:rPr>
        <w:t>A robust mechanism needs to exist to exchange the key between the communicating parties. As keys are required to be</w:t>
      </w:r>
      <w:r w:rsidRPr="00ED63BE">
        <w:rPr>
          <w:rFonts w:ascii="Times New Roman" w:hAnsi="Times New Roman" w:cs="Times New Roman"/>
          <w:sz w:val="22"/>
          <w:szCs w:val="22"/>
        </w:rPr>
        <w:t xml:space="preserve"> changed regularly, this mechanism becomes expensive and cumbersome.</w:t>
      </w:r>
    </w:p>
    <w:p w:rsidR="00EE19EE" w:rsidRDefault="00BF7EFA">
      <w:pPr>
        <w:pStyle w:val="BodyText"/>
        <w:numPr>
          <w:ilvl w:val="0"/>
          <w:numId w:val="2"/>
        </w:numPr>
        <w:tabs>
          <w:tab w:val="left" w:pos="0"/>
        </w:tabs>
        <w:jc w:val="both"/>
        <w:rPr>
          <w:rFonts w:ascii="Times New Roman" w:hAnsi="Times New Roman" w:cs="Times New Roman"/>
          <w:sz w:val="22"/>
          <w:szCs w:val="22"/>
        </w:rPr>
      </w:pPr>
      <w:r w:rsidRPr="00ED63BE">
        <w:rPr>
          <w:rFonts w:ascii="Times New Roman" w:hAnsi="Times New Roman" w:cs="Times New Roman"/>
          <w:sz w:val="22"/>
          <w:szCs w:val="22"/>
        </w:rPr>
        <w:t>Length of Key (number of bits) in this encryption is smaller and hence, process of encryption-decryption is faster than asymmetric key encryption.</w:t>
      </w:r>
    </w:p>
    <w:p w:rsidR="00121F58" w:rsidRPr="00ED63BE" w:rsidRDefault="00121F58" w:rsidP="00121F58">
      <w:pPr>
        <w:pStyle w:val="BodyText"/>
        <w:tabs>
          <w:tab w:val="left" w:pos="0"/>
        </w:tabs>
        <w:ind w:left="707"/>
        <w:jc w:val="both"/>
        <w:rPr>
          <w:rFonts w:ascii="Times New Roman" w:hAnsi="Times New Roman" w:cs="Times New Roman"/>
          <w:sz w:val="22"/>
          <w:szCs w:val="22"/>
        </w:rPr>
      </w:pPr>
    </w:p>
    <w:p w:rsidR="00EE19EE" w:rsidRPr="00ED63BE" w:rsidRDefault="00BF7EFA" w:rsidP="00ED63BE">
      <w:pPr>
        <w:rPr>
          <w:rFonts w:ascii="Times New Roman" w:hAnsi="Times New Roman" w:cs="Times New Roman"/>
          <w:b/>
        </w:rPr>
      </w:pPr>
      <w:r w:rsidRPr="00ED63BE">
        <w:rPr>
          <w:rFonts w:ascii="Times New Roman" w:hAnsi="Times New Roman" w:cs="Times New Roman"/>
          <w:b/>
        </w:rPr>
        <w:t>Challenge of Symmetric Key Cryptosystem</w:t>
      </w:r>
    </w:p>
    <w:p w:rsidR="00ED63BE" w:rsidRDefault="00ED63BE">
      <w:pPr>
        <w:pStyle w:val="BodyText"/>
        <w:jc w:val="both"/>
        <w:rPr>
          <w:rFonts w:ascii="Times New Roman" w:hAnsi="Times New Roman" w:cs="Times New Roman"/>
          <w:sz w:val="22"/>
          <w:szCs w:val="22"/>
        </w:rPr>
      </w:pP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There are two restrictive challenges of employing symmetric key cryptography.</w:t>
      </w:r>
    </w:p>
    <w:p w:rsidR="00EE19EE" w:rsidRPr="00ED63BE" w:rsidRDefault="00BF7EFA">
      <w:pPr>
        <w:pStyle w:val="BodyText"/>
        <w:numPr>
          <w:ilvl w:val="0"/>
          <w:numId w:val="3"/>
        </w:numPr>
        <w:tabs>
          <w:tab w:val="left" w:pos="0"/>
        </w:tabs>
        <w:jc w:val="both"/>
        <w:rPr>
          <w:rFonts w:ascii="Times New Roman" w:hAnsi="Times New Roman" w:cs="Times New Roman"/>
          <w:sz w:val="22"/>
          <w:szCs w:val="22"/>
        </w:rPr>
      </w:pPr>
      <w:r w:rsidRPr="00ED63BE">
        <w:rPr>
          <w:rFonts w:ascii="Times New Roman" w:hAnsi="Times New Roman" w:cs="Times New Roman"/>
          <w:b/>
          <w:sz w:val="22"/>
          <w:szCs w:val="22"/>
        </w:rPr>
        <w:t>Key establishment</w:t>
      </w:r>
      <w:r w:rsidRPr="00ED63BE">
        <w:rPr>
          <w:rFonts w:ascii="Times New Roman" w:hAnsi="Times New Roman" w:cs="Times New Roman"/>
          <w:sz w:val="22"/>
          <w:szCs w:val="22"/>
        </w:rPr>
        <w:t xml:space="preserve"> − </w:t>
      </w:r>
      <w:proofErr w:type="gramStart"/>
      <w:r w:rsidRPr="00ED63BE">
        <w:rPr>
          <w:rFonts w:ascii="Times New Roman" w:hAnsi="Times New Roman" w:cs="Times New Roman"/>
          <w:sz w:val="22"/>
          <w:szCs w:val="22"/>
        </w:rPr>
        <w:t>Before</w:t>
      </w:r>
      <w:proofErr w:type="gramEnd"/>
      <w:r w:rsidRPr="00ED63BE">
        <w:rPr>
          <w:rFonts w:ascii="Times New Roman" w:hAnsi="Times New Roman" w:cs="Times New Roman"/>
          <w:sz w:val="22"/>
          <w:szCs w:val="22"/>
        </w:rPr>
        <w:t xml:space="preserve"> any communication, both the sender and the receiver need to agree on a secret symmetric key. It requires a secure key establishment mechanism in place.</w:t>
      </w:r>
    </w:p>
    <w:p w:rsidR="00EE19EE" w:rsidRPr="00ED63BE" w:rsidRDefault="00BF7EFA">
      <w:pPr>
        <w:pStyle w:val="BodyText"/>
        <w:numPr>
          <w:ilvl w:val="0"/>
          <w:numId w:val="3"/>
        </w:numPr>
        <w:tabs>
          <w:tab w:val="left" w:pos="0"/>
        </w:tabs>
        <w:jc w:val="both"/>
        <w:rPr>
          <w:rFonts w:ascii="Times New Roman" w:hAnsi="Times New Roman" w:cs="Times New Roman"/>
          <w:sz w:val="22"/>
          <w:szCs w:val="22"/>
        </w:rPr>
      </w:pPr>
      <w:r w:rsidRPr="00ED63BE">
        <w:rPr>
          <w:rFonts w:ascii="Times New Roman" w:hAnsi="Times New Roman" w:cs="Times New Roman"/>
          <w:b/>
          <w:sz w:val="22"/>
          <w:szCs w:val="22"/>
        </w:rPr>
        <w:t>Trust Issue</w:t>
      </w:r>
      <w:r w:rsidRPr="00ED63BE">
        <w:rPr>
          <w:rFonts w:ascii="Times New Roman" w:hAnsi="Times New Roman" w:cs="Times New Roman"/>
          <w:sz w:val="22"/>
          <w:szCs w:val="22"/>
        </w:rPr>
        <w:t xml:space="preserve"> − </w:t>
      </w:r>
      <w:proofErr w:type="gramStart"/>
      <w:r w:rsidRPr="00ED63BE">
        <w:rPr>
          <w:rFonts w:ascii="Times New Roman" w:hAnsi="Times New Roman" w:cs="Times New Roman"/>
          <w:sz w:val="22"/>
          <w:szCs w:val="22"/>
        </w:rPr>
        <w:t>Since</w:t>
      </w:r>
      <w:proofErr w:type="gramEnd"/>
      <w:r w:rsidRPr="00ED63BE">
        <w:rPr>
          <w:rFonts w:ascii="Times New Roman" w:hAnsi="Times New Roman" w:cs="Times New Roman"/>
          <w:sz w:val="22"/>
          <w:szCs w:val="22"/>
        </w:rPr>
        <w:t xml:space="preserve"> the sender and the receiver use the same symmetric key, there is an implicit requirement that the sender and the receiver ‘trust’ each other. For example, it may happen that the receiver has lost the key to an attacker and the sender i</w:t>
      </w:r>
      <w:r w:rsidRPr="00ED63BE">
        <w:rPr>
          <w:rFonts w:ascii="Times New Roman" w:hAnsi="Times New Roman" w:cs="Times New Roman"/>
          <w:sz w:val="22"/>
          <w:szCs w:val="22"/>
        </w:rPr>
        <w:t>s not informed.</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These two challenges are highly restraining for modern day communication. Today, people need to exchange information with non-familiar and non-trusted parties. For example, a communication between online seller and customer. These limitatio</w:t>
      </w:r>
      <w:r w:rsidRPr="00ED63BE">
        <w:rPr>
          <w:rFonts w:ascii="Times New Roman" w:hAnsi="Times New Roman" w:cs="Times New Roman"/>
          <w:sz w:val="22"/>
          <w:szCs w:val="22"/>
        </w:rPr>
        <w:t>ns of symmetric key encryption gave rise to asymmetric key encryption schemes.</w:t>
      </w:r>
    </w:p>
    <w:p w:rsidR="00EE19EE" w:rsidRPr="00ED63BE" w:rsidRDefault="00EE19EE">
      <w:pPr>
        <w:pStyle w:val="BodyText"/>
        <w:jc w:val="both"/>
        <w:rPr>
          <w:rFonts w:ascii="Times New Roman" w:hAnsi="Times New Roman" w:cs="Times New Roman"/>
          <w:sz w:val="22"/>
          <w:szCs w:val="22"/>
        </w:rPr>
      </w:pPr>
    </w:p>
    <w:p w:rsidR="00EE19EE" w:rsidRPr="00ED63BE" w:rsidRDefault="00BF7EFA" w:rsidP="00ED63BE">
      <w:pPr>
        <w:rPr>
          <w:rFonts w:ascii="Times New Roman" w:hAnsi="Times New Roman" w:cs="Times New Roman"/>
          <w:b/>
        </w:rPr>
      </w:pPr>
      <w:r w:rsidRPr="00ED63BE">
        <w:rPr>
          <w:rFonts w:ascii="Times New Roman" w:hAnsi="Times New Roman" w:cs="Times New Roman"/>
          <w:b/>
        </w:rPr>
        <w:t>Asymmetric Key Encryption</w:t>
      </w:r>
    </w:p>
    <w:p w:rsidR="00ED63BE" w:rsidRDefault="00ED63BE">
      <w:pPr>
        <w:pStyle w:val="BodyText"/>
        <w:jc w:val="both"/>
        <w:rPr>
          <w:rFonts w:ascii="Times New Roman" w:hAnsi="Times New Roman" w:cs="Times New Roman"/>
          <w:sz w:val="22"/>
          <w:szCs w:val="22"/>
        </w:rPr>
      </w:pP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 xml:space="preserve">The encryption process where </w:t>
      </w:r>
      <w:r w:rsidRPr="00ED63BE">
        <w:rPr>
          <w:rFonts w:ascii="Times New Roman" w:hAnsi="Times New Roman" w:cs="Times New Roman"/>
          <w:b/>
          <w:sz w:val="22"/>
          <w:szCs w:val="22"/>
        </w:rPr>
        <w:t>different keys are used for encrypting and decrypting the information</w:t>
      </w:r>
      <w:r w:rsidRPr="00ED63BE">
        <w:rPr>
          <w:rFonts w:ascii="Times New Roman" w:hAnsi="Times New Roman" w:cs="Times New Roman"/>
          <w:sz w:val="22"/>
          <w:szCs w:val="22"/>
        </w:rPr>
        <w:t xml:space="preserve"> is known as Asymmetric Key Encryption. Though the k</w:t>
      </w:r>
      <w:r w:rsidRPr="00ED63BE">
        <w:rPr>
          <w:rFonts w:ascii="Times New Roman" w:hAnsi="Times New Roman" w:cs="Times New Roman"/>
          <w:sz w:val="22"/>
          <w:szCs w:val="22"/>
        </w:rPr>
        <w:t xml:space="preserve">eys are different, they are mathematically related and </w:t>
      </w:r>
      <w:r w:rsidRPr="00ED63BE">
        <w:rPr>
          <w:rFonts w:ascii="Times New Roman" w:hAnsi="Times New Roman" w:cs="Times New Roman"/>
          <w:sz w:val="22"/>
          <w:szCs w:val="22"/>
        </w:rPr>
        <w:lastRenderedPageBreak/>
        <w:t xml:space="preserve">hence, retrieving the plaintext by decrypting </w:t>
      </w:r>
      <w:proofErr w:type="spellStart"/>
      <w:r w:rsidRPr="00ED63BE">
        <w:rPr>
          <w:rFonts w:ascii="Times New Roman" w:hAnsi="Times New Roman" w:cs="Times New Roman"/>
          <w:sz w:val="22"/>
          <w:szCs w:val="22"/>
        </w:rPr>
        <w:t>ciphertext</w:t>
      </w:r>
      <w:proofErr w:type="spellEnd"/>
      <w:r w:rsidRPr="00ED63BE">
        <w:rPr>
          <w:rFonts w:ascii="Times New Roman" w:hAnsi="Times New Roman" w:cs="Times New Roman"/>
          <w:sz w:val="22"/>
          <w:szCs w:val="22"/>
        </w:rPr>
        <w:t xml:space="preserve"> is feasible. The process is depicted in the following illustration −</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noProof/>
          <w:sz w:val="22"/>
          <w:szCs w:val="22"/>
          <w:lang w:eastAsia="en-IN" w:bidi="ar-SA"/>
        </w:rPr>
        <w:drawing>
          <wp:inline distT="0" distB="0" distL="0" distR="0" wp14:anchorId="2B6B9FFF" wp14:editId="5AE5C29E">
            <wp:extent cx="6305550" cy="3819525"/>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6305550" cy="3819525"/>
                    </a:xfrm>
                    <a:prstGeom prst="rect">
                      <a:avLst/>
                    </a:prstGeom>
                  </pic:spPr>
                </pic:pic>
              </a:graphicData>
            </a:graphic>
          </wp:inline>
        </w:drawing>
      </w:r>
      <w:r w:rsidRPr="00ED63BE">
        <w:rPr>
          <w:rFonts w:ascii="Times New Roman" w:hAnsi="Times New Roman" w:cs="Times New Roman"/>
          <w:sz w:val="22"/>
          <w:szCs w:val="22"/>
        </w:rPr>
        <w:t xml:space="preserve"> </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The salient features of this encryption scheme are as follows −</w:t>
      </w:r>
    </w:p>
    <w:p w:rsidR="00EE19EE" w:rsidRPr="00ED63BE" w:rsidRDefault="00BF7EFA">
      <w:pPr>
        <w:pStyle w:val="BodyText"/>
        <w:numPr>
          <w:ilvl w:val="0"/>
          <w:numId w:val="4"/>
        </w:numPr>
        <w:tabs>
          <w:tab w:val="left" w:pos="0"/>
        </w:tabs>
        <w:jc w:val="both"/>
        <w:rPr>
          <w:rFonts w:ascii="Times New Roman" w:hAnsi="Times New Roman" w:cs="Times New Roman"/>
          <w:sz w:val="22"/>
          <w:szCs w:val="22"/>
        </w:rPr>
      </w:pPr>
      <w:r w:rsidRPr="00ED63BE">
        <w:rPr>
          <w:rFonts w:ascii="Times New Roman" w:hAnsi="Times New Roman" w:cs="Times New Roman"/>
          <w:sz w:val="22"/>
          <w:szCs w:val="22"/>
        </w:rPr>
        <w:t xml:space="preserve">Every user in this system needs to have a pair of dissimilar keys, </w:t>
      </w:r>
      <w:r w:rsidRPr="00ED63BE">
        <w:rPr>
          <w:rFonts w:ascii="Times New Roman" w:hAnsi="Times New Roman" w:cs="Times New Roman"/>
          <w:b/>
          <w:sz w:val="22"/>
          <w:szCs w:val="22"/>
        </w:rPr>
        <w:t>private key</w:t>
      </w:r>
      <w:r w:rsidRPr="00ED63BE">
        <w:rPr>
          <w:rFonts w:ascii="Times New Roman" w:hAnsi="Times New Roman" w:cs="Times New Roman"/>
          <w:sz w:val="22"/>
          <w:szCs w:val="22"/>
        </w:rPr>
        <w:t xml:space="preserve"> and </w:t>
      </w:r>
      <w:r w:rsidRPr="00ED63BE">
        <w:rPr>
          <w:rFonts w:ascii="Times New Roman" w:hAnsi="Times New Roman" w:cs="Times New Roman"/>
          <w:b/>
          <w:sz w:val="22"/>
          <w:szCs w:val="22"/>
        </w:rPr>
        <w:t>public key</w:t>
      </w:r>
      <w:r w:rsidRPr="00ED63BE">
        <w:rPr>
          <w:rFonts w:ascii="Times New Roman" w:hAnsi="Times New Roman" w:cs="Times New Roman"/>
          <w:sz w:val="22"/>
          <w:szCs w:val="22"/>
        </w:rPr>
        <w:t xml:space="preserve">. These keys are mathematically related − when one key is used for encryption, the other can decrypt the </w:t>
      </w:r>
      <w:proofErr w:type="spellStart"/>
      <w:r w:rsidRPr="00ED63BE">
        <w:rPr>
          <w:rFonts w:ascii="Times New Roman" w:hAnsi="Times New Roman" w:cs="Times New Roman"/>
          <w:sz w:val="22"/>
          <w:szCs w:val="22"/>
        </w:rPr>
        <w:t>ciphertext</w:t>
      </w:r>
      <w:proofErr w:type="spellEnd"/>
      <w:r w:rsidRPr="00ED63BE">
        <w:rPr>
          <w:rFonts w:ascii="Times New Roman" w:hAnsi="Times New Roman" w:cs="Times New Roman"/>
          <w:sz w:val="22"/>
          <w:szCs w:val="22"/>
        </w:rPr>
        <w:t xml:space="preserve"> back to the original plaintext.</w:t>
      </w:r>
    </w:p>
    <w:p w:rsidR="00EE19EE" w:rsidRPr="00ED63BE" w:rsidRDefault="00BF7EFA">
      <w:pPr>
        <w:pStyle w:val="BodyText"/>
        <w:numPr>
          <w:ilvl w:val="0"/>
          <w:numId w:val="4"/>
        </w:numPr>
        <w:tabs>
          <w:tab w:val="left" w:pos="0"/>
        </w:tabs>
        <w:jc w:val="both"/>
        <w:rPr>
          <w:rFonts w:ascii="Times New Roman" w:hAnsi="Times New Roman" w:cs="Times New Roman"/>
          <w:sz w:val="22"/>
          <w:szCs w:val="22"/>
        </w:rPr>
      </w:pPr>
      <w:r w:rsidRPr="00ED63BE">
        <w:rPr>
          <w:rFonts w:ascii="Times New Roman" w:hAnsi="Times New Roman" w:cs="Times New Roman"/>
          <w:sz w:val="22"/>
          <w:szCs w:val="22"/>
        </w:rPr>
        <w:t xml:space="preserve">It requires to </w:t>
      </w:r>
      <w:r w:rsidRPr="00ED63BE">
        <w:rPr>
          <w:rFonts w:ascii="Times New Roman" w:hAnsi="Times New Roman" w:cs="Times New Roman"/>
          <w:sz w:val="22"/>
          <w:szCs w:val="22"/>
        </w:rPr>
        <w:t xml:space="preserve">put the public key in public repository and the private key as a well-guarded secret. Hence, this scheme of encryption is also called </w:t>
      </w:r>
      <w:r w:rsidRPr="00ED63BE">
        <w:rPr>
          <w:rFonts w:ascii="Times New Roman" w:hAnsi="Times New Roman" w:cs="Times New Roman"/>
          <w:b/>
          <w:sz w:val="22"/>
          <w:szCs w:val="22"/>
        </w:rPr>
        <w:t>Public Key Encryption</w:t>
      </w:r>
      <w:r w:rsidRPr="00ED63BE">
        <w:rPr>
          <w:rFonts w:ascii="Times New Roman" w:hAnsi="Times New Roman" w:cs="Times New Roman"/>
          <w:sz w:val="22"/>
          <w:szCs w:val="22"/>
        </w:rPr>
        <w:t>.</w:t>
      </w:r>
    </w:p>
    <w:p w:rsidR="00EE19EE" w:rsidRPr="00ED63BE" w:rsidRDefault="00BF7EFA">
      <w:pPr>
        <w:pStyle w:val="BodyText"/>
        <w:numPr>
          <w:ilvl w:val="0"/>
          <w:numId w:val="4"/>
        </w:numPr>
        <w:tabs>
          <w:tab w:val="left" w:pos="0"/>
        </w:tabs>
        <w:jc w:val="both"/>
        <w:rPr>
          <w:rFonts w:ascii="Times New Roman" w:hAnsi="Times New Roman" w:cs="Times New Roman"/>
          <w:sz w:val="22"/>
          <w:szCs w:val="22"/>
        </w:rPr>
      </w:pPr>
      <w:r w:rsidRPr="00ED63BE">
        <w:rPr>
          <w:rFonts w:ascii="Times New Roman" w:hAnsi="Times New Roman" w:cs="Times New Roman"/>
          <w:sz w:val="22"/>
          <w:szCs w:val="22"/>
        </w:rPr>
        <w:t xml:space="preserve">Though public and private keys of the user are related, it is computationally not feasible to find </w:t>
      </w:r>
      <w:r w:rsidRPr="00ED63BE">
        <w:rPr>
          <w:rFonts w:ascii="Times New Roman" w:hAnsi="Times New Roman" w:cs="Times New Roman"/>
          <w:sz w:val="22"/>
          <w:szCs w:val="22"/>
        </w:rPr>
        <w:t>one from another. This is a strength of this scheme.</w:t>
      </w:r>
    </w:p>
    <w:p w:rsidR="00EE19EE" w:rsidRPr="00ED63BE" w:rsidRDefault="00BF7EFA">
      <w:pPr>
        <w:pStyle w:val="BodyText"/>
        <w:numPr>
          <w:ilvl w:val="0"/>
          <w:numId w:val="4"/>
        </w:numPr>
        <w:tabs>
          <w:tab w:val="left" w:pos="0"/>
        </w:tabs>
        <w:jc w:val="both"/>
        <w:rPr>
          <w:rFonts w:ascii="Times New Roman" w:hAnsi="Times New Roman" w:cs="Times New Roman"/>
          <w:sz w:val="22"/>
          <w:szCs w:val="22"/>
        </w:rPr>
      </w:pPr>
      <w:r w:rsidRPr="00ED63BE">
        <w:rPr>
          <w:rFonts w:ascii="Times New Roman" w:hAnsi="Times New Roman" w:cs="Times New Roman"/>
          <w:sz w:val="22"/>
          <w:szCs w:val="22"/>
        </w:rPr>
        <w:t xml:space="preserve">When </w:t>
      </w:r>
      <w:r w:rsidRPr="00ED63BE">
        <w:rPr>
          <w:rFonts w:ascii="Times New Roman" w:hAnsi="Times New Roman" w:cs="Times New Roman"/>
          <w:i/>
          <w:sz w:val="22"/>
          <w:szCs w:val="22"/>
        </w:rPr>
        <w:t>Host1</w:t>
      </w:r>
      <w:r w:rsidRPr="00ED63BE">
        <w:rPr>
          <w:rFonts w:ascii="Times New Roman" w:hAnsi="Times New Roman" w:cs="Times New Roman"/>
          <w:sz w:val="22"/>
          <w:szCs w:val="22"/>
        </w:rPr>
        <w:t xml:space="preserve"> needs to send data to </w:t>
      </w:r>
      <w:r w:rsidRPr="00ED63BE">
        <w:rPr>
          <w:rFonts w:ascii="Times New Roman" w:hAnsi="Times New Roman" w:cs="Times New Roman"/>
          <w:i/>
          <w:sz w:val="22"/>
          <w:szCs w:val="22"/>
        </w:rPr>
        <w:t>Host2,</w:t>
      </w:r>
      <w:r w:rsidRPr="00ED63BE">
        <w:rPr>
          <w:rFonts w:ascii="Times New Roman" w:hAnsi="Times New Roman" w:cs="Times New Roman"/>
          <w:sz w:val="22"/>
          <w:szCs w:val="22"/>
        </w:rPr>
        <w:t xml:space="preserve"> he obtains the public key of </w:t>
      </w:r>
      <w:r w:rsidRPr="00ED63BE">
        <w:rPr>
          <w:rFonts w:ascii="Times New Roman" w:hAnsi="Times New Roman" w:cs="Times New Roman"/>
          <w:i/>
          <w:sz w:val="22"/>
          <w:szCs w:val="22"/>
        </w:rPr>
        <w:t>Host2</w:t>
      </w:r>
      <w:r w:rsidRPr="00ED63BE">
        <w:rPr>
          <w:rFonts w:ascii="Times New Roman" w:hAnsi="Times New Roman" w:cs="Times New Roman"/>
          <w:sz w:val="22"/>
          <w:szCs w:val="22"/>
        </w:rPr>
        <w:t xml:space="preserve"> from repository, encrypts the data, and transmits.</w:t>
      </w:r>
    </w:p>
    <w:p w:rsidR="00EE19EE" w:rsidRPr="00ED63BE" w:rsidRDefault="00BF7EFA">
      <w:pPr>
        <w:pStyle w:val="BodyText"/>
        <w:numPr>
          <w:ilvl w:val="0"/>
          <w:numId w:val="4"/>
        </w:numPr>
        <w:tabs>
          <w:tab w:val="left" w:pos="0"/>
        </w:tabs>
        <w:jc w:val="both"/>
        <w:rPr>
          <w:rFonts w:ascii="Times New Roman" w:hAnsi="Times New Roman" w:cs="Times New Roman"/>
          <w:sz w:val="22"/>
          <w:szCs w:val="22"/>
        </w:rPr>
      </w:pPr>
      <w:r w:rsidRPr="00ED63BE">
        <w:rPr>
          <w:rFonts w:ascii="Times New Roman" w:hAnsi="Times New Roman" w:cs="Times New Roman"/>
          <w:i/>
          <w:sz w:val="22"/>
          <w:szCs w:val="22"/>
        </w:rPr>
        <w:t>Host2</w:t>
      </w:r>
      <w:r w:rsidRPr="00ED63BE">
        <w:rPr>
          <w:rFonts w:ascii="Times New Roman" w:hAnsi="Times New Roman" w:cs="Times New Roman"/>
          <w:sz w:val="22"/>
          <w:szCs w:val="22"/>
        </w:rPr>
        <w:t xml:space="preserve"> uses his private key to extract the plaintext.</w:t>
      </w:r>
    </w:p>
    <w:p w:rsidR="00EE19EE" w:rsidRPr="00ED63BE" w:rsidRDefault="00BF7EFA">
      <w:pPr>
        <w:pStyle w:val="BodyText"/>
        <w:numPr>
          <w:ilvl w:val="0"/>
          <w:numId w:val="4"/>
        </w:numPr>
        <w:tabs>
          <w:tab w:val="left" w:pos="0"/>
        </w:tabs>
        <w:jc w:val="both"/>
        <w:rPr>
          <w:rFonts w:ascii="Times New Roman" w:hAnsi="Times New Roman" w:cs="Times New Roman"/>
          <w:sz w:val="22"/>
          <w:szCs w:val="22"/>
        </w:rPr>
      </w:pPr>
      <w:r w:rsidRPr="00ED63BE">
        <w:rPr>
          <w:rFonts w:ascii="Times New Roman" w:hAnsi="Times New Roman" w:cs="Times New Roman"/>
          <w:sz w:val="22"/>
          <w:szCs w:val="22"/>
        </w:rPr>
        <w:t>Length of Keys (number o</w:t>
      </w:r>
      <w:r w:rsidRPr="00ED63BE">
        <w:rPr>
          <w:rFonts w:ascii="Times New Roman" w:hAnsi="Times New Roman" w:cs="Times New Roman"/>
          <w:sz w:val="22"/>
          <w:szCs w:val="22"/>
        </w:rPr>
        <w:t>f bits) in this encryption is large and hence, the process of encryption-decryption is slower than symmetric key encryption.</w:t>
      </w:r>
    </w:p>
    <w:p w:rsidR="00EE19EE" w:rsidRPr="00ED63BE" w:rsidRDefault="00BF7EFA">
      <w:pPr>
        <w:pStyle w:val="BodyText"/>
        <w:numPr>
          <w:ilvl w:val="0"/>
          <w:numId w:val="4"/>
        </w:numPr>
        <w:tabs>
          <w:tab w:val="left" w:pos="0"/>
        </w:tabs>
        <w:jc w:val="both"/>
        <w:rPr>
          <w:rFonts w:ascii="Times New Roman" w:hAnsi="Times New Roman" w:cs="Times New Roman"/>
          <w:sz w:val="22"/>
          <w:szCs w:val="22"/>
        </w:rPr>
      </w:pPr>
      <w:r w:rsidRPr="00ED63BE">
        <w:rPr>
          <w:rFonts w:ascii="Times New Roman" w:hAnsi="Times New Roman" w:cs="Times New Roman"/>
          <w:sz w:val="22"/>
          <w:szCs w:val="22"/>
        </w:rPr>
        <w:t>Processing power of computer system required to run asymmetric algorithm is higher.</w:t>
      </w: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 xml:space="preserve">Symmetric cryptosystems are a natural concept. </w:t>
      </w:r>
      <w:r w:rsidRPr="00ED63BE">
        <w:rPr>
          <w:rFonts w:ascii="Times New Roman" w:hAnsi="Times New Roman" w:cs="Times New Roman"/>
          <w:sz w:val="22"/>
          <w:szCs w:val="22"/>
        </w:rPr>
        <w:t>In contrast, public-key cryptosystems are quite difficult to comprehend.</w:t>
      </w:r>
    </w:p>
    <w:p w:rsidR="00EE19EE" w:rsidRPr="00ED63BE" w:rsidRDefault="00EE19EE">
      <w:pPr>
        <w:pStyle w:val="BodyText"/>
        <w:jc w:val="both"/>
        <w:rPr>
          <w:rFonts w:ascii="Times New Roman" w:hAnsi="Times New Roman" w:cs="Times New Roman"/>
          <w:sz w:val="22"/>
          <w:szCs w:val="22"/>
        </w:rPr>
      </w:pPr>
    </w:p>
    <w:p w:rsidR="00EE19EE" w:rsidRPr="00ED63BE" w:rsidRDefault="00EE19EE" w:rsidP="00ED63BE">
      <w:pPr>
        <w:rPr>
          <w:rFonts w:ascii="Times New Roman" w:hAnsi="Times New Roman" w:cs="Times New Roman"/>
        </w:rPr>
      </w:pPr>
    </w:p>
    <w:p w:rsidR="00EE19EE" w:rsidRPr="00ED63BE" w:rsidRDefault="00EE19EE" w:rsidP="00ED63BE">
      <w:pPr>
        <w:rPr>
          <w:rFonts w:ascii="Times New Roman" w:hAnsi="Times New Roman" w:cs="Times New Roman"/>
        </w:rPr>
      </w:pPr>
    </w:p>
    <w:p w:rsidR="00ED63BE" w:rsidRDefault="00ED63BE" w:rsidP="00ED63BE">
      <w:pPr>
        <w:rPr>
          <w:rFonts w:ascii="Times New Roman" w:hAnsi="Times New Roman" w:cs="Times New Roman"/>
        </w:rPr>
      </w:pPr>
    </w:p>
    <w:p w:rsidR="00ED63BE" w:rsidRDefault="00ED63BE" w:rsidP="00ED63BE">
      <w:pPr>
        <w:rPr>
          <w:rFonts w:ascii="Times New Roman" w:hAnsi="Times New Roman" w:cs="Times New Roman"/>
        </w:rPr>
      </w:pPr>
    </w:p>
    <w:p w:rsidR="00ED63BE" w:rsidRDefault="00ED63BE" w:rsidP="00ED63BE">
      <w:pPr>
        <w:rPr>
          <w:rFonts w:ascii="Times New Roman" w:hAnsi="Times New Roman" w:cs="Times New Roman"/>
        </w:rPr>
      </w:pPr>
    </w:p>
    <w:p w:rsidR="00EE19EE" w:rsidRDefault="00BF7EFA" w:rsidP="00ED63BE">
      <w:pPr>
        <w:rPr>
          <w:rFonts w:ascii="Times New Roman" w:hAnsi="Times New Roman" w:cs="Times New Roman"/>
          <w:b/>
        </w:rPr>
      </w:pPr>
      <w:r w:rsidRPr="00ED63BE">
        <w:rPr>
          <w:rFonts w:ascii="Times New Roman" w:hAnsi="Times New Roman" w:cs="Times New Roman"/>
          <w:b/>
        </w:rPr>
        <w:t>Relation between Encryption Schemes</w:t>
      </w:r>
    </w:p>
    <w:p w:rsidR="00ED63BE" w:rsidRPr="00ED63BE" w:rsidRDefault="00ED63BE" w:rsidP="00ED63BE">
      <w:pPr>
        <w:rPr>
          <w:rFonts w:ascii="Times New Roman" w:hAnsi="Times New Roman" w:cs="Times New Roman"/>
          <w:b/>
        </w:rPr>
      </w:pP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A summary of basic key properties of two types of cryptosystems is given below −</w:t>
      </w:r>
    </w:p>
    <w:tbl>
      <w:tblPr>
        <w:tblW w:w="8941" w:type="dxa"/>
        <w:tblInd w:w="28" w:type="dxa"/>
        <w:tblCellMar>
          <w:top w:w="28" w:type="dxa"/>
          <w:left w:w="28" w:type="dxa"/>
          <w:bottom w:w="28" w:type="dxa"/>
          <w:right w:w="28" w:type="dxa"/>
        </w:tblCellMar>
        <w:tblLook w:val="0000" w:firstRow="0" w:lastRow="0" w:firstColumn="0" w:lastColumn="0" w:noHBand="0" w:noVBand="0"/>
      </w:tblPr>
      <w:tblGrid>
        <w:gridCol w:w="2451"/>
        <w:gridCol w:w="2798"/>
        <w:gridCol w:w="3692"/>
      </w:tblGrid>
      <w:tr w:rsidR="00EE19EE" w:rsidRPr="00ED63BE">
        <w:tc>
          <w:tcPr>
            <w:tcW w:w="2451" w:type="dxa"/>
            <w:shd w:val="clear" w:color="auto" w:fill="auto"/>
            <w:vAlign w:val="center"/>
          </w:tcPr>
          <w:p w:rsidR="00EE19EE" w:rsidRPr="00ED63BE" w:rsidRDefault="00EE19EE">
            <w:pPr>
              <w:pStyle w:val="TableHeading"/>
              <w:jc w:val="both"/>
              <w:rPr>
                <w:rFonts w:ascii="Times New Roman" w:hAnsi="Times New Roman" w:cs="Times New Roman"/>
                <w:sz w:val="22"/>
                <w:szCs w:val="22"/>
              </w:rPr>
            </w:pPr>
          </w:p>
        </w:tc>
        <w:tc>
          <w:tcPr>
            <w:tcW w:w="2798" w:type="dxa"/>
            <w:shd w:val="clear" w:color="auto" w:fill="auto"/>
            <w:vAlign w:val="center"/>
          </w:tcPr>
          <w:p w:rsidR="00EE19EE" w:rsidRPr="00ED63BE" w:rsidRDefault="00BF7EFA">
            <w:pPr>
              <w:pStyle w:val="TableHeading"/>
              <w:jc w:val="both"/>
              <w:rPr>
                <w:rFonts w:ascii="Times New Roman" w:hAnsi="Times New Roman" w:cs="Times New Roman"/>
                <w:sz w:val="22"/>
                <w:szCs w:val="22"/>
              </w:rPr>
            </w:pPr>
            <w:r w:rsidRPr="00ED63BE">
              <w:rPr>
                <w:rFonts w:ascii="Times New Roman" w:hAnsi="Times New Roman" w:cs="Times New Roman"/>
                <w:sz w:val="22"/>
                <w:szCs w:val="22"/>
              </w:rPr>
              <w:t>Symmetric Cryptosystems</w:t>
            </w:r>
          </w:p>
        </w:tc>
        <w:tc>
          <w:tcPr>
            <w:tcW w:w="3692" w:type="dxa"/>
            <w:shd w:val="clear" w:color="auto" w:fill="auto"/>
            <w:vAlign w:val="center"/>
          </w:tcPr>
          <w:p w:rsidR="00EE19EE" w:rsidRPr="00ED63BE" w:rsidRDefault="00BF7EFA">
            <w:pPr>
              <w:pStyle w:val="TableHeading"/>
              <w:jc w:val="both"/>
              <w:rPr>
                <w:rFonts w:ascii="Times New Roman" w:hAnsi="Times New Roman" w:cs="Times New Roman"/>
                <w:sz w:val="22"/>
                <w:szCs w:val="22"/>
              </w:rPr>
            </w:pPr>
            <w:r w:rsidRPr="00ED63BE">
              <w:rPr>
                <w:rFonts w:ascii="Times New Roman" w:hAnsi="Times New Roman" w:cs="Times New Roman"/>
                <w:sz w:val="22"/>
                <w:szCs w:val="22"/>
              </w:rPr>
              <w:t>Public Key Cryptosystems</w:t>
            </w:r>
          </w:p>
        </w:tc>
      </w:tr>
      <w:tr w:rsidR="00EE19EE" w:rsidRPr="00ED63BE">
        <w:tc>
          <w:tcPr>
            <w:tcW w:w="2451" w:type="dxa"/>
            <w:shd w:val="clear" w:color="auto" w:fill="auto"/>
            <w:vAlign w:val="center"/>
          </w:tcPr>
          <w:p w:rsidR="00EE19EE" w:rsidRPr="00ED63BE" w:rsidRDefault="00BF7EFA">
            <w:pPr>
              <w:pStyle w:val="TableContents"/>
              <w:jc w:val="both"/>
              <w:rPr>
                <w:rFonts w:ascii="Times New Roman" w:hAnsi="Times New Roman" w:cs="Times New Roman"/>
                <w:b/>
                <w:sz w:val="22"/>
                <w:szCs w:val="22"/>
              </w:rPr>
            </w:pPr>
            <w:r w:rsidRPr="00ED63BE">
              <w:rPr>
                <w:rFonts w:ascii="Times New Roman" w:hAnsi="Times New Roman" w:cs="Times New Roman"/>
                <w:b/>
                <w:sz w:val="22"/>
                <w:szCs w:val="22"/>
              </w:rPr>
              <w:t xml:space="preserve">Relation </w:t>
            </w:r>
            <w:r w:rsidRPr="00ED63BE">
              <w:rPr>
                <w:rFonts w:ascii="Times New Roman" w:hAnsi="Times New Roman" w:cs="Times New Roman"/>
                <w:b/>
                <w:sz w:val="22"/>
                <w:szCs w:val="22"/>
              </w:rPr>
              <w:t>between Keys</w:t>
            </w:r>
          </w:p>
        </w:tc>
        <w:tc>
          <w:tcPr>
            <w:tcW w:w="2798" w:type="dxa"/>
            <w:shd w:val="clear" w:color="auto" w:fill="auto"/>
            <w:vAlign w:val="center"/>
          </w:tcPr>
          <w:p w:rsidR="00EE19EE" w:rsidRPr="00ED63BE" w:rsidRDefault="00BF7EFA">
            <w:pPr>
              <w:pStyle w:val="TableContents"/>
              <w:jc w:val="both"/>
              <w:rPr>
                <w:rFonts w:ascii="Times New Roman" w:hAnsi="Times New Roman" w:cs="Times New Roman"/>
                <w:sz w:val="22"/>
                <w:szCs w:val="22"/>
              </w:rPr>
            </w:pPr>
            <w:r w:rsidRPr="00ED63BE">
              <w:rPr>
                <w:rFonts w:ascii="Times New Roman" w:hAnsi="Times New Roman" w:cs="Times New Roman"/>
                <w:sz w:val="22"/>
                <w:szCs w:val="22"/>
              </w:rPr>
              <w:t>Same</w:t>
            </w:r>
          </w:p>
        </w:tc>
        <w:tc>
          <w:tcPr>
            <w:tcW w:w="3692" w:type="dxa"/>
            <w:shd w:val="clear" w:color="auto" w:fill="auto"/>
            <w:vAlign w:val="center"/>
          </w:tcPr>
          <w:p w:rsidR="00EE19EE" w:rsidRPr="00ED63BE" w:rsidRDefault="00BF7EFA">
            <w:pPr>
              <w:pStyle w:val="TableContents"/>
              <w:jc w:val="both"/>
              <w:rPr>
                <w:rFonts w:ascii="Times New Roman" w:hAnsi="Times New Roman" w:cs="Times New Roman"/>
                <w:sz w:val="22"/>
                <w:szCs w:val="22"/>
              </w:rPr>
            </w:pPr>
            <w:r w:rsidRPr="00ED63BE">
              <w:rPr>
                <w:rFonts w:ascii="Times New Roman" w:hAnsi="Times New Roman" w:cs="Times New Roman"/>
                <w:sz w:val="22"/>
                <w:szCs w:val="22"/>
              </w:rPr>
              <w:t>Different, but mathematically related</w:t>
            </w:r>
          </w:p>
        </w:tc>
      </w:tr>
      <w:tr w:rsidR="00EE19EE" w:rsidRPr="00ED63BE">
        <w:tc>
          <w:tcPr>
            <w:tcW w:w="2451" w:type="dxa"/>
            <w:shd w:val="clear" w:color="auto" w:fill="auto"/>
            <w:vAlign w:val="center"/>
          </w:tcPr>
          <w:p w:rsidR="00EE19EE" w:rsidRPr="00ED63BE" w:rsidRDefault="00BF7EFA">
            <w:pPr>
              <w:pStyle w:val="TableContents"/>
              <w:jc w:val="both"/>
              <w:rPr>
                <w:rFonts w:ascii="Times New Roman" w:hAnsi="Times New Roman" w:cs="Times New Roman"/>
                <w:sz w:val="22"/>
                <w:szCs w:val="22"/>
              </w:rPr>
            </w:pPr>
            <w:r w:rsidRPr="00ED63BE">
              <w:rPr>
                <w:rFonts w:ascii="Times New Roman" w:hAnsi="Times New Roman" w:cs="Times New Roman"/>
                <w:sz w:val="22"/>
                <w:szCs w:val="22"/>
              </w:rPr>
              <w:t>Encryption Key</w:t>
            </w:r>
          </w:p>
        </w:tc>
        <w:tc>
          <w:tcPr>
            <w:tcW w:w="2798" w:type="dxa"/>
            <w:shd w:val="clear" w:color="auto" w:fill="auto"/>
            <w:vAlign w:val="center"/>
          </w:tcPr>
          <w:p w:rsidR="00EE19EE" w:rsidRPr="00ED63BE" w:rsidRDefault="00BF7EFA">
            <w:pPr>
              <w:pStyle w:val="TableContents"/>
              <w:jc w:val="both"/>
              <w:rPr>
                <w:rFonts w:ascii="Times New Roman" w:hAnsi="Times New Roman" w:cs="Times New Roman"/>
                <w:sz w:val="22"/>
                <w:szCs w:val="22"/>
              </w:rPr>
            </w:pPr>
            <w:r w:rsidRPr="00ED63BE">
              <w:rPr>
                <w:rFonts w:ascii="Times New Roman" w:hAnsi="Times New Roman" w:cs="Times New Roman"/>
                <w:sz w:val="22"/>
                <w:szCs w:val="22"/>
              </w:rPr>
              <w:t>Symmetric</w:t>
            </w:r>
          </w:p>
        </w:tc>
        <w:tc>
          <w:tcPr>
            <w:tcW w:w="3692" w:type="dxa"/>
            <w:shd w:val="clear" w:color="auto" w:fill="auto"/>
            <w:vAlign w:val="center"/>
          </w:tcPr>
          <w:p w:rsidR="00EE19EE" w:rsidRPr="00ED63BE" w:rsidRDefault="00BF7EFA">
            <w:pPr>
              <w:pStyle w:val="TableContents"/>
              <w:jc w:val="both"/>
              <w:rPr>
                <w:rFonts w:ascii="Times New Roman" w:hAnsi="Times New Roman" w:cs="Times New Roman"/>
                <w:sz w:val="22"/>
                <w:szCs w:val="22"/>
              </w:rPr>
            </w:pPr>
            <w:r w:rsidRPr="00ED63BE">
              <w:rPr>
                <w:rFonts w:ascii="Times New Roman" w:hAnsi="Times New Roman" w:cs="Times New Roman"/>
                <w:sz w:val="22"/>
                <w:szCs w:val="22"/>
              </w:rPr>
              <w:t>Public</w:t>
            </w:r>
          </w:p>
        </w:tc>
      </w:tr>
      <w:tr w:rsidR="00EE19EE" w:rsidRPr="00ED63BE">
        <w:tc>
          <w:tcPr>
            <w:tcW w:w="2451" w:type="dxa"/>
            <w:shd w:val="clear" w:color="auto" w:fill="auto"/>
            <w:vAlign w:val="center"/>
          </w:tcPr>
          <w:p w:rsidR="00EE19EE" w:rsidRPr="00ED63BE" w:rsidRDefault="00BF7EFA">
            <w:pPr>
              <w:pStyle w:val="TableContents"/>
              <w:jc w:val="both"/>
              <w:rPr>
                <w:rFonts w:ascii="Times New Roman" w:hAnsi="Times New Roman" w:cs="Times New Roman"/>
                <w:sz w:val="22"/>
                <w:szCs w:val="22"/>
              </w:rPr>
            </w:pPr>
            <w:r w:rsidRPr="00ED63BE">
              <w:rPr>
                <w:rFonts w:ascii="Times New Roman" w:hAnsi="Times New Roman" w:cs="Times New Roman"/>
                <w:sz w:val="22"/>
                <w:szCs w:val="22"/>
              </w:rPr>
              <w:t>Decryption Key</w:t>
            </w:r>
          </w:p>
        </w:tc>
        <w:tc>
          <w:tcPr>
            <w:tcW w:w="2798" w:type="dxa"/>
            <w:shd w:val="clear" w:color="auto" w:fill="auto"/>
            <w:vAlign w:val="center"/>
          </w:tcPr>
          <w:p w:rsidR="00EE19EE" w:rsidRPr="00ED63BE" w:rsidRDefault="00BF7EFA">
            <w:pPr>
              <w:pStyle w:val="TableContents"/>
              <w:jc w:val="both"/>
              <w:rPr>
                <w:rFonts w:ascii="Times New Roman" w:hAnsi="Times New Roman" w:cs="Times New Roman"/>
                <w:sz w:val="22"/>
                <w:szCs w:val="22"/>
              </w:rPr>
            </w:pPr>
            <w:r w:rsidRPr="00ED63BE">
              <w:rPr>
                <w:rFonts w:ascii="Times New Roman" w:hAnsi="Times New Roman" w:cs="Times New Roman"/>
                <w:sz w:val="22"/>
                <w:szCs w:val="22"/>
              </w:rPr>
              <w:t>Symmetric</w:t>
            </w:r>
          </w:p>
        </w:tc>
        <w:tc>
          <w:tcPr>
            <w:tcW w:w="3692" w:type="dxa"/>
            <w:shd w:val="clear" w:color="auto" w:fill="auto"/>
            <w:vAlign w:val="center"/>
          </w:tcPr>
          <w:p w:rsidR="00EE19EE" w:rsidRPr="00ED63BE" w:rsidRDefault="00BF7EFA">
            <w:pPr>
              <w:pStyle w:val="TableContents"/>
              <w:jc w:val="both"/>
              <w:rPr>
                <w:rFonts w:ascii="Times New Roman" w:hAnsi="Times New Roman" w:cs="Times New Roman"/>
                <w:sz w:val="22"/>
                <w:szCs w:val="22"/>
              </w:rPr>
            </w:pPr>
            <w:r w:rsidRPr="00ED63BE">
              <w:rPr>
                <w:rFonts w:ascii="Times New Roman" w:hAnsi="Times New Roman" w:cs="Times New Roman"/>
                <w:sz w:val="22"/>
                <w:szCs w:val="22"/>
              </w:rPr>
              <w:t>Private</w:t>
            </w:r>
          </w:p>
        </w:tc>
      </w:tr>
    </w:tbl>
    <w:p w:rsidR="00EE19EE" w:rsidRPr="00ED63BE" w:rsidRDefault="00EE19EE">
      <w:pPr>
        <w:pStyle w:val="BodyText"/>
        <w:jc w:val="both"/>
        <w:rPr>
          <w:rFonts w:ascii="Times New Roman" w:hAnsi="Times New Roman" w:cs="Times New Roman"/>
          <w:sz w:val="22"/>
          <w:szCs w:val="22"/>
        </w:rPr>
      </w:pPr>
    </w:p>
    <w:p w:rsidR="00EE19EE" w:rsidRPr="00ED63BE" w:rsidRDefault="00BF7EFA">
      <w:pPr>
        <w:pStyle w:val="BodyText"/>
        <w:jc w:val="both"/>
        <w:rPr>
          <w:rFonts w:ascii="Times New Roman" w:hAnsi="Times New Roman" w:cs="Times New Roman"/>
          <w:sz w:val="22"/>
          <w:szCs w:val="22"/>
        </w:rPr>
      </w:pPr>
      <w:r w:rsidRPr="00ED63BE">
        <w:rPr>
          <w:rFonts w:ascii="Times New Roman" w:hAnsi="Times New Roman" w:cs="Times New Roman"/>
          <w:sz w:val="22"/>
          <w:szCs w:val="22"/>
        </w:rPr>
        <w:t>Due to the advantages and disadvantage of both the systems, symmetric key and public-key cryptosystems are often used together in t</w:t>
      </w:r>
      <w:r w:rsidRPr="00ED63BE">
        <w:rPr>
          <w:rFonts w:ascii="Times New Roman" w:hAnsi="Times New Roman" w:cs="Times New Roman"/>
          <w:sz w:val="22"/>
          <w:szCs w:val="22"/>
        </w:rPr>
        <w:t>he practical information security systems.</w:t>
      </w:r>
    </w:p>
    <w:p w:rsidR="00EE19EE" w:rsidRPr="00ED63BE" w:rsidRDefault="00EE19EE">
      <w:pPr>
        <w:pStyle w:val="BodyText"/>
        <w:jc w:val="both"/>
        <w:rPr>
          <w:rFonts w:ascii="Times New Roman" w:hAnsi="Times New Roman" w:cs="Times New Roman"/>
          <w:sz w:val="22"/>
          <w:szCs w:val="22"/>
        </w:rPr>
      </w:pPr>
    </w:p>
    <w:p w:rsidR="00EE19EE" w:rsidRDefault="00BF7EFA" w:rsidP="00ED63BE">
      <w:pPr>
        <w:rPr>
          <w:rFonts w:ascii="Times New Roman" w:hAnsi="Times New Roman" w:cs="Times New Roman"/>
          <w:b/>
        </w:rPr>
      </w:pPr>
      <w:r w:rsidRPr="00ED63BE">
        <w:rPr>
          <w:rFonts w:ascii="Times New Roman" w:hAnsi="Times New Roman" w:cs="Times New Roman"/>
          <w:b/>
        </w:rPr>
        <w:t>Difference</w:t>
      </w:r>
      <w:r w:rsidRPr="00ED63BE">
        <w:rPr>
          <w:rFonts w:ascii="Times New Roman" w:hAnsi="Times New Roman" w:cs="Times New Roman"/>
          <w:b/>
          <w:sz w:val="22"/>
          <w:szCs w:val="22"/>
        </w:rPr>
        <w:t xml:space="preserve"> </w:t>
      </w:r>
      <w:proofErr w:type="gramStart"/>
      <w:r w:rsidRPr="00ED63BE">
        <w:rPr>
          <w:rFonts w:ascii="Times New Roman" w:hAnsi="Times New Roman" w:cs="Times New Roman"/>
          <w:b/>
        </w:rPr>
        <w:t>Between</w:t>
      </w:r>
      <w:proofErr w:type="gramEnd"/>
      <w:r w:rsidRPr="00ED63BE">
        <w:rPr>
          <w:rFonts w:ascii="Times New Roman" w:hAnsi="Times New Roman" w:cs="Times New Roman"/>
          <w:b/>
          <w:sz w:val="22"/>
          <w:szCs w:val="22"/>
        </w:rPr>
        <w:t xml:space="preserve"> </w:t>
      </w:r>
      <w:r w:rsidRPr="00ED63BE">
        <w:rPr>
          <w:rFonts w:ascii="Times New Roman" w:hAnsi="Times New Roman" w:cs="Times New Roman"/>
          <w:b/>
        </w:rPr>
        <w:t>Symmetric</w:t>
      </w:r>
      <w:r w:rsidRPr="00ED63BE">
        <w:rPr>
          <w:rFonts w:ascii="Times New Roman" w:hAnsi="Times New Roman" w:cs="Times New Roman"/>
          <w:b/>
          <w:sz w:val="22"/>
          <w:szCs w:val="22"/>
        </w:rPr>
        <w:t xml:space="preserve"> </w:t>
      </w:r>
      <w:r w:rsidRPr="00ED63BE">
        <w:rPr>
          <w:rFonts w:ascii="Times New Roman" w:hAnsi="Times New Roman" w:cs="Times New Roman"/>
          <w:b/>
        </w:rPr>
        <w:t>and</w:t>
      </w:r>
      <w:r w:rsidRPr="00ED63BE">
        <w:rPr>
          <w:rFonts w:ascii="Times New Roman" w:hAnsi="Times New Roman" w:cs="Times New Roman"/>
          <w:b/>
          <w:sz w:val="22"/>
          <w:szCs w:val="22"/>
        </w:rPr>
        <w:t xml:space="preserve"> </w:t>
      </w:r>
      <w:r w:rsidRPr="00ED63BE">
        <w:rPr>
          <w:rFonts w:ascii="Times New Roman" w:hAnsi="Times New Roman" w:cs="Times New Roman"/>
          <w:b/>
        </w:rPr>
        <w:t>Asymmetric</w:t>
      </w:r>
      <w:r w:rsidRPr="00ED63BE">
        <w:rPr>
          <w:rFonts w:ascii="Times New Roman" w:hAnsi="Times New Roman" w:cs="Times New Roman"/>
          <w:b/>
          <w:sz w:val="22"/>
          <w:szCs w:val="22"/>
        </w:rPr>
        <w:t xml:space="preserve"> </w:t>
      </w:r>
      <w:r w:rsidRPr="00ED63BE">
        <w:rPr>
          <w:rFonts w:ascii="Times New Roman" w:hAnsi="Times New Roman" w:cs="Times New Roman"/>
          <w:b/>
        </w:rPr>
        <w:t>Encryption</w:t>
      </w:r>
    </w:p>
    <w:p w:rsidR="00ED63BE" w:rsidRPr="00ED63BE" w:rsidRDefault="00ED63BE" w:rsidP="00ED63BE">
      <w:pPr>
        <w:rPr>
          <w:rFonts w:ascii="Times New Roman" w:hAnsi="Times New Roman" w:cs="Times New Roman"/>
          <w:b/>
          <w:sz w:val="22"/>
          <w:szCs w:val="22"/>
        </w:rPr>
      </w:pPr>
    </w:p>
    <w:p w:rsidR="00EE19EE" w:rsidRPr="00ED63BE" w:rsidRDefault="00BF7EFA">
      <w:pPr>
        <w:pStyle w:val="BodyText"/>
        <w:numPr>
          <w:ilvl w:val="0"/>
          <w:numId w:val="5"/>
        </w:numPr>
        <w:tabs>
          <w:tab w:val="left" w:pos="0"/>
        </w:tabs>
        <w:spacing w:after="0"/>
        <w:jc w:val="both"/>
        <w:rPr>
          <w:rFonts w:ascii="Times New Roman" w:hAnsi="Times New Roman" w:cs="Times New Roman"/>
          <w:sz w:val="22"/>
          <w:szCs w:val="22"/>
        </w:rPr>
      </w:pPr>
      <w:r w:rsidRPr="00ED63BE">
        <w:rPr>
          <w:rFonts w:ascii="Times New Roman" w:hAnsi="Times New Roman" w:cs="Times New Roman"/>
          <w:sz w:val="22"/>
          <w:szCs w:val="22"/>
        </w:rPr>
        <w:t xml:space="preserve">Symmetric encryption uses a single key that needs to be shared among the people who need to receive the message while asymmetrical encryption uses a pair of public key and a private key to encrypt and decrypt messages when communicating. </w:t>
      </w:r>
    </w:p>
    <w:p w:rsidR="00EE19EE" w:rsidRPr="00ED63BE" w:rsidRDefault="00BF7EFA">
      <w:pPr>
        <w:pStyle w:val="BodyText"/>
        <w:numPr>
          <w:ilvl w:val="0"/>
          <w:numId w:val="5"/>
        </w:numPr>
        <w:tabs>
          <w:tab w:val="left" w:pos="0"/>
        </w:tabs>
        <w:spacing w:after="0"/>
        <w:jc w:val="both"/>
        <w:rPr>
          <w:rFonts w:ascii="Times New Roman" w:hAnsi="Times New Roman" w:cs="Times New Roman"/>
          <w:sz w:val="22"/>
          <w:szCs w:val="22"/>
        </w:rPr>
      </w:pPr>
      <w:r w:rsidRPr="00ED63BE">
        <w:rPr>
          <w:rFonts w:ascii="Times New Roman" w:hAnsi="Times New Roman" w:cs="Times New Roman"/>
          <w:sz w:val="22"/>
          <w:szCs w:val="22"/>
        </w:rPr>
        <w:t>Symmetric encrypt</w:t>
      </w:r>
      <w:r w:rsidRPr="00ED63BE">
        <w:rPr>
          <w:rFonts w:ascii="Times New Roman" w:hAnsi="Times New Roman" w:cs="Times New Roman"/>
          <w:sz w:val="22"/>
          <w:szCs w:val="22"/>
        </w:rPr>
        <w:t xml:space="preserve">ion is an old technique while asymmetric encryption is relatively new. </w:t>
      </w:r>
    </w:p>
    <w:p w:rsidR="00EE19EE" w:rsidRPr="00ED63BE" w:rsidRDefault="00BF7EFA">
      <w:pPr>
        <w:pStyle w:val="BodyText"/>
        <w:numPr>
          <w:ilvl w:val="0"/>
          <w:numId w:val="5"/>
        </w:numPr>
        <w:tabs>
          <w:tab w:val="left" w:pos="0"/>
        </w:tabs>
        <w:spacing w:after="0"/>
        <w:jc w:val="both"/>
        <w:rPr>
          <w:rFonts w:ascii="Times New Roman" w:hAnsi="Times New Roman" w:cs="Times New Roman"/>
          <w:sz w:val="22"/>
          <w:szCs w:val="22"/>
        </w:rPr>
      </w:pPr>
      <w:r w:rsidRPr="00ED63BE">
        <w:rPr>
          <w:rFonts w:ascii="Times New Roman" w:hAnsi="Times New Roman" w:cs="Times New Roman"/>
          <w:sz w:val="22"/>
          <w:szCs w:val="22"/>
        </w:rPr>
        <w:t>Asymmetric encryption was introduced to complement the inherent problem of the need to share the key in symmetrical encryption model, eliminating the need to share the key by using a p</w:t>
      </w:r>
      <w:r w:rsidRPr="00ED63BE">
        <w:rPr>
          <w:rFonts w:ascii="Times New Roman" w:hAnsi="Times New Roman" w:cs="Times New Roman"/>
          <w:sz w:val="22"/>
          <w:szCs w:val="22"/>
        </w:rPr>
        <w:t xml:space="preserve">air of public-private keys. </w:t>
      </w:r>
    </w:p>
    <w:p w:rsidR="00EE19EE" w:rsidRPr="00ED63BE" w:rsidRDefault="00BF7EFA">
      <w:pPr>
        <w:pStyle w:val="BodyText"/>
        <w:numPr>
          <w:ilvl w:val="0"/>
          <w:numId w:val="5"/>
        </w:numPr>
        <w:tabs>
          <w:tab w:val="left" w:pos="0"/>
        </w:tabs>
        <w:jc w:val="both"/>
        <w:rPr>
          <w:rFonts w:ascii="Times New Roman" w:hAnsi="Times New Roman" w:cs="Times New Roman"/>
          <w:sz w:val="22"/>
          <w:szCs w:val="22"/>
        </w:rPr>
      </w:pPr>
      <w:r w:rsidRPr="00ED63BE">
        <w:rPr>
          <w:rFonts w:ascii="Times New Roman" w:hAnsi="Times New Roman" w:cs="Times New Roman"/>
          <w:sz w:val="22"/>
          <w:szCs w:val="22"/>
        </w:rPr>
        <w:t xml:space="preserve">Asymmetric encryption takes relatively more time than the symmetric encryption. </w:t>
      </w:r>
    </w:p>
    <w:p w:rsidR="00EE19EE" w:rsidRPr="00ED63BE" w:rsidRDefault="00EE19EE">
      <w:pPr>
        <w:pStyle w:val="BodyText"/>
        <w:jc w:val="both"/>
        <w:rPr>
          <w:rFonts w:ascii="Times New Roman" w:hAnsi="Times New Roman" w:cs="Times New Roman"/>
          <w:sz w:val="22"/>
          <w:szCs w:val="22"/>
        </w:rPr>
      </w:pPr>
    </w:p>
    <w:p w:rsidR="00EE19EE" w:rsidRPr="00121F58" w:rsidRDefault="00BF7EFA" w:rsidP="00ED63BE">
      <w:pPr>
        <w:rPr>
          <w:rFonts w:ascii="Times New Roman" w:hAnsi="Times New Roman" w:cs="Times New Roman"/>
          <w:b/>
          <w:sz w:val="22"/>
          <w:szCs w:val="22"/>
        </w:rPr>
      </w:pPr>
      <w:r w:rsidRPr="00121F58">
        <w:rPr>
          <w:rFonts w:ascii="Times New Roman" w:hAnsi="Times New Roman" w:cs="Times New Roman"/>
          <w:b/>
        </w:rPr>
        <w:t>References</w:t>
      </w:r>
      <w:r w:rsidRPr="00121F58">
        <w:rPr>
          <w:rFonts w:ascii="Times New Roman" w:hAnsi="Times New Roman" w:cs="Times New Roman"/>
          <w:b/>
          <w:sz w:val="22"/>
          <w:szCs w:val="22"/>
        </w:rPr>
        <w:t>:</w:t>
      </w:r>
    </w:p>
    <w:p w:rsidR="00EE19EE" w:rsidRPr="00ED63BE" w:rsidRDefault="00BF7EFA">
      <w:pPr>
        <w:pStyle w:val="BodyText"/>
        <w:numPr>
          <w:ilvl w:val="0"/>
          <w:numId w:val="6"/>
        </w:numPr>
        <w:jc w:val="both"/>
        <w:rPr>
          <w:rFonts w:ascii="Times New Roman" w:hAnsi="Times New Roman" w:cs="Times New Roman"/>
        </w:rPr>
      </w:pPr>
      <w:hyperlink r:id="rId11">
        <w:r w:rsidRPr="00ED63BE">
          <w:rPr>
            <w:rStyle w:val="InternetLink"/>
            <w:rFonts w:ascii="Times New Roman" w:hAnsi="Times New Roman" w:cs="Times New Roman"/>
            <w:sz w:val="22"/>
            <w:szCs w:val="22"/>
          </w:rPr>
          <w:t>https://www.ssl2buy.com/wiki/symmetric-vs-asymmetric-encryption-what-are-differences</w:t>
        </w:r>
      </w:hyperlink>
    </w:p>
    <w:p w:rsidR="00EE19EE" w:rsidRPr="00ED63BE" w:rsidRDefault="00BF7EFA">
      <w:pPr>
        <w:pStyle w:val="BodyText"/>
        <w:numPr>
          <w:ilvl w:val="0"/>
          <w:numId w:val="6"/>
        </w:numPr>
        <w:jc w:val="both"/>
        <w:rPr>
          <w:rFonts w:ascii="Times New Roman" w:hAnsi="Times New Roman" w:cs="Times New Roman"/>
        </w:rPr>
      </w:pPr>
      <w:hyperlink r:id="rId12">
        <w:r w:rsidRPr="00ED63BE">
          <w:rPr>
            <w:rStyle w:val="InternetLink"/>
            <w:rFonts w:ascii="Times New Roman" w:hAnsi="Times New Roman" w:cs="Times New Roman"/>
            <w:sz w:val="22"/>
            <w:szCs w:val="22"/>
          </w:rPr>
          <w:t>https://www.tutorialspoint.com/cryptography/cryptosystems.htm</w:t>
        </w:r>
      </w:hyperlink>
    </w:p>
    <w:p w:rsidR="00EE19EE" w:rsidRPr="00ED63BE" w:rsidRDefault="00BF7EFA">
      <w:pPr>
        <w:pStyle w:val="BodyText"/>
        <w:numPr>
          <w:ilvl w:val="0"/>
          <w:numId w:val="6"/>
        </w:numPr>
        <w:jc w:val="both"/>
        <w:rPr>
          <w:rFonts w:ascii="Times New Roman" w:hAnsi="Times New Roman" w:cs="Times New Roman"/>
        </w:rPr>
      </w:pPr>
      <w:hyperlink r:id="rId13">
        <w:r w:rsidRPr="00ED63BE">
          <w:rPr>
            <w:rStyle w:val="InternetLink"/>
            <w:rFonts w:ascii="Times New Roman" w:hAnsi="Times New Roman" w:cs="Times New Roman"/>
            <w:sz w:val="22"/>
            <w:szCs w:val="22"/>
          </w:rPr>
          <w:t>https://www.tutorialspoint.com/cryptography/origin_of_cryptography.htm</w:t>
        </w:r>
      </w:hyperlink>
    </w:p>
    <w:p w:rsidR="00EE19EE" w:rsidRDefault="00BF7EFA">
      <w:pPr>
        <w:pStyle w:val="BodyText"/>
        <w:numPr>
          <w:ilvl w:val="0"/>
          <w:numId w:val="6"/>
        </w:numPr>
        <w:jc w:val="both"/>
      </w:pPr>
      <w:hyperlink r:id="rId14">
        <w:r w:rsidRPr="00ED63BE">
          <w:rPr>
            <w:rStyle w:val="InternetLink"/>
            <w:rFonts w:ascii="Times New Roman" w:hAnsi="Times New Roman" w:cs="Times New Roman"/>
            <w:sz w:val="22"/>
            <w:szCs w:val="22"/>
          </w:rPr>
          <w:t>https://www.techopedia.com/definition/1770/crypt</w:t>
        </w:r>
        <w:r w:rsidRPr="00ED63BE">
          <w:rPr>
            <w:rStyle w:val="InternetLink"/>
            <w:rFonts w:ascii="Times New Roman" w:hAnsi="Times New Roman" w:cs="Times New Roman"/>
            <w:sz w:val="22"/>
            <w:szCs w:val="22"/>
          </w:rPr>
          <w:t>ography</w:t>
        </w:r>
      </w:hyperlink>
    </w:p>
    <w:p w:rsidR="00EE19EE" w:rsidRDefault="00EE19EE">
      <w:pPr>
        <w:pStyle w:val="BodyText"/>
        <w:ind w:left="720"/>
        <w:jc w:val="both"/>
        <w:rPr>
          <w:sz w:val="22"/>
          <w:szCs w:val="22"/>
        </w:rPr>
      </w:pPr>
    </w:p>
    <w:p w:rsidR="00EE19EE" w:rsidRDefault="00EE19EE">
      <w:pPr>
        <w:pStyle w:val="BodyText"/>
        <w:jc w:val="both"/>
        <w:rPr>
          <w:sz w:val="22"/>
          <w:szCs w:val="22"/>
        </w:rPr>
      </w:pPr>
    </w:p>
    <w:p w:rsidR="00EE19EE" w:rsidRDefault="00EE19EE">
      <w:pPr>
        <w:pStyle w:val="BodyText"/>
        <w:jc w:val="both"/>
        <w:rPr>
          <w:sz w:val="22"/>
          <w:szCs w:val="22"/>
        </w:rPr>
      </w:pPr>
    </w:p>
    <w:p w:rsidR="00EE19EE" w:rsidRDefault="00EE19EE">
      <w:pPr>
        <w:pStyle w:val="BodyText"/>
        <w:jc w:val="both"/>
        <w:rPr>
          <w:sz w:val="22"/>
          <w:szCs w:val="22"/>
        </w:rPr>
      </w:pPr>
    </w:p>
    <w:p w:rsidR="00EE19EE" w:rsidRDefault="00EE19EE">
      <w:pPr>
        <w:jc w:val="both"/>
        <w:rPr>
          <w:sz w:val="22"/>
          <w:szCs w:val="22"/>
        </w:rPr>
      </w:pPr>
    </w:p>
    <w:sectPr w:rsidR="00EE19EE" w:rsidSect="00A6568E">
      <w:headerReference w:type="default" r:id="rId15"/>
      <w:footerReference w:type="default" r:id="rId16"/>
      <w:pgSz w:w="11906" w:h="16838"/>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EFA" w:rsidRDefault="00BF7EFA" w:rsidP="00ED63BE">
      <w:r>
        <w:separator/>
      </w:r>
    </w:p>
  </w:endnote>
  <w:endnote w:type="continuationSeparator" w:id="0">
    <w:p w:rsidR="00BF7EFA" w:rsidRDefault="00BF7EFA" w:rsidP="00ED6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BE" w:rsidRDefault="00ED63BE">
    <w:pPr>
      <w:pStyle w:val="Footer"/>
      <w:pBdr>
        <w:top w:val="thinThickSmallGap" w:sz="24" w:space="1" w:color="823B0B" w:themeColor="accent2" w:themeShade="7F"/>
      </w:pBdr>
      <w:rPr>
        <w:rFonts w:asciiTheme="majorHAnsi" w:hAnsiTheme="majorHAnsi"/>
      </w:rPr>
    </w:pPr>
    <w:r>
      <w:rPr>
        <w:rFonts w:asciiTheme="majorHAnsi" w:hAnsiTheme="majorHAnsi"/>
      </w:rPr>
      <w:t>VVP-CE INS</w:t>
    </w:r>
    <w:r>
      <w:rPr>
        <w:rFonts w:asciiTheme="majorHAnsi" w:hAnsiTheme="majorHAnsi"/>
      </w:rPr>
      <w:ptab w:relativeTo="margin" w:alignment="right" w:leader="none"/>
    </w:r>
    <w:r>
      <w:rPr>
        <w:rFonts w:asciiTheme="majorHAnsi" w:hAnsi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00ED350C" w:rsidRPr="00ED350C">
      <w:rPr>
        <w:rFonts w:asciiTheme="majorHAnsi" w:hAnsiTheme="majorHAnsi"/>
        <w:noProof/>
      </w:rPr>
      <w:t>3</w:t>
    </w:r>
    <w:r>
      <w:rPr>
        <w:rFonts w:asciiTheme="majorHAnsi" w:hAnsiTheme="majorHAnsi"/>
        <w:noProof/>
      </w:rPr>
      <w:fldChar w:fldCharType="end"/>
    </w:r>
  </w:p>
  <w:p w:rsidR="00ED63BE" w:rsidRDefault="00ED6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EFA" w:rsidRDefault="00BF7EFA" w:rsidP="00ED63BE">
      <w:r>
        <w:separator/>
      </w:r>
    </w:p>
  </w:footnote>
  <w:footnote w:type="continuationSeparator" w:id="0">
    <w:p w:rsidR="00BF7EFA" w:rsidRDefault="00BF7EFA" w:rsidP="00ED63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3BE" w:rsidRDefault="00ED63BE">
    <w:pPr>
      <w:pStyle w:val="Header"/>
    </w:pPr>
  </w:p>
  <w:p w:rsidR="00ED63BE" w:rsidRDefault="00ED63BE">
    <w:pPr>
      <w:pStyle w:val="Header"/>
    </w:pPr>
  </w:p>
  <w:p w:rsidR="00ED63BE" w:rsidRDefault="00ED63BE">
    <w:pPr>
      <w:pStyle w:val="Header"/>
    </w:pPr>
    <w:r>
      <w:t>160470107025</w:t>
    </w:r>
    <w:r>
      <w:ptab w:relativeTo="margin" w:alignment="center" w:leader="none"/>
    </w:r>
    <w:r>
      <w:ptab w:relativeTo="margin" w:alignment="right" w:leader="none"/>
    </w:r>
    <w:proofErr w:type="spellStart"/>
    <w:r>
      <w:t>Intoduuction</w:t>
    </w:r>
    <w:proofErr w:type="spellEnd"/>
    <w:r>
      <w:t xml:space="preserve"> to INS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049D0"/>
    <w:multiLevelType w:val="multilevel"/>
    <w:tmpl w:val="EDAA58A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32B45477"/>
    <w:multiLevelType w:val="multilevel"/>
    <w:tmpl w:val="5340150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42073A50"/>
    <w:multiLevelType w:val="multilevel"/>
    <w:tmpl w:val="9CFE52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443B4052"/>
    <w:multiLevelType w:val="multilevel"/>
    <w:tmpl w:val="BAE0B62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69373C75"/>
    <w:multiLevelType w:val="multilevel"/>
    <w:tmpl w:val="3DFAF0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7F066EBD"/>
    <w:multiLevelType w:val="multilevel"/>
    <w:tmpl w:val="1312DB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7F314BA1"/>
    <w:multiLevelType w:val="multilevel"/>
    <w:tmpl w:val="599041E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E19EE"/>
    <w:rsid w:val="00121F58"/>
    <w:rsid w:val="00A6568E"/>
    <w:rsid w:val="00BF7EFA"/>
    <w:rsid w:val="00ED350C"/>
    <w:rsid w:val="00ED63BE"/>
    <w:rsid w:val="00EE1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77C8DFED-CCF0-4FFF-9B8C-A204A0A0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568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Heading"/>
    <w:next w:val="BodyText"/>
    <w:qFormat/>
    <w:pPr>
      <w:spacing w:before="200"/>
      <w:outlineLvl w:val="1"/>
    </w:pPr>
    <w:rPr>
      <w:rFonts w:ascii="Liberation Serif" w:hAnsi="Liberation Serif"/>
      <w:b/>
      <w:bCs/>
      <w:sz w:val="36"/>
      <w:szCs w:val="36"/>
    </w:rPr>
  </w:style>
  <w:style w:type="paragraph" w:styleId="Heading3">
    <w:name w:val="heading 3"/>
    <w:basedOn w:val="Heading"/>
    <w:next w:val="BodyText"/>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Spacing">
    <w:name w:val="No Spacing"/>
    <w:link w:val="NoSpacingChar"/>
    <w:uiPriority w:val="1"/>
    <w:qFormat/>
    <w:rsid w:val="00A6568E"/>
    <w:rPr>
      <w:rFonts w:asciiTheme="minorHAnsi" w:eastAsiaTheme="minorEastAsia" w:hAnsiTheme="minorHAnsi" w:cstheme="minorBidi"/>
      <w:sz w:val="22"/>
      <w:szCs w:val="22"/>
      <w:lang w:val="en-US" w:eastAsia="en-US" w:bidi="ar-SA"/>
    </w:rPr>
  </w:style>
  <w:style w:type="character" w:customStyle="1" w:styleId="NoSpacingChar">
    <w:name w:val="No Spacing Char"/>
    <w:basedOn w:val="DefaultParagraphFont"/>
    <w:link w:val="NoSpacing"/>
    <w:uiPriority w:val="1"/>
    <w:rsid w:val="00A6568E"/>
    <w:rPr>
      <w:rFonts w:asciiTheme="minorHAnsi" w:eastAsiaTheme="minorEastAsia" w:hAnsiTheme="minorHAnsi" w:cstheme="minorBidi"/>
      <w:sz w:val="22"/>
      <w:szCs w:val="22"/>
      <w:lang w:val="en-US" w:eastAsia="en-US" w:bidi="ar-SA"/>
    </w:rPr>
  </w:style>
  <w:style w:type="character" w:customStyle="1" w:styleId="Heading1Char">
    <w:name w:val="Heading 1 Char"/>
    <w:basedOn w:val="DefaultParagraphFont"/>
    <w:link w:val="Heading1"/>
    <w:uiPriority w:val="9"/>
    <w:rsid w:val="00A6568E"/>
    <w:rPr>
      <w:rFonts w:asciiTheme="majorHAnsi" w:eastAsiaTheme="majorEastAsia" w:hAnsiTheme="majorHAnsi" w:cs="Mangal"/>
      <w:color w:val="2E74B5" w:themeColor="accent1" w:themeShade="BF"/>
      <w:sz w:val="32"/>
      <w:szCs w:val="29"/>
    </w:rPr>
  </w:style>
  <w:style w:type="paragraph" w:styleId="TOCHeading">
    <w:name w:val="TOC Heading"/>
    <w:basedOn w:val="Heading1"/>
    <w:next w:val="Normal"/>
    <w:uiPriority w:val="39"/>
    <w:unhideWhenUsed/>
    <w:qFormat/>
    <w:rsid w:val="00A6568E"/>
    <w:pPr>
      <w:spacing w:line="259" w:lineRule="auto"/>
      <w:outlineLvl w:val="9"/>
    </w:pPr>
    <w:rPr>
      <w:rFonts w:cstheme="majorBidi"/>
      <w:szCs w:val="32"/>
      <w:lang w:val="en-US" w:eastAsia="en-US" w:bidi="ar-SA"/>
    </w:rPr>
  </w:style>
  <w:style w:type="paragraph" w:styleId="TOC2">
    <w:name w:val="toc 2"/>
    <w:basedOn w:val="Normal"/>
    <w:next w:val="Normal"/>
    <w:autoRedefine/>
    <w:uiPriority w:val="39"/>
    <w:unhideWhenUsed/>
    <w:rsid w:val="00A6568E"/>
    <w:pPr>
      <w:spacing w:after="100"/>
      <w:ind w:left="240"/>
    </w:pPr>
    <w:rPr>
      <w:rFonts w:cs="Mangal"/>
      <w:szCs w:val="21"/>
    </w:rPr>
  </w:style>
  <w:style w:type="paragraph" w:styleId="TOC3">
    <w:name w:val="toc 3"/>
    <w:basedOn w:val="Normal"/>
    <w:next w:val="Normal"/>
    <w:autoRedefine/>
    <w:uiPriority w:val="39"/>
    <w:unhideWhenUsed/>
    <w:rsid w:val="00A6568E"/>
    <w:pPr>
      <w:spacing w:after="100"/>
      <w:ind w:left="480"/>
    </w:pPr>
    <w:rPr>
      <w:rFonts w:cs="Mangal"/>
      <w:szCs w:val="21"/>
    </w:rPr>
  </w:style>
  <w:style w:type="character" w:styleId="Hyperlink">
    <w:name w:val="Hyperlink"/>
    <w:basedOn w:val="DefaultParagraphFont"/>
    <w:uiPriority w:val="99"/>
    <w:unhideWhenUsed/>
    <w:rsid w:val="00A6568E"/>
    <w:rPr>
      <w:color w:val="0563C1" w:themeColor="hyperlink"/>
      <w:u w:val="single"/>
    </w:rPr>
  </w:style>
  <w:style w:type="paragraph" w:styleId="Header">
    <w:name w:val="header"/>
    <w:basedOn w:val="Normal"/>
    <w:link w:val="HeaderChar"/>
    <w:uiPriority w:val="99"/>
    <w:unhideWhenUsed/>
    <w:rsid w:val="00ED63BE"/>
    <w:pPr>
      <w:tabs>
        <w:tab w:val="center" w:pos="4513"/>
        <w:tab w:val="right" w:pos="9026"/>
      </w:tabs>
    </w:pPr>
    <w:rPr>
      <w:rFonts w:cs="Mangal"/>
      <w:szCs w:val="21"/>
    </w:rPr>
  </w:style>
  <w:style w:type="character" w:customStyle="1" w:styleId="HeaderChar">
    <w:name w:val="Header Char"/>
    <w:basedOn w:val="DefaultParagraphFont"/>
    <w:link w:val="Header"/>
    <w:uiPriority w:val="99"/>
    <w:rsid w:val="00ED63BE"/>
    <w:rPr>
      <w:rFonts w:cs="Mangal"/>
      <w:szCs w:val="21"/>
    </w:rPr>
  </w:style>
  <w:style w:type="paragraph" w:styleId="Footer">
    <w:name w:val="footer"/>
    <w:basedOn w:val="Normal"/>
    <w:link w:val="FooterChar"/>
    <w:uiPriority w:val="99"/>
    <w:unhideWhenUsed/>
    <w:rsid w:val="00ED63BE"/>
    <w:pPr>
      <w:tabs>
        <w:tab w:val="center" w:pos="4513"/>
        <w:tab w:val="right" w:pos="9026"/>
      </w:tabs>
    </w:pPr>
    <w:rPr>
      <w:rFonts w:cs="Mangal"/>
      <w:szCs w:val="21"/>
    </w:rPr>
  </w:style>
  <w:style w:type="character" w:customStyle="1" w:styleId="FooterChar">
    <w:name w:val="Footer Char"/>
    <w:basedOn w:val="DefaultParagraphFont"/>
    <w:link w:val="Footer"/>
    <w:uiPriority w:val="99"/>
    <w:rsid w:val="00ED63B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cryptography/origin_of_cryptography.ht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cryptography/cryptosystems.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sl2buy.com/wiki/symmetric-vs-asymmetric-encryption-what-are-differenc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echopedia.com/definition/1770/cryptograph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36D"/>
    <w:rsid w:val="0016236D"/>
    <w:rsid w:val="00C9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9607471050407F95D026C1C6863492">
    <w:name w:val="139607471050407F95D026C1C6863492"/>
    <w:rsid w:val="0016236D"/>
  </w:style>
  <w:style w:type="paragraph" w:customStyle="1" w:styleId="58B1C237D88E48919A74FC8312A8184F">
    <w:name w:val="58B1C237D88E48919A74FC8312A8184F"/>
    <w:rsid w:val="0016236D"/>
  </w:style>
  <w:style w:type="paragraph" w:customStyle="1" w:styleId="4C26903B873A424C8E3A91C88FCE185A">
    <w:name w:val="4C26903B873A424C8E3A91C88FCE185A"/>
    <w:rsid w:val="0016236D"/>
  </w:style>
  <w:style w:type="paragraph" w:customStyle="1" w:styleId="386AD0A8A823414C975FC4C101DE107C">
    <w:name w:val="386AD0A8A823414C975FC4C101DE107C"/>
    <w:rsid w:val="001623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A8A0F-BA9C-48BE-96CD-7228AA32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1340</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160470107025</Company>
  <LinksUpToDate>false</LinksUpToDate>
  <CharactersWithSpaces>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Information  And Network Security</dc:subject>
  <dc:creator>JHANVI JOSHI</dc:creator>
  <dc:description/>
  <cp:lastModifiedBy>Windows User</cp:lastModifiedBy>
  <cp:revision>4</cp:revision>
  <dcterms:created xsi:type="dcterms:W3CDTF">2019-06-25T08:02:00Z</dcterms:created>
  <dcterms:modified xsi:type="dcterms:W3CDTF">2019-06-27T11:03:00Z</dcterms:modified>
  <dc:language>en-IN</dc:language>
</cp:coreProperties>
</file>