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F3B73"/>
          <w:sz w:val="52"/>
        </w:rPr>
        <w:t>Plataforma de Trading Automático</w:t>
      </w:r>
    </w:p>
    <w:p>
      <w:pPr>
        <w:jc w:val="center"/>
      </w:pPr>
      <w:r>
        <w:rPr>
          <w:color w:val="555555"/>
          <w:sz w:val="28"/>
        </w:rPr>
        <w:t>Manual de Usuario</w:t>
      </w:r>
    </w:p>
    <w:p>
      <w:r>
        <w:br/>
        <w:br/>
      </w:r>
    </w:p>
    <w:p>
      <w:pPr>
        <w:jc w:val="center"/>
      </w:pPr>
      <w:r>
        <w:rPr>
          <w:i/>
          <w:color w:val="555555"/>
        </w:rPr>
        <w:t>Tu cuenta operando sola, en la nube, con estrategias profesionales.</w:t>
        <w:br/>
        <w:t>Sin instalar nada. Sin dejar la computadora encendida.</w:t>
      </w:r>
    </w:p>
    <w:p>
      <w:r>
        <w:br w:type="page"/>
      </w:r>
    </w:p>
    <w:p>
      <w:pPr>
        <w:pStyle w:val="Heading1"/>
      </w:pPr>
      <w:r>
        <w:rPr>
          <w:color w:val="1F3B73"/>
        </w:rPr>
        <w:t>1. ¿Qué es esta plataforma?</w:t>
      </w:r>
    </w:p>
    <w:p>
      <w:pPr>
        <w:spacing w:after="120"/>
      </w:pPr>
      <w:r>
        <w:t>Es una herramienta que opera por ti en tu cuenta de trading. Tú eliges una estrategia y la plataforma se encarga de vigilar el mercado y abrir o cerrar operaciones automáticamente, las 24 horas.</w:t>
      </w:r>
    </w:p>
    <w:p>
      <w:pPr>
        <w:spacing w:after="120"/>
      </w:pPr>
      <w:r>
        <w:t>Sus ventajas principales:</w:t>
      </w:r>
    </w:p>
    <w:p>
      <w:pPr>
        <w:pStyle w:val="ListBullet"/>
      </w:pPr>
      <w:r>
        <w:t>No necesitas instalar ningún programa en tu computadora.</w:t>
      </w:r>
    </w:p>
    <w:p>
      <w:pPr>
        <w:pStyle w:val="ListBullet"/>
      </w:pPr>
      <w:r>
        <w:t>No tienes que dejar la PC encendida: todo funciona en la nube.</w:t>
      </w:r>
    </w:p>
    <w:p>
      <w:pPr>
        <w:pStyle w:val="ListBullet"/>
      </w:pPr>
      <w:r>
        <w:t>Operas con estrategias ya programadas y probadas.</w:t>
      </w:r>
    </w:p>
    <w:p>
      <w:pPr>
        <w:pStyle w:val="ListBullet"/>
      </w:pPr>
      <w:r>
        <w:t>Tú mantienes el control: activas, pausas o cambias cuando quieras.</w:t>
      </w:r>
    </w:p>
    <w:p>
      <w:pPr>
        <w:pStyle w:val="Heading1"/>
      </w:pPr>
      <w:r>
        <w:rPr>
          <w:color w:val="1F3B73"/>
        </w:rPr>
        <w:t>2. ¿Cómo funciona por dentro? (en simple)</w:t>
      </w:r>
    </w:p>
    <w:p>
      <w:pPr>
        <w:spacing w:after="120"/>
      </w:pPr>
      <w:r>
        <w:t>No necesitas entender la parte técnica, pero esta es la idea en cuatro pasos:</w:t>
      </w:r>
    </w:p>
    <w:p>
      <w:pPr>
        <w:pStyle w:val="ListNumber"/>
      </w:pPr>
      <w:r>
        <w:t>Conectas tu cuenta de broker a la plataforma.</w:t>
      </w:r>
    </w:p>
    <w:p>
      <w:pPr>
        <w:pStyle w:val="ListNumber"/>
      </w:pPr>
      <w:r>
        <w:t>Eliges una estrategia y la configuras a tu gusto.</w:t>
      </w:r>
    </w:p>
    <w:p>
      <w:pPr>
        <w:pStyle w:val="ListNumber"/>
      </w:pPr>
      <w:r>
        <w:t>La plataforma vigila el mercado en la nube de forma continua.</w:t>
      </w:r>
    </w:p>
    <w:p>
      <w:pPr>
        <w:pStyle w:val="ListNumber"/>
      </w:pPr>
      <w:r>
        <w:t>Cuando se cumplen las condiciones de la estrategia, abre la operación por ti y le coloca su control de pérdidas y ganancias.</w:t>
      </w:r>
    </w:p>
    <w:p>
      <w:pPr>
        <w:spacing w:after="120"/>
      </w:pPr>
      <w:r>
        <w:t>Tú solo entras al panel cuando quieras para ver cómo va todo. Mientras tanto, el sistema trabaja por su cuenta.</w:t>
      </w:r>
    </w:p>
    <w:p>
      <w:pPr>
        <w:pStyle w:val="Heading1"/>
      </w:pPr>
      <w:r>
        <w:rPr>
          <w:color w:val="1F3B73"/>
        </w:rPr>
        <w:t>3. Primeros pasos</w:t>
      </w:r>
    </w:p>
    <w:p>
      <w:pPr>
        <w:pStyle w:val="ListNumber"/>
      </w:pPr>
      <w:r>
        <w:t>Entra a la plataforma con tu usuario y contraseña.</w:t>
      </w:r>
    </w:p>
    <w:p>
      <w:pPr>
        <w:pStyle w:val="ListNumber"/>
      </w:pPr>
      <w:r>
        <w:t>Conecta tu cuenta de broker (ver sección 4).</w:t>
      </w:r>
    </w:p>
    <w:p>
      <w:pPr>
        <w:pStyle w:val="ListNumber"/>
      </w:pPr>
      <w:r>
        <w:t>Crea tu primer robot y elige una estrategia (ver sección 5).</w:t>
      </w:r>
    </w:p>
    <w:p>
      <w:pPr>
        <w:pStyle w:val="ListNumber"/>
      </w:pPr>
      <w:r>
        <w:t>Actívalo y supervísalo desde el panel.</w:t>
      </w:r>
    </w:p>
    <w:p>
      <w:pPr>
        <w:spacing w:after="120"/>
      </w:pPr>
      <w:r>
        <w:t>Consejo: la primera vez, usa una cuenta de práctica (demo). Así puedes ver todo funcionando sin arriesgar dinero real.</w:t>
      </w:r>
    </w:p>
    <w:p>
      <w:pPr>
        <w:pStyle w:val="Heading1"/>
      </w:pPr>
      <w:r>
        <w:rPr>
          <w:color w:val="1F3B73"/>
        </w:rPr>
        <w:t>4. Conectar tu cuenta de broker</w:t>
      </w:r>
    </w:p>
    <w:p>
      <w:pPr>
        <w:spacing w:after="120"/>
      </w:pPr>
      <w:r>
        <w:t>En la sección «Cuentas» eliges «Conectar cuenta» y completas los datos que te dio tu broker:</w:t>
      </w:r>
    </w:p>
    <w:p>
      <w:pPr>
        <w:pStyle w:val="ListBullet"/>
      </w:pPr>
      <w:r>
        <w:t>Un nombre para identificarla (ej. «Mi cuenta principal»).</w:t>
      </w:r>
    </w:p>
    <w:p>
      <w:pPr>
        <w:pStyle w:val="ListBullet"/>
      </w:pPr>
      <w:r>
        <w:t>La plataforma (MT4 o MT5).</w:t>
      </w:r>
    </w:p>
    <w:p>
      <w:pPr>
        <w:pStyle w:val="ListBullet"/>
      </w:pPr>
      <w:r>
        <w:t>El número de cuenta (login) y el servidor.</w:t>
      </w:r>
    </w:p>
    <w:p>
      <w:pPr>
        <w:pStyle w:val="ListBullet"/>
      </w:pPr>
      <w:r>
        <w:t>La contraseña de la cuenta.</w:t>
      </w:r>
    </w:p>
    <w:p>
      <w:pPr>
        <w:spacing w:after="120"/>
      </w:pPr>
      <w:r>
        <w:t>Tu contraseña se usa solo para conectar la cuenta y no queda guardada en la plataforma. Tras conectarla, la cuenta tarda uno o dos minutos en quedar lista. Cuando aparezca como «lista», ya puedes usarla.</w:t>
      </w:r>
    </w:p>
    <w:p>
      <w:pPr>
        <w:pStyle w:val="Heading1"/>
      </w:pPr>
      <w:r>
        <w:rPr>
          <w:color w:val="1F3B73"/>
        </w:rPr>
        <w:t>5. Crear tu primer robot</w:t>
      </w:r>
    </w:p>
    <w:p>
      <w:pPr>
        <w:spacing w:after="120"/>
      </w:pPr>
      <w:r>
        <w:t>Un «robot» (o bot) es una estrategia aplicada a una de tus cuentas. En la sección «Bots» eliges «Crear bot» y defines:</w:t>
      </w:r>
    </w:p>
    <w:p>
      <w:pPr>
        <w:pStyle w:val="ListBullet"/>
      </w:pPr>
      <w:r>
        <w:t>Nombre del robot.</w:t>
      </w:r>
    </w:p>
    <w:p>
      <w:pPr>
        <w:pStyle w:val="ListBullet"/>
      </w:pPr>
      <w:r>
        <w:t>La cuenta de broker donde va a operar.</w:t>
      </w:r>
    </w:p>
    <w:p>
      <w:pPr>
        <w:pStyle w:val="ListBullet"/>
      </w:pPr>
      <w:r>
        <w:t>Los pares o símbolos (por ejemplo: EURUSD, XAUUSD).</w:t>
      </w:r>
    </w:p>
    <w:p>
      <w:pPr>
        <w:pStyle w:val="ListBullet"/>
      </w:pPr>
      <w:r>
        <w:t>La estrategia que quieres usar (ver sección 6).</w:t>
      </w:r>
    </w:p>
    <w:p>
      <w:pPr>
        <w:pStyle w:val="ListBullet"/>
      </w:pPr>
      <w:r>
        <w:t>El tamaño de la operación (lote) y tu control de riesgo.</w:t>
      </w:r>
    </w:p>
    <w:p>
      <w:pPr>
        <w:spacing w:after="120"/>
      </w:pPr>
      <w:r>
        <w:t>Cuando lo marcas como «activo» y guardas, el robot empieza a trabajar en pocos segundos.</w:t>
      </w:r>
    </w:p>
    <w:p>
      <w:pPr>
        <w:pStyle w:val="Heading1"/>
      </w:pPr>
      <w:r>
        <w:rPr>
          <w:color w:val="1F3B73"/>
        </w:rPr>
        <w:t>6. Las estrategias disponibles</w:t>
      </w:r>
    </w:p>
    <w:p>
      <w:pPr>
        <w:spacing w:after="120"/>
      </w:pPr>
      <w:r>
        <w:t>Puedes elegir entre tres estrategias, explicadas en simple:</w:t>
      </w:r>
    </w:p>
    <w:p>
      <w:pPr>
        <w:pStyle w:val="Heading2"/>
      </w:pPr>
      <w:r>
        <w:rPr>
          <w:color w:val="1F3B73"/>
        </w:rPr>
        <w:t>Simple (dirección fija)</w:t>
      </w:r>
    </w:p>
    <w:p>
      <w:pPr>
        <w:spacing w:after="120"/>
      </w:pPr>
      <w:r>
        <w:t>Abre operaciones siempre en la dirección que tú elijas (compra o venta), respetando tus límites. Es la más básica, ideal para empezar o para acompañar una decisión manual.</w:t>
      </w:r>
    </w:p>
    <w:p>
      <w:pPr>
        <w:pStyle w:val="Heading2"/>
      </w:pPr>
      <w:r>
        <w:rPr>
          <w:color w:val="1F3B73"/>
        </w:rPr>
        <w:t>Multi-Tendencia con Flujo de Órdenes</w:t>
      </w:r>
    </w:p>
    <w:p>
      <w:pPr>
        <w:spacing w:after="120"/>
      </w:pPr>
      <w:r>
        <w:t>Solo opera cuando la tendencia apunta en la misma dirección en varios marcos de tiempo y, además, el movimiento del mercado lo confirma con fuerza. Es más selectiva: opera menos, pero busca entradas de mayor calidad.</w:t>
      </w:r>
    </w:p>
    <w:p>
      <w:pPr>
        <w:pStyle w:val="Heading2"/>
      </w:pPr>
      <w:r>
        <w:rPr>
          <w:color w:val="1F3B73"/>
        </w:rPr>
        <w:t>Ruptura del Rango Asiático</w:t>
      </w:r>
    </w:p>
    <w:p>
      <w:pPr>
        <w:spacing w:after="120"/>
      </w:pPr>
      <w:r>
        <w:t>Durante la madrugada (sesión asiática) el mercado suele moverse en un rango estrecho. Esta estrategia espera a que, ya en el horario de Londres o Nueva York, el precio rompa ese rango con fuerza, y entra en la dirección de la ruptura. Pensada para quienes buscan aprovechar los movimientos fuertes del día.</w:t>
      </w:r>
    </w:p>
    <w:p>
      <w:pPr>
        <w:pStyle w:val="Heading1"/>
      </w:pPr>
      <w:r>
        <w:rPr>
          <w:color w:val="1F3B73"/>
        </w:rPr>
        <w:t>7. Modo de prueba: opera sin riesgo primero</w:t>
      </w:r>
    </w:p>
    <w:p>
      <w:pPr>
        <w:spacing w:after="120"/>
      </w:pPr>
      <w:r>
        <w:t>Antes de operar con dinero real, te recomendamos probar en una cuenta de práctica (demo). Algunas estrategias tienen además un «modo simulación», que muestra qué operación se habría hecho sin ejecutarla de verdad. Así puedes comprobar el comportamiento con total tranquilidad.</w:t>
      </w:r>
    </w:p>
    <w:p>
      <w:pPr>
        <w:pStyle w:val="Heading1"/>
      </w:pPr>
      <w:r>
        <w:rPr>
          <w:color w:val="1F3B73"/>
        </w:rPr>
        <w:t>8. Supervisar tus operaciones</w:t>
      </w:r>
    </w:p>
    <w:p>
      <w:pPr>
        <w:spacing w:after="120"/>
      </w:pPr>
      <w:r>
        <w:t>Desde el panel puedes en todo momento:</w:t>
      </w:r>
    </w:p>
    <w:p>
      <w:pPr>
        <w:pStyle w:val="ListBullet"/>
      </w:pPr>
      <w:r>
        <w:t>Ver cuántos robots tienes activos.</w:t>
      </w:r>
    </w:p>
    <w:p>
      <w:pPr>
        <w:pStyle w:val="ListBullet"/>
      </w:pPr>
      <w:r>
        <w:t>Activar o pausar un robot con un clic.</w:t>
      </w:r>
    </w:p>
    <w:p>
      <w:pPr>
        <w:pStyle w:val="ListBullet"/>
      </w:pPr>
      <w:r>
        <w:t>Cambiar la estrategia o los parámetros cuando quieras.</w:t>
      </w:r>
    </w:p>
    <w:p>
      <w:pPr>
        <w:pStyle w:val="ListBullet"/>
      </w:pPr>
      <w:r>
        <w:t>Desconectar una cuenta.</w:t>
      </w:r>
    </w:p>
    <w:p>
      <w:pPr>
        <w:spacing w:after="120"/>
      </w:pPr>
      <w:r>
        <w:t>Las operaciones también aparecen en tu MetaTrader, como cualquier otra, identificadas con una etiqueta del robot.</w:t>
      </w:r>
    </w:p>
    <w:p>
      <w:pPr>
        <w:pStyle w:val="Heading1"/>
      </w:pPr>
      <w:r>
        <w:rPr>
          <w:color w:val="1F3B73"/>
        </w:rPr>
        <w:t>9. Recomendaciones de seguridad</w:t>
      </w:r>
    </w:p>
    <w:p>
      <w:pPr>
        <w:pStyle w:val="ListBullet"/>
      </w:pPr>
      <w:r>
        <w:t>Empieza siempre en cuenta demo o con un tamaño de operación pequeño.</w:t>
      </w:r>
    </w:p>
    <w:p>
      <w:pPr>
        <w:pStyle w:val="ListBullet"/>
      </w:pPr>
      <w:r>
        <w:t>No inviertas dinero que no estés dispuesto a arriesgar.</w:t>
      </w:r>
    </w:p>
    <w:p>
      <w:pPr>
        <w:pStyle w:val="ListBullet"/>
      </w:pPr>
      <w:r>
        <w:t>Revisa tu cuenta con regularidad, aunque el sistema sea automático.</w:t>
      </w:r>
    </w:p>
    <w:p>
      <w:pPr>
        <w:pStyle w:val="ListBullet"/>
      </w:pPr>
      <w:r>
        <w:t>Mantén tu usuario y contraseña en privado.</w:t>
      </w:r>
    </w:p>
    <w:p>
      <w:pPr>
        <w:spacing w:after="120"/>
      </w:pPr>
      <w:r>
        <w:t>Recuerda: ninguna estrategia garantiza ganancias. El trading siempre implica riesgo de pérdida.</w:t>
      </w:r>
    </w:p>
    <w:p>
      <w:pPr>
        <w:pStyle w:val="Heading1"/>
      </w:pPr>
      <w:r>
        <w:rPr>
          <w:color w:val="1F3B73"/>
        </w:rPr>
        <w:t>10. Preguntas frecuentes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rPr>
              <w:t>Pregunta</w:t>
            </w:r>
          </w:p>
        </w:tc>
        <w:tc>
          <w:tcPr>
            <w:tcW w:type="dxa" w:w="4680"/>
          </w:tcPr>
          <w:p>
            <w:r/>
            <w:r>
              <w:rPr>
                <w:b/>
              </w:rPr>
              <w:t>Respuesta</w:t>
            </w:r>
          </w:p>
        </w:tc>
      </w:tr>
      <w:tr>
        <w:tc>
          <w:tcPr>
            <w:tcW w:type="dxa" w:w="4680"/>
          </w:tcPr>
          <w:p>
            <w:r>
              <w:t>¿Tengo que dejar la computadora encendida?</w:t>
            </w:r>
          </w:p>
        </w:tc>
        <w:tc>
          <w:tcPr>
            <w:tcW w:type="dxa" w:w="4680"/>
          </w:tcPr>
          <w:p>
            <w:r>
              <w:t>No. Todo funciona en la nube, día y noche.</w:t>
            </w:r>
          </w:p>
        </w:tc>
      </w:tr>
      <w:tr>
        <w:tc>
          <w:tcPr>
            <w:tcW w:type="dxa" w:w="4680"/>
          </w:tcPr>
          <w:p>
            <w:r>
              <w:t>¿Puedo detener un robot cuando quiera?</w:t>
            </w:r>
          </w:p>
        </w:tc>
        <w:tc>
          <w:tcPr>
            <w:tcW w:type="dxa" w:w="4680"/>
          </w:tcPr>
          <w:p>
            <w:r>
              <w:t>Sí, en cualquier momento desde el panel.</w:t>
            </w:r>
          </w:p>
        </w:tc>
      </w:tr>
      <w:tr>
        <w:tc>
          <w:tcPr>
            <w:tcW w:type="dxa" w:w="4680"/>
          </w:tcPr>
          <w:p>
            <w:r>
              <w:t>¿La plataforma garantiza ganancias?</w:t>
            </w:r>
          </w:p>
        </w:tc>
        <w:tc>
          <w:tcPr>
            <w:tcW w:type="dxa" w:w="4680"/>
          </w:tcPr>
          <w:p>
            <w:r>
              <w:t>No. Ayuda a operar de forma automática, pero el mercado siempre tiene riesgo.</w:t>
            </w:r>
          </w:p>
        </w:tc>
      </w:tr>
      <w:tr>
        <w:tc>
          <w:tcPr>
            <w:tcW w:type="dxa" w:w="4680"/>
          </w:tcPr>
          <w:p>
            <w:r>
              <w:t>¿Mis datos del broker están seguros?</w:t>
            </w:r>
          </w:p>
        </w:tc>
        <w:tc>
          <w:tcPr>
            <w:tcW w:type="dxa" w:w="4680"/>
          </w:tcPr>
          <w:p>
            <w:r>
              <w:t>La contraseña solo se usa para conectar y no queda guardada.</w:t>
            </w:r>
          </w:p>
        </w:tc>
      </w:tr>
      <w:tr>
        <w:tc>
          <w:tcPr>
            <w:tcW w:type="dxa" w:w="4680"/>
          </w:tcPr>
          <w:p>
            <w:r>
              <w:t>¿Puedo usar varias cuentas?</w:t>
            </w:r>
          </w:p>
        </w:tc>
        <w:tc>
          <w:tcPr>
            <w:tcW w:type="dxa" w:w="4680"/>
          </w:tcPr>
          <w:p>
            <w:r>
              <w:t>Sí. Puedes conectar varias y poner robots distintos en cada una.</w:t>
            </w:r>
          </w:p>
        </w:tc>
      </w:tr>
    </w:tbl>
    <w:p/>
    <w:p>
      <w:pPr>
        <w:pStyle w:val="Heading1"/>
      </w:pPr>
      <w:r>
        <w:rPr>
          <w:color w:val="1F3B73"/>
        </w:rPr>
        <w:t>11. Glosario sencillo</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rPr>
              <w:t>Término</w:t>
            </w:r>
          </w:p>
        </w:tc>
        <w:tc>
          <w:tcPr>
            <w:tcW w:type="dxa" w:w="4680"/>
          </w:tcPr>
          <w:p>
            <w:r/>
            <w:r>
              <w:rPr>
                <w:b/>
              </w:rPr>
              <w:t>Qué significa</w:t>
            </w:r>
          </w:p>
        </w:tc>
      </w:tr>
      <w:tr>
        <w:tc>
          <w:tcPr>
            <w:tcW w:type="dxa" w:w="4680"/>
          </w:tcPr>
          <w:p>
            <w:r>
              <w:t>Broker</w:t>
            </w:r>
          </w:p>
        </w:tc>
        <w:tc>
          <w:tcPr>
            <w:tcW w:type="dxa" w:w="4680"/>
          </w:tcPr>
          <w:p>
            <w:r>
              <w:t>La empresa donde tienes tu cuenta para operar.</w:t>
            </w:r>
          </w:p>
        </w:tc>
      </w:tr>
      <w:tr>
        <w:tc>
          <w:tcPr>
            <w:tcW w:type="dxa" w:w="4680"/>
          </w:tcPr>
          <w:p>
            <w:r>
              <w:t>Bot / Robot</w:t>
            </w:r>
          </w:p>
        </w:tc>
        <w:tc>
          <w:tcPr>
            <w:tcW w:type="dxa" w:w="4680"/>
          </w:tcPr>
          <w:p>
            <w:r>
              <w:t>Una estrategia aplicada a una de tus cuentas.</w:t>
            </w:r>
          </w:p>
        </w:tc>
      </w:tr>
      <w:tr>
        <w:tc>
          <w:tcPr>
            <w:tcW w:type="dxa" w:w="4680"/>
          </w:tcPr>
          <w:p>
            <w:r>
              <w:t>Símbolo / Par</w:t>
            </w:r>
          </w:p>
        </w:tc>
        <w:tc>
          <w:tcPr>
            <w:tcW w:type="dxa" w:w="4680"/>
          </w:tcPr>
          <w:p>
            <w:r>
              <w:t>El activo que se opera (ej. EURUSD, oro/XAUUSD).</w:t>
            </w:r>
          </w:p>
        </w:tc>
      </w:tr>
      <w:tr>
        <w:tc>
          <w:tcPr>
            <w:tcW w:type="dxa" w:w="4680"/>
          </w:tcPr>
          <w:p>
            <w:r>
              <w:t>Lote</w:t>
            </w:r>
          </w:p>
        </w:tc>
        <w:tc>
          <w:tcPr>
            <w:tcW w:type="dxa" w:w="4680"/>
          </w:tcPr>
          <w:p>
            <w:r>
              <w:t>El tamaño de la operación.</w:t>
            </w:r>
          </w:p>
        </w:tc>
      </w:tr>
      <w:tr>
        <w:tc>
          <w:tcPr>
            <w:tcW w:type="dxa" w:w="4680"/>
          </w:tcPr>
          <w:p>
            <w:r>
              <w:t>Stop Loss (SL)</w:t>
            </w:r>
          </w:p>
        </w:tc>
        <w:tc>
          <w:tcPr>
            <w:tcW w:type="dxa" w:w="4680"/>
          </w:tcPr>
          <w:p>
            <w:r>
              <w:t>Límite de pérdida: cierra la operación si va en contra.</w:t>
            </w:r>
          </w:p>
        </w:tc>
      </w:tr>
      <w:tr>
        <w:tc>
          <w:tcPr>
            <w:tcW w:type="dxa" w:w="4680"/>
          </w:tcPr>
          <w:p>
            <w:r>
              <w:t>Take Profit (TP)</w:t>
            </w:r>
          </w:p>
        </w:tc>
        <w:tc>
          <w:tcPr>
            <w:tcW w:type="dxa" w:w="4680"/>
          </w:tcPr>
          <w:p>
            <w:r>
              <w:t>Objetivo de ganancia: cierra la operación al alcanzarlo.</w:t>
            </w:r>
          </w:p>
        </w:tc>
      </w:tr>
      <w:tr>
        <w:tc>
          <w:tcPr>
            <w:tcW w:type="dxa" w:w="4680"/>
          </w:tcPr>
          <w:p>
            <w:r>
              <w:t>Demo</w:t>
            </w:r>
          </w:p>
        </w:tc>
        <w:tc>
          <w:tcPr>
            <w:tcW w:type="dxa" w:w="4680"/>
          </w:tcPr>
          <w:p>
            <w:r>
              <w:t>Cuenta de práctica con dinero ficticio para probar sin riesgo.</w:t>
            </w:r>
          </w:p>
        </w:tc>
      </w:tr>
    </w:tbl>
    <w:p/>
    <w:p/>
    <w:p>
      <w:pPr>
        <w:jc w:val="center"/>
      </w:pPr>
      <w:r>
        <w:rPr>
          <w:i/>
          <w:color w:val="555555"/>
        </w:rPr>
        <w:t>Gracias por usar la plataforma. Opera con cabeza y disfruta el proceso.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