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2DC7" w14:textId="77777777" w:rsidR="00C65400" w:rsidRDefault="00C65400" w:rsidP="00C65400">
      <w:pPr>
        <w:jc w:val="center"/>
        <w:rPr>
          <w:b/>
          <w:bCs/>
          <w:i/>
          <w:iCs/>
          <w:color w:val="002060"/>
          <w:sz w:val="36"/>
          <w:szCs w:val="36"/>
          <w:lang w:val="es-CO"/>
        </w:rPr>
      </w:pPr>
      <w:r>
        <w:rPr>
          <w:b/>
          <w:bCs/>
          <w:i/>
          <w:iCs/>
          <w:color w:val="002060"/>
          <w:sz w:val="36"/>
          <w:szCs w:val="36"/>
          <w:lang w:val="es-CO"/>
        </w:rPr>
        <w:t>P</w:t>
      </w:r>
      <w:r w:rsidRPr="00C65400">
        <w:rPr>
          <w:b/>
          <w:bCs/>
          <w:i/>
          <w:iCs/>
          <w:color w:val="002060"/>
          <w:sz w:val="36"/>
          <w:szCs w:val="36"/>
          <w:lang w:val="es-CO"/>
        </w:rPr>
        <w:t>lantilla storyboard de un videojuego (Instrucciones)</w:t>
      </w:r>
    </w:p>
    <w:p w14:paraId="355015EB" w14:textId="77777777" w:rsidR="00C65400" w:rsidRDefault="00C65400" w:rsidP="00C65400">
      <w:pPr>
        <w:jc w:val="center"/>
        <w:rPr>
          <w:b/>
          <w:bCs/>
          <w:i/>
          <w:iCs/>
          <w:color w:val="002060"/>
          <w:sz w:val="36"/>
          <w:szCs w:val="36"/>
          <w:lang w:val="es-CO"/>
        </w:rPr>
      </w:pPr>
      <w:r>
        <w:rPr>
          <w:noProof/>
          <w:lang w:eastAsia="es-419"/>
        </w:rPr>
        <w:drawing>
          <wp:anchor distT="0" distB="0" distL="114300" distR="114300" simplePos="0" relativeHeight="251658240" behindDoc="1" locked="0" layoutInCell="1" allowOverlap="1" wp14:anchorId="5E3BF052" wp14:editId="3C7F555A">
            <wp:simplePos x="0" y="0"/>
            <wp:positionH relativeFrom="margin">
              <wp:posOffset>238760</wp:posOffset>
            </wp:positionH>
            <wp:positionV relativeFrom="paragraph">
              <wp:posOffset>33655</wp:posOffset>
            </wp:positionV>
            <wp:extent cx="9220200" cy="581641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0" cy="58164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659E21" w14:textId="77777777" w:rsidR="00C65400" w:rsidRDefault="00C65400" w:rsidP="00C65400">
      <w:pPr>
        <w:jc w:val="center"/>
        <w:rPr>
          <w:b/>
          <w:bCs/>
          <w:i/>
          <w:iCs/>
          <w:color w:val="002060"/>
          <w:sz w:val="36"/>
          <w:szCs w:val="36"/>
          <w:lang w:val="es-CO"/>
        </w:rPr>
      </w:pPr>
    </w:p>
    <w:p w14:paraId="417035F3" w14:textId="77777777" w:rsidR="00C65400" w:rsidRDefault="00C65400" w:rsidP="00C65400">
      <w:pPr>
        <w:jc w:val="center"/>
        <w:rPr>
          <w:b/>
          <w:bCs/>
          <w:i/>
          <w:iCs/>
          <w:color w:val="002060"/>
          <w:sz w:val="36"/>
          <w:szCs w:val="36"/>
          <w:lang w:val="es-CO"/>
        </w:rPr>
      </w:pPr>
    </w:p>
    <w:p w14:paraId="08D27C94" w14:textId="77777777" w:rsidR="00C65400" w:rsidRDefault="00C65400" w:rsidP="00C65400">
      <w:pPr>
        <w:jc w:val="center"/>
        <w:rPr>
          <w:b/>
          <w:bCs/>
          <w:i/>
          <w:iCs/>
          <w:color w:val="002060"/>
          <w:sz w:val="36"/>
          <w:szCs w:val="36"/>
          <w:lang w:val="es-CO"/>
        </w:rPr>
      </w:pPr>
    </w:p>
    <w:p w14:paraId="0E01F051" w14:textId="77777777" w:rsidR="00C65400" w:rsidRDefault="00C65400" w:rsidP="00C65400">
      <w:pPr>
        <w:jc w:val="center"/>
        <w:rPr>
          <w:b/>
          <w:bCs/>
          <w:i/>
          <w:iCs/>
          <w:color w:val="002060"/>
          <w:sz w:val="36"/>
          <w:szCs w:val="36"/>
          <w:lang w:val="es-CO"/>
        </w:rPr>
      </w:pPr>
    </w:p>
    <w:p w14:paraId="7B6D0FE4" w14:textId="75F898FB" w:rsidR="00C65400" w:rsidRDefault="00A2344C" w:rsidP="00A2344C">
      <w:pPr>
        <w:tabs>
          <w:tab w:val="left" w:pos="8071"/>
        </w:tabs>
        <w:rPr>
          <w:b/>
          <w:bCs/>
          <w:i/>
          <w:iCs/>
          <w:color w:val="002060"/>
          <w:sz w:val="36"/>
          <w:szCs w:val="36"/>
          <w:lang w:val="es-CO"/>
        </w:rPr>
      </w:pPr>
      <w:r>
        <w:rPr>
          <w:b/>
          <w:bCs/>
          <w:i/>
          <w:iCs/>
          <w:color w:val="002060"/>
          <w:sz w:val="36"/>
          <w:szCs w:val="36"/>
          <w:lang w:val="es-CO"/>
        </w:rPr>
        <w:tab/>
      </w:r>
    </w:p>
    <w:p w14:paraId="22078E13" w14:textId="77777777" w:rsidR="00C65400" w:rsidRDefault="00C65400" w:rsidP="00C65400">
      <w:pPr>
        <w:jc w:val="center"/>
        <w:rPr>
          <w:b/>
          <w:bCs/>
          <w:i/>
          <w:iCs/>
          <w:color w:val="002060"/>
          <w:sz w:val="36"/>
          <w:szCs w:val="36"/>
          <w:lang w:val="es-CO"/>
        </w:rPr>
      </w:pPr>
    </w:p>
    <w:p w14:paraId="16E22647" w14:textId="77777777" w:rsidR="00C65400" w:rsidRDefault="00C65400" w:rsidP="00C65400">
      <w:pPr>
        <w:jc w:val="center"/>
        <w:rPr>
          <w:b/>
          <w:bCs/>
          <w:i/>
          <w:iCs/>
          <w:color w:val="002060"/>
          <w:sz w:val="36"/>
          <w:szCs w:val="36"/>
          <w:lang w:val="es-CO"/>
        </w:rPr>
      </w:pPr>
    </w:p>
    <w:p w14:paraId="7CE32E2F" w14:textId="77777777" w:rsidR="00C65400" w:rsidRDefault="00C65400" w:rsidP="00C65400">
      <w:pPr>
        <w:jc w:val="center"/>
        <w:rPr>
          <w:b/>
          <w:bCs/>
          <w:i/>
          <w:iCs/>
          <w:color w:val="002060"/>
          <w:sz w:val="36"/>
          <w:szCs w:val="36"/>
          <w:lang w:val="es-CO"/>
        </w:rPr>
      </w:pPr>
    </w:p>
    <w:p w14:paraId="326FAA5A" w14:textId="77777777" w:rsidR="00C65400" w:rsidRDefault="00C65400" w:rsidP="00C65400">
      <w:pPr>
        <w:jc w:val="center"/>
        <w:rPr>
          <w:b/>
          <w:bCs/>
          <w:i/>
          <w:iCs/>
          <w:color w:val="002060"/>
          <w:sz w:val="36"/>
          <w:szCs w:val="36"/>
          <w:lang w:val="es-CO"/>
        </w:rPr>
      </w:pPr>
    </w:p>
    <w:p w14:paraId="00E6FA1E" w14:textId="77777777" w:rsidR="00C65400" w:rsidRDefault="00C65400" w:rsidP="00C65400">
      <w:pPr>
        <w:jc w:val="center"/>
        <w:rPr>
          <w:b/>
          <w:bCs/>
          <w:i/>
          <w:iCs/>
          <w:color w:val="002060"/>
          <w:sz w:val="36"/>
          <w:szCs w:val="36"/>
          <w:lang w:val="es-CO"/>
        </w:rPr>
      </w:pPr>
    </w:p>
    <w:p w14:paraId="381605F3" w14:textId="30B35594" w:rsidR="00C65400" w:rsidRDefault="00C65400" w:rsidP="00C65400">
      <w:pPr>
        <w:jc w:val="center"/>
        <w:rPr>
          <w:b/>
          <w:bCs/>
          <w:i/>
          <w:iCs/>
          <w:color w:val="002060"/>
          <w:sz w:val="36"/>
          <w:szCs w:val="36"/>
          <w:lang w:val="es-CO"/>
        </w:rPr>
      </w:pPr>
    </w:p>
    <w:p w14:paraId="3FEF05D5" w14:textId="77777777" w:rsidR="00C65400" w:rsidRDefault="00C65400" w:rsidP="00C65400">
      <w:pPr>
        <w:jc w:val="center"/>
        <w:rPr>
          <w:b/>
          <w:bCs/>
          <w:i/>
          <w:iCs/>
          <w:color w:val="002060"/>
          <w:sz w:val="36"/>
          <w:szCs w:val="36"/>
          <w:lang w:val="es-CO"/>
        </w:rPr>
      </w:pPr>
    </w:p>
    <w:p w14:paraId="4FBF976B" w14:textId="77777777" w:rsidR="00C65400" w:rsidRDefault="00C65400" w:rsidP="00C65400">
      <w:pPr>
        <w:jc w:val="center"/>
        <w:rPr>
          <w:b/>
          <w:bCs/>
          <w:i/>
          <w:iCs/>
          <w:color w:val="002060"/>
          <w:sz w:val="36"/>
          <w:szCs w:val="36"/>
          <w:lang w:val="es-CO"/>
        </w:rPr>
      </w:pPr>
    </w:p>
    <w:p w14:paraId="0420B1F3" w14:textId="77777777" w:rsidR="00C65400" w:rsidRDefault="00C65400" w:rsidP="00C65400">
      <w:pPr>
        <w:jc w:val="center"/>
        <w:rPr>
          <w:b/>
          <w:bCs/>
          <w:i/>
          <w:iCs/>
          <w:color w:val="002060"/>
          <w:sz w:val="36"/>
          <w:szCs w:val="36"/>
          <w:lang w:val="es-CO"/>
        </w:rPr>
      </w:pPr>
    </w:p>
    <w:p w14:paraId="75577517" w14:textId="77777777" w:rsidR="00C65400" w:rsidRDefault="00C65400" w:rsidP="00C65400">
      <w:pPr>
        <w:jc w:val="center"/>
        <w:rPr>
          <w:b/>
          <w:bCs/>
          <w:i/>
          <w:iCs/>
          <w:color w:val="002060"/>
          <w:sz w:val="36"/>
          <w:szCs w:val="36"/>
          <w:lang w:val="es-CO"/>
        </w:rPr>
      </w:pPr>
    </w:p>
    <w:p w14:paraId="3733EDF0" w14:textId="7D2DD060" w:rsidR="00246FB2" w:rsidRDefault="00C65400" w:rsidP="00C65400">
      <w:pPr>
        <w:jc w:val="center"/>
        <w:rPr>
          <w:b/>
          <w:bCs/>
          <w:i/>
          <w:iCs/>
          <w:color w:val="002060"/>
          <w:sz w:val="36"/>
          <w:szCs w:val="36"/>
          <w:lang w:val="es-CO"/>
        </w:rPr>
      </w:pPr>
      <w:r>
        <w:rPr>
          <w:b/>
          <w:bCs/>
          <w:i/>
          <w:iCs/>
          <w:color w:val="002060"/>
          <w:sz w:val="36"/>
          <w:szCs w:val="36"/>
          <w:lang w:val="es-CO"/>
        </w:rPr>
        <w:lastRenderedPageBreak/>
        <w:t>Plantilla S</w:t>
      </w:r>
      <w:r w:rsidRPr="00C65400">
        <w:rPr>
          <w:b/>
          <w:bCs/>
          <w:i/>
          <w:iCs/>
          <w:color w:val="002060"/>
          <w:sz w:val="36"/>
          <w:szCs w:val="36"/>
          <w:lang w:val="es-CO"/>
        </w:rPr>
        <w:t>toryboard de un videojuego</w:t>
      </w:r>
    </w:p>
    <w:p w14:paraId="3711B882" w14:textId="77777777" w:rsidR="00A2344C" w:rsidRDefault="00A2344C" w:rsidP="00C65400">
      <w:pPr>
        <w:jc w:val="center"/>
        <w:rPr>
          <w:b/>
          <w:bCs/>
          <w:i/>
          <w:iCs/>
          <w:color w:val="002060"/>
          <w:sz w:val="36"/>
          <w:szCs w:val="36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0"/>
        <w:gridCol w:w="5171"/>
        <w:gridCol w:w="4785"/>
      </w:tblGrid>
      <w:tr w:rsidR="001C670F" w14:paraId="1BAE9A26" w14:textId="77777777" w:rsidTr="00A2344C">
        <w:trPr>
          <w:trHeight w:val="1182"/>
        </w:trPr>
        <w:tc>
          <w:tcPr>
            <w:tcW w:w="5042" w:type="dxa"/>
          </w:tcPr>
          <w:p w14:paraId="78B8BEAA" w14:textId="4924689E" w:rsidR="00A2344C" w:rsidRPr="007715E6" w:rsidRDefault="007715E6" w:rsidP="007715E6">
            <w:pPr>
              <w:rPr>
                <w:sz w:val="28"/>
                <w:szCs w:val="28"/>
              </w:rPr>
            </w:pPr>
            <w:proofErr w:type="spellStart"/>
            <w:r w:rsidRPr="007715E6">
              <w:rPr>
                <w:sz w:val="28"/>
                <w:szCs w:val="28"/>
              </w:rPr>
              <w:t>Titulo</w:t>
            </w:r>
            <w:proofErr w:type="spellEnd"/>
            <w:r w:rsidRPr="007715E6">
              <w:rPr>
                <w:sz w:val="28"/>
                <w:szCs w:val="28"/>
              </w:rPr>
              <w:t xml:space="preserve"> de proyecto</w:t>
            </w:r>
            <w:r w:rsidR="00AF30CF">
              <w:rPr>
                <w:sz w:val="28"/>
                <w:szCs w:val="28"/>
              </w:rPr>
              <w:t xml:space="preserve">: </w:t>
            </w:r>
            <w:r w:rsidR="00AF30CF" w:rsidRPr="00AF30CF">
              <w:rPr>
                <w:sz w:val="28"/>
                <w:szCs w:val="28"/>
              </w:rPr>
              <w:t>La Receta Perdida</w:t>
            </w:r>
          </w:p>
        </w:tc>
        <w:tc>
          <w:tcPr>
            <w:tcW w:w="5042" w:type="dxa"/>
          </w:tcPr>
          <w:p w14:paraId="627785F4" w14:textId="2D6FD44E" w:rsidR="00A2344C" w:rsidRPr="007715E6" w:rsidRDefault="007715E6" w:rsidP="007715E6">
            <w:pPr>
              <w:rPr>
                <w:sz w:val="28"/>
                <w:szCs w:val="28"/>
              </w:rPr>
            </w:pPr>
            <w:r w:rsidRPr="007715E6">
              <w:rPr>
                <w:sz w:val="28"/>
                <w:szCs w:val="28"/>
              </w:rPr>
              <w:t>Escena</w:t>
            </w:r>
            <w:r>
              <w:rPr>
                <w:sz w:val="28"/>
                <w:szCs w:val="28"/>
              </w:rPr>
              <w:t>: inicio de aventura</w:t>
            </w:r>
          </w:p>
        </w:tc>
        <w:tc>
          <w:tcPr>
            <w:tcW w:w="5042" w:type="dxa"/>
          </w:tcPr>
          <w:p w14:paraId="1E5AC7C5" w14:textId="72A49955" w:rsidR="00A2344C" w:rsidRPr="007715E6" w:rsidRDefault="007715E6" w:rsidP="007715E6">
            <w:pPr>
              <w:rPr>
                <w:sz w:val="28"/>
                <w:szCs w:val="28"/>
              </w:rPr>
            </w:pPr>
            <w:r w:rsidRPr="007715E6">
              <w:rPr>
                <w:sz w:val="28"/>
                <w:szCs w:val="28"/>
              </w:rPr>
              <w:t>Participante</w:t>
            </w:r>
            <w:r>
              <w:rPr>
                <w:sz w:val="28"/>
                <w:szCs w:val="28"/>
              </w:rPr>
              <w:t>: reinaldo</w:t>
            </w:r>
          </w:p>
        </w:tc>
      </w:tr>
      <w:tr w:rsidR="001C670F" w14:paraId="0280C705" w14:textId="77777777" w:rsidTr="00A2344C">
        <w:trPr>
          <w:trHeight w:val="3252"/>
        </w:trPr>
        <w:tc>
          <w:tcPr>
            <w:tcW w:w="5042" w:type="dxa"/>
          </w:tcPr>
          <w:p w14:paraId="7DB88675" w14:textId="5A8174F9" w:rsidR="00A2344C" w:rsidRDefault="001C670F" w:rsidP="00C654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714934" wp14:editId="3BB67D15">
                  <wp:extent cx="3146843" cy="2498651"/>
                  <wp:effectExtent l="0" t="0" r="0" b="0"/>
                  <wp:docPr id="20779344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934413" name="Imagen 207793441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0915" cy="2517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2" w:type="dxa"/>
          </w:tcPr>
          <w:p w14:paraId="2B0B26C0" w14:textId="4F904458" w:rsidR="00A2344C" w:rsidRDefault="001C670F" w:rsidP="00C654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9ACB71" wp14:editId="52E1CE5C">
                  <wp:extent cx="3146892" cy="2519916"/>
                  <wp:effectExtent l="0" t="0" r="0" b="0"/>
                  <wp:docPr id="112702977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029777" name="Imagen 112702977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780" cy="254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2" w:type="dxa"/>
          </w:tcPr>
          <w:p w14:paraId="65DA4B1F" w14:textId="37464292" w:rsidR="00A2344C" w:rsidRDefault="001C670F" w:rsidP="00C654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74B52E" wp14:editId="480069A6">
                  <wp:extent cx="2393612" cy="2900045"/>
                  <wp:effectExtent l="0" t="5715" r="1270" b="1270"/>
                  <wp:docPr id="172032057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320571" name="Imagen 172032057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410910" cy="292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70F" w14:paraId="50628D48" w14:textId="77777777" w:rsidTr="00A2344C">
        <w:trPr>
          <w:trHeight w:val="867"/>
        </w:trPr>
        <w:tc>
          <w:tcPr>
            <w:tcW w:w="5042" w:type="dxa"/>
          </w:tcPr>
          <w:p w14:paraId="215FCDBB" w14:textId="7E087688" w:rsidR="00A2344C" w:rsidRPr="00025CBD" w:rsidRDefault="00025CBD" w:rsidP="00025CBD">
            <w:pPr>
              <w:rPr>
                <w:sz w:val="28"/>
                <w:szCs w:val="28"/>
              </w:rPr>
            </w:pPr>
            <w:proofErr w:type="spellStart"/>
            <w:r w:rsidRPr="00025CBD">
              <w:rPr>
                <w:sz w:val="28"/>
                <w:szCs w:val="28"/>
              </w:rPr>
              <w:t>I</w:t>
            </w:r>
            <w:r w:rsidR="00230E94" w:rsidRPr="00025CBD">
              <w:rPr>
                <w:sz w:val="28"/>
                <w:szCs w:val="28"/>
              </w:rPr>
              <w:t>dent</w:t>
            </w:r>
            <w:proofErr w:type="spellEnd"/>
            <w:r>
              <w:rPr>
                <w:sz w:val="28"/>
                <w:szCs w:val="28"/>
              </w:rPr>
              <w:t>:</w:t>
            </w:r>
            <w:r w:rsidR="00F211EA">
              <w:rPr>
                <w:sz w:val="28"/>
                <w:szCs w:val="28"/>
              </w:rPr>
              <w:t xml:space="preserve"> </w:t>
            </w:r>
            <w:r w:rsidR="0077235D">
              <w:rPr>
                <w:sz w:val="28"/>
                <w:szCs w:val="28"/>
              </w:rPr>
              <w:t>fábrica</w:t>
            </w:r>
            <w:r w:rsidR="00F211EA">
              <w:rPr>
                <w:sz w:val="28"/>
                <w:szCs w:val="28"/>
              </w:rPr>
              <w:t xml:space="preserve"> de </w:t>
            </w:r>
            <w:r w:rsidR="00F211EA" w:rsidRPr="00F211EA">
              <w:rPr>
                <w:sz w:val="28"/>
                <w:szCs w:val="28"/>
              </w:rPr>
              <w:t>candyfreind</w:t>
            </w:r>
          </w:p>
        </w:tc>
        <w:tc>
          <w:tcPr>
            <w:tcW w:w="5042" w:type="dxa"/>
          </w:tcPr>
          <w:p w14:paraId="73643A47" w14:textId="2CCE6530" w:rsidR="00A2344C" w:rsidRDefault="00E622ED" w:rsidP="00E622ED">
            <w:proofErr w:type="spellStart"/>
            <w:r w:rsidRPr="00025CBD">
              <w:rPr>
                <w:sz w:val="28"/>
                <w:szCs w:val="28"/>
              </w:rPr>
              <w:t>Ident</w:t>
            </w:r>
            <w:proofErr w:type="spellEnd"/>
            <w:r>
              <w:rPr>
                <w:sz w:val="28"/>
                <w:szCs w:val="28"/>
              </w:rPr>
              <w:t>:</w:t>
            </w:r>
            <w:r w:rsidR="00F211EA">
              <w:rPr>
                <w:sz w:val="28"/>
                <w:szCs w:val="28"/>
              </w:rPr>
              <w:t xml:space="preserve"> oficina del </w:t>
            </w:r>
            <w:r w:rsidR="00604048">
              <w:rPr>
                <w:sz w:val="28"/>
                <w:szCs w:val="28"/>
              </w:rPr>
              <w:t>Magnus</w:t>
            </w:r>
          </w:p>
        </w:tc>
        <w:tc>
          <w:tcPr>
            <w:tcW w:w="5042" w:type="dxa"/>
          </w:tcPr>
          <w:p w14:paraId="671CA13D" w14:textId="52EAD51F" w:rsidR="00A2344C" w:rsidRDefault="00E622ED" w:rsidP="00E622ED">
            <w:proofErr w:type="spellStart"/>
            <w:r w:rsidRPr="00025CBD">
              <w:rPr>
                <w:sz w:val="28"/>
                <w:szCs w:val="28"/>
              </w:rPr>
              <w:t>Ident</w:t>
            </w:r>
            <w:proofErr w:type="spellEnd"/>
            <w:r>
              <w:rPr>
                <w:sz w:val="28"/>
                <w:szCs w:val="28"/>
              </w:rPr>
              <w:t>:</w:t>
            </w:r>
            <w:r w:rsidR="00F211EA">
              <w:rPr>
                <w:sz w:val="28"/>
                <w:szCs w:val="28"/>
              </w:rPr>
              <w:t xml:space="preserve"> recolección de ingrediente </w:t>
            </w:r>
            <w:r w:rsidR="00604048">
              <w:rPr>
                <w:sz w:val="28"/>
                <w:szCs w:val="28"/>
              </w:rPr>
              <w:t>y piezas</w:t>
            </w:r>
          </w:p>
        </w:tc>
      </w:tr>
      <w:tr w:rsidR="001C670F" w14:paraId="1187DF9B" w14:textId="77777777" w:rsidTr="00A2344C">
        <w:trPr>
          <w:trHeight w:val="993"/>
        </w:trPr>
        <w:tc>
          <w:tcPr>
            <w:tcW w:w="5042" w:type="dxa"/>
          </w:tcPr>
          <w:p w14:paraId="6FD2E11D" w14:textId="2923E7FA" w:rsidR="00E622ED" w:rsidRPr="00025CBD" w:rsidRDefault="00E622ED" w:rsidP="00E622ED">
            <w:pPr>
              <w:rPr>
                <w:sz w:val="28"/>
                <w:szCs w:val="28"/>
              </w:rPr>
            </w:pPr>
            <w:r w:rsidRPr="00025CBD">
              <w:rPr>
                <w:sz w:val="28"/>
                <w:szCs w:val="28"/>
              </w:rPr>
              <w:t>Acción</w:t>
            </w:r>
            <w:r>
              <w:rPr>
                <w:sz w:val="28"/>
                <w:szCs w:val="28"/>
              </w:rPr>
              <w:t>:</w:t>
            </w:r>
            <w:r w:rsidR="00F211EA">
              <w:rPr>
                <w:sz w:val="28"/>
                <w:szCs w:val="28"/>
              </w:rPr>
              <w:t xml:space="preserve"> reinaldo visita la fabrica </w:t>
            </w:r>
          </w:p>
        </w:tc>
        <w:tc>
          <w:tcPr>
            <w:tcW w:w="5042" w:type="dxa"/>
          </w:tcPr>
          <w:p w14:paraId="08130D33" w14:textId="60CBA632" w:rsidR="00E622ED" w:rsidRDefault="00E622ED" w:rsidP="00E622ED">
            <w:r w:rsidRPr="00025CBD">
              <w:rPr>
                <w:sz w:val="28"/>
                <w:szCs w:val="28"/>
              </w:rPr>
              <w:t>Acción</w:t>
            </w:r>
            <w:r>
              <w:rPr>
                <w:sz w:val="28"/>
                <w:szCs w:val="28"/>
              </w:rPr>
              <w:t>:</w:t>
            </w:r>
            <w:r w:rsidR="00F211EA">
              <w:rPr>
                <w:sz w:val="28"/>
                <w:szCs w:val="28"/>
              </w:rPr>
              <w:t xml:space="preserve"> </w:t>
            </w:r>
            <w:r w:rsidR="00604048">
              <w:rPr>
                <w:sz w:val="28"/>
                <w:szCs w:val="28"/>
              </w:rPr>
              <w:t>Magnus</w:t>
            </w:r>
            <w:r w:rsidR="00F211EA">
              <w:rPr>
                <w:sz w:val="28"/>
                <w:szCs w:val="28"/>
              </w:rPr>
              <w:t xml:space="preserve"> visuali</w:t>
            </w:r>
            <w:r w:rsidR="00604048">
              <w:rPr>
                <w:sz w:val="28"/>
                <w:szCs w:val="28"/>
              </w:rPr>
              <w:t>za la fábrica en incendio</w:t>
            </w:r>
          </w:p>
        </w:tc>
        <w:tc>
          <w:tcPr>
            <w:tcW w:w="5042" w:type="dxa"/>
          </w:tcPr>
          <w:p w14:paraId="5DEE1426" w14:textId="04885C9E" w:rsidR="00E622ED" w:rsidRDefault="00E622ED" w:rsidP="00E622ED">
            <w:r w:rsidRPr="00025CBD">
              <w:rPr>
                <w:sz w:val="28"/>
                <w:szCs w:val="28"/>
              </w:rPr>
              <w:t>Acción</w:t>
            </w:r>
            <w:r>
              <w:rPr>
                <w:sz w:val="28"/>
                <w:szCs w:val="28"/>
              </w:rPr>
              <w:t>:</w:t>
            </w:r>
            <w:r w:rsidR="00C26474">
              <w:rPr>
                <w:sz w:val="28"/>
                <w:szCs w:val="28"/>
              </w:rPr>
              <w:t xml:space="preserve"> aventura de reinaldo </w:t>
            </w:r>
          </w:p>
        </w:tc>
      </w:tr>
      <w:tr w:rsidR="001C670F" w14:paraId="57B36900" w14:textId="77777777" w:rsidTr="00A2344C">
        <w:trPr>
          <w:trHeight w:val="885"/>
        </w:trPr>
        <w:tc>
          <w:tcPr>
            <w:tcW w:w="5042" w:type="dxa"/>
          </w:tcPr>
          <w:p w14:paraId="249A0312" w14:textId="0F082E65" w:rsidR="00E622ED" w:rsidRPr="00025CBD" w:rsidRDefault="00604048" w:rsidP="00E622ED">
            <w:pPr>
              <w:rPr>
                <w:sz w:val="28"/>
                <w:szCs w:val="28"/>
              </w:rPr>
            </w:pPr>
            <w:r w:rsidRPr="00025CBD">
              <w:rPr>
                <w:sz w:val="28"/>
                <w:szCs w:val="28"/>
              </w:rPr>
              <w:t>Audio</w:t>
            </w:r>
            <w:r>
              <w:rPr>
                <w:sz w:val="28"/>
                <w:szCs w:val="28"/>
              </w:rPr>
              <w:t>: ruido de maquinaria y de gente</w:t>
            </w:r>
          </w:p>
        </w:tc>
        <w:tc>
          <w:tcPr>
            <w:tcW w:w="5042" w:type="dxa"/>
          </w:tcPr>
          <w:p w14:paraId="43748123" w14:textId="46895AB2" w:rsidR="00E622ED" w:rsidRDefault="00E622ED" w:rsidP="00E622ED">
            <w:r w:rsidRPr="00025CBD">
              <w:rPr>
                <w:sz w:val="28"/>
                <w:szCs w:val="28"/>
              </w:rPr>
              <w:t>Audio</w:t>
            </w:r>
            <w:r>
              <w:rPr>
                <w:sz w:val="28"/>
                <w:szCs w:val="28"/>
              </w:rPr>
              <w:t>:</w:t>
            </w:r>
            <w:r w:rsidR="00604048">
              <w:rPr>
                <w:sz w:val="28"/>
                <w:szCs w:val="28"/>
              </w:rPr>
              <w:t xml:space="preserve"> ruido de sirena y risas</w:t>
            </w:r>
          </w:p>
        </w:tc>
        <w:tc>
          <w:tcPr>
            <w:tcW w:w="5042" w:type="dxa"/>
          </w:tcPr>
          <w:p w14:paraId="678AED03" w14:textId="12477268" w:rsidR="00E622ED" w:rsidRDefault="00E622ED" w:rsidP="00E622ED">
            <w:r w:rsidRPr="00025CBD">
              <w:rPr>
                <w:sz w:val="28"/>
                <w:szCs w:val="28"/>
              </w:rPr>
              <w:t>Audio</w:t>
            </w:r>
            <w:r>
              <w:rPr>
                <w:sz w:val="28"/>
                <w:szCs w:val="28"/>
              </w:rPr>
              <w:t>:</w:t>
            </w:r>
            <w:r w:rsidR="00C26474">
              <w:rPr>
                <w:sz w:val="28"/>
                <w:szCs w:val="28"/>
              </w:rPr>
              <w:t xml:space="preserve"> anímale, naturaleza</w:t>
            </w:r>
          </w:p>
        </w:tc>
      </w:tr>
      <w:tr w:rsidR="001C670F" w14:paraId="2C882B35" w14:textId="77777777" w:rsidTr="00A2344C">
        <w:trPr>
          <w:trHeight w:val="885"/>
        </w:trPr>
        <w:tc>
          <w:tcPr>
            <w:tcW w:w="5042" w:type="dxa"/>
          </w:tcPr>
          <w:p w14:paraId="73D53C1D" w14:textId="7D04F823" w:rsidR="00E622ED" w:rsidRPr="00025CBD" w:rsidRDefault="00E622ED" w:rsidP="00E622ED">
            <w:pPr>
              <w:rPr>
                <w:sz w:val="28"/>
                <w:szCs w:val="28"/>
              </w:rPr>
            </w:pPr>
            <w:r w:rsidRPr="00025CBD">
              <w:rPr>
                <w:sz w:val="28"/>
                <w:szCs w:val="28"/>
              </w:rPr>
              <w:t>Observaciones</w:t>
            </w:r>
            <w:r>
              <w:rPr>
                <w:sz w:val="28"/>
                <w:szCs w:val="28"/>
              </w:rPr>
              <w:t>:</w:t>
            </w:r>
            <w:r w:rsidR="00604048">
              <w:rPr>
                <w:sz w:val="28"/>
                <w:szCs w:val="28"/>
              </w:rPr>
              <w:t xml:space="preserve"> </w:t>
            </w:r>
            <w:r w:rsidR="0077235D">
              <w:rPr>
                <w:sz w:val="28"/>
                <w:szCs w:val="28"/>
              </w:rPr>
              <w:t>visualización</w:t>
            </w:r>
            <w:r w:rsidR="00604048">
              <w:rPr>
                <w:sz w:val="28"/>
                <w:szCs w:val="28"/>
              </w:rPr>
              <w:t xml:space="preserve"> de</w:t>
            </w:r>
            <w:r w:rsidR="0077235D">
              <w:rPr>
                <w:sz w:val="28"/>
                <w:szCs w:val="28"/>
              </w:rPr>
              <w:t>l protagonista en la fabrica</w:t>
            </w:r>
          </w:p>
        </w:tc>
        <w:tc>
          <w:tcPr>
            <w:tcW w:w="5042" w:type="dxa"/>
          </w:tcPr>
          <w:p w14:paraId="56702C3B" w14:textId="2A8CECA8" w:rsidR="00E622ED" w:rsidRDefault="00E622ED" w:rsidP="00E622ED">
            <w:r w:rsidRPr="00025CBD">
              <w:rPr>
                <w:sz w:val="28"/>
                <w:szCs w:val="28"/>
              </w:rPr>
              <w:t>Observaciones</w:t>
            </w:r>
            <w:r>
              <w:rPr>
                <w:sz w:val="28"/>
                <w:szCs w:val="28"/>
              </w:rPr>
              <w:t>:</w:t>
            </w:r>
            <w:r w:rsidR="00E97556">
              <w:rPr>
                <w:sz w:val="28"/>
                <w:szCs w:val="28"/>
              </w:rPr>
              <w:t xml:space="preserve"> Magnus ve la fábrica incendiándose </w:t>
            </w:r>
          </w:p>
        </w:tc>
        <w:tc>
          <w:tcPr>
            <w:tcW w:w="5042" w:type="dxa"/>
          </w:tcPr>
          <w:p w14:paraId="285DAB7A" w14:textId="4B5E802D" w:rsidR="00E622ED" w:rsidRDefault="00E622ED" w:rsidP="00E622ED">
            <w:r w:rsidRPr="00025CBD">
              <w:rPr>
                <w:sz w:val="28"/>
                <w:szCs w:val="28"/>
              </w:rPr>
              <w:t>Observaciones</w:t>
            </w:r>
            <w:r>
              <w:rPr>
                <w:sz w:val="28"/>
                <w:szCs w:val="28"/>
              </w:rPr>
              <w:t>:</w:t>
            </w:r>
            <w:r w:rsidR="00C26474">
              <w:rPr>
                <w:sz w:val="28"/>
                <w:szCs w:val="28"/>
              </w:rPr>
              <w:t xml:space="preserve"> anímelas recoger</w:t>
            </w:r>
          </w:p>
        </w:tc>
      </w:tr>
    </w:tbl>
    <w:p w14:paraId="5ABDC766" w14:textId="77777777" w:rsidR="00A2344C" w:rsidRDefault="00A2344C" w:rsidP="00C26474"/>
    <w:sectPr w:rsidR="00A2344C" w:rsidSect="00C65400"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400"/>
    <w:rsid w:val="00025CBD"/>
    <w:rsid w:val="001C670F"/>
    <w:rsid w:val="00230E94"/>
    <w:rsid w:val="00246FB2"/>
    <w:rsid w:val="00604048"/>
    <w:rsid w:val="006C2CB9"/>
    <w:rsid w:val="007715E6"/>
    <w:rsid w:val="0077235D"/>
    <w:rsid w:val="00965BC9"/>
    <w:rsid w:val="00A2344C"/>
    <w:rsid w:val="00AF30CF"/>
    <w:rsid w:val="00C26474"/>
    <w:rsid w:val="00C65400"/>
    <w:rsid w:val="00E622ED"/>
    <w:rsid w:val="00E97556"/>
    <w:rsid w:val="00F2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74685"/>
  <w15:chartTrackingRefBased/>
  <w15:docId w15:val="{9375D04B-E00E-4F38-8FE2-28FE4277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23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30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g"/><Relationship Id="rId5" Type="http://schemas.openxmlformats.org/officeDocument/2006/relationships/styles" Target="styles.xml"/><Relationship Id="rId10" Type="http://schemas.openxmlformats.org/officeDocument/2006/relationships/image" Target="media/image3.jpg"/><Relationship Id="rId4" Type="http://schemas.openxmlformats.org/officeDocument/2006/relationships/customXml" Target="../customXml/item4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A69CCE19797543AAB5DE63E320ACE2" ma:contentTypeVersion="13" ma:contentTypeDescription="Crear nuevo documento." ma:contentTypeScope="" ma:versionID="c27e9dff27dbbef6126b7e1a03a96eaf">
  <xsd:schema xmlns:xsd="http://www.w3.org/2001/XMLSchema" xmlns:xs="http://www.w3.org/2001/XMLSchema" xmlns:p="http://schemas.microsoft.com/office/2006/metadata/properties" xmlns:ns2="1d52d4bc-3f95-4709-b359-1b96840d7671" xmlns:ns3="8d1bea48-6525-4b05-8cf5-c6ad0dd5b02f" targetNamespace="http://schemas.microsoft.com/office/2006/metadata/properties" ma:root="true" ma:fieldsID="5282fca2a66791c7f7987122c07bb49b" ns2:_="" ns3:_="">
    <xsd:import namespace="1d52d4bc-3f95-4709-b359-1b96840d7671"/>
    <xsd:import namespace="8d1bea48-6525-4b05-8cf5-c6ad0dd5b02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52d4bc-3f95-4709-b359-1b96840d767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86b9d2d1-95d9-404f-a0e9-5b204eef34e2}" ma:internalName="TaxCatchAll" ma:showField="CatchAllData" ma:web="1d52d4bc-3f95-4709-b359-1b96840d7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1bea48-6525-4b05-8cf5-c6ad0dd5b0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d52d4bc-3f95-4709-b359-1b96840d7671" xsi:nil="true"/>
    <lcf76f155ced4ddcb4097134ff3c332f xmlns="8d1bea48-6525-4b05-8cf5-c6ad0dd5b02f">
      <Terms xmlns="http://schemas.microsoft.com/office/infopath/2007/PartnerControls"/>
    </lcf76f155ced4ddcb4097134ff3c332f>
    <SharedWithUsers xmlns="1d52d4bc-3f95-4709-b359-1b96840d7671">
      <UserInfo>
        <DisplayName/>
        <AccountId xsi:nil="true"/>
        <AccountType/>
      </UserInfo>
    </SharedWithUsers>
    <MediaLengthInSeconds xmlns="8d1bea48-6525-4b05-8cf5-c6ad0dd5b02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89511D-B09B-4BB6-A37D-55606D6E3D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52d4bc-3f95-4709-b359-1b96840d7671"/>
    <ds:schemaRef ds:uri="8d1bea48-6525-4b05-8cf5-c6ad0dd5b0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637126-9654-445C-819A-30E92D73BA8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143115C-1302-4912-83CC-25F4A0DFF7B0}">
  <ds:schemaRefs>
    <ds:schemaRef ds:uri="http://schemas.microsoft.com/office/2006/metadata/properties"/>
    <ds:schemaRef ds:uri="http://schemas.microsoft.com/office/infopath/2007/PartnerControls"/>
    <ds:schemaRef ds:uri="1d52d4bc-3f95-4709-b359-1b96840d7671"/>
    <ds:schemaRef ds:uri="8d1bea48-6525-4b05-8cf5-c6ad0dd5b02f"/>
  </ds:schemaRefs>
</ds:datastoreItem>
</file>

<file path=customXml/itemProps4.xml><?xml version="1.0" encoding="utf-8"?>
<ds:datastoreItem xmlns:ds="http://schemas.openxmlformats.org/officeDocument/2006/customXml" ds:itemID="{00C2B7C0-A9AB-4A8C-A462-4834F16BD6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jhonnier castro montero</cp:lastModifiedBy>
  <cp:revision>2</cp:revision>
  <dcterms:created xsi:type="dcterms:W3CDTF">2021-07-16T22:22:00Z</dcterms:created>
  <dcterms:modified xsi:type="dcterms:W3CDTF">2025-11-29T17:12:00Z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0x0101009BA69CCE19797543AAB5DE63E320ACE2</vt:lpwstr>
  </property>
  <property fmtid="{D5CDD505-2E9C-101B-9397-08002B2CF9AE}" pid="3" name="Order">
    <vt:r8>5295100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