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1E0E" w14:textId="77777777" w:rsidR="00D82AAB" w:rsidRDefault="009763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DF9762" wp14:editId="53BF5E73">
            <wp:extent cx="5495925" cy="15297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4111"/>
        <w:tblW w:w="0" w:type="auto"/>
        <w:tblLook w:val="04A0" w:firstRow="1" w:lastRow="0" w:firstColumn="1" w:lastColumn="0" w:noHBand="0" w:noVBand="1"/>
      </w:tblPr>
      <w:tblGrid>
        <w:gridCol w:w="3113"/>
        <w:gridCol w:w="5517"/>
      </w:tblGrid>
      <w:tr w:rsidR="00D82AAB" w14:paraId="55EFB840" w14:textId="77777777">
        <w:trPr>
          <w:trHeight w:val="441"/>
        </w:trPr>
        <w:tc>
          <w:tcPr>
            <w:tcW w:w="8630" w:type="dxa"/>
            <w:gridSpan w:val="2"/>
            <w:vAlign w:val="center"/>
          </w:tcPr>
          <w:p w14:paraId="2118F806" w14:textId="77777777" w:rsidR="00D82AAB" w:rsidRDefault="009763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IDENTIFICATION</w:t>
            </w:r>
          </w:p>
        </w:tc>
      </w:tr>
      <w:tr w:rsidR="00D82AAB" w14:paraId="365A85BA" w14:textId="77777777">
        <w:trPr>
          <w:trHeight w:val="533"/>
        </w:trPr>
        <w:tc>
          <w:tcPr>
            <w:tcW w:w="3113" w:type="dxa"/>
            <w:vAlign w:val="center"/>
          </w:tcPr>
          <w:p w14:paraId="687C4052" w14:textId="77777777" w:rsidR="00D82AAB" w:rsidRDefault="009763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Title</w:t>
            </w:r>
          </w:p>
        </w:tc>
        <w:tc>
          <w:tcPr>
            <w:tcW w:w="5517" w:type="dxa"/>
            <w:vAlign w:val="center"/>
          </w:tcPr>
          <w:p w14:paraId="01BC782A" w14:textId="44D52767" w:rsidR="00D82AAB" w:rsidRDefault="0097638C">
            <w:pPr>
              <w:tabs>
                <w:tab w:val="left" w:pos="401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Salon </w:t>
            </w:r>
            <w:r w:rsidR="006A5560">
              <w:rPr>
                <w:rFonts w:ascii="Arial" w:hAnsi="Arial" w:cs="Arial"/>
                <w:sz w:val="24"/>
                <w:szCs w:val="24"/>
                <w:lang w:val="en-DE"/>
              </w:rPr>
              <w:t>Finder</w:t>
            </w:r>
            <w:r>
              <w:rPr>
                <w:rFonts w:ascii="Arial" w:hAnsi="Arial" w:cs="Arial"/>
                <w:sz w:val="24"/>
                <w:szCs w:val="24"/>
              </w:rPr>
              <w:t xml:space="preserve"> and Management</w:t>
            </w:r>
            <w:r w:rsidR="006A5560">
              <w:rPr>
                <w:rFonts w:ascii="Arial" w:hAnsi="Arial" w:cs="Arial"/>
                <w:sz w:val="24"/>
                <w:szCs w:val="24"/>
                <w:lang w:val="en-DE"/>
              </w:rPr>
              <w:t xml:space="preserve"> Booking</w:t>
            </w:r>
            <w:r>
              <w:rPr>
                <w:rFonts w:ascii="Arial" w:hAnsi="Arial" w:cs="Arial"/>
                <w:sz w:val="24"/>
                <w:szCs w:val="24"/>
              </w:rPr>
              <w:t xml:space="preserve"> System</w:t>
            </w:r>
          </w:p>
        </w:tc>
      </w:tr>
      <w:tr w:rsidR="00D82AAB" w14:paraId="4F70678A" w14:textId="77777777">
        <w:trPr>
          <w:trHeight w:val="2229"/>
        </w:trPr>
        <w:tc>
          <w:tcPr>
            <w:tcW w:w="3113" w:type="dxa"/>
            <w:vAlign w:val="center"/>
          </w:tcPr>
          <w:p w14:paraId="49C8F954" w14:textId="77777777" w:rsidR="00D82AAB" w:rsidRDefault="009763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517" w:type="dxa"/>
          </w:tcPr>
          <w:p w14:paraId="3E11E44E" w14:textId="22533B38" w:rsidR="00D82AAB" w:rsidRPr="00F40BDD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DE"/>
              </w:rPr>
            </w:pPr>
            <w:r>
              <w:rPr>
                <w:rFonts w:ascii="Arial" w:hAnsi="Arial" w:cs="Arial"/>
                <w:sz w:val="24"/>
                <w:szCs w:val="24"/>
              </w:rPr>
              <w:t>The objective of this application is to</w:t>
            </w:r>
            <w:r w:rsidR="00F40BDD">
              <w:rPr>
                <w:rFonts w:ascii="Arial" w:hAnsi="Arial" w:cs="Arial"/>
                <w:sz w:val="24"/>
                <w:szCs w:val="24"/>
                <w:lang w:val="en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locate a</w:t>
            </w:r>
            <w:r w:rsidR="00B90EE0">
              <w:rPr>
                <w:rFonts w:ascii="Arial" w:hAnsi="Arial" w:cs="Arial"/>
                <w:sz w:val="24"/>
                <w:szCs w:val="24"/>
                <w:lang w:val="en-DE"/>
              </w:rPr>
              <w:t xml:space="preserve"> </w:t>
            </w:r>
            <w:r w:rsidR="00F40BDD">
              <w:rPr>
                <w:rFonts w:ascii="Arial" w:hAnsi="Arial" w:cs="Arial"/>
                <w:sz w:val="24"/>
                <w:szCs w:val="24"/>
                <w:lang w:val="en-DE"/>
              </w:rPr>
              <w:t xml:space="preserve">nearest </w:t>
            </w:r>
            <w:r w:rsidR="00B90EE0">
              <w:rPr>
                <w:rFonts w:ascii="Arial" w:hAnsi="Arial" w:cs="Arial"/>
                <w:sz w:val="24"/>
                <w:szCs w:val="24"/>
                <w:lang w:val="en-DE"/>
              </w:rPr>
              <w:t xml:space="preserve">Salons along the city upon searching on the </w:t>
            </w:r>
            <w:r w:rsidR="00F40BDD">
              <w:rPr>
                <w:rFonts w:ascii="Arial" w:hAnsi="Arial" w:cs="Arial"/>
                <w:sz w:val="24"/>
                <w:szCs w:val="24"/>
                <w:lang w:val="en-DE"/>
              </w:rPr>
              <w:t>salon search engine</w:t>
            </w:r>
            <w:r w:rsidR="00BE5C1B">
              <w:rPr>
                <w:rFonts w:ascii="Arial" w:hAnsi="Arial" w:cs="Arial"/>
                <w:sz w:val="24"/>
                <w:szCs w:val="24"/>
                <w:lang w:val="en-DE"/>
              </w:rPr>
              <w:t xml:space="preserve"> </w:t>
            </w:r>
            <w:r w:rsidR="00F40BDD">
              <w:rPr>
                <w:rFonts w:ascii="Arial" w:hAnsi="Arial" w:cs="Arial"/>
                <w:sz w:val="24"/>
                <w:szCs w:val="24"/>
                <w:lang w:val="en-DE"/>
              </w:rPr>
              <w:t xml:space="preserve">and to make appointments right away. </w:t>
            </w:r>
            <w:r w:rsidR="006A22D4">
              <w:rPr>
                <w:rFonts w:ascii="Arial" w:hAnsi="Arial" w:cs="Arial"/>
                <w:sz w:val="24"/>
                <w:szCs w:val="24"/>
                <w:lang w:val="en-DE"/>
              </w:rPr>
              <w:t>Registered s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owners</w:t>
            </w:r>
            <w:r w:rsidR="00F40BDD">
              <w:rPr>
                <w:rFonts w:ascii="Arial" w:hAnsi="Arial" w:cs="Arial"/>
                <w:sz w:val="24"/>
                <w:szCs w:val="24"/>
                <w:lang w:val="en-DE"/>
              </w:rPr>
              <w:t xml:space="preserve"> can</w:t>
            </w:r>
            <w:r w:rsidR="006A22D4">
              <w:rPr>
                <w:rFonts w:ascii="Arial" w:hAnsi="Arial" w:cs="Arial"/>
                <w:sz w:val="24"/>
                <w:szCs w:val="24"/>
                <w:lang w:val="en-DE"/>
              </w:rPr>
              <w:t xml:space="preserve"> have a full access of the web and mobile app that </w:t>
            </w:r>
            <w:r w:rsidR="00F40BDD">
              <w:rPr>
                <w:rFonts w:ascii="Arial" w:hAnsi="Arial" w:cs="Arial"/>
                <w:sz w:val="24"/>
                <w:szCs w:val="24"/>
                <w:lang w:val="en-DE"/>
              </w:rPr>
              <w:t>manage</w:t>
            </w:r>
            <w:r w:rsidR="00AB63A5">
              <w:rPr>
                <w:rFonts w:ascii="Arial" w:hAnsi="Arial" w:cs="Arial"/>
                <w:sz w:val="24"/>
                <w:szCs w:val="24"/>
                <w:lang w:val="en-DE"/>
              </w:rPr>
              <w:t>s</w:t>
            </w:r>
            <w:r w:rsidR="00F40BDD">
              <w:rPr>
                <w:rFonts w:ascii="Arial" w:hAnsi="Arial" w:cs="Arial"/>
                <w:sz w:val="24"/>
                <w:szCs w:val="24"/>
                <w:lang w:val="en-DE"/>
              </w:rPr>
              <w:t xml:space="preserve"> all the bookings and services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F40BDD">
              <w:rPr>
                <w:rFonts w:ascii="Arial" w:hAnsi="Arial" w:cs="Arial"/>
                <w:sz w:val="24"/>
                <w:szCs w:val="24"/>
                <w:lang w:val="en-DE"/>
              </w:rPr>
              <w:t xml:space="preserve"> </w:t>
            </w:r>
            <w:r w:rsidR="006A22D4">
              <w:rPr>
                <w:rFonts w:ascii="Arial" w:hAnsi="Arial" w:cs="Arial"/>
                <w:sz w:val="24"/>
                <w:szCs w:val="24"/>
                <w:lang w:val="en-DE"/>
              </w:rPr>
              <w:t xml:space="preserve">The Super Admin side </w:t>
            </w:r>
            <w:r w:rsidR="00AB63A5">
              <w:rPr>
                <w:rFonts w:ascii="Arial" w:hAnsi="Arial" w:cs="Arial"/>
                <w:sz w:val="24"/>
                <w:szCs w:val="24"/>
                <w:lang w:val="en-DE"/>
              </w:rPr>
              <w:t xml:space="preserve">can </w:t>
            </w:r>
            <w:r w:rsidR="006A22D4">
              <w:rPr>
                <w:rFonts w:ascii="Arial" w:hAnsi="Arial" w:cs="Arial"/>
                <w:sz w:val="24"/>
                <w:szCs w:val="24"/>
                <w:lang w:val="en-DE"/>
              </w:rPr>
              <w:t>activate and deactivate any Salon app</w:t>
            </w:r>
            <w:r w:rsidR="0064204B">
              <w:rPr>
                <w:rFonts w:ascii="Arial" w:hAnsi="Arial" w:cs="Arial"/>
                <w:sz w:val="24"/>
                <w:szCs w:val="24"/>
                <w:lang w:val="en-DE"/>
              </w:rPr>
              <w:t xml:space="preserve"> so their salons will be visible on the </w:t>
            </w:r>
            <w:proofErr w:type="gramStart"/>
            <w:r w:rsidR="0064204B">
              <w:rPr>
                <w:rFonts w:ascii="Arial" w:hAnsi="Arial" w:cs="Arial"/>
                <w:sz w:val="24"/>
                <w:szCs w:val="24"/>
                <w:lang w:val="en-DE"/>
              </w:rPr>
              <w:t xml:space="preserve">salon  </w:t>
            </w:r>
            <w:r w:rsidR="0064204B">
              <w:rPr>
                <w:rFonts w:ascii="Arial" w:hAnsi="Arial" w:cs="Arial"/>
                <w:sz w:val="24"/>
                <w:szCs w:val="24"/>
                <w:lang w:val="en-DE"/>
              </w:rPr>
              <w:t>search</w:t>
            </w:r>
            <w:proofErr w:type="gramEnd"/>
            <w:r w:rsidR="0064204B">
              <w:rPr>
                <w:rFonts w:ascii="Arial" w:hAnsi="Arial" w:cs="Arial"/>
                <w:sz w:val="24"/>
                <w:szCs w:val="24"/>
                <w:lang w:val="en-DE"/>
              </w:rPr>
              <w:t xml:space="preserve"> engine</w:t>
            </w:r>
            <w:r w:rsidR="00AB63A5">
              <w:rPr>
                <w:rFonts w:ascii="Arial" w:hAnsi="Arial" w:cs="Arial"/>
                <w:sz w:val="24"/>
                <w:szCs w:val="24"/>
                <w:lang w:val="en-DE"/>
              </w:rPr>
              <w:t xml:space="preserve">. </w:t>
            </w:r>
          </w:p>
        </w:tc>
      </w:tr>
      <w:tr w:rsidR="00D82AAB" w14:paraId="019E7591" w14:textId="77777777">
        <w:trPr>
          <w:trHeight w:val="581"/>
        </w:trPr>
        <w:tc>
          <w:tcPr>
            <w:tcW w:w="3113" w:type="dxa"/>
            <w:vAlign w:val="center"/>
          </w:tcPr>
          <w:p w14:paraId="264105DB" w14:textId="77777777" w:rsidR="00D82AAB" w:rsidRDefault="009763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5517" w:type="dxa"/>
            <w:vAlign w:val="center"/>
          </w:tcPr>
          <w:p w14:paraId="278A6B8A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44C63D4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Jhenylyn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Butawan</w:t>
            </w:r>
            <w:proofErr w:type="spellEnd"/>
          </w:p>
        </w:tc>
      </w:tr>
      <w:tr w:rsidR="00D82AAB" w14:paraId="7D5F44F2" w14:textId="77777777">
        <w:trPr>
          <w:trHeight w:val="522"/>
        </w:trPr>
        <w:tc>
          <w:tcPr>
            <w:tcW w:w="3113" w:type="dxa"/>
            <w:vAlign w:val="center"/>
          </w:tcPr>
          <w:p w14:paraId="3710DBF9" w14:textId="77777777" w:rsidR="00D82AAB" w:rsidRDefault="009763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Programmer</w:t>
            </w:r>
          </w:p>
        </w:tc>
        <w:tc>
          <w:tcPr>
            <w:tcW w:w="5517" w:type="dxa"/>
            <w:vAlign w:val="center"/>
          </w:tcPr>
          <w:p w14:paraId="1CD39DF3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Sarmad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Akram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82AAB" w14:paraId="4D87E6F4" w14:textId="77777777">
        <w:trPr>
          <w:trHeight w:val="450"/>
        </w:trPr>
        <w:tc>
          <w:tcPr>
            <w:tcW w:w="3113" w:type="dxa"/>
            <w:vAlign w:val="center"/>
          </w:tcPr>
          <w:p w14:paraId="4AE4F7AB" w14:textId="77777777" w:rsidR="00D82AAB" w:rsidRDefault="009763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Members</w:t>
            </w:r>
          </w:p>
        </w:tc>
        <w:tc>
          <w:tcPr>
            <w:tcW w:w="5517" w:type="dxa"/>
            <w:vAlign w:val="center"/>
          </w:tcPr>
          <w:p w14:paraId="4CFE296C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D82AAB" w14:paraId="702AF6DB" w14:textId="77777777">
        <w:trPr>
          <w:trHeight w:val="531"/>
        </w:trPr>
        <w:tc>
          <w:tcPr>
            <w:tcW w:w="3113" w:type="dxa"/>
            <w:vAlign w:val="center"/>
          </w:tcPr>
          <w:p w14:paraId="71B40CDC" w14:textId="77777777" w:rsidR="00D82AAB" w:rsidRDefault="009763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517" w:type="dxa"/>
            <w:vAlign w:val="center"/>
          </w:tcPr>
          <w:p w14:paraId="235E352E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</w:t>
            </w:r>
            <w:r>
              <w:rPr>
                <w:rFonts w:ascii="Arial" w:hAnsi="Arial" w:cs="Arial"/>
                <w:sz w:val="24"/>
                <w:szCs w:val="24"/>
              </w:rPr>
              <w:t xml:space="preserve"> 2020</w:t>
            </w:r>
          </w:p>
        </w:tc>
      </w:tr>
      <w:tr w:rsidR="00D82AAB" w14:paraId="5D52C993" w14:textId="77777777">
        <w:tc>
          <w:tcPr>
            <w:tcW w:w="3113" w:type="dxa"/>
            <w:vAlign w:val="center"/>
          </w:tcPr>
          <w:p w14:paraId="3B4D24E6" w14:textId="77777777" w:rsidR="00D82AAB" w:rsidRDefault="009763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Team Resources</w:t>
            </w:r>
          </w:p>
        </w:tc>
        <w:tc>
          <w:tcPr>
            <w:tcW w:w="5517" w:type="dxa"/>
            <w:vAlign w:val="center"/>
          </w:tcPr>
          <w:p w14:paraId="198D506B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0BE8CA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82AAB" w14:paraId="77C429D5" w14:textId="77777777">
        <w:tc>
          <w:tcPr>
            <w:tcW w:w="8630" w:type="dxa"/>
          </w:tcPr>
          <w:p w14:paraId="7FEE65CB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REASONS FOR THIS PROJECT</w:t>
            </w:r>
          </w:p>
        </w:tc>
      </w:tr>
      <w:tr w:rsidR="00D82AAB" w14:paraId="51F95173" w14:textId="77777777">
        <w:trPr>
          <w:trHeight w:val="1421"/>
        </w:trPr>
        <w:tc>
          <w:tcPr>
            <w:tcW w:w="8630" w:type="dxa"/>
          </w:tcPr>
          <w:p w14:paraId="37751B28" w14:textId="77777777" w:rsidR="0039554C" w:rsidRPr="00F70F8A" w:rsidRDefault="0039554C" w:rsidP="003955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1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0F8A">
              <w:rPr>
                <w:rFonts w:ascii="Arial" w:hAnsi="Arial" w:cs="Arial"/>
                <w:sz w:val="24"/>
                <w:szCs w:val="24"/>
              </w:rPr>
              <w:t>To develop an application that can help Salon Business</w:t>
            </w:r>
            <w:r>
              <w:rPr>
                <w:rFonts w:ascii="Arial" w:hAnsi="Arial" w:cs="Arial"/>
                <w:sz w:val="24"/>
                <w:szCs w:val="24"/>
                <w:lang w:val="en-DE"/>
              </w:rPr>
              <w:t xml:space="preserve">es </w:t>
            </w:r>
            <w:r w:rsidRPr="00F70F8A">
              <w:rPr>
                <w:rFonts w:ascii="Arial" w:hAnsi="Arial" w:cs="Arial"/>
                <w:sz w:val="24"/>
                <w:szCs w:val="24"/>
              </w:rPr>
              <w:t>to have easy data processing and achieve more customers</w:t>
            </w:r>
            <w:r>
              <w:rPr>
                <w:rFonts w:ascii="Arial" w:hAnsi="Arial" w:cs="Arial"/>
                <w:sz w:val="24"/>
                <w:szCs w:val="24"/>
                <w:lang w:val="en-DE"/>
              </w:rPr>
              <w:t xml:space="preserve"> as their salon will be visible on the search engine.</w:t>
            </w:r>
          </w:p>
          <w:p w14:paraId="229FABA5" w14:textId="77777777" w:rsidR="0039554C" w:rsidRPr="00AB63A5" w:rsidRDefault="0039554C" w:rsidP="003955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1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F70F8A">
              <w:rPr>
                <w:rFonts w:ascii="Arial" w:hAnsi="Arial" w:cs="Arial"/>
                <w:sz w:val="24"/>
                <w:szCs w:val="24"/>
              </w:rPr>
              <w:t>provide a solution to</w:t>
            </w:r>
            <w:r>
              <w:rPr>
                <w:rFonts w:ascii="Arial" w:hAnsi="Arial" w:cs="Arial"/>
                <w:sz w:val="24"/>
                <w:szCs w:val="24"/>
              </w:rPr>
              <w:t xml:space="preserve"> the problem in searching </w:t>
            </w:r>
            <w:r w:rsidRPr="00F70F8A">
              <w:rPr>
                <w:rFonts w:ascii="Arial" w:hAnsi="Arial" w:cs="Arial"/>
                <w:sz w:val="24"/>
                <w:szCs w:val="24"/>
              </w:rPr>
              <w:t xml:space="preserve">available Salons and will navigate with Google Map. </w:t>
            </w:r>
          </w:p>
          <w:p w14:paraId="628891CF" w14:textId="77777777" w:rsidR="0039554C" w:rsidRPr="001E7A4E" w:rsidRDefault="0039554C" w:rsidP="003955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1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0F8A">
              <w:rPr>
                <w:rFonts w:ascii="Arial" w:hAnsi="Arial" w:cs="Arial"/>
                <w:sz w:val="24"/>
                <w:szCs w:val="24"/>
              </w:rPr>
              <w:t xml:space="preserve">To help Users make an appointment on the go as they can install the app on their android Phones. </w:t>
            </w:r>
          </w:p>
          <w:p w14:paraId="2C4EAD3C" w14:textId="77777777" w:rsidR="0039554C" w:rsidRPr="00EF6B5C" w:rsidRDefault="0039554C" w:rsidP="003955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1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0F8A">
              <w:rPr>
                <w:rFonts w:ascii="Arial" w:hAnsi="Arial" w:cs="Arial"/>
                <w:sz w:val="24"/>
                <w:szCs w:val="24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  <w:lang w:val="en-DE"/>
              </w:rPr>
              <w:t>help the customer to easily find a beauty salon that can satisfy all what they want, as this application will show all the registered salons together with all the important details.</w:t>
            </w:r>
          </w:p>
          <w:p w14:paraId="149923A6" w14:textId="288CAA7C" w:rsidR="00D82AAB" w:rsidRDefault="00D82AAB" w:rsidP="0039554C">
            <w:pPr>
              <w:pStyle w:val="ListParagraph"/>
              <w:spacing w:after="0" w:line="240" w:lineRule="auto"/>
              <w:ind w:left="33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B680D1" w14:textId="77777777" w:rsidR="00D82AAB" w:rsidRDefault="00D82AAB" w:rsidP="0039554C">
      <w:pPr>
        <w:pStyle w:val="ListParagraph"/>
        <w:spacing w:after="0" w:line="240" w:lineRule="auto"/>
        <w:ind w:left="337"/>
        <w:jc w:val="both"/>
        <w:rPr>
          <w:rFonts w:ascii="Arial" w:hAnsi="Arial" w:cs="Arial"/>
          <w:sz w:val="24"/>
          <w:szCs w:val="24"/>
        </w:rPr>
      </w:pPr>
    </w:p>
    <w:p w14:paraId="189CA02D" w14:textId="77777777" w:rsidR="00EF6B5C" w:rsidRPr="00EF6B5C" w:rsidRDefault="00EF6B5C" w:rsidP="00EF6B5C">
      <w:pPr>
        <w:spacing w:after="0" w:line="240" w:lineRule="auto"/>
        <w:ind w:left="157"/>
        <w:jc w:val="both"/>
        <w:rPr>
          <w:rFonts w:ascii="Arial" w:hAnsi="Arial" w:cs="Arial"/>
          <w:sz w:val="24"/>
          <w:szCs w:val="24"/>
        </w:rPr>
      </w:pPr>
    </w:p>
    <w:p w14:paraId="5AD7D38D" w14:textId="77777777" w:rsidR="00D82AAB" w:rsidRDefault="00D82AAB" w:rsidP="00F70F8A">
      <w:pPr>
        <w:pStyle w:val="ListParagraph"/>
        <w:spacing w:after="0" w:line="240" w:lineRule="auto"/>
        <w:ind w:left="337"/>
        <w:jc w:val="both"/>
        <w:rPr>
          <w:rFonts w:ascii="Arial" w:hAnsi="Arial" w:cs="Arial"/>
          <w:sz w:val="24"/>
          <w:szCs w:val="24"/>
        </w:rPr>
      </w:pPr>
    </w:p>
    <w:p w14:paraId="24DBB3D2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B8E52D6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E0CA386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5EA25F9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2BF7037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540AEA6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D78C06B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C7A967D" w14:textId="77777777" w:rsidR="00D82AAB" w:rsidRDefault="00D82AA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1075"/>
        <w:gridCol w:w="6210"/>
        <w:gridCol w:w="2615"/>
      </w:tblGrid>
      <w:tr w:rsidR="00D82AAB" w14:paraId="0B6ACE4F" w14:textId="77777777">
        <w:tc>
          <w:tcPr>
            <w:tcW w:w="9900" w:type="dxa"/>
            <w:gridSpan w:val="3"/>
          </w:tcPr>
          <w:p w14:paraId="45EC0AE5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</w:tr>
      <w:tr w:rsidR="00D82AAB" w14:paraId="40B23781" w14:textId="77777777">
        <w:trPr>
          <w:trHeight w:val="593"/>
        </w:trPr>
        <w:tc>
          <w:tcPr>
            <w:tcW w:w="1075" w:type="dxa"/>
          </w:tcPr>
          <w:p w14:paraId="1B795B62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Phases</w:t>
            </w:r>
          </w:p>
        </w:tc>
        <w:tc>
          <w:tcPr>
            <w:tcW w:w="6210" w:type="dxa"/>
          </w:tcPr>
          <w:p w14:paraId="19B3784D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Major Events</w:t>
            </w:r>
          </w:p>
        </w:tc>
        <w:tc>
          <w:tcPr>
            <w:tcW w:w="2615" w:type="dxa"/>
          </w:tcPr>
          <w:p w14:paraId="151AD035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Dates</w:t>
            </w:r>
          </w:p>
        </w:tc>
      </w:tr>
      <w:tr w:rsidR="00D82AAB" w14:paraId="1727B905" w14:textId="77777777">
        <w:trPr>
          <w:trHeight w:val="449"/>
        </w:trPr>
        <w:tc>
          <w:tcPr>
            <w:tcW w:w="1075" w:type="dxa"/>
          </w:tcPr>
          <w:p w14:paraId="100816D3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10" w:type="dxa"/>
          </w:tcPr>
          <w:p w14:paraId="216050A8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Finalization and </w:t>
            </w:r>
            <w:r>
              <w:rPr>
                <w:rFonts w:ascii="Arial" w:hAnsi="Arial" w:cs="Arial"/>
                <w:sz w:val="24"/>
                <w:szCs w:val="24"/>
              </w:rPr>
              <w:t>Approval of Project Charter</w:t>
            </w:r>
          </w:p>
        </w:tc>
        <w:tc>
          <w:tcPr>
            <w:tcW w:w="2615" w:type="dxa"/>
          </w:tcPr>
          <w:p w14:paraId="0702F2C2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13-16, 2020</w:t>
            </w:r>
          </w:p>
        </w:tc>
      </w:tr>
      <w:tr w:rsidR="00D82AAB" w14:paraId="7A0BEC9F" w14:textId="77777777">
        <w:trPr>
          <w:trHeight w:val="440"/>
        </w:trPr>
        <w:tc>
          <w:tcPr>
            <w:tcW w:w="1075" w:type="dxa"/>
          </w:tcPr>
          <w:p w14:paraId="69F1C5A9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10" w:type="dxa"/>
          </w:tcPr>
          <w:p w14:paraId="7B38E438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Completion of Feasibility Study</w:t>
            </w:r>
          </w:p>
        </w:tc>
        <w:tc>
          <w:tcPr>
            <w:tcW w:w="2615" w:type="dxa"/>
          </w:tcPr>
          <w:p w14:paraId="509833E6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13-16, 2020</w:t>
            </w:r>
          </w:p>
        </w:tc>
      </w:tr>
      <w:tr w:rsidR="00D82AAB" w14:paraId="3CD3C1C9" w14:textId="77777777">
        <w:trPr>
          <w:trHeight w:val="431"/>
        </w:trPr>
        <w:tc>
          <w:tcPr>
            <w:tcW w:w="1075" w:type="dxa"/>
          </w:tcPr>
          <w:p w14:paraId="36818972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10" w:type="dxa"/>
          </w:tcPr>
          <w:p w14:paraId="2282B3A8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of coding the program</w:t>
            </w:r>
          </w:p>
        </w:tc>
        <w:tc>
          <w:tcPr>
            <w:tcW w:w="2615" w:type="dxa"/>
          </w:tcPr>
          <w:p w14:paraId="0B32F453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17-20, 2020</w:t>
            </w:r>
          </w:p>
        </w:tc>
      </w:tr>
      <w:tr w:rsidR="00D82AAB" w14:paraId="562A7182" w14:textId="77777777">
        <w:trPr>
          <w:trHeight w:val="440"/>
        </w:trPr>
        <w:tc>
          <w:tcPr>
            <w:tcW w:w="1075" w:type="dxa"/>
          </w:tcPr>
          <w:p w14:paraId="22BE0740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10" w:type="dxa"/>
          </w:tcPr>
          <w:p w14:paraId="6F28E3CF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Realization of User Interface, Data and Report Designs of Web-server and Mobile Application</w:t>
            </w:r>
          </w:p>
        </w:tc>
        <w:tc>
          <w:tcPr>
            <w:tcW w:w="2615" w:type="dxa"/>
          </w:tcPr>
          <w:p w14:paraId="0EB879EF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March </w:t>
            </w:r>
            <w:r>
              <w:rPr>
                <w:rFonts w:ascii="Arial" w:hAnsi="Arial" w:cs="Arial"/>
                <w:sz w:val="24"/>
                <w:szCs w:val="24"/>
              </w:rPr>
              <w:t>21-24, 2020</w:t>
            </w:r>
          </w:p>
        </w:tc>
      </w:tr>
      <w:tr w:rsidR="00D82AAB" w14:paraId="6697D32F" w14:textId="77777777">
        <w:trPr>
          <w:trHeight w:val="449"/>
        </w:trPr>
        <w:tc>
          <w:tcPr>
            <w:tcW w:w="1075" w:type="dxa"/>
          </w:tcPr>
          <w:p w14:paraId="35515E18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10" w:type="dxa"/>
          </w:tcPr>
          <w:p w14:paraId="0D939EB5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of the Documentation</w:t>
            </w:r>
          </w:p>
        </w:tc>
        <w:tc>
          <w:tcPr>
            <w:tcW w:w="2615" w:type="dxa"/>
          </w:tcPr>
          <w:p w14:paraId="733C2D03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25, 2020</w:t>
            </w:r>
          </w:p>
        </w:tc>
      </w:tr>
      <w:tr w:rsidR="00D82AAB" w14:paraId="116DFB28" w14:textId="77777777">
        <w:trPr>
          <w:trHeight w:val="440"/>
        </w:trPr>
        <w:tc>
          <w:tcPr>
            <w:tcW w:w="1075" w:type="dxa"/>
          </w:tcPr>
          <w:p w14:paraId="698D9F18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10" w:type="dxa"/>
          </w:tcPr>
          <w:p w14:paraId="791D4092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Finish 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debugging  of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overall software</w:t>
            </w:r>
          </w:p>
        </w:tc>
        <w:tc>
          <w:tcPr>
            <w:tcW w:w="2615" w:type="dxa"/>
          </w:tcPr>
          <w:p w14:paraId="72430D9B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5, 2020</w:t>
            </w:r>
          </w:p>
        </w:tc>
      </w:tr>
      <w:tr w:rsidR="00D82AAB" w14:paraId="3953F17D" w14:textId="77777777">
        <w:trPr>
          <w:trHeight w:val="440"/>
        </w:trPr>
        <w:tc>
          <w:tcPr>
            <w:tcW w:w="1075" w:type="dxa"/>
          </w:tcPr>
          <w:p w14:paraId="4348ED25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10" w:type="dxa"/>
          </w:tcPr>
          <w:p w14:paraId="5FBE8672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Finish testing of the software</w:t>
            </w:r>
          </w:p>
        </w:tc>
        <w:tc>
          <w:tcPr>
            <w:tcW w:w="2615" w:type="dxa"/>
          </w:tcPr>
          <w:p w14:paraId="2B38B3BC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10, 2020</w:t>
            </w:r>
          </w:p>
        </w:tc>
      </w:tr>
      <w:tr w:rsidR="00D82AAB" w14:paraId="2F45AE30" w14:textId="77777777">
        <w:trPr>
          <w:trHeight w:val="440"/>
        </w:trPr>
        <w:tc>
          <w:tcPr>
            <w:tcW w:w="1075" w:type="dxa"/>
          </w:tcPr>
          <w:p w14:paraId="6464191B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10" w:type="dxa"/>
          </w:tcPr>
          <w:p w14:paraId="6F2412B2" w14:textId="77777777" w:rsidR="00D82AAB" w:rsidRDefault="0097638C">
            <w:pPr>
              <w:tabs>
                <w:tab w:val="left" w:pos="402"/>
                <w:tab w:val="left" w:pos="348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Guide and Documentation Results and Discussion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615" w:type="dxa"/>
          </w:tcPr>
          <w:p w14:paraId="55EE3A76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18, 2020</w:t>
            </w:r>
          </w:p>
        </w:tc>
      </w:tr>
      <w:tr w:rsidR="00D82AAB" w14:paraId="1DE12B69" w14:textId="77777777">
        <w:trPr>
          <w:trHeight w:val="485"/>
        </w:trPr>
        <w:tc>
          <w:tcPr>
            <w:tcW w:w="1075" w:type="dxa"/>
          </w:tcPr>
          <w:p w14:paraId="1F3841CE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10" w:type="dxa"/>
          </w:tcPr>
          <w:p w14:paraId="4C41318F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 Documentation and System</w:t>
            </w:r>
          </w:p>
        </w:tc>
        <w:tc>
          <w:tcPr>
            <w:tcW w:w="2615" w:type="dxa"/>
          </w:tcPr>
          <w:p w14:paraId="7C171DDA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29, 2020</w:t>
            </w:r>
          </w:p>
        </w:tc>
      </w:tr>
    </w:tbl>
    <w:p w14:paraId="624B0E52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4713BF3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715C327" w14:textId="77777777" w:rsidR="00D82AAB" w:rsidRDefault="00D82AA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8EC7BF8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9900"/>
      </w:tblGrid>
      <w:tr w:rsidR="00D82AAB" w14:paraId="1754A079" w14:textId="77777777">
        <w:tc>
          <w:tcPr>
            <w:tcW w:w="9900" w:type="dxa"/>
          </w:tcPr>
          <w:p w14:paraId="035CB9E8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SCOPE</w:t>
            </w:r>
          </w:p>
        </w:tc>
      </w:tr>
      <w:tr w:rsidR="00D82AAB" w14:paraId="7E00C375" w14:textId="77777777">
        <w:trPr>
          <w:trHeight w:val="2618"/>
        </w:trPr>
        <w:tc>
          <w:tcPr>
            <w:tcW w:w="9900" w:type="dxa"/>
          </w:tcPr>
          <w:p w14:paraId="3368C72E" w14:textId="77777777" w:rsidR="0097638C" w:rsidRPr="0097638C" w:rsidRDefault="0097638C" w:rsidP="009763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638C">
              <w:rPr>
                <w:rFonts w:ascii="Arial" w:hAnsi="Arial" w:cs="Arial"/>
                <w:sz w:val="24"/>
                <w:szCs w:val="24"/>
              </w:rPr>
              <w:t>To help users to find accessible salon in the city and to navigate into the right direction via Google maps.</w:t>
            </w:r>
          </w:p>
          <w:p w14:paraId="55ADF3AB" w14:textId="77777777" w:rsidR="0097638C" w:rsidRPr="0097638C" w:rsidRDefault="0097638C" w:rsidP="009763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638C">
              <w:rPr>
                <w:rFonts w:ascii="Arial" w:hAnsi="Arial" w:cs="Arial"/>
                <w:sz w:val="24"/>
                <w:szCs w:val="24"/>
              </w:rPr>
              <w:t xml:space="preserve">This app can help Salon owners to approved all customers request, manage all bookings and services on the go. </w:t>
            </w:r>
          </w:p>
          <w:p w14:paraId="0D69DDA9" w14:textId="77777777" w:rsidR="0097638C" w:rsidRPr="0097638C" w:rsidRDefault="0097638C" w:rsidP="009763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638C">
              <w:rPr>
                <w:rFonts w:ascii="Arial" w:hAnsi="Arial" w:cs="Arial"/>
                <w:sz w:val="24"/>
                <w:szCs w:val="24"/>
              </w:rPr>
              <w:t>All Users can have full access of the mobile and web app.</w:t>
            </w:r>
          </w:p>
          <w:p w14:paraId="31695D82" w14:textId="77777777" w:rsidR="0097638C" w:rsidRPr="0097638C" w:rsidRDefault="0097638C" w:rsidP="009763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638C">
              <w:rPr>
                <w:rFonts w:ascii="Arial" w:hAnsi="Arial" w:cs="Arial"/>
                <w:sz w:val="24"/>
                <w:szCs w:val="24"/>
              </w:rPr>
              <w:t>This application works online.</w:t>
            </w:r>
          </w:p>
          <w:p w14:paraId="42277002" w14:textId="32351826" w:rsidR="00D82AAB" w:rsidRDefault="0097638C" w:rsidP="009763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638C">
              <w:rPr>
                <w:rFonts w:ascii="Arial" w:hAnsi="Arial" w:cs="Arial"/>
                <w:sz w:val="24"/>
                <w:szCs w:val="24"/>
              </w:rPr>
              <w:t xml:space="preserve">This application helps all Salons to be known and achieve more customers. </w:t>
            </w:r>
            <w:bookmarkStart w:id="0" w:name="_GoBack"/>
            <w:bookmarkEnd w:id="0"/>
          </w:p>
        </w:tc>
      </w:tr>
    </w:tbl>
    <w:p w14:paraId="7E574B52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75F197AD" w14:textId="0DAFDF16" w:rsidR="00D82AAB" w:rsidRDefault="009763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054B0AC" w14:textId="77777777" w:rsidR="00D82AAB" w:rsidRDefault="009763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SCOPE AND LIMITATIONS</w:t>
      </w:r>
    </w:p>
    <w:p w14:paraId="5C0A94D1" w14:textId="4D28D71B" w:rsidR="00D82AAB" w:rsidRPr="00400FDD" w:rsidRDefault="0097638C">
      <w:pPr>
        <w:jc w:val="both"/>
        <w:rPr>
          <w:rFonts w:ascii="Arial" w:hAnsi="Arial" w:cs="Arial"/>
          <w:sz w:val="24"/>
          <w:szCs w:val="24"/>
          <w:lang w:val="en-DE"/>
        </w:rPr>
      </w:pPr>
      <w:r>
        <w:rPr>
          <w:rFonts w:ascii="Arial" w:hAnsi="Arial" w:cs="Arial"/>
          <w:b/>
          <w:sz w:val="24"/>
          <w:szCs w:val="24"/>
        </w:rPr>
        <w:tab/>
      </w:r>
      <w:r w:rsidR="00400FDD">
        <w:rPr>
          <w:rFonts w:ascii="Arial" w:hAnsi="Arial" w:cs="Arial"/>
          <w:sz w:val="24"/>
          <w:szCs w:val="24"/>
          <w:lang w:val="en-DE"/>
        </w:rPr>
        <w:t xml:space="preserve">The scope and limitations on this study relies upon the functionalities </w:t>
      </w:r>
      <w:r>
        <w:rPr>
          <w:rFonts w:ascii="Arial" w:hAnsi="Arial" w:cs="Arial"/>
          <w:sz w:val="24"/>
          <w:szCs w:val="24"/>
          <w:lang w:val="en-DE"/>
        </w:rPr>
        <w:t>that can be use on this application</w:t>
      </w:r>
      <w:r w:rsidR="00400FDD">
        <w:rPr>
          <w:rFonts w:ascii="Arial" w:hAnsi="Arial" w:cs="Arial"/>
          <w:sz w:val="24"/>
          <w:szCs w:val="24"/>
          <w:lang w:val="en-DE"/>
        </w:rPr>
        <w:t xml:space="preserve">. </w:t>
      </w:r>
      <w:r w:rsidR="006B3C54">
        <w:rPr>
          <w:rFonts w:ascii="Arial" w:hAnsi="Arial" w:cs="Arial"/>
          <w:sz w:val="24"/>
          <w:szCs w:val="24"/>
          <w:lang w:val="en-DE"/>
        </w:rPr>
        <w:t xml:space="preserve">Users must have internet connection so they can use the app. </w:t>
      </w:r>
      <w:r>
        <w:rPr>
          <w:rFonts w:ascii="Arial" w:hAnsi="Arial" w:cs="Arial"/>
          <w:sz w:val="24"/>
          <w:szCs w:val="24"/>
          <w:lang w:val="en-DE"/>
        </w:rPr>
        <w:t xml:space="preserve">There are three </w:t>
      </w:r>
      <w:proofErr w:type="gramStart"/>
      <w:r>
        <w:rPr>
          <w:rFonts w:ascii="Arial" w:hAnsi="Arial" w:cs="Arial"/>
          <w:sz w:val="24"/>
          <w:szCs w:val="24"/>
          <w:lang w:val="en-DE"/>
        </w:rPr>
        <w:t>users :</w:t>
      </w:r>
      <w:proofErr w:type="gramEnd"/>
      <w:r>
        <w:rPr>
          <w:rFonts w:ascii="Arial" w:hAnsi="Arial" w:cs="Arial"/>
          <w:sz w:val="24"/>
          <w:szCs w:val="24"/>
          <w:lang w:val="en-DE"/>
        </w:rPr>
        <w:t xml:space="preserve"> The Users/Customers the Salon owners, who manage all the admin management app, </w:t>
      </w:r>
    </w:p>
    <w:p w14:paraId="1CFC0A11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0C1AF67C" w14:textId="77777777" w:rsidR="00D82AAB" w:rsidRDefault="009763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Scope</w:t>
      </w:r>
    </w:p>
    <w:p w14:paraId="016EB164" w14:textId="77777777" w:rsidR="00D82AAB" w:rsidRDefault="009763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Administrator</w:t>
      </w:r>
    </w:p>
    <w:p w14:paraId="0E98019A" w14:textId="77777777" w:rsidR="00D82AAB" w:rsidRDefault="0097638C">
      <w:pPr>
        <w:pStyle w:val="ListParagraph"/>
        <w:numPr>
          <w:ilvl w:val="0"/>
          <w:numId w:val="3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can add, update and delete user for admin panel/page</w:t>
      </w:r>
    </w:p>
    <w:p w14:paraId="7882343B" w14:textId="77777777" w:rsidR="00D82AAB" w:rsidRDefault="0097638C">
      <w:pPr>
        <w:pStyle w:val="ListParagraph"/>
        <w:numPr>
          <w:ilvl w:val="0"/>
          <w:numId w:val="3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can add, </w:t>
      </w:r>
      <w:r>
        <w:rPr>
          <w:rFonts w:ascii="Arial" w:hAnsi="Arial" w:cs="Arial"/>
          <w:sz w:val="24"/>
          <w:szCs w:val="24"/>
        </w:rPr>
        <w:t>update, delete Comfort room.</w:t>
      </w:r>
    </w:p>
    <w:p w14:paraId="361AA51F" w14:textId="77777777" w:rsidR="00D82AAB" w:rsidRDefault="0097638C">
      <w:pPr>
        <w:pStyle w:val="ListParagraph"/>
        <w:numPr>
          <w:ilvl w:val="0"/>
          <w:numId w:val="3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can activate/deactivate application user</w:t>
      </w:r>
    </w:p>
    <w:p w14:paraId="373D64DD" w14:textId="77777777" w:rsidR="00D82AAB" w:rsidRDefault="0097638C">
      <w:pPr>
        <w:pStyle w:val="ListParagraph"/>
        <w:numPr>
          <w:ilvl w:val="0"/>
          <w:numId w:val="3"/>
        </w:numPr>
        <w:ind w:hanging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Admin can approve the suggested Comfort Room that aren’t in the database added by the users.</w:t>
      </w:r>
    </w:p>
    <w:p w14:paraId="49533A84" w14:textId="77777777" w:rsidR="00D82AAB" w:rsidRDefault="0097638C">
      <w:pPr>
        <w:pStyle w:val="ListParagraph"/>
        <w:numPr>
          <w:ilvl w:val="0"/>
          <w:numId w:val="3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can generate reports on most visit Comfort Room</w:t>
      </w:r>
    </w:p>
    <w:p w14:paraId="18F8B7B1" w14:textId="77777777" w:rsidR="00D82AAB" w:rsidRDefault="0097638C">
      <w:pPr>
        <w:pStyle w:val="ListParagraph"/>
        <w:numPr>
          <w:ilvl w:val="0"/>
          <w:numId w:val="3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can review the </w:t>
      </w:r>
      <w:r>
        <w:rPr>
          <w:rFonts w:ascii="Arial" w:hAnsi="Arial" w:cs="Arial"/>
          <w:sz w:val="24"/>
          <w:szCs w:val="24"/>
        </w:rPr>
        <w:t>ratings of every Comfort room</w:t>
      </w:r>
    </w:p>
    <w:p w14:paraId="18ABBDB2" w14:textId="77777777" w:rsidR="00D82AAB" w:rsidRDefault="00D82AA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F991894" w14:textId="77777777" w:rsidR="00D82AAB" w:rsidRDefault="0097638C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Community (User)</w:t>
      </w:r>
    </w:p>
    <w:p w14:paraId="7F50A11B" w14:textId="77777777" w:rsidR="00D82AAB" w:rsidRDefault="00D82AAB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5341839D" w14:textId="77777777" w:rsidR="00D82AAB" w:rsidRDefault="0097638C">
      <w:pPr>
        <w:ind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Registered</w:t>
      </w:r>
    </w:p>
    <w:p w14:paraId="13631327" w14:textId="77777777" w:rsidR="00D82AAB" w:rsidRDefault="00D82AAB">
      <w:pPr>
        <w:pStyle w:val="ListParagraph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E26EF9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view the nearest comfort room available</w:t>
      </w:r>
    </w:p>
    <w:p w14:paraId="3BC81BF3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Registration</w:t>
      </w:r>
    </w:p>
    <w:p w14:paraId="06E51CC9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update his/her information</w:t>
      </w:r>
    </w:p>
    <w:p w14:paraId="1E8E06E4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view his/her recent Comfort room visited</w:t>
      </w:r>
    </w:p>
    <w:p w14:paraId="49AB1153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view the reviews and ratings of e</w:t>
      </w:r>
      <w:r>
        <w:rPr>
          <w:rFonts w:ascii="Arial" w:hAnsi="Arial" w:cs="Arial"/>
          <w:sz w:val="24"/>
          <w:szCs w:val="24"/>
        </w:rPr>
        <w:t>very comfort room</w:t>
      </w:r>
    </w:p>
    <w:p w14:paraId="42C47558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rate and add reviews for every Comfort Room he/she visited</w:t>
      </w:r>
    </w:p>
    <w:p w14:paraId="05D682CB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view the Comfort direction, availability and some information</w:t>
      </w:r>
    </w:p>
    <w:p w14:paraId="116466B6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add comfort room that aren’t already on the app</w:t>
      </w:r>
    </w:p>
    <w:p w14:paraId="53C51A19" w14:textId="77777777" w:rsidR="00D82AAB" w:rsidRDefault="00D82AA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B8723F2" w14:textId="77777777" w:rsidR="00D82AAB" w:rsidRDefault="0097638C">
      <w:pPr>
        <w:tabs>
          <w:tab w:val="left" w:pos="2797"/>
        </w:tabs>
        <w:ind w:left="5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Non-Registered</w:t>
      </w:r>
      <w:r>
        <w:rPr>
          <w:rFonts w:ascii="Arial" w:hAnsi="Arial" w:cs="Arial"/>
          <w:b/>
          <w:sz w:val="24"/>
          <w:szCs w:val="24"/>
        </w:rPr>
        <w:tab/>
      </w:r>
    </w:p>
    <w:p w14:paraId="1A7AE637" w14:textId="77777777" w:rsidR="00D82AAB" w:rsidRDefault="0097638C">
      <w:pPr>
        <w:pStyle w:val="ListParagraph"/>
        <w:numPr>
          <w:ilvl w:val="0"/>
          <w:numId w:val="4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Non-Registered User view the Comfort direction, availability and some information</w:t>
      </w:r>
    </w:p>
    <w:p w14:paraId="77DE83A6" w14:textId="77777777" w:rsidR="00D82AAB" w:rsidRDefault="0097638C">
      <w:pPr>
        <w:pStyle w:val="ListParagraph"/>
        <w:numPr>
          <w:ilvl w:val="0"/>
          <w:numId w:val="5"/>
        </w:numPr>
        <w:tabs>
          <w:tab w:val="left" w:pos="2797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Non-Registered User can view the nearest comfort room available</w:t>
      </w:r>
    </w:p>
    <w:p w14:paraId="2E6D75EF" w14:textId="77777777" w:rsidR="00D82AAB" w:rsidRDefault="0097638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Non-Registered User can view his/her recent Comfort room visited</w:t>
      </w:r>
    </w:p>
    <w:p w14:paraId="38522AC4" w14:textId="77777777" w:rsidR="00D82AAB" w:rsidRDefault="00D82AAB">
      <w:pPr>
        <w:pStyle w:val="ListParagraph"/>
        <w:numPr>
          <w:ilvl w:val="0"/>
          <w:numId w:val="5"/>
        </w:numPr>
        <w:tabs>
          <w:tab w:val="left" w:pos="2797"/>
        </w:tabs>
        <w:jc w:val="both"/>
        <w:rPr>
          <w:rFonts w:ascii="Arial" w:hAnsi="Arial" w:cs="Arial"/>
          <w:b/>
          <w:sz w:val="24"/>
          <w:szCs w:val="24"/>
        </w:rPr>
      </w:pPr>
    </w:p>
    <w:p w14:paraId="433F6BFB" w14:textId="77777777" w:rsidR="00D82AAB" w:rsidRDefault="009763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Limitation</w:t>
      </w:r>
    </w:p>
    <w:p w14:paraId="731E60A9" w14:textId="77777777" w:rsidR="00D82AAB" w:rsidRDefault="0097638C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limitations of this applic</w:t>
      </w:r>
      <w:r>
        <w:rPr>
          <w:rFonts w:ascii="Arial" w:hAnsi="Arial" w:cs="Arial"/>
          <w:sz w:val="24"/>
          <w:szCs w:val="24"/>
        </w:rPr>
        <w:t>ation are:</w:t>
      </w:r>
    </w:p>
    <w:p w14:paraId="6F6F237C" w14:textId="77777777" w:rsidR="00D82AAB" w:rsidRDefault="00D82AA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5B14210" w14:textId="77777777" w:rsidR="00D82AAB" w:rsidRDefault="0097638C">
      <w:pPr>
        <w:pStyle w:val="ListParagraph"/>
        <w:numPr>
          <w:ilvl w:val="0"/>
          <w:numId w:val="6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allowed to add any establishment except comfort room</w:t>
      </w:r>
    </w:p>
    <w:p w14:paraId="4C401696" w14:textId="77777777" w:rsidR="00D82AAB" w:rsidRDefault="0097638C">
      <w:pPr>
        <w:pStyle w:val="ListParagraph"/>
        <w:numPr>
          <w:ilvl w:val="0"/>
          <w:numId w:val="6"/>
        </w:num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applicable in iOS</w:t>
      </w:r>
    </w:p>
    <w:p w14:paraId="51AF49DD" w14:textId="77777777" w:rsidR="00D82AAB" w:rsidRDefault="0097638C">
      <w:pPr>
        <w:pStyle w:val="ListParagraph"/>
        <w:numPr>
          <w:ilvl w:val="0"/>
          <w:numId w:val="6"/>
        </w:numPr>
        <w:ind w:hanging="1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Community account holders can’t alter anything on the app because of the reliability/ security issues.</w:t>
      </w:r>
    </w:p>
    <w:p w14:paraId="4CB1872A" w14:textId="77777777" w:rsidR="00D82AAB" w:rsidRDefault="00D82AAB">
      <w:pPr>
        <w:rPr>
          <w:rFonts w:ascii="Arial" w:hAnsi="Arial" w:cs="Arial"/>
          <w:sz w:val="24"/>
          <w:szCs w:val="24"/>
        </w:rPr>
      </w:pPr>
    </w:p>
    <w:p w14:paraId="519B34F7" w14:textId="77777777" w:rsidR="00D82AAB" w:rsidRDefault="00D82AAB">
      <w:pPr>
        <w:rPr>
          <w:rFonts w:ascii="Arial" w:hAnsi="Arial" w:cs="Arial"/>
          <w:b/>
          <w:sz w:val="24"/>
          <w:szCs w:val="24"/>
        </w:rPr>
      </w:pPr>
    </w:p>
    <w:p w14:paraId="4A4BD859" w14:textId="77777777" w:rsidR="00D82AAB" w:rsidRDefault="00D82AAB">
      <w:pPr>
        <w:jc w:val="both"/>
        <w:rPr>
          <w:rFonts w:ascii="Arial" w:hAnsi="Arial" w:cs="Arial"/>
          <w:b/>
          <w:sz w:val="24"/>
          <w:szCs w:val="24"/>
        </w:rPr>
      </w:pPr>
    </w:p>
    <w:p w14:paraId="5AB7A865" w14:textId="77777777" w:rsidR="00D82AAB" w:rsidRDefault="009763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COSTING</w:t>
      </w:r>
    </w:p>
    <w:p w14:paraId="52C41144" w14:textId="77777777" w:rsidR="00D82AAB" w:rsidRDefault="00D82AAB">
      <w:pPr>
        <w:jc w:val="both"/>
        <w:rPr>
          <w:rFonts w:ascii="Arial" w:hAnsi="Arial" w:cs="Arial"/>
          <w:b/>
          <w:sz w:val="24"/>
          <w:szCs w:val="24"/>
        </w:rPr>
      </w:pPr>
    </w:p>
    <w:p w14:paraId="46D75118" w14:textId="77777777" w:rsidR="00D82AAB" w:rsidRDefault="009763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Development</w:t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0"/>
        <w:gridCol w:w="4260"/>
      </w:tblGrid>
      <w:tr w:rsidR="00D82AAB" w14:paraId="0BFDBE76" w14:textId="77777777">
        <w:tc>
          <w:tcPr>
            <w:tcW w:w="4370" w:type="dxa"/>
            <w:vAlign w:val="center"/>
          </w:tcPr>
          <w:p w14:paraId="4D4ED511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COMPONENTS</w:t>
            </w:r>
          </w:p>
        </w:tc>
        <w:tc>
          <w:tcPr>
            <w:tcW w:w="4260" w:type="dxa"/>
            <w:vAlign w:val="center"/>
          </w:tcPr>
          <w:p w14:paraId="6450D4BA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PRIZE</w:t>
            </w:r>
          </w:p>
        </w:tc>
      </w:tr>
      <w:tr w:rsidR="00D82AAB" w14:paraId="181CF7BD" w14:textId="77777777">
        <w:trPr>
          <w:trHeight w:val="593"/>
        </w:trPr>
        <w:tc>
          <w:tcPr>
            <w:tcW w:w="4370" w:type="dxa"/>
            <w:vAlign w:val="center"/>
          </w:tcPr>
          <w:p w14:paraId="20807502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1593C8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</w:p>
        </w:tc>
        <w:tc>
          <w:tcPr>
            <w:tcW w:w="4260" w:type="dxa"/>
            <w:vAlign w:val="center"/>
          </w:tcPr>
          <w:p w14:paraId="05D3597E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2AAB" w14:paraId="4A283359" w14:textId="77777777">
        <w:tc>
          <w:tcPr>
            <w:tcW w:w="4370" w:type="dxa"/>
          </w:tcPr>
          <w:p w14:paraId="2A58D3A5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Laptop</w:t>
            </w:r>
          </w:p>
        </w:tc>
        <w:tc>
          <w:tcPr>
            <w:tcW w:w="4260" w:type="dxa"/>
          </w:tcPr>
          <w:p w14:paraId="2CBC2D72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15,999</w:t>
            </w:r>
          </w:p>
        </w:tc>
      </w:tr>
      <w:tr w:rsidR="00D82AAB" w14:paraId="42D1044D" w14:textId="77777777">
        <w:tc>
          <w:tcPr>
            <w:tcW w:w="4370" w:type="dxa"/>
          </w:tcPr>
          <w:p w14:paraId="0346BB5F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 Phone</w:t>
            </w:r>
          </w:p>
        </w:tc>
        <w:tc>
          <w:tcPr>
            <w:tcW w:w="4260" w:type="dxa"/>
          </w:tcPr>
          <w:p w14:paraId="4B8EDD6A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6,999</w:t>
            </w:r>
          </w:p>
        </w:tc>
      </w:tr>
      <w:tr w:rsidR="00D82AAB" w14:paraId="150F77F0" w14:textId="77777777">
        <w:tc>
          <w:tcPr>
            <w:tcW w:w="4370" w:type="dxa"/>
          </w:tcPr>
          <w:p w14:paraId="679ED1D1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</w:p>
        </w:tc>
        <w:tc>
          <w:tcPr>
            <w:tcW w:w="4260" w:type="dxa"/>
          </w:tcPr>
          <w:p w14:paraId="52E42294" w14:textId="77777777" w:rsidR="00D82AAB" w:rsidRDefault="00D82AAB">
            <w:pPr>
              <w:pStyle w:val="Subtitle"/>
              <w:spacing w:after="0" w:line="240" w:lineRule="auto"/>
              <w:jc w:val="right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</w:p>
        </w:tc>
      </w:tr>
      <w:tr w:rsidR="00D82AAB" w14:paraId="5151980D" w14:textId="77777777">
        <w:tc>
          <w:tcPr>
            <w:tcW w:w="4370" w:type="dxa"/>
          </w:tcPr>
          <w:p w14:paraId="0D78E272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Studio Code</w:t>
            </w:r>
          </w:p>
        </w:tc>
        <w:tc>
          <w:tcPr>
            <w:tcW w:w="4260" w:type="dxa"/>
          </w:tcPr>
          <w:p w14:paraId="7193E1FD" w14:textId="77777777" w:rsidR="00D82AAB" w:rsidRDefault="0097638C">
            <w:pPr>
              <w:pStyle w:val="Subtitle"/>
              <w:spacing w:after="0" w:line="240" w:lineRule="auto"/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0,000</w:t>
            </w:r>
          </w:p>
        </w:tc>
      </w:tr>
      <w:tr w:rsidR="00D82AAB" w14:paraId="15DD0232" w14:textId="77777777">
        <w:tc>
          <w:tcPr>
            <w:tcW w:w="4370" w:type="dxa"/>
          </w:tcPr>
          <w:p w14:paraId="42430F5A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 Map API</w:t>
            </w:r>
          </w:p>
        </w:tc>
        <w:tc>
          <w:tcPr>
            <w:tcW w:w="4260" w:type="dxa"/>
          </w:tcPr>
          <w:p w14:paraId="21B0C75D" w14:textId="77777777" w:rsidR="00D82AAB" w:rsidRDefault="0097638C">
            <w:pPr>
              <w:pStyle w:val="Subtitle"/>
              <w:spacing w:after="0" w:line="240" w:lineRule="auto"/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0,000</w:t>
            </w:r>
          </w:p>
        </w:tc>
      </w:tr>
      <w:tr w:rsidR="00D82AAB" w14:paraId="502690D8" w14:textId="77777777">
        <w:tc>
          <w:tcPr>
            <w:tcW w:w="4370" w:type="dxa"/>
          </w:tcPr>
          <w:p w14:paraId="5AA9EF9C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4260" w:type="dxa"/>
          </w:tcPr>
          <w:p w14:paraId="445A1D65" w14:textId="77777777" w:rsidR="00D82AAB" w:rsidRDefault="0097638C">
            <w:pPr>
              <w:pStyle w:val="Subtitle"/>
              <w:spacing w:after="0" w:line="240" w:lineRule="auto"/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0,000</w:t>
            </w:r>
          </w:p>
        </w:tc>
      </w:tr>
      <w:tr w:rsidR="00D82AAB" w14:paraId="605B65DF" w14:textId="77777777">
        <w:tc>
          <w:tcPr>
            <w:tcW w:w="4370" w:type="dxa"/>
          </w:tcPr>
          <w:p w14:paraId="728F908C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</w:p>
        </w:tc>
        <w:tc>
          <w:tcPr>
            <w:tcW w:w="4260" w:type="dxa"/>
          </w:tcPr>
          <w:p w14:paraId="08A94226" w14:textId="77777777" w:rsidR="00D82AAB" w:rsidRDefault="0097638C">
            <w:pPr>
              <w:pStyle w:val="Subtitle"/>
              <w:spacing w:after="0" w:line="240" w:lineRule="auto"/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0,000</w:t>
            </w:r>
          </w:p>
        </w:tc>
      </w:tr>
      <w:tr w:rsidR="00D82AAB" w14:paraId="24F9E9DA" w14:textId="77777777">
        <w:tc>
          <w:tcPr>
            <w:tcW w:w="4370" w:type="dxa"/>
          </w:tcPr>
          <w:p w14:paraId="2D601373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Network</w:t>
            </w:r>
          </w:p>
        </w:tc>
        <w:tc>
          <w:tcPr>
            <w:tcW w:w="4260" w:type="dxa"/>
          </w:tcPr>
          <w:p w14:paraId="59D6EAC8" w14:textId="77777777" w:rsidR="00D82AAB" w:rsidRDefault="00D82AAB">
            <w:pPr>
              <w:pStyle w:val="Subtitle"/>
              <w:spacing w:after="0" w:line="240" w:lineRule="auto"/>
              <w:jc w:val="right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</w:p>
        </w:tc>
      </w:tr>
      <w:tr w:rsidR="00D82AAB" w14:paraId="01B3E3E0" w14:textId="77777777">
        <w:tc>
          <w:tcPr>
            <w:tcW w:w="4370" w:type="dxa"/>
          </w:tcPr>
          <w:p w14:paraId="228D18F4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Data</w:t>
            </w:r>
          </w:p>
        </w:tc>
        <w:tc>
          <w:tcPr>
            <w:tcW w:w="4260" w:type="dxa"/>
          </w:tcPr>
          <w:p w14:paraId="1A030A6E" w14:textId="77777777" w:rsidR="00D82AAB" w:rsidRDefault="0097638C">
            <w:pPr>
              <w:pStyle w:val="Subtitle"/>
              <w:spacing w:after="0" w:line="240" w:lineRule="auto"/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2,000</w:t>
            </w:r>
          </w:p>
        </w:tc>
      </w:tr>
      <w:tr w:rsidR="00D82AAB" w14:paraId="64F4FBAB" w14:textId="77777777">
        <w:tc>
          <w:tcPr>
            <w:tcW w:w="4370" w:type="dxa"/>
          </w:tcPr>
          <w:p w14:paraId="6D39A78B" w14:textId="77777777" w:rsidR="00D82AAB" w:rsidRDefault="00D82AAB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60" w:type="dxa"/>
          </w:tcPr>
          <w:p w14:paraId="57DD6EEA" w14:textId="77777777" w:rsidR="00D82AAB" w:rsidRDefault="00D82AAB">
            <w:pPr>
              <w:pStyle w:val="Subtitle"/>
              <w:spacing w:after="0" w:line="240" w:lineRule="auto"/>
              <w:jc w:val="right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</w:p>
        </w:tc>
      </w:tr>
      <w:tr w:rsidR="00D82AAB" w14:paraId="3A32506E" w14:textId="77777777">
        <w:tc>
          <w:tcPr>
            <w:tcW w:w="4370" w:type="dxa"/>
          </w:tcPr>
          <w:p w14:paraId="2567C835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Other Cost</w:t>
            </w:r>
          </w:p>
        </w:tc>
        <w:tc>
          <w:tcPr>
            <w:tcW w:w="4260" w:type="dxa"/>
          </w:tcPr>
          <w:p w14:paraId="1978611D" w14:textId="77777777" w:rsidR="00D82AAB" w:rsidRDefault="00D82AAB">
            <w:pPr>
              <w:pStyle w:val="Subtitle"/>
              <w:spacing w:after="0" w:line="240" w:lineRule="auto"/>
              <w:jc w:val="right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</w:p>
        </w:tc>
      </w:tr>
      <w:tr w:rsidR="00D82AAB" w14:paraId="5A2F04BB" w14:textId="77777777">
        <w:tc>
          <w:tcPr>
            <w:tcW w:w="4370" w:type="dxa"/>
          </w:tcPr>
          <w:p w14:paraId="37445CF6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Hosting</w:t>
            </w:r>
          </w:p>
        </w:tc>
        <w:tc>
          <w:tcPr>
            <w:tcW w:w="4260" w:type="dxa"/>
          </w:tcPr>
          <w:p w14:paraId="54AF0A67" w14:textId="77777777" w:rsidR="00D82AAB" w:rsidRDefault="0097638C">
            <w:pPr>
              <w:pStyle w:val="Subtitle"/>
              <w:spacing w:after="0" w:line="240" w:lineRule="auto"/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1,250</w:t>
            </w:r>
          </w:p>
        </w:tc>
      </w:tr>
      <w:tr w:rsidR="00D82AAB" w14:paraId="21A3E8D5" w14:textId="77777777">
        <w:tc>
          <w:tcPr>
            <w:tcW w:w="4370" w:type="dxa"/>
          </w:tcPr>
          <w:p w14:paraId="58D568AD" w14:textId="77777777" w:rsidR="00D82AAB" w:rsidRDefault="00D82AA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60" w:type="dxa"/>
          </w:tcPr>
          <w:p w14:paraId="0E1DA086" w14:textId="77777777" w:rsidR="00D82AAB" w:rsidRDefault="00D82AAB">
            <w:pPr>
              <w:pStyle w:val="Subtitle"/>
              <w:spacing w:after="0" w:line="240" w:lineRule="auto"/>
              <w:jc w:val="right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</w:p>
        </w:tc>
      </w:tr>
      <w:tr w:rsidR="00D82AAB" w14:paraId="6266D634" w14:textId="77777777">
        <w:tc>
          <w:tcPr>
            <w:tcW w:w="4370" w:type="dxa"/>
          </w:tcPr>
          <w:p w14:paraId="2827F70A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TOTAL COST</w:t>
            </w:r>
          </w:p>
        </w:tc>
        <w:tc>
          <w:tcPr>
            <w:tcW w:w="4260" w:type="dxa"/>
          </w:tcPr>
          <w:p w14:paraId="203D154C" w14:textId="77777777" w:rsidR="00D82AAB" w:rsidRDefault="0097638C">
            <w:pPr>
              <w:pStyle w:val="Subtitle"/>
              <w:spacing w:after="0" w:line="240" w:lineRule="auto"/>
              <w:jc w:val="center"/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>26,248</w:t>
            </w:r>
          </w:p>
        </w:tc>
      </w:tr>
    </w:tbl>
    <w:p w14:paraId="1E3481AD" w14:textId="77777777" w:rsidR="00D82AAB" w:rsidRDefault="00D82AAB">
      <w:pPr>
        <w:jc w:val="both"/>
        <w:rPr>
          <w:rFonts w:ascii="Arial" w:hAnsi="Arial" w:cs="Arial"/>
          <w:b/>
          <w:sz w:val="24"/>
          <w:szCs w:val="24"/>
        </w:rPr>
      </w:pPr>
    </w:p>
    <w:p w14:paraId="5F5F9C31" w14:textId="77777777" w:rsidR="00D82AAB" w:rsidRDefault="00D82AAB">
      <w:pPr>
        <w:jc w:val="both"/>
        <w:rPr>
          <w:rFonts w:ascii="Arial" w:hAnsi="Arial" w:cs="Arial"/>
          <w:b/>
          <w:sz w:val="24"/>
          <w:szCs w:val="24"/>
        </w:rPr>
      </w:pPr>
    </w:p>
    <w:p w14:paraId="71F7F58A" w14:textId="77777777" w:rsidR="00D82AAB" w:rsidRDefault="0097638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Deployment COST</w:t>
      </w:r>
    </w:p>
    <w:p w14:paraId="5093A4FF" w14:textId="77777777" w:rsidR="00D82AAB" w:rsidRDefault="009763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Hosting for 1 year and </w:t>
      </w:r>
      <w:r>
        <w:rPr>
          <w:rFonts w:ascii="Arial" w:hAnsi="Arial" w:cs="Arial"/>
          <w:sz w:val="24"/>
          <w:szCs w:val="24"/>
        </w:rPr>
        <w:t>maintenance, other cost that will be incurred upon deployment.</w:t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3865"/>
        <w:gridCol w:w="4860"/>
      </w:tblGrid>
      <w:tr w:rsidR="00D82AAB" w14:paraId="7D10062F" w14:textId="77777777">
        <w:trPr>
          <w:trHeight w:val="683"/>
        </w:trPr>
        <w:tc>
          <w:tcPr>
            <w:tcW w:w="3865" w:type="dxa"/>
          </w:tcPr>
          <w:p w14:paraId="4B2D99D6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COMPONENTS</w:t>
            </w:r>
          </w:p>
        </w:tc>
        <w:tc>
          <w:tcPr>
            <w:tcW w:w="4860" w:type="dxa"/>
          </w:tcPr>
          <w:p w14:paraId="2F73805C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COST</w:t>
            </w:r>
          </w:p>
        </w:tc>
      </w:tr>
      <w:tr w:rsidR="00D82AAB" w14:paraId="179F750E" w14:textId="77777777">
        <w:trPr>
          <w:trHeight w:val="350"/>
        </w:trPr>
        <w:tc>
          <w:tcPr>
            <w:tcW w:w="3865" w:type="dxa"/>
          </w:tcPr>
          <w:p w14:paraId="6ACA4530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 Play Hosting</w:t>
            </w:r>
          </w:p>
        </w:tc>
        <w:tc>
          <w:tcPr>
            <w:tcW w:w="4860" w:type="dxa"/>
          </w:tcPr>
          <w:p w14:paraId="6CCD360D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Php. 15,000</w:t>
            </w:r>
          </w:p>
        </w:tc>
      </w:tr>
      <w:tr w:rsidR="00D82AAB" w14:paraId="283D16B1" w14:textId="77777777">
        <w:tc>
          <w:tcPr>
            <w:tcW w:w="3865" w:type="dxa"/>
          </w:tcPr>
          <w:p w14:paraId="5B5A55F4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Hosting</w:t>
            </w:r>
          </w:p>
        </w:tc>
        <w:tc>
          <w:tcPr>
            <w:tcW w:w="4860" w:type="dxa"/>
          </w:tcPr>
          <w:p w14:paraId="33A05080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Php. 15,000</w:t>
            </w:r>
          </w:p>
        </w:tc>
      </w:tr>
      <w:tr w:rsidR="00D82AAB" w14:paraId="3588C8D7" w14:textId="77777777">
        <w:trPr>
          <w:trHeight w:val="332"/>
        </w:trPr>
        <w:tc>
          <w:tcPr>
            <w:tcW w:w="3865" w:type="dxa"/>
          </w:tcPr>
          <w:p w14:paraId="4A9C561F" w14:textId="77777777" w:rsidR="00D82AAB" w:rsidRDefault="009763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4860" w:type="dxa"/>
          </w:tcPr>
          <w:p w14:paraId="6AA0CA96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Php. 11,976</w:t>
            </w:r>
          </w:p>
        </w:tc>
      </w:tr>
      <w:tr w:rsidR="00D82AAB" w14:paraId="3043BB97" w14:textId="77777777">
        <w:trPr>
          <w:trHeight w:val="710"/>
        </w:trPr>
        <w:tc>
          <w:tcPr>
            <w:tcW w:w="3865" w:type="dxa"/>
          </w:tcPr>
          <w:p w14:paraId="5B8DAC9B" w14:textId="77777777" w:rsidR="00D82AAB" w:rsidRDefault="00D82AAB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6523A19B" w14:textId="77777777" w:rsidR="00D82AAB" w:rsidRDefault="0097638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Cost</w:t>
            </w:r>
          </w:p>
        </w:tc>
        <w:tc>
          <w:tcPr>
            <w:tcW w:w="4860" w:type="dxa"/>
          </w:tcPr>
          <w:p w14:paraId="22FB9558" w14:textId="77777777" w:rsidR="00D82AAB" w:rsidRDefault="00D82AA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9D293C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Php. 41,976</w:t>
            </w:r>
          </w:p>
        </w:tc>
      </w:tr>
    </w:tbl>
    <w:p w14:paraId="31804CB3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220B3563" w14:textId="77777777" w:rsidR="00D82AAB" w:rsidRDefault="00D82AAB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230BDFF2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199B1D9C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6ECBA337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15416201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08597EEF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6C673DA2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4FB47380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58BFD4E2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5256C4B5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65C52F17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58AC6F4E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6A36D707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80" w:type="dxa"/>
        <w:tblInd w:w="-815" w:type="dxa"/>
        <w:tblLook w:val="04A0" w:firstRow="1" w:lastRow="0" w:firstColumn="1" w:lastColumn="0" w:noHBand="0" w:noVBand="1"/>
      </w:tblPr>
      <w:tblGrid>
        <w:gridCol w:w="10080"/>
      </w:tblGrid>
      <w:tr w:rsidR="00D82AAB" w14:paraId="4F37832C" w14:textId="77777777">
        <w:trPr>
          <w:trHeight w:val="710"/>
        </w:trPr>
        <w:tc>
          <w:tcPr>
            <w:tcW w:w="10080" w:type="dxa"/>
          </w:tcPr>
          <w:p w14:paraId="54E423A0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Approved Signatures</w:t>
            </w:r>
          </w:p>
        </w:tc>
      </w:tr>
      <w:tr w:rsidR="00D82AAB" w14:paraId="7D743C05" w14:textId="77777777">
        <w:trPr>
          <w:trHeight w:val="12212"/>
        </w:trPr>
        <w:tc>
          <w:tcPr>
            <w:tcW w:w="10080" w:type="dxa"/>
          </w:tcPr>
          <w:p w14:paraId="1FB004DB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B6FF2E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685557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9EA4F9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2BD167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0D3A75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Mr. Roy L. Imperial</w:t>
            </w:r>
          </w:p>
          <w:p w14:paraId="09884C69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E80A92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School Director</w:t>
            </w:r>
          </w:p>
          <w:p w14:paraId="7CEA663E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61453F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AA4AF0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09DD37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783C8E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B7E88E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6168AD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Mr. Donald Francisco</w:t>
            </w:r>
          </w:p>
          <w:p w14:paraId="5AF98D90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2B8A98D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Adviser</w:t>
            </w:r>
          </w:p>
          <w:p w14:paraId="714D50B3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1DD1FF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0DFDEE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D34237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A01F01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D26032" w14:textId="77777777" w:rsidR="00D82AAB" w:rsidRDefault="00D82A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C161AA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4ACC8834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Raymond </w:t>
            </w: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Daclizon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Rosebie</w:t>
            </w:r>
            <w:proofErr w:type="spellEnd"/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Forrosuelo</w:t>
            </w:r>
            <w:proofErr w:type="spellEnd"/>
          </w:p>
          <w:p w14:paraId="23921DBE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78BB640" w14:textId="77777777" w:rsidR="00D82AAB" w:rsidRDefault="0097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Web Programmer/Designer                                               Mobile Programmer/Tester</w:t>
            </w:r>
          </w:p>
          <w:p w14:paraId="05DB7FE2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C5B148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B2EE921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B265E3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FB9992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3F434B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4055223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B2CE3E7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2FF0EF" w14:textId="77777777" w:rsidR="00D82AAB" w:rsidRDefault="00D82A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E3AB667" w14:textId="77777777" w:rsidR="00D82AAB" w:rsidRDefault="009763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 March 13, 2020</w:t>
            </w:r>
          </w:p>
        </w:tc>
      </w:tr>
    </w:tbl>
    <w:p w14:paraId="6F2F8B44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0DFEAEDC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7E86EAD6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18EC076F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31E5F22F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5D88CC24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640C5D76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496A76A5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14567EAC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55464115" w14:textId="77777777" w:rsidR="00D82AAB" w:rsidRDefault="00D82AAB">
      <w:pPr>
        <w:jc w:val="both"/>
        <w:rPr>
          <w:rFonts w:ascii="Arial" w:hAnsi="Arial" w:cs="Arial"/>
          <w:sz w:val="24"/>
          <w:szCs w:val="24"/>
        </w:rPr>
      </w:pPr>
    </w:p>
    <w:p w14:paraId="033BB01A" w14:textId="77777777" w:rsidR="00D82AAB" w:rsidRDefault="009763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D82AAB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F95"/>
    <w:multiLevelType w:val="multilevel"/>
    <w:tmpl w:val="0C182F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621D"/>
    <w:multiLevelType w:val="multilevel"/>
    <w:tmpl w:val="3D85621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E376C"/>
    <w:multiLevelType w:val="multilevel"/>
    <w:tmpl w:val="491E3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B267D"/>
    <w:multiLevelType w:val="multilevel"/>
    <w:tmpl w:val="4A1B267D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71B44614"/>
    <w:multiLevelType w:val="multilevel"/>
    <w:tmpl w:val="71B44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490"/>
    <w:multiLevelType w:val="multilevel"/>
    <w:tmpl w:val="7B262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C04"/>
    <w:rsid w:val="000426AB"/>
    <w:rsid w:val="00044F73"/>
    <w:rsid w:val="00084C5B"/>
    <w:rsid w:val="000B4A93"/>
    <w:rsid w:val="000D6E37"/>
    <w:rsid w:val="000F7CB4"/>
    <w:rsid w:val="00160936"/>
    <w:rsid w:val="001A33AE"/>
    <w:rsid w:val="001B446B"/>
    <w:rsid w:val="001E7A4E"/>
    <w:rsid w:val="00236C16"/>
    <w:rsid w:val="002A37C4"/>
    <w:rsid w:val="002B6C40"/>
    <w:rsid w:val="002D2602"/>
    <w:rsid w:val="002E177F"/>
    <w:rsid w:val="00341278"/>
    <w:rsid w:val="00341E8A"/>
    <w:rsid w:val="0039554C"/>
    <w:rsid w:val="003B17AF"/>
    <w:rsid w:val="003E1CD7"/>
    <w:rsid w:val="003E34D7"/>
    <w:rsid w:val="003E4B79"/>
    <w:rsid w:val="00400FDD"/>
    <w:rsid w:val="00402071"/>
    <w:rsid w:val="00402B6D"/>
    <w:rsid w:val="004408B4"/>
    <w:rsid w:val="004554CD"/>
    <w:rsid w:val="00480203"/>
    <w:rsid w:val="00490F48"/>
    <w:rsid w:val="00495512"/>
    <w:rsid w:val="004B0C04"/>
    <w:rsid w:val="004C1D21"/>
    <w:rsid w:val="00500250"/>
    <w:rsid w:val="00550C44"/>
    <w:rsid w:val="005760BC"/>
    <w:rsid w:val="00610BFC"/>
    <w:rsid w:val="00626F1F"/>
    <w:rsid w:val="00635D54"/>
    <w:rsid w:val="00636B4D"/>
    <w:rsid w:val="0064204B"/>
    <w:rsid w:val="00647C82"/>
    <w:rsid w:val="006775E3"/>
    <w:rsid w:val="006A22D4"/>
    <w:rsid w:val="006A5560"/>
    <w:rsid w:val="006B3C54"/>
    <w:rsid w:val="006C10D2"/>
    <w:rsid w:val="0075541C"/>
    <w:rsid w:val="00763AB2"/>
    <w:rsid w:val="0078108A"/>
    <w:rsid w:val="007A0AA9"/>
    <w:rsid w:val="007B2D63"/>
    <w:rsid w:val="00823923"/>
    <w:rsid w:val="008350A2"/>
    <w:rsid w:val="008450E9"/>
    <w:rsid w:val="00867AEA"/>
    <w:rsid w:val="00867C67"/>
    <w:rsid w:val="00901917"/>
    <w:rsid w:val="00925121"/>
    <w:rsid w:val="0097638C"/>
    <w:rsid w:val="009A438F"/>
    <w:rsid w:val="009B16D4"/>
    <w:rsid w:val="009C256F"/>
    <w:rsid w:val="00A520B1"/>
    <w:rsid w:val="00A83BD3"/>
    <w:rsid w:val="00A87C70"/>
    <w:rsid w:val="00AA5F2C"/>
    <w:rsid w:val="00AB63A5"/>
    <w:rsid w:val="00B31F2A"/>
    <w:rsid w:val="00B41BF2"/>
    <w:rsid w:val="00B90EE0"/>
    <w:rsid w:val="00BA232A"/>
    <w:rsid w:val="00BB5C61"/>
    <w:rsid w:val="00BE5C1B"/>
    <w:rsid w:val="00BF77EA"/>
    <w:rsid w:val="00C020F5"/>
    <w:rsid w:val="00C03129"/>
    <w:rsid w:val="00C4383A"/>
    <w:rsid w:val="00CC0917"/>
    <w:rsid w:val="00CC6C58"/>
    <w:rsid w:val="00D016B4"/>
    <w:rsid w:val="00D371EE"/>
    <w:rsid w:val="00D428EA"/>
    <w:rsid w:val="00D62732"/>
    <w:rsid w:val="00D74C5F"/>
    <w:rsid w:val="00D803E5"/>
    <w:rsid w:val="00D82AAB"/>
    <w:rsid w:val="00DB06DD"/>
    <w:rsid w:val="00DB53BD"/>
    <w:rsid w:val="00E00CD0"/>
    <w:rsid w:val="00E22018"/>
    <w:rsid w:val="00E226D6"/>
    <w:rsid w:val="00E5507C"/>
    <w:rsid w:val="00E63049"/>
    <w:rsid w:val="00E81BBB"/>
    <w:rsid w:val="00E86B05"/>
    <w:rsid w:val="00EF6B5C"/>
    <w:rsid w:val="00F40BDD"/>
    <w:rsid w:val="00F577E1"/>
    <w:rsid w:val="00F62EBA"/>
    <w:rsid w:val="00F70F8A"/>
    <w:rsid w:val="00F82457"/>
    <w:rsid w:val="00F82627"/>
    <w:rsid w:val="00F84DEC"/>
    <w:rsid w:val="00FC2901"/>
    <w:rsid w:val="00FC42E7"/>
    <w:rsid w:val="00FF6F70"/>
    <w:rsid w:val="0289005A"/>
    <w:rsid w:val="4E2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37A5"/>
  <w15:docId w15:val="{CC8B80C5-027B-4DDC-91C3-019EC377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juvy</dc:creator>
  <cp:lastModifiedBy>Me</cp:lastModifiedBy>
  <cp:revision>22</cp:revision>
  <dcterms:created xsi:type="dcterms:W3CDTF">2020-07-02T12:01:00Z</dcterms:created>
  <dcterms:modified xsi:type="dcterms:W3CDTF">2020-07-02T17:04:00Z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