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00C4" w14:textId="1E956D47" w:rsidR="001D33E9" w:rsidRDefault="00B40934">
      <w:r>
        <w:t>At Tara McPhersons</w:t>
      </w:r>
      <w:r w:rsidR="00820F5B">
        <w:t xml:space="preserve"> words (from the “Toward anti-racist technical terminology” article)</w:t>
      </w:r>
      <w:r>
        <w:t xml:space="preserve">, “covert racism and its rhetoric of color blindness,” </w:t>
      </w:r>
      <w:r w:rsidR="00820F5B">
        <w:t xml:space="preserve">I’m </w:t>
      </w:r>
      <w:r>
        <w:t>remind</w:t>
      </w:r>
      <w:r w:rsidR="00820F5B">
        <w:t>ed</w:t>
      </w:r>
      <w:r>
        <w:t xml:space="preserve"> of </w:t>
      </w:r>
      <w:r w:rsidR="00820F5B">
        <w:t xml:space="preserve">some </w:t>
      </w:r>
      <w:r>
        <w:t>stickers I saw at the Dollar Tree</w:t>
      </w:r>
      <w:r w:rsidR="00820F5B">
        <w:t xml:space="preserve">. These stickers had a pattern of </w:t>
      </w:r>
      <w:r>
        <w:t xml:space="preserve">skin colors </w:t>
      </w:r>
      <w:r w:rsidR="00820F5B">
        <w:t>(</w:t>
      </w:r>
      <w:r>
        <w:t>for equality,</w:t>
      </w:r>
      <w:r w:rsidR="00820F5B">
        <w:t xml:space="preserve"> I assume)</w:t>
      </w:r>
      <w:r>
        <w:t xml:space="preserve"> yet </w:t>
      </w:r>
      <w:r w:rsidR="00820F5B">
        <w:t xml:space="preserve">also </w:t>
      </w:r>
      <w:r>
        <w:t xml:space="preserve">had </w:t>
      </w:r>
      <w:r w:rsidR="00820F5B">
        <w:t>large, bold</w:t>
      </w:r>
      <w:r>
        <w:t xml:space="preserve"> words</w:t>
      </w:r>
      <w:r w:rsidR="00820F5B">
        <w:t>,</w:t>
      </w:r>
      <w:r>
        <w:t xml:space="preserve"> “Color Blind!” I buried it at the bottom of the pile. Our goal should not be to pretend there are no differences; but to recognize them, embrace them, recognize past and present hardships, and DO something ACTIVE about it. </w:t>
      </w:r>
      <w:r w:rsidR="001D33E9">
        <w:t>It</w:t>
      </w:r>
      <w:r>
        <w:t>’s also</w:t>
      </w:r>
      <w:r w:rsidR="001D33E9">
        <w:t xml:space="preserve"> fairly common, during conversations about injustices and inequalities, to hear someone chime in with a comment that downplays or counters the facts. Maybe something like, “We work at the same place! And I know for a fact that that it’s different there.</w:t>
      </w:r>
      <w:r>
        <w:t xml:space="preserve"> Women and people of color make the same money as me.</w:t>
      </w:r>
      <w:r w:rsidR="001D33E9">
        <w:t xml:space="preserve">” </w:t>
      </w:r>
      <w:r>
        <w:t>While it is really great when employers rise above the norm and practice equity, the response significantly downplays the issue at hand.</w:t>
      </w:r>
    </w:p>
    <w:p w14:paraId="72107F5E" w14:textId="20F706DC" w:rsidR="00B40934" w:rsidRDefault="00E47F93">
      <w:r>
        <w:t xml:space="preserve">I love the idea of using language to provide knowledge and technology at accessible levels, and battling anti-racism in terms used. For me, as an ELA teacher, this also means the overall language; there is such a stress on “proper English” that we forget how infrequent its application really is. I’m familiar with </w:t>
      </w:r>
      <w:r w:rsidR="00A64C2F">
        <w:t>many</w:t>
      </w:r>
      <w:r>
        <w:t xml:space="preserve"> </w:t>
      </w:r>
      <w:r w:rsidR="00A64C2F">
        <w:t>figures of speech</w:t>
      </w:r>
      <w:r>
        <w:t xml:space="preserve"> </w:t>
      </w:r>
      <w:r w:rsidR="00A64C2F">
        <w:t>with negative and/or racist connotations, and I’m always receptive to learning about the history of others.</w:t>
      </w:r>
    </w:p>
    <w:p w14:paraId="3FCEDF64" w14:textId="0963EA3A" w:rsidR="004C3860" w:rsidRDefault="004C3860">
      <w:r>
        <w:t xml:space="preserve">It’s interesting to think that some of the younger computer users rely on the search features to locate computer files rather than purposefully create a hierarchal system; similar to the way a tree looks, as Dr. Schacht’s analogy goes – and I completely agree. I have all (ALL) of the resources, articles, files, etc. from all of my classes since the fall of ‘18. As I type this into Microsoft Word, I have the doc. saved under Desktop:School:Fall 21:CDL – Critical Digital Practices:Journals. I personally have a hard time thinking of the storage “tree” as anything different – partly because I used to access programs and games on our desktop computer using the Dos Prompt dialogue box. </w:t>
      </w:r>
      <w:r w:rsidR="00C50E59">
        <w:t>(</w:t>
      </w:r>
      <w:r>
        <w:t>C:\&gt;</w:t>
      </w:r>
      <w:r w:rsidR="00C50E59">
        <w:t>cd doom) I love that we can still do this through the browser window!</w:t>
      </w:r>
      <w:r w:rsidR="0038773B">
        <w:t xml:space="preserve"> [And, from what I can see, GitBash! It’s exciting to get back into this stuff – especially with an eye on pedagogy and humanities.]</w:t>
      </w:r>
    </w:p>
    <w:sectPr w:rsidR="004C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C4"/>
    <w:rsid w:val="001C62C4"/>
    <w:rsid w:val="001D33E9"/>
    <w:rsid w:val="0038773B"/>
    <w:rsid w:val="004C3860"/>
    <w:rsid w:val="004E2802"/>
    <w:rsid w:val="00820F5B"/>
    <w:rsid w:val="00A64C2F"/>
    <w:rsid w:val="00A91932"/>
    <w:rsid w:val="00B40934"/>
    <w:rsid w:val="00C50E59"/>
    <w:rsid w:val="00E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6D46"/>
  <w15:chartTrackingRefBased/>
  <w15:docId w15:val="{071A3E5D-453C-46C8-921F-7EF2798A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Henshaw</dc:creator>
  <cp:keywords/>
  <dc:description/>
  <cp:lastModifiedBy>Jamie Henshaw</cp:lastModifiedBy>
  <cp:revision>4</cp:revision>
  <dcterms:created xsi:type="dcterms:W3CDTF">2021-09-17T18:45:00Z</dcterms:created>
  <dcterms:modified xsi:type="dcterms:W3CDTF">2021-09-28T23:00:00Z</dcterms:modified>
</cp:coreProperties>
</file>