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69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6"/>
        <w:gridCol w:w="7107"/>
        <w:tblGridChange w:id="0">
          <w:tblGrid>
            <w:gridCol w:w="2586"/>
            <w:gridCol w:w="7107"/>
          </w:tblGrid>
        </w:tblGridChange>
      </w:tblGrid>
      <w:tr>
        <w:trPr>
          <w:cantSplit w:val="0"/>
          <w:trHeight w:val="49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Jhoel Maldonado</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21.278.701-9</w:t>
            </w:r>
          </w:p>
        </w:tc>
      </w:tr>
      <w:tr>
        <w:trPr>
          <w:cantSplit w:val="0"/>
          <w:trHeight w:val="49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Pablo Gajardo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21.002.860-9</w:t>
            </w:r>
          </w:p>
        </w:tc>
      </w:tr>
      <w:tr>
        <w:trPr>
          <w:cantSplit w:val="0"/>
          <w:trHeight w:val="490"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Andrés Baeza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20.871.277-2</w:t>
            </w:r>
          </w:p>
        </w:tc>
      </w:tr>
      <w:tr>
        <w:trPr>
          <w:cantSplit w:val="0"/>
          <w:trHeight w:val="490"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Juan Ramirez</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20.598.141-1</w:t>
            </w:r>
          </w:p>
        </w:tc>
      </w:tr>
      <w:tr>
        <w:trPr>
          <w:cantSplit w:val="0"/>
          <w:trHeight w:val="473"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64"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San Bernardo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7">
            <w:pPr>
              <w:rPr>
                <w:b w:val="1"/>
              </w:rPr>
            </w:pPr>
            <w:r w:rsidDel="00000000" w:rsidR="00000000" w:rsidRPr="00000000">
              <w:rPr>
                <w:rFonts w:ascii="Calibri" w:cs="Calibri" w:eastAsia="Calibri" w:hAnsi="Calibri"/>
                <w:i w:val="1"/>
                <w:color w:val="548dd4"/>
                <w:sz w:val="20"/>
                <w:szCs w:val="20"/>
                <w:rtl w:val="0"/>
              </w:rPr>
              <w:t xml:space="preserve">Miitin Scanner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Programación</w:t>
            </w:r>
          </w:p>
          <w:p w:rsidR="00000000" w:rsidDel="00000000" w:rsidP="00000000" w:rsidRDefault="00000000" w:rsidRPr="00000000" w14:paraId="0000002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Base de datos</w:t>
            </w:r>
          </w:p>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Integración de plataforma</w:t>
            </w:r>
          </w:p>
          <w:p w:rsidR="00000000" w:rsidDel="00000000" w:rsidP="00000000" w:rsidRDefault="00000000" w:rsidRPr="00000000" w14:paraId="0000002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Calidad de software </w:t>
            </w:r>
          </w:p>
          <w:p w:rsidR="00000000" w:rsidDel="00000000" w:rsidP="00000000" w:rsidRDefault="00000000" w:rsidRPr="00000000" w14:paraId="0000002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Machine learning</w:t>
            </w:r>
          </w:p>
          <w:p w:rsidR="00000000" w:rsidDel="00000000" w:rsidP="00000000" w:rsidRDefault="00000000" w:rsidRPr="00000000" w14:paraId="0000002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Gestión de requisitos</w:t>
            </w:r>
          </w:p>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Diseño de prototipos</w:t>
            </w:r>
          </w:p>
          <w:p w:rsidR="00000000" w:rsidDel="00000000" w:rsidP="00000000" w:rsidRDefault="00000000" w:rsidRPr="00000000" w14:paraId="0000003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Gestión de proyectos informáticos </w:t>
            </w:r>
          </w:p>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Análisis y planificación de requerimientos informáticos.</w:t>
            </w:r>
          </w:p>
          <w:p w:rsidR="00000000" w:rsidDel="00000000" w:rsidP="00000000" w:rsidRDefault="00000000" w:rsidRPr="00000000" w14:paraId="0000003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Gestión de proyectos informáticos</w:t>
            </w:r>
          </w:p>
          <w:p w:rsidR="00000000" w:rsidDel="00000000" w:rsidP="00000000" w:rsidRDefault="00000000" w:rsidRPr="00000000" w14:paraId="00000037">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Programación de software</w:t>
            </w:r>
          </w:p>
          <w:p w:rsidR="00000000" w:rsidDel="00000000" w:rsidP="00000000" w:rsidRDefault="00000000" w:rsidRPr="00000000" w14:paraId="0000003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Inteligencia de negocios</w:t>
            </w:r>
          </w:p>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Análisis y desarrollo de modelos de datos</w:t>
            </w:r>
          </w:p>
          <w:p w:rsidR="00000000" w:rsidDel="00000000" w:rsidP="00000000" w:rsidRDefault="00000000" w:rsidRPr="00000000" w14:paraId="0000003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Arquitectura de software</w:t>
            </w:r>
          </w:p>
          <w:p w:rsidR="00000000" w:rsidDel="00000000" w:rsidP="00000000" w:rsidRDefault="00000000" w:rsidRPr="00000000" w14:paraId="0000003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Calidad de software</w:t>
            </w:r>
          </w:p>
          <w:p w:rsidR="00000000" w:rsidDel="00000000" w:rsidP="00000000" w:rsidRDefault="00000000" w:rsidRPr="00000000" w14:paraId="0000003C">
            <w:pPr>
              <w:rPr>
                <w:rFonts w:ascii="Calibri" w:cs="Calibri" w:eastAsia="Calibri" w:hAnsi="Calibri"/>
                <w:i w:val="1"/>
                <w:color w:val="548dd4"/>
                <w:sz w:val="20"/>
                <w:szCs w:val="20"/>
              </w:rPr>
            </w:pPr>
            <w:r w:rsidDel="00000000" w:rsidR="00000000" w:rsidRPr="00000000">
              <w:rPr>
                <w:i w:val="1"/>
                <w:color w:val="548dd4"/>
                <w:sz w:val="20"/>
                <w:szCs w:val="20"/>
                <w:rtl w:val="0"/>
              </w:rPr>
              <w:t xml:space="preserve">Inglés</w:t>
            </w:r>
            <w:r w:rsidDel="00000000" w:rsidR="00000000" w:rsidRPr="00000000">
              <w:rPr>
                <w:rFonts w:ascii="Calibri" w:cs="Calibri" w:eastAsia="Calibri" w:hAnsi="Calibri"/>
                <w:i w:val="1"/>
                <w:color w:val="548dd4"/>
                <w:sz w:val="20"/>
                <w:szCs w:val="20"/>
                <w:rtl w:val="0"/>
              </w:rPr>
              <w:t xml:space="preserve"> intermedio alto</w:t>
            </w:r>
          </w:p>
          <w:p w:rsidR="00000000" w:rsidDel="00000000" w:rsidP="00000000" w:rsidRDefault="00000000" w:rsidRPr="00000000" w14:paraId="0000003D">
            <w:pPr>
              <w:rPr>
                <w:b w:val="1"/>
              </w:rPr>
            </w:pPr>
            <w:r w:rsidDel="00000000" w:rsidR="00000000" w:rsidRPr="00000000">
              <w:rPr>
                <w:rtl w:val="0"/>
              </w:rPr>
            </w:r>
          </w:p>
        </w:tc>
      </w:tr>
    </w:tbl>
    <w:p w:rsidR="00000000" w:rsidDel="00000000" w:rsidP="00000000" w:rsidRDefault="00000000" w:rsidRPr="00000000" w14:paraId="0000003E">
      <w:pPr>
        <w:spacing w:after="0" w:line="240" w:lineRule="auto"/>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El mundo de los tcg es un campo bastante amplio, que a pesar de toda la gente que este mundo tiene, no cuenta con herramientas para que tanto usuarios veteranos como novatos puedan comunicarse, o tener un mercado establecido, por lo general existen páginas ambiguas o pocas intuitivas para venta o información de las cartas, generando un problema para que pueda ser más fácil expandir este mercado.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Planeamos expandir la comunidad de los juegos de cartas entregándoles facilidad de entendimiento en el mundo de los TCG, les proporcionaremos un “lugar” en el que puedan aprender las reglas y precios de las cartas dependiendo de los intereses de cada usuario, cabe destacar que se busca generar una facilidad del mercado o intercambio de cartas para todos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Por lo general estamos abarcando varias áreas tales como:</w:t>
            </w:r>
          </w:p>
          <w:p w:rsidR="00000000" w:rsidDel="00000000" w:rsidP="00000000" w:rsidRDefault="00000000" w:rsidRPr="00000000" w14:paraId="0000004D">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Análisis desarrollo y gestión de requisitos</w:t>
            </w:r>
          </w:p>
          <w:p w:rsidR="00000000" w:rsidDel="00000000" w:rsidP="00000000" w:rsidRDefault="00000000" w:rsidRPr="00000000" w14:paraId="0000004E">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Modelo y desarrollo de base de datos</w:t>
            </w:r>
          </w:p>
          <w:p w:rsidR="00000000" w:rsidDel="00000000" w:rsidP="00000000" w:rsidRDefault="00000000" w:rsidRPr="00000000" w14:paraId="0000004F">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Inteligencia de negocios</w:t>
            </w:r>
          </w:p>
          <w:p w:rsidR="00000000" w:rsidDel="00000000" w:rsidP="00000000" w:rsidRDefault="00000000" w:rsidRPr="00000000" w14:paraId="00000050">
            <w:pPr>
              <w:numPr>
                <w:ilvl w:val="0"/>
                <w:numId w:val="2"/>
              </w:numPr>
              <w:ind w:left="720" w:hanging="360"/>
              <w:jc w:val="both"/>
              <w:rPr>
                <w:i w:val="1"/>
                <w:sz w:val="20"/>
                <w:szCs w:val="20"/>
              </w:rPr>
            </w:pPr>
            <w:r w:rsidDel="00000000" w:rsidR="00000000" w:rsidRPr="00000000">
              <w:rPr>
                <w:i w:val="1"/>
                <w:sz w:val="20"/>
                <w:szCs w:val="20"/>
                <w:rtl w:val="0"/>
              </w:rPr>
              <w:t xml:space="preserve">Programación de software</w:t>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En análisis desarrollo y gestión de requisitos estamos preparando toda la documentación inicial para llevar a cabo el proyecto generando un orden y versionamiento del proyecto en cuanto a documentación y ver responsables dentro del proyecto</w:t>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Modelo y desarrollo de datos para poder generar modelos previos al desarrollo de la base de datos para tener una idea de cómo será la base de datos y conocer todas las tablas que estarán relacionadas, generando un orden importante al momento de generar las consultas.</w:t>
            </w:r>
          </w:p>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Inteligencia de negocios nos ayudará por el área de machine learning, que esta nos ayudará para poder entrenar una máquina para que pueda organizar mazos de una manera rápida y eficiente con las cartas que el usuario tenga.</w:t>
            </w:r>
          </w:p>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Programación de software es vital, ya que así podremos generar el back-end del proyecto y poder desarrollar las funcionalidades del proyecto y lograr cumplir nuestro objetivo como tal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La relación entre nuestros intereses profesionales y nuestro proyecto va más que nada en el área del desarrollo de app’s móviles, la mayoría del equipo tiene intereses en la programación y sus derivados (calidad de software), a su vez nos ayuda a conocer como funciona un equipo de trabajo con metodología ágil para que cuando salgamos al mercado laboral lo tengamos en conocimiento.</w:t>
            </w:r>
          </w:p>
        </w:tc>
      </w:tr>
      <w:tr>
        <w:trPr>
          <w:cantSplit w:val="0"/>
          <w:trHeight w:val="132"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Creemos que el proyecto es viable debido a que al tener 18 semanas para trabajar vamos a poder compenetrarnos bien como equipo y poder avanzar de buena manera, también al ser 4 meses para el trabajo vamos a poder cubrir las complicaciones si alguno del equipo se pueda enfermar, otro</w:t>
            </w:r>
            <w:r w:rsidDel="00000000" w:rsidR="00000000" w:rsidRPr="00000000">
              <w:rPr>
                <w:i w:val="1"/>
                <w:sz w:val="20"/>
                <w:szCs w:val="20"/>
                <w:rtl w:val="0"/>
              </w:rPr>
              <w:t xml:space="preserve"> factor a considerar que podría ser problemático es que algunos del equipo están realizando su práctica profesional por lo tanto no van a poder dedicarle todo el tiempo que se querría al proyecto no obstante eso también implica que aprenderemos mejor a como manejar nuestros tiempos</w:t>
            </w:r>
          </w:p>
        </w:tc>
      </w:tr>
    </w:tbl>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F">
            <w:pPr>
              <w:jc w:val="both"/>
              <w:rPr>
                <w:rFonts w:ascii="Calibri" w:cs="Calibri" w:eastAsia="Calibri" w:hAnsi="Calibri"/>
                <w:i w:val="1"/>
                <w:sz w:val="20"/>
                <w:szCs w:val="20"/>
              </w:rPr>
            </w:pPr>
            <w:r w:rsidDel="00000000" w:rsidR="00000000" w:rsidRPr="00000000">
              <w:rPr>
                <w:i w:val="1"/>
                <w:sz w:val="20"/>
                <w:szCs w:val="20"/>
                <w:rtl w:val="0"/>
              </w:rPr>
              <w:t xml:space="preserve">Generar un sistema en el que los jugadores de TCG puedan encontrar toda la información relevante sobre cómo jugar el juego de cartas de su interés y también puedan encontrar fácilmente los mejores mazos y cómo contrarrestarlos.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°Mejorar la eficiencia del mercado</w:t>
            </w:r>
          </w:p>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°Mejorar las fuentes de información en los TCG</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Usaremos la metodología scrum, comenzaremos con la creación de un product backlog, donde listamos todas las funcionalidades y requerimientos identificados, priorizando aquellos que aportan mayor valor al usuario. En cada sprint, un periodo corto y definido, seleccionaremos un conjunto de tareas del backlog que serán desarrolladas, probadas y revisadas. Al finalizar cada sprint, presentaremos un incremento de la aplicación con funcionalidades listas para su uso. Con esto avanzaremos de manera ágil y de forma flexible sin desviarnos de las necesidades del usuario final, así nos aseguraremos que el proyecto final cumpla con los objetivos a mejorar para la eficiencia del mercado actual y también la calidad de la información de nuestro producto.</w:t>
            </w:r>
          </w:p>
          <w:p w:rsidR="00000000" w:rsidDel="00000000" w:rsidP="00000000" w:rsidRDefault="00000000" w:rsidRPr="00000000" w14:paraId="0000006A">
            <w:pPr>
              <w:jc w:val="both"/>
              <w:rPr>
                <w:i w:val="1"/>
                <w:sz w:val="20"/>
                <w:szCs w:val="20"/>
              </w:rPr>
            </w:pPr>
            <w:r w:rsidDel="00000000" w:rsidR="00000000" w:rsidRPr="00000000">
              <w:rPr>
                <w:rtl w:val="0"/>
              </w:rPr>
            </w:r>
          </w:p>
        </w:tc>
      </w:tr>
    </w:tbl>
    <w:p w:rsidR="00000000" w:rsidDel="00000000" w:rsidP="00000000" w:rsidRDefault="00000000" w:rsidRPr="00000000" w14:paraId="0000006B">
      <w:pPr>
        <w:spacing w:after="0" w:line="240" w:lineRule="auto"/>
        <w:rPr>
          <w:b w:val="1"/>
          <w:sz w:val="24"/>
          <w:szCs w:val="24"/>
        </w:rPr>
      </w:pPr>
      <w:r w:rsidDel="00000000" w:rsidR="00000000" w:rsidRPr="00000000">
        <w:rPr>
          <w:rtl w:val="0"/>
        </w:rPr>
      </w:r>
    </w:p>
    <w:tbl>
      <w:tblPr>
        <w:tblStyle w:val="Table11"/>
        <w:tblpPr w:leftFromText="180" w:rightFromText="180" w:topFromText="180" w:bottomFromText="180" w:vertAnchor="text" w:horzAnchor="text" w:tblpX="-755.9999999999997" w:tblpY="12743.22070312500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D">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45"/>
        <w:gridCol w:w="2385"/>
        <w:gridCol w:w="2985"/>
        <w:gridCol w:w="2550"/>
        <w:tblGridChange w:id="0">
          <w:tblGrid>
            <w:gridCol w:w="2145"/>
            <w:gridCol w:w="2385"/>
            <w:gridCol w:w="2985"/>
            <w:gridCol w:w="2550"/>
          </w:tblGrid>
        </w:tblGridChange>
      </w:tblGrid>
      <w:tr>
        <w:trPr>
          <w:cantSplit w:val="0"/>
          <w:trHeight w:val="362" w:hRule="atLeast"/>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649.2431640625"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w:t>
            </w:r>
            <w:r w:rsidDel="00000000" w:rsidR="00000000" w:rsidRPr="00000000">
              <w:rPr>
                <w:rtl w:val="0"/>
              </w:rPr>
            </w:r>
          </w:p>
        </w:tc>
        <w:tc>
          <w:tcPr/>
          <w:p w:rsidR="00000000" w:rsidDel="00000000" w:rsidP="00000000" w:rsidRDefault="00000000" w:rsidRPr="00000000" w14:paraId="00000076">
            <w:pPr>
              <w:jc w:val="both"/>
              <w:rPr>
                <w:b w:val="1"/>
                <w:i w:val="1"/>
                <w:color w:val="1f3864"/>
              </w:rPr>
            </w:pPr>
            <w:r w:rsidDel="00000000" w:rsidR="00000000" w:rsidRPr="00000000">
              <w:rPr>
                <w:b w:val="1"/>
                <w:i w:val="1"/>
                <w:color w:val="1f3864"/>
                <w:rtl w:val="0"/>
              </w:rPr>
              <w:t xml:space="preserve">Interfaz visual de cómo se vería el proyecto </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Representación visual del producto final antes de comenzar con la fase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Kick Off</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smallCaps w:val="0"/>
                <w:strike w:val="0"/>
                <w:color w:val="1f3864"/>
                <w:u w:val="none"/>
                <w:shd w:fill="auto" w:val="clear"/>
                <w:vertAlign w:val="baseline"/>
              </w:rPr>
            </w:pPr>
            <w:r w:rsidDel="00000000" w:rsidR="00000000" w:rsidRPr="00000000">
              <w:rPr>
                <w:b w:val="1"/>
                <w:i w:val="1"/>
                <w:color w:val="1f3864"/>
                <w:rtl w:val="0"/>
              </w:rPr>
              <w:t xml:space="preserve">Definición a grandes rasgos del proyecto y de los integrantes del proyecto</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reunión marca el inicio formal del proyecto y establece un entendimiento con los demás participantes del grupo sobre los objetivos, el alcance y sus roles.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formal donde se establecen los fundamentos del proyecto creándose en su inicio y usado como informe de 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Formaliza el inicio del proyecto y establece las bases sobre las cuales se desarrollará</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ERS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detalla las funcionalidades y características técnicas que el software debe cumplir.</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asegura que el producto final cumpla con las expectativas y necesidades del usuario.</w:t>
            </w: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58.8557942708333"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785"/>
        <w:gridCol w:w="1365"/>
        <w:gridCol w:w="1575"/>
        <w:gridCol w:w="1575"/>
        <w:gridCol w:w="1575"/>
        <w:tblGridChange w:id="0">
          <w:tblGrid>
            <w:gridCol w:w="1575"/>
            <w:gridCol w:w="1575"/>
            <w:gridCol w:w="1785"/>
            <w:gridCol w:w="1365"/>
            <w:gridCol w:w="1575"/>
            <w:gridCol w:w="1575"/>
            <w:gridCol w:w="1575"/>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rPr>
                <w:rFonts w:ascii="Calibri" w:cs="Calibri" w:eastAsia="Calibri" w:hAnsi="Calibri"/>
                <w:color w:val="548dd4"/>
                <w:sz w:val="18"/>
                <w:szCs w:val="18"/>
              </w:rPr>
            </w:pPr>
            <w:r w:rsidDel="00000000" w:rsidR="00000000" w:rsidRPr="00000000">
              <w:rPr>
                <w:i w:val="1"/>
                <w:color w:val="548dd4"/>
                <w:sz w:val="20"/>
                <w:szCs w:val="20"/>
                <w:rtl w:val="0"/>
              </w:rPr>
              <w:t xml:space="preserve">Análisis y planificación de requerimientos informáticos.</w:t>
            </w:r>
            <w:r w:rsidDel="00000000" w:rsidR="00000000" w:rsidRPr="00000000">
              <w:rPr>
                <w:rtl w:val="0"/>
              </w:rPr>
            </w:r>
          </w:p>
        </w:tc>
        <w:tc>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Kick off</w:t>
            </w:r>
          </w:p>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Acta de Constitución</w:t>
            </w:r>
          </w:p>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Mockups</w:t>
            </w:r>
          </w:p>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Requerimientos</w:t>
            </w:r>
          </w:p>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Diagramas</w:t>
            </w:r>
          </w:p>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EDT</w:t>
            </w:r>
          </w:p>
          <w:p w:rsidR="00000000" w:rsidDel="00000000" w:rsidP="00000000" w:rsidRDefault="00000000" w:rsidRPr="00000000" w14:paraId="000000A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b w:val="1"/>
                <w:i w:val="1"/>
                <w:color w:val="548dd4"/>
                <w:sz w:val="18"/>
                <w:szCs w:val="18"/>
              </w:rPr>
            </w:pPr>
            <w:r w:rsidDel="00000000" w:rsidR="00000000" w:rsidRPr="00000000">
              <w:rPr>
                <w:b w:val="1"/>
                <w:i w:val="1"/>
                <w:color w:val="548dd4"/>
                <w:sz w:val="18"/>
                <w:szCs w:val="18"/>
                <w:rtl w:val="0"/>
              </w:rPr>
              <w:t xml:space="preserve">Kick off: Idea inicial del proyecto con los principales usuarios</w:t>
            </w:r>
          </w:p>
          <w:p w:rsidR="00000000" w:rsidDel="00000000" w:rsidP="00000000" w:rsidRDefault="00000000" w:rsidRPr="00000000" w14:paraId="000000AA">
            <w:pPr>
              <w:jc w:val="both"/>
              <w:rPr>
                <w:b w:val="1"/>
                <w:i w:val="1"/>
                <w:color w:val="548dd4"/>
                <w:sz w:val="18"/>
                <w:szCs w:val="18"/>
              </w:rPr>
            </w:pPr>
            <w:r w:rsidDel="00000000" w:rsidR="00000000" w:rsidRPr="00000000">
              <w:rPr>
                <w:b w:val="1"/>
                <w:i w:val="1"/>
                <w:color w:val="548dd4"/>
                <w:sz w:val="18"/>
                <w:szCs w:val="18"/>
                <w:rtl w:val="0"/>
              </w:rPr>
              <w:t xml:space="preserve">acta de constitución: Evidencia del proyecto, cuál es nuestro proyecto,  y los principales interesados</w:t>
            </w:r>
          </w:p>
          <w:p w:rsidR="00000000" w:rsidDel="00000000" w:rsidP="00000000" w:rsidRDefault="00000000" w:rsidRPr="00000000" w14:paraId="000000AB">
            <w:pPr>
              <w:jc w:val="both"/>
              <w:rPr>
                <w:b w:val="1"/>
                <w:i w:val="1"/>
                <w:color w:val="548dd4"/>
                <w:sz w:val="18"/>
                <w:szCs w:val="18"/>
              </w:rPr>
            </w:pPr>
            <w:r w:rsidDel="00000000" w:rsidR="00000000" w:rsidRPr="00000000">
              <w:rPr>
                <w:b w:val="1"/>
                <w:i w:val="1"/>
                <w:color w:val="548dd4"/>
                <w:sz w:val="18"/>
                <w:szCs w:val="18"/>
                <w:rtl w:val="0"/>
              </w:rPr>
              <w:t xml:space="preserve">Mockups: creación de representaciones visuales de la interfaz de usuario.</w:t>
            </w:r>
          </w:p>
          <w:p w:rsidR="00000000" w:rsidDel="00000000" w:rsidP="00000000" w:rsidRDefault="00000000" w:rsidRPr="00000000" w14:paraId="000000AC">
            <w:pPr>
              <w:jc w:val="both"/>
              <w:rPr>
                <w:b w:val="1"/>
                <w:i w:val="1"/>
                <w:color w:val="548dd4"/>
                <w:sz w:val="18"/>
                <w:szCs w:val="18"/>
              </w:rPr>
            </w:pPr>
            <w:r w:rsidDel="00000000" w:rsidR="00000000" w:rsidRPr="00000000">
              <w:rPr>
                <w:b w:val="1"/>
                <w:i w:val="1"/>
                <w:color w:val="548dd4"/>
                <w:sz w:val="18"/>
                <w:szCs w:val="18"/>
                <w:rtl w:val="0"/>
              </w:rPr>
              <w:t xml:space="preserve">Requerimientos: identificar y describir todas las funcionalidades y características que debe tener la aplicación.</w:t>
            </w:r>
          </w:p>
          <w:p w:rsidR="00000000" w:rsidDel="00000000" w:rsidP="00000000" w:rsidRDefault="00000000" w:rsidRPr="00000000" w14:paraId="000000AD">
            <w:pPr>
              <w:jc w:val="both"/>
              <w:rPr>
                <w:b w:val="1"/>
                <w:i w:val="1"/>
                <w:color w:val="548dd4"/>
                <w:sz w:val="18"/>
                <w:szCs w:val="18"/>
              </w:rPr>
            </w:pPr>
            <w:r w:rsidDel="00000000" w:rsidR="00000000" w:rsidRPr="00000000">
              <w:rPr>
                <w:b w:val="1"/>
                <w:i w:val="1"/>
                <w:color w:val="548dd4"/>
                <w:sz w:val="18"/>
                <w:szCs w:val="18"/>
                <w:rtl w:val="0"/>
              </w:rPr>
              <w:br w:type="textWrapping"/>
              <w:t xml:space="preserve">Diagramas: representación gráfica que muestra la estructura, comportamiento y flujo de datos dentro del sistema</w:t>
            </w:r>
          </w:p>
          <w:p w:rsidR="00000000" w:rsidDel="00000000" w:rsidP="00000000" w:rsidRDefault="00000000" w:rsidRPr="00000000" w14:paraId="000000AE">
            <w:pPr>
              <w:jc w:val="both"/>
              <w:rPr>
                <w:b w:val="1"/>
                <w:i w:val="1"/>
                <w:color w:val="548dd4"/>
                <w:sz w:val="18"/>
                <w:szCs w:val="18"/>
              </w:rPr>
            </w:pPr>
            <w:r w:rsidDel="00000000" w:rsidR="00000000" w:rsidRPr="00000000">
              <w:rPr>
                <w:b w:val="1"/>
                <w:i w:val="1"/>
                <w:color w:val="548dd4"/>
                <w:sz w:val="18"/>
                <w:szCs w:val="18"/>
                <w:rtl w:val="0"/>
              </w:rPr>
              <w:br w:type="textWrapping"/>
              <w:t xml:space="preserve">EDT: desglose jerárquico de todo el trabajo que debe realizarse para completar el proyecto,</w:t>
            </w:r>
          </w:p>
        </w:tc>
        <w:tc>
          <w:tcPr/>
          <w:p w:rsidR="00000000" w:rsidDel="00000000" w:rsidP="00000000" w:rsidRDefault="00000000" w:rsidRPr="00000000" w14:paraId="000000AF">
            <w:pPr>
              <w:ind w:left="0" w:firstLine="0"/>
              <w:rPr>
                <w:i w:val="1"/>
                <w:color w:val="548dd4"/>
                <w:sz w:val="18"/>
                <w:szCs w:val="18"/>
              </w:rPr>
            </w:pPr>
            <w:r w:rsidDel="00000000" w:rsidR="00000000" w:rsidRPr="00000000">
              <w:rPr>
                <w:i w:val="1"/>
                <w:color w:val="548dd4"/>
                <w:sz w:val="18"/>
                <w:szCs w:val="18"/>
                <w:rtl w:val="0"/>
              </w:rPr>
              <w:t xml:space="preserve">- Computadora o Notebook</w:t>
            </w:r>
          </w:p>
          <w:p w:rsidR="00000000" w:rsidDel="00000000" w:rsidP="00000000" w:rsidRDefault="00000000" w:rsidRPr="00000000" w14:paraId="000000B0">
            <w:pPr>
              <w:ind w:left="0" w:firstLine="0"/>
              <w:rPr>
                <w:i w:val="1"/>
                <w:color w:val="548dd4"/>
                <w:sz w:val="18"/>
                <w:szCs w:val="18"/>
              </w:rPr>
            </w:pPr>
            <w:r w:rsidDel="00000000" w:rsidR="00000000" w:rsidRPr="00000000">
              <w:rPr>
                <w:i w:val="1"/>
                <w:color w:val="548dd4"/>
                <w:sz w:val="18"/>
                <w:szCs w:val="18"/>
                <w:rtl w:val="0"/>
              </w:rPr>
              <w:t xml:space="preserve">- Documentos formales acorde a la ocasión</w:t>
            </w:r>
          </w:p>
          <w:p w:rsidR="00000000" w:rsidDel="00000000" w:rsidP="00000000" w:rsidRDefault="00000000" w:rsidRPr="00000000" w14:paraId="000000B1">
            <w:pPr>
              <w:ind w:left="0" w:firstLine="0"/>
              <w:rPr>
                <w:i w:val="1"/>
                <w:color w:val="548dd4"/>
                <w:sz w:val="18"/>
                <w:szCs w:val="18"/>
              </w:rPr>
            </w:pPr>
            <w:r w:rsidDel="00000000" w:rsidR="00000000" w:rsidRPr="00000000">
              <w:rPr>
                <w:i w:val="1"/>
                <w:color w:val="548dd4"/>
                <w:sz w:val="18"/>
                <w:szCs w:val="18"/>
                <w:rtl w:val="0"/>
              </w:rPr>
              <w:t xml:space="preserve">- Espacio Físico para realizar las reuniones</w:t>
            </w:r>
          </w:p>
          <w:p w:rsidR="00000000" w:rsidDel="00000000" w:rsidP="00000000" w:rsidRDefault="00000000" w:rsidRPr="00000000" w14:paraId="000000B2">
            <w:pPr>
              <w:ind w:left="0" w:firstLine="0"/>
              <w:rPr>
                <w:i w:val="1"/>
                <w:color w:val="548dd4"/>
                <w:sz w:val="18"/>
                <w:szCs w:val="18"/>
              </w:rPr>
            </w:pPr>
            <w:r w:rsidDel="00000000" w:rsidR="00000000" w:rsidRPr="00000000">
              <w:rPr>
                <w:i w:val="1"/>
                <w:color w:val="548dd4"/>
                <w:sz w:val="18"/>
                <w:szCs w:val="18"/>
                <w:rtl w:val="0"/>
              </w:rPr>
              <w:t xml:space="preserve">- Herramientas de trabajo acuerdo al documento realizado</w:t>
            </w:r>
          </w:p>
          <w:p w:rsidR="00000000" w:rsidDel="00000000" w:rsidP="00000000" w:rsidRDefault="00000000" w:rsidRPr="00000000" w14:paraId="000000B3">
            <w:pPr>
              <w:ind w:left="0" w:firstLine="0"/>
              <w:rPr>
                <w:i w:val="1"/>
                <w:color w:val="548dd4"/>
                <w:sz w:val="18"/>
                <w:szCs w:val="18"/>
              </w:rPr>
            </w:pPr>
            <w:r w:rsidDel="00000000" w:rsidR="00000000" w:rsidRPr="00000000">
              <w:rPr>
                <w:i w:val="1"/>
                <w:color w:val="548dd4"/>
                <w:sz w:val="18"/>
                <w:szCs w:val="18"/>
                <w:rtl w:val="0"/>
              </w:rPr>
              <w:t xml:space="preserve">- Figma para la creación de mockups </w:t>
            </w:r>
          </w:p>
        </w:tc>
        <w:tc>
          <w:tcPr>
            <w:tcBorders>
              <w:right w:color="ffffff" w:space="0" w:sz="4" w:val="single"/>
            </w:tcBorders>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Kick off: 3 horas</w:t>
            </w:r>
          </w:p>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Acta de constitución: 3 horas</w:t>
            </w:r>
          </w:p>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Mockups: 1-2 días</w:t>
            </w:r>
          </w:p>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Requerimientos: 1 día</w:t>
            </w:r>
          </w:p>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Diagramas: 5 días</w:t>
            </w:r>
          </w:p>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EDT: 4 horas </w:t>
            </w:r>
          </w:p>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B">
            <w:pPr>
              <w:jc w:val="both"/>
              <w:rPr>
                <w:b w:val="1"/>
                <w:sz w:val="18"/>
                <w:szCs w:val="18"/>
              </w:rPr>
            </w:pP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Cortes de luz</w:t>
            </w:r>
          </w:p>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No lograr ponerse de acuerdo con el equipo de trabajo</w:t>
            </w:r>
          </w:p>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Fallos en el diseño inicial</w:t>
            </w:r>
          </w:p>
        </w:tc>
      </w:tr>
      <w:tr>
        <w:trPr>
          <w:cantSplit w:val="0"/>
          <w:tblHeader w:val="0"/>
        </w:trPr>
        <w:tc>
          <w:tcPr/>
          <w:p w:rsidR="00000000" w:rsidDel="00000000" w:rsidP="00000000" w:rsidRDefault="00000000" w:rsidRPr="00000000" w14:paraId="000000C0">
            <w:pPr>
              <w:rPr>
                <w:rFonts w:ascii="Calibri" w:cs="Calibri" w:eastAsia="Calibri" w:hAnsi="Calibri"/>
                <w:i w:val="1"/>
                <w:color w:val="548dd4"/>
                <w:sz w:val="18"/>
                <w:szCs w:val="18"/>
              </w:rPr>
            </w:pPr>
            <w:r w:rsidDel="00000000" w:rsidR="00000000" w:rsidRPr="00000000">
              <w:rPr>
                <w:i w:val="1"/>
                <w:color w:val="548dd4"/>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-Cronograma</w:t>
            </w:r>
          </w:p>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°Presupuesto</w:t>
            </w:r>
          </w:p>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°Anexo de presupuesto</w:t>
            </w:r>
          </w:p>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°Ruta critica</w:t>
            </w:r>
          </w:p>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°KPI / KRI</w:t>
            </w:r>
          </w:p>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°Trazabilidad</w:t>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Cronograma: Organización de actividades y el tiempo de estas</w:t>
            </w:r>
          </w:p>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Presupuesto: Gastos del proyecto</w:t>
            </w:r>
          </w:p>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Anexo de presupuesto:</w:t>
            </w:r>
          </w:p>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Ruta crítica: Priorización de las actividades del proyecto</w:t>
            </w:r>
          </w:p>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Kpi/Kri: indicadores de exito y riesgo del proyecto</w:t>
            </w:r>
          </w:p>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Trazabilidad: Seguimiento  y  la documentación de la relación entre los diferentes tipos de documentos y actividades del proyecto.</w:t>
            </w:r>
          </w:p>
        </w:tc>
        <w:tc>
          <w:tcPr/>
          <w:p w:rsidR="00000000" w:rsidDel="00000000" w:rsidP="00000000" w:rsidRDefault="00000000" w:rsidRPr="00000000" w14:paraId="000000CD">
            <w:pPr>
              <w:rPr>
                <w:i w:val="1"/>
                <w:color w:val="548dd4"/>
                <w:sz w:val="18"/>
                <w:szCs w:val="18"/>
              </w:rPr>
            </w:pPr>
            <w:r w:rsidDel="00000000" w:rsidR="00000000" w:rsidRPr="00000000">
              <w:rPr>
                <w:i w:val="1"/>
                <w:color w:val="548dd4"/>
                <w:sz w:val="18"/>
                <w:szCs w:val="18"/>
                <w:rtl w:val="0"/>
              </w:rPr>
              <w:t xml:space="preserve">- Computadora o Notebook</w:t>
            </w:r>
          </w:p>
          <w:p w:rsidR="00000000" w:rsidDel="00000000" w:rsidP="00000000" w:rsidRDefault="00000000" w:rsidRPr="00000000" w14:paraId="000000CE">
            <w:pPr>
              <w:rPr>
                <w:i w:val="1"/>
                <w:color w:val="548dd4"/>
                <w:sz w:val="18"/>
                <w:szCs w:val="18"/>
              </w:rPr>
            </w:pPr>
            <w:r w:rsidDel="00000000" w:rsidR="00000000" w:rsidRPr="00000000">
              <w:rPr>
                <w:i w:val="1"/>
                <w:color w:val="548dd4"/>
                <w:sz w:val="18"/>
                <w:szCs w:val="18"/>
                <w:rtl w:val="0"/>
              </w:rPr>
              <w:t xml:space="preserve">- Documentos formales acorde a la ocasión</w:t>
            </w:r>
          </w:p>
          <w:p w:rsidR="00000000" w:rsidDel="00000000" w:rsidP="00000000" w:rsidRDefault="00000000" w:rsidRPr="00000000" w14:paraId="000000CF">
            <w:pPr>
              <w:rPr>
                <w:i w:val="1"/>
                <w:color w:val="548dd4"/>
                <w:sz w:val="18"/>
                <w:szCs w:val="18"/>
              </w:rPr>
            </w:pPr>
            <w:r w:rsidDel="00000000" w:rsidR="00000000" w:rsidRPr="00000000">
              <w:rPr>
                <w:i w:val="1"/>
                <w:color w:val="548dd4"/>
                <w:sz w:val="18"/>
                <w:szCs w:val="18"/>
                <w:rtl w:val="0"/>
              </w:rPr>
              <w:t xml:space="preserve">- Espacio Físico para realizar las reuniones</w:t>
            </w:r>
          </w:p>
          <w:p w:rsidR="00000000" w:rsidDel="00000000" w:rsidP="00000000" w:rsidRDefault="00000000" w:rsidRPr="00000000" w14:paraId="000000D0">
            <w:pPr>
              <w:rPr>
                <w:i w:val="1"/>
                <w:color w:val="548dd4"/>
                <w:sz w:val="18"/>
                <w:szCs w:val="18"/>
              </w:rPr>
            </w:pPr>
            <w:r w:rsidDel="00000000" w:rsidR="00000000" w:rsidRPr="00000000">
              <w:rPr>
                <w:i w:val="1"/>
                <w:color w:val="548dd4"/>
                <w:sz w:val="18"/>
                <w:szCs w:val="18"/>
                <w:rtl w:val="0"/>
              </w:rPr>
              <w:t xml:space="preserve">- Herramientas de trabajo acuerdo al documento realizado </w:t>
            </w:r>
          </w:p>
          <w:p w:rsidR="00000000" w:rsidDel="00000000" w:rsidP="00000000" w:rsidRDefault="00000000" w:rsidRPr="00000000" w14:paraId="000000D1">
            <w:pPr>
              <w:rPr>
                <w:i w:val="1"/>
                <w:color w:val="548dd4"/>
                <w:sz w:val="18"/>
                <w:szCs w:val="18"/>
              </w:rPr>
            </w:pPr>
            <w:r w:rsidDel="00000000" w:rsidR="00000000" w:rsidRPr="00000000">
              <w:rPr>
                <w:i w:val="1"/>
                <w:color w:val="548dd4"/>
                <w:sz w:val="18"/>
                <w:szCs w:val="18"/>
                <w:rtl w:val="0"/>
              </w:rPr>
              <w:t xml:space="preserve">- Planilla de costos </w:t>
            </w:r>
          </w:p>
          <w:p w:rsidR="00000000" w:rsidDel="00000000" w:rsidP="00000000" w:rsidRDefault="00000000" w:rsidRPr="00000000" w14:paraId="000000D2">
            <w:pPr>
              <w:rPr>
                <w:i w:val="1"/>
                <w:color w:val="548dd4"/>
                <w:sz w:val="18"/>
                <w:szCs w:val="18"/>
              </w:rPr>
            </w:pPr>
            <w:r w:rsidDel="00000000" w:rsidR="00000000" w:rsidRPr="00000000">
              <w:rPr>
                <w:i w:val="1"/>
                <w:color w:val="548dd4"/>
                <w:sz w:val="18"/>
                <w:szCs w:val="18"/>
                <w:rtl w:val="0"/>
              </w:rPr>
              <w:t xml:space="preserve">-software de gestión financiero</w:t>
            </w:r>
          </w:p>
        </w:tc>
        <w:tc>
          <w:tcPr>
            <w:tcBorders>
              <w:right w:color="ffffff" w:space="0" w:sz="4" w:val="single"/>
            </w:tcBorders>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Cronograma: 5 horas</w:t>
            </w:r>
          </w:p>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Presupuesto: 1 día</w:t>
            </w:r>
          </w:p>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Anexo de presupuesto: 6 horas</w:t>
            </w:r>
          </w:p>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Ruta crítica: 6 horas</w:t>
            </w:r>
          </w:p>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Kpi/Kri: 6 horas</w:t>
            </w:r>
          </w:p>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Trazabilidad: 1 dia </w:t>
            </w:r>
          </w:p>
        </w:tc>
        <w:tc>
          <w:tcPr>
            <w:tcBorders>
              <w:left w:color="ffffff" w:space="0" w:sz="4" w:val="single"/>
            </w:tcBorders>
            <w:shd w:fill="d9d9d9" w:val="clear"/>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Jhoel Maldonado</w:t>
            </w:r>
            <w:r w:rsidDel="00000000" w:rsidR="00000000" w:rsidRPr="00000000">
              <w:rPr>
                <w:rtl w:val="0"/>
              </w:rPr>
            </w:r>
          </w:p>
        </w:tc>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Falla en la definición de actividades</w:t>
            </w:r>
          </w:p>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Falla en la evaluación del proyecto</w:t>
            </w:r>
          </w:p>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Mala priorización de actividades</w:t>
            </w:r>
          </w:p>
          <w:p w:rsidR="00000000" w:rsidDel="00000000" w:rsidP="00000000" w:rsidRDefault="00000000" w:rsidRPr="00000000" w14:paraId="000000DD">
            <w:pPr>
              <w:jc w:val="both"/>
              <w:rPr>
                <w:i w:val="1"/>
                <w:color w:val="548dd4"/>
                <w:sz w:val="18"/>
                <w:szCs w:val="18"/>
              </w:rPr>
            </w:pPr>
            <w:r w:rsidDel="00000000" w:rsidR="00000000" w:rsidRPr="00000000">
              <w:rPr>
                <w:rtl w:val="0"/>
              </w:rPr>
            </w:r>
          </w:p>
        </w:tc>
      </w:tr>
      <w:tr>
        <w:trPr>
          <w:cantSplit w:val="0"/>
          <w:trHeight w:val="750" w:hRule="atLeast"/>
          <w:tblHeader w:val="0"/>
        </w:trPr>
        <w:tc>
          <w:tcPr/>
          <w:p w:rsidR="00000000" w:rsidDel="00000000" w:rsidP="00000000" w:rsidRDefault="00000000" w:rsidRPr="00000000" w14:paraId="000000DE">
            <w:pPr>
              <w:rPr>
                <w:rFonts w:ascii="Calibri" w:cs="Calibri" w:eastAsia="Calibri" w:hAnsi="Calibri"/>
                <w:i w:val="1"/>
                <w:color w:val="548dd4"/>
                <w:sz w:val="18"/>
                <w:szCs w:val="18"/>
              </w:rPr>
            </w:pPr>
            <w:r w:rsidDel="00000000" w:rsidR="00000000" w:rsidRPr="00000000">
              <w:rPr>
                <w:i w:val="1"/>
                <w:color w:val="548dd4"/>
                <w:sz w:val="20"/>
                <w:szCs w:val="20"/>
                <w:rtl w:val="0"/>
              </w:rPr>
              <w:t xml:space="preserve">Programación de software</w:t>
            </w:r>
            <w:r w:rsidDel="00000000" w:rsidR="00000000" w:rsidRPr="00000000">
              <w:rPr>
                <w:rtl w:val="0"/>
              </w:rPr>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-Prototipo aplicación móvil</w:t>
            </w:r>
          </w:p>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-Prototipo de back office (admin page)</w:t>
            </w:r>
          </w:p>
          <w:p w:rsidR="00000000" w:rsidDel="00000000" w:rsidP="00000000" w:rsidRDefault="00000000" w:rsidRPr="00000000" w14:paraId="000000E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Prototipo aplicación móvil : representación funcional de como se verá y operará la aplicación final</w:t>
            </w:r>
          </w:p>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Prototipo de back office: versión funcional del panel de administración de la aplicación.</w:t>
            </w:r>
          </w:p>
        </w:tc>
        <w:tc>
          <w:tcPr/>
          <w:p w:rsidR="00000000" w:rsidDel="00000000" w:rsidP="00000000" w:rsidRDefault="00000000" w:rsidRPr="00000000" w14:paraId="000000E4">
            <w:pPr>
              <w:ind w:left="0" w:firstLine="0"/>
              <w:jc w:val="both"/>
              <w:rPr>
                <w:i w:val="1"/>
                <w:color w:val="548dd4"/>
                <w:sz w:val="18"/>
                <w:szCs w:val="18"/>
              </w:rPr>
            </w:pPr>
            <w:r w:rsidDel="00000000" w:rsidR="00000000" w:rsidRPr="00000000">
              <w:rPr>
                <w:i w:val="1"/>
                <w:color w:val="548dd4"/>
                <w:sz w:val="18"/>
                <w:szCs w:val="18"/>
                <w:rtl w:val="0"/>
              </w:rPr>
              <w:t xml:space="preserve">- Computadora o Notebook</w:t>
            </w:r>
          </w:p>
          <w:p w:rsidR="00000000" w:rsidDel="00000000" w:rsidP="00000000" w:rsidRDefault="00000000" w:rsidRPr="00000000" w14:paraId="000000E5">
            <w:pPr>
              <w:ind w:left="0" w:firstLine="0"/>
              <w:jc w:val="both"/>
              <w:rPr>
                <w:i w:val="1"/>
                <w:color w:val="548dd4"/>
                <w:sz w:val="18"/>
                <w:szCs w:val="18"/>
              </w:rPr>
            </w:pPr>
            <w:r w:rsidDel="00000000" w:rsidR="00000000" w:rsidRPr="00000000">
              <w:rPr>
                <w:i w:val="1"/>
                <w:color w:val="548dd4"/>
                <w:sz w:val="18"/>
                <w:szCs w:val="18"/>
                <w:rtl w:val="0"/>
              </w:rPr>
              <w:t xml:space="preserve">- Visual studio code </w:t>
            </w:r>
          </w:p>
          <w:p w:rsidR="00000000" w:rsidDel="00000000" w:rsidP="00000000" w:rsidRDefault="00000000" w:rsidRPr="00000000" w14:paraId="000000E6">
            <w:pPr>
              <w:ind w:left="0" w:firstLine="0"/>
              <w:jc w:val="both"/>
              <w:rPr>
                <w:i w:val="1"/>
                <w:color w:val="548dd4"/>
                <w:sz w:val="18"/>
                <w:szCs w:val="18"/>
              </w:rPr>
            </w:pPr>
            <w:r w:rsidDel="00000000" w:rsidR="00000000" w:rsidRPr="00000000">
              <w:rPr>
                <w:i w:val="1"/>
                <w:color w:val="548dd4"/>
                <w:sz w:val="18"/>
                <w:szCs w:val="18"/>
                <w:rtl w:val="0"/>
              </w:rPr>
              <w:t xml:space="preserve">- framework a utilizar</w:t>
            </w:r>
          </w:p>
          <w:p w:rsidR="00000000" w:rsidDel="00000000" w:rsidP="00000000" w:rsidRDefault="00000000" w:rsidRPr="00000000" w14:paraId="000000E7">
            <w:pPr>
              <w:ind w:left="0" w:firstLine="0"/>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Prototipo app móvil: 6 semanas</w:t>
            </w:r>
          </w:p>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prototipo back office: 2 semanas</w:t>
            </w:r>
          </w:p>
        </w:tc>
        <w:tc>
          <w:tcPr>
            <w:tcBorders>
              <w:left w:color="ffffff" w:space="0" w:sz="4" w:val="single"/>
            </w:tcBorders>
            <w:shd w:fill="d9d9d9" w:val="clear"/>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Pablo Gajardo</w:t>
            </w:r>
            <w:r w:rsidDel="00000000" w:rsidR="00000000" w:rsidRPr="00000000">
              <w:rPr>
                <w:rtl w:val="0"/>
              </w:rPr>
            </w:r>
          </w:p>
        </w:tc>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Programadores enfermos</w:t>
            </w:r>
          </w:p>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Atraso en cronograma</w:t>
            </w:r>
          </w:p>
        </w:tc>
      </w:tr>
      <w:tr>
        <w:trPr>
          <w:cantSplit w:val="0"/>
          <w:trHeight w:val="750" w:hRule="atLeast"/>
          <w:tblHeader w:val="0"/>
        </w:trPr>
        <w:tc>
          <w:tcPr/>
          <w:p w:rsidR="00000000" w:rsidDel="00000000" w:rsidP="00000000" w:rsidRDefault="00000000" w:rsidRPr="00000000" w14:paraId="000000ED">
            <w:pPr>
              <w:rPr>
                <w:i w:val="1"/>
                <w:color w:val="548dd4"/>
                <w:sz w:val="20"/>
                <w:szCs w:val="20"/>
              </w:rPr>
            </w:pPr>
            <w:r w:rsidDel="00000000" w:rsidR="00000000" w:rsidRPr="00000000">
              <w:rPr>
                <w:i w:val="1"/>
                <w:color w:val="548dd4"/>
                <w:sz w:val="20"/>
                <w:szCs w:val="20"/>
                <w:rtl w:val="0"/>
              </w:rPr>
              <w:t xml:space="preserve">Inteligencia de negocios</w:t>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Andrés Baeza</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rtl w:val="0"/>
              </w:rPr>
            </w:r>
          </w:p>
        </w:tc>
      </w:tr>
      <w:tr>
        <w:trPr>
          <w:cantSplit w:val="0"/>
          <w:trHeight w:val="750" w:hRule="atLeast"/>
          <w:tblHeader w:val="0"/>
        </w:trPr>
        <w:tc>
          <w:tcPr/>
          <w:p w:rsidR="00000000" w:rsidDel="00000000" w:rsidP="00000000" w:rsidRDefault="00000000" w:rsidRPr="00000000" w14:paraId="000000F4">
            <w:pPr>
              <w:rPr>
                <w:i w:val="1"/>
                <w:color w:val="548dd4"/>
                <w:sz w:val="20"/>
                <w:szCs w:val="20"/>
              </w:rPr>
            </w:pPr>
            <w:r w:rsidDel="00000000" w:rsidR="00000000" w:rsidRPr="00000000">
              <w:rPr>
                <w:i w:val="1"/>
                <w:color w:val="548dd4"/>
                <w:sz w:val="20"/>
                <w:szCs w:val="20"/>
                <w:rtl w:val="0"/>
              </w:rPr>
              <w:t xml:space="preserve">Análisis y desarrollo de modelos de datos</w:t>
            </w:r>
          </w:p>
        </w:tc>
        <w:tc>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Modelo de base de datos con las siguientes entidades:</w:t>
            </w:r>
          </w:p>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Usuarios.</w:t>
            </w:r>
          </w:p>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Cartas.</w:t>
            </w:r>
          </w:p>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Compra/Venta.</w:t>
            </w:r>
          </w:p>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Intercambios.</w:t>
            </w:r>
          </w:p>
          <w:p w:rsidR="00000000" w:rsidDel="00000000" w:rsidP="00000000" w:rsidRDefault="00000000" w:rsidRPr="00000000" w14:paraId="000000FA">
            <w:pPr>
              <w:jc w:val="both"/>
              <w:rPr>
                <w:i w:val="1"/>
                <w:color w:val="548dd4"/>
                <w:sz w:val="18"/>
                <w:szCs w:val="18"/>
              </w:rPr>
            </w:pPr>
            <w:r w:rsidDel="00000000" w:rsidR="00000000" w:rsidRPr="00000000">
              <w:rPr>
                <w:rtl w:val="0"/>
              </w:rPr>
            </w:r>
          </w:p>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Base de datos que incluya:</w:t>
            </w:r>
          </w:p>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Usuarios.</w:t>
            </w:r>
          </w:p>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Cartas.</w:t>
            </w:r>
          </w:p>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Compra/Venta.</w:t>
            </w:r>
          </w:p>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Intercambios.</w:t>
            </w:r>
          </w:p>
        </w:tc>
        <w:tc>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Modelo de base de datos: Planeamiento de los datos que incluirán las entidades</w:t>
            </w:r>
          </w:p>
          <w:p w:rsidR="00000000" w:rsidDel="00000000" w:rsidP="00000000" w:rsidRDefault="00000000" w:rsidRPr="00000000" w14:paraId="00000101">
            <w:pPr>
              <w:jc w:val="both"/>
              <w:rPr>
                <w:i w:val="1"/>
                <w:color w:val="548dd4"/>
                <w:sz w:val="18"/>
                <w:szCs w:val="18"/>
              </w:rPr>
            </w:pPr>
            <w:r w:rsidDel="00000000" w:rsidR="00000000" w:rsidRPr="00000000">
              <w:rPr>
                <w:rtl w:val="0"/>
              </w:rPr>
            </w:r>
          </w:p>
          <w:p w:rsidR="00000000" w:rsidDel="00000000" w:rsidP="00000000" w:rsidRDefault="00000000" w:rsidRPr="00000000" w14:paraId="00000102">
            <w:pPr>
              <w:jc w:val="both"/>
              <w:rPr>
                <w:i w:val="1"/>
                <w:color w:val="548dd4"/>
                <w:sz w:val="18"/>
                <w:szCs w:val="18"/>
              </w:rPr>
            </w:pPr>
            <w:r w:rsidDel="00000000" w:rsidR="00000000" w:rsidRPr="00000000">
              <w:rPr>
                <w:rtl w:val="0"/>
              </w:rPr>
            </w:r>
          </w:p>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Base de datos: Almacenamiento de información del proyecto</w:t>
            </w:r>
          </w:p>
        </w:tc>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 Computadora o Notebook</w:t>
            </w:r>
          </w:p>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 Herramienta de modelado de la base de datos</w:t>
            </w:r>
          </w:p>
          <w:p w:rsidR="00000000" w:rsidDel="00000000" w:rsidP="00000000" w:rsidRDefault="00000000" w:rsidRPr="00000000" w14:paraId="00000106">
            <w:pPr>
              <w:jc w:val="both"/>
              <w:rPr>
                <w:i w:val="1"/>
                <w:color w:val="548dd4"/>
                <w:sz w:val="18"/>
                <w:szCs w:val="18"/>
              </w:rPr>
            </w:pPr>
            <w:r w:rsidDel="00000000" w:rsidR="00000000" w:rsidRPr="00000000">
              <w:rPr>
                <w:rtl w:val="0"/>
              </w:rPr>
            </w:r>
          </w:p>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 Herramientas de base de datos en general</w:t>
            </w:r>
          </w:p>
        </w:tc>
        <w:tc>
          <w:tcPr>
            <w:tcBorders>
              <w:right w:color="ffffff" w:space="0" w:sz="4" w:val="single"/>
            </w:tcBorders>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Modelo de base de datos: 2-3 días</w:t>
            </w:r>
          </w:p>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Base de datos: 4 semanas</w:t>
            </w:r>
          </w:p>
        </w:tc>
        <w:tc>
          <w:tcPr>
            <w:tcBorders>
              <w:left w:color="ffffff" w:space="0" w:sz="4" w:val="single"/>
            </w:tcBorders>
            <w:shd w:fill="d9d9d9" w:val="clear"/>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Pablo Gajardo</w:t>
            </w:r>
            <w:r w:rsidDel="00000000" w:rsidR="00000000" w:rsidRPr="00000000">
              <w:rPr>
                <w:rtl w:val="0"/>
              </w:rPr>
            </w:r>
          </w:p>
        </w:tc>
        <w:tc>
          <w:tcPr/>
          <w:p w:rsidR="00000000" w:rsidDel="00000000" w:rsidP="00000000" w:rsidRDefault="00000000" w:rsidRPr="00000000" w14:paraId="0000010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Complejidad en la estructura de datos</w:t>
            </w:r>
            <w:r w:rsidDel="00000000" w:rsidR="00000000" w:rsidRPr="00000000">
              <w:rPr>
                <w:rtl w:val="0"/>
              </w:rPr>
            </w:r>
          </w:p>
        </w:tc>
      </w:tr>
      <w:tr>
        <w:trPr>
          <w:cantSplit w:val="0"/>
          <w:trHeight w:val="750" w:hRule="atLeast"/>
          <w:tblHeader w:val="0"/>
        </w:trPr>
        <w:tc>
          <w:tcPr/>
          <w:p w:rsidR="00000000" w:rsidDel="00000000" w:rsidP="00000000" w:rsidRDefault="00000000" w:rsidRPr="00000000" w14:paraId="0000010C">
            <w:pPr>
              <w:rPr>
                <w:i w:val="1"/>
                <w:color w:val="548dd4"/>
                <w:sz w:val="20"/>
                <w:szCs w:val="20"/>
              </w:rPr>
            </w:pPr>
            <w:r w:rsidDel="00000000" w:rsidR="00000000" w:rsidRPr="00000000">
              <w:rPr>
                <w:i w:val="1"/>
                <w:color w:val="548dd4"/>
                <w:sz w:val="20"/>
                <w:szCs w:val="20"/>
                <w:rtl w:val="0"/>
              </w:rPr>
              <w:t xml:space="preserve">Arquitectura de software</w:t>
            </w:r>
          </w:p>
        </w:tc>
        <w:tc>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patrones de diseño</w:t>
            </w:r>
          </w:p>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patrones de arquitectura</w:t>
            </w:r>
          </w:p>
        </w:tc>
        <w:tc>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patrones de diseño: soluciones reutilizables a problemas comunes que surgen durante el desarrollo de software.</w:t>
            </w:r>
          </w:p>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patrones de arquitectura: esquema de organización estructural esencial para un sistema de software</w:t>
            </w:r>
          </w:p>
          <w:p w:rsidR="00000000" w:rsidDel="00000000" w:rsidP="00000000" w:rsidRDefault="00000000" w:rsidRPr="00000000" w14:paraId="0000011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 Computadora o Notebook</w:t>
            </w:r>
          </w:p>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-Ide(entorno de desarrollo)</w:t>
            </w:r>
          </w:p>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 Framework y librerías a utilizar</w:t>
            </w:r>
          </w:p>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-Documentación Técnica</w:t>
            </w:r>
          </w:p>
          <w:p w:rsidR="00000000" w:rsidDel="00000000" w:rsidP="00000000" w:rsidRDefault="00000000" w:rsidRPr="00000000" w14:paraId="0000011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Patrones de diseño: 2 días</w:t>
            </w:r>
          </w:p>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Patrones de arquitectura: 4 días</w:t>
            </w:r>
          </w:p>
        </w:tc>
        <w:tc>
          <w:tcPr>
            <w:tcBorders>
              <w:left w:color="ffffff" w:space="0" w:sz="4" w:val="single"/>
            </w:tcBorders>
            <w:shd w:fill="d9d9d9" w:val="clear"/>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Juan Pablo Ramirez</w:t>
            </w:r>
            <w:r w:rsidDel="00000000" w:rsidR="00000000" w:rsidRPr="00000000">
              <w:rPr>
                <w:rtl w:val="0"/>
              </w:rPr>
            </w:r>
          </w:p>
        </w:tc>
        <w:tc>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rtl w:val="0"/>
              </w:rPr>
            </w:r>
          </w:p>
        </w:tc>
      </w:tr>
      <w:tr>
        <w:trPr>
          <w:cantSplit w:val="0"/>
          <w:trHeight w:val="750" w:hRule="atLeast"/>
          <w:tblHeader w:val="0"/>
        </w:trPr>
        <w:tc>
          <w:tcPr/>
          <w:p w:rsidR="00000000" w:rsidDel="00000000" w:rsidP="00000000" w:rsidRDefault="00000000" w:rsidRPr="00000000" w14:paraId="0000011B">
            <w:pPr>
              <w:rPr>
                <w:i w:val="1"/>
                <w:color w:val="548dd4"/>
                <w:sz w:val="20"/>
                <w:szCs w:val="20"/>
              </w:rPr>
            </w:pPr>
            <w:r w:rsidDel="00000000" w:rsidR="00000000" w:rsidRPr="00000000">
              <w:rPr>
                <w:i w:val="1"/>
                <w:color w:val="548dd4"/>
                <w:sz w:val="20"/>
                <w:szCs w:val="20"/>
                <w:rtl w:val="0"/>
              </w:rPr>
              <w:t xml:space="preserve">Calidad de software</w:t>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automatizadas de software</w:t>
            </w:r>
            <w:r w:rsidDel="00000000" w:rsidR="00000000" w:rsidRPr="00000000">
              <w:rPr>
                <w:rtl w:val="0"/>
              </w:rPr>
            </w:r>
          </w:p>
        </w:tc>
        <w:tc>
          <w:tcPr/>
          <w:p w:rsidR="00000000" w:rsidDel="00000000" w:rsidP="00000000" w:rsidRDefault="00000000" w:rsidRPr="00000000" w14:paraId="0000011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automatizadas de software: Automatización de de casos de prueba</w:t>
            </w:r>
            <w:r w:rsidDel="00000000" w:rsidR="00000000" w:rsidRPr="00000000">
              <w:rPr>
                <w:rtl w:val="0"/>
              </w:rPr>
            </w:r>
          </w:p>
        </w:tc>
        <w:tc>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 Computadora o Notebook</w:t>
            </w:r>
          </w:p>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-Ide(entorno de desarrollo)</w:t>
            </w:r>
          </w:p>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 Cucumber</w:t>
            </w:r>
          </w:p>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-Documentación Técnica</w:t>
            </w:r>
          </w:p>
        </w:tc>
        <w:tc>
          <w:tcPr>
            <w:tcBorders>
              <w:right w:color="ffffff" w:space="0" w:sz="4" w:val="single"/>
            </w:tcBorders>
          </w:tcPr>
          <w:p w:rsidR="00000000" w:rsidDel="00000000" w:rsidP="00000000" w:rsidRDefault="00000000" w:rsidRPr="00000000" w14:paraId="0000012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automatizadas: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Juan Pablo Ramirez</w:t>
            </w:r>
            <w:r w:rsidDel="00000000" w:rsidR="00000000" w:rsidRPr="00000000">
              <w:rPr>
                <w:rtl w:val="0"/>
              </w:rPr>
            </w:r>
          </w:p>
        </w:tc>
        <w:tc>
          <w:tcPr/>
          <w:p w:rsidR="00000000" w:rsidDel="00000000" w:rsidP="00000000" w:rsidRDefault="00000000" w:rsidRPr="00000000" w14:paraId="00000124">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4">
      <w:pPr>
        <w:spacing w:after="0" w:line="360" w:lineRule="auto"/>
        <w:jc w:val="both"/>
        <w:rPr>
          <w:b w:val="1"/>
          <w:sz w:val="24"/>
          <w:szCs w:val="24"/>
        </w:rPr>
      </w:pPr>
      <w:r w:rsidDel="00000000" w:rsidR="00000000" w:rsidRPr="00000000">
        <w:rPr>
          <w:b w:val="1"/>
          <w:sz w:val="24"/>
          <w:szCs w:val="24"/>
          <w:rtl w:val="0"/>
        </w:rPr>
        <w:t xml:space="preserve">Se adjunta Archivo de La carta gantt de capstone</w:t>
      </w:r>
    </w:p>
    <w:p w:rsidR="00000000" w:rsidDel="00000000" w:rsidP="00000000" w:rsidRDefault="00000000" w:rsidRPr="00000000" w14:paraId="00000135">
      <w:pPr>
        <w:rPr/>
      </w:pPr>
      <w:hyperlink r:id="rId9">
        <w:r w:rsidDel="00000000" w:rsidR="00000000" w:rsidRPr="00000000">
          <w:rPr>
            <w:color w:val="1155cc"/>
            <w:u w:val="single"/>
            <w:rtl w:val="0"/>
          </w:rPr>
          <w:t xml:space="preserve">Carta gantt</w:t>
        </w:r>
      </w:hyperlink>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spreadsheets/d/1SmdF0UGBP9oykeBTJlc1GX5kaSVX4nje/edit?usp=drive_link&amp;ouid=107820329331964192894&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KqKqyzp+GBqoxnwF6CLWTzFtw==">CgMxLjA4AHIhMTlZMEpRaTlUakJacXdfdmlCcDhhWF9wOUg1cWlGY3h2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