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3D21" w14:textId="4369CC6B" w:rsidR="00477F72" w:rsidRPr="00477F72" w:rsidRDefault="00477F72" w:rsidP="00477F72">
      <w:pPr>
        <w:jc w:val="center"/>
        <w:rPr>
          <w:rFonts w:cstheme="minorHAnsi"/>
          <w:b/>
          <w:bCs/>
          <w:sz w:val="32"/>
          <w:szCs w:val="32"/>
        </w:rPr>
      </w:pPr>
      <w:r w:rsidRPr="00477F72">
        <w:rPr>
          <w:rFonts w:cstheme="minorHAnsi"/>
          <w:b/>
          <w:bCs/>
          <w:sz w:val="32"/>
          <w:szCs w:val="32"/>
        </w:rPr>
        <w:t>PROYECTO FINAL</w:t>
      </w:r>
    </w:p>
    <w:p w14:paraId="14798864" w14:textId="4CD3F56B" w:rsidR="00477F72" w:rsidRPr="00477F72" w:rsidRDefault="00477F72" w:rsidP="00477F72">
      <w:pPr>
        <w:jc w:val="center"/>
        <w:rPr>
          <w:rFonts w:cstheme="minorHAnsi"/>
          <w:b/>
          <w:bCs/>
          <w:sz w:val="32"/>
          <w:szCs w:val="32"/>
        </w:rPr>
      </w:pPr>
      <w:r w:rsidRPr="00477F72">
        <w:rPr>
          <w:rFonts w:cstheme="minorHAnsi"/>
          <w:b/>
          <w:bCs/>
          <w:sz w:val="32"/>
          <w:szCs w:val="32"/>
        </w:rPr>
        <w:t xml:space="preserve">Municipios de Colombia </w:t>
      </w:r>
    </w:p>
    <w:p w14:paraId="545A8C16" w14:textId="6BCEDD9E" w:rsidR="00477F72" w:rsidRPr="00477F72" w:rsidRDefault="00477F72" w:rsidP="00477F72">
      <w:pPr>
        <w:jc w:val="center"/>
        <w:rPr>
          <w:rFonts w:cstheme="minorHAnsi"/>
          <w:sz w:val="32"/>
          <w:szCs w:val="32"/>
        </w:rPr>
      </w:pPr>
      <w:r w:rsidRPr="00477F72">
        <w:rPr>
          <w:rFonts w:cstheme="minorHAnsi"/>
          <w:sz w:val="32"/>
          <w:szCs w:val="32"/>
        </w:rPr>
        <w:t>Jhohan Esteban Pérez Guerra</w:t>
      </w:r>
    </w:p>
    <w:p w14:paraId="7A18E1FE" w14:textId="32C7C547" w:rsidR="00477F72" w:rsidRPr="00477F72" w:rsidRDefault="00477F72" w:rsidP="00477F72">
      <w:pPr>
        <w:jc w:val="center"/>
        <w:rPr>
          <w:rFonts w:cstheme="minorHAnsi"/>
          <w:sz w:val="32"/>
          <w:szCs w:val="32"/>
        </w:rPr>
      </w:pPr>
      <w:r w:rsidRPr="00477F72">
        <w:rPr>
          <w:rFonts w:cstheme="minorHAnsi"/>
          <w:sz w:val="32"/>
          <w:szCs w:val="32"/>
        </w:rPr>
        <w:t>Noviembre, 2021</w:t>
      </w:r>
    </w:p>
    <w:p w14:paraId="34E8074A" w14:textId="3E7522EE" w:rsidR="00477F72" w:rsidRDefault="00477F72" w:rsidP="00477F72"/>
    <w:p w14:paraId="2EC9D276" w14:textId="7AFCB7E8" w:rsidR="00477F72" w:rsidRDefault="00477F72" w:rsidP="00477F72">
      <w:pPr>
        <w:jc w:val="both"/>
        <w:rPr>
          <w:b/>
          <w:bCs/>
        </w:rPr>
      </w:pPr>
      <w:r>
        <w:rPr>
          <w:b/>
          <w:bCs/>
        </w:rPr>
        <w:t>INTRODUCCION</w:t>
      </w:r>
    </w:p>
    <w:p w14:paraId="2C31ABBC" w14:textId="77777777" w:rsidR="00477F72" w:rsidRPr="00477F72" w:rsidRDefault="00477F72" w:rsidP="00477F72">
      <w:pPr>
        <w:jc w:val="both"/>
      </w:pPr>
      <w:r w:rsidRPr="00477F72">
        <w:t>Un grupo de inversionistas extranjeros han llegado a Colombia con el deseo de invertir parte de su capital, iniciando un negocio de tipo comercial en alguna de los municipios del hermoso país cafetero.</w:t>
      </w:r>
    </w:p>
    <w:p w14:paraId="08961A80" w14:textId="64B84857" w:rsidR="00477F72" w:rsidRPr="00477F72" w:rsidRDefault="00477F72" w:rsidP="00477F72">
      <w:pPr>
        <w:jc w:val="both"/>
      </w:pPr>
      <w:r w:rsidRPr="00477F72">
        <w:t xml:space="preserve">Al no tener muchos conocimientos sobre el país ni de cual o cuales pueden ser los municipios </w:t>
      </w:r>
      <w:r w:rsidRPr="00477F72">
        <w:t>ideales</w:t>
      </w:r>
      <w:r w:rsidRPr="00477F72">
        <w:t xml:space="preserve"> para dicho establecimiento comercial o de que tipo de comercio </w:t>
      </w:r>
      <w:r w:rsidRPr="00477F72">
        <w:t>sería</w:t>
      </w:r>
      <w:r w:rsidRPr="00477F72">
        <w:t xml:space="preserve"> el </w:t>
      </w:r>
      <w:r w:rsidRPr="00477F72">
        <w:t>más</w:t>
      </w:r>
      <w:r w:rsidRPr="00477F72">
        <w:t xml:space="preserve"> provechoso en dichos municipios, optan por buscar a un científico de datos el cual les ayude a resolver todas estas dudas y puedan tomar la decisión </w:t>
      </w:r>
      <w:r w:rsidRPr="00477F72">
        <w:t>más</w:t>
      </w:r>
      <w:r w:rsidRPr="00477F72">
        <w:t xml:space="preserve"> acertada acerca de </w:t>
      </w:r>
      <w:r w:rsidRPr="00477F72">
        <w:t>qué</w:t>
      </w:r>
      <w:r w:rsidRPr="00477F72">
        <w:t xml:space="preserve"> tipo de establecimiento comercial establecer y en que municipio.</w:t>
      </w:r>
    </w:p>
    <w:p w14:paraId="4C284434" w14:textId="0CBC1950" w:rsidR="00477F72" w:rsidRDefault="00477F72" w:rsidP="00477F72">
      <w:pPr>
        <w:jc w:val="both"/>
        <w:rPr>
          <w:b/>
          <w:bCs/>
        </w:rPr>
      </w:pPr>
    </w:p>
    <w:p w14:paraId="2723BC8C" w14:textId="75C9602F" w:rsidR="00477F72" w:rsidRDefault="00477F72" w:rsidP="00477F72">
      <w:pPr>
        <w:jc w:val="both"/>
        <w:rPr>
          <w:b/>
          <w:bCs/>
        </w:rPr>
      </w:pPr>
      <w:r>
        <w:rPr>
          <w:b/>
          <w:bCs/>
        </w:rPr>
        <w:t>DATOS</w:t>
      </w:r>
    </w:p>
    <w:p w14:paraId="0A4F729E" w14:textId="77777777" w:rsidR="00477F72" w:rsidRPr="00477F72" w:rsidRDefault="00477F72" w:rsidP="00477F72">
      <w:pPr>
        <w:jc w:val="both"/>
      </w:pPr>
      <w:r w:rsidRPr="00477F72">
        <w:t>Los datos necesarios para este análisis son:</w:t>
      </w:r>
    </w:p>
    <w:p w14:paraId="497BE8F4" w14:textId="411CC915" w:rsidR="00477F72" w:rsidRDefault="00477F72" w:rsidP="00477F72">
      <w:pPr>
        <w:pStyle w:val="Prrafodelista"/>
        <w:numPr>
          <w:ilvl w:val="0"/>
          <w:numId w:val="1"/>
        </w:numPr>
        <w:jc w:val="both"/>
      </w:pPr>
      <w:r w:rsidRPr="00477F72">
        <w:t xml:space="preserve">División Política de los municipios de Colombia con sus coordenadas geográficas, obtenidos de la </w:t>
      </w:r>
      <w:r w:rsidRPr="00477F72">
        <w:t>página</w:t>
      </w:r>
      <w:r w:rsidRPr="00477F72">
        <w:t xml:space="preserve"> del DANE (Departamento Administrativo Nacional de Estadística) es la entidad responsable de la planeación, levantamiento, procesamiento, análisis y difusión de las estadísticas oficiales de Colombia. </w:t>
      </w:r>
      <w:hyperlink r:id="rId5" w:history="1">
        <w:r w:rsidRPr="00A35C81">
          <w:rPr>
            <w:rStyle w:val="Hipervnculo"/>
          </w:rPr>
          <w:t>https://geoportal.dane.gov.co/geovisores/territorio/consulta-divipola-division-politico-administrativa-de-colombia/</w:t>
        </w:r>
      </w:hyperlink>
    </w:p>
    <w:p w14:paraId="085AF21D" w14:textId="77777777" w:rsidR="00477F72" w:rsidRDefault="00477F72" w:rsidP="00477F72">
      <w:pPr>
        <w:pStyle w:val="Prrafodelista"/>
        <w:jc w:val="both"/>
      </w:pPr>
    </w:p>
    <w:p w14:paraId="3BBC4FE1" w14:textId="7E8090CF" w:rsidR="00477F72" w:rsidRDefault="00477F72" w:rsidP="00477F72">
      <w:pPr>
        <w:pStyle w:val="Prrafodelista"/>
        <w:numPr>
          <w:ilvl w:val="0"/>
          <w:numId w:val="1"/>
        </w:numPr>
        <w:jc w:val="both"/>
      </w:pPr>
      <w:r w:rsidRPr="00477F72">
        <w:t>Los 10 municipios con el mayor PIB de Colombia para el año 2019, ya que son los municipios con mayores ingresos económicos del país a la fecha son tentativamente la mejor opción para tener en cuenta en el lugar deseado para invertir, datos obtenidos de Wikipedia proporcionados por el DANE. https://es.wikipedia.org/wiki/Anexo:Municipios_de_Colombia_por_Producto_Interno_Bruto</w:t>
      </w:r>
    </w:p>
    <w:p w14:paraId="2540540E" w14:textId="77777777" w:rsidR="00477F72" w:rsidRPr="00477F72" w:rsidRDefault="00477F72" w:rsidP="00477F72">
      <w:pPr>
        <w:pStyle w:val="Prrafodelista"/>
        <w:jc w:val="both"/>
      </w:pPr>
    </w:p>
    <w:p w14:paraId="711AD0D9" w14:textId="6C32DB4F" w:rsidR="00477F72" w:rsidRDefault="00477F72" w:rsidP="00477F72">
      <w:pPr>
        <w:pStyle w:val="Prrafodelista"/>
        <w:numPr>
          <w:ilvl w:val="0"/>
          <w:numId w:val="1"/>
        </w:numPr>
        <w:jc w:val="both"/>
      </w:pPr>
      <w:r w:rsidRPr="00477F72">
        <w:t xml:space="preserve">Coordenadas geográficas de Colombia y de los lugares </w:t>
      </w:r>
      <w:r w:rsidRPr="00477F72">
        <w:t>más</w:t>
      </w:r>
      <w:r w:rsidRPr="00477F72">
        <w:t xml:space="preserve"> populares de los 10 municipios </w:t>
      </w:r>
      <w:r w:rsidRPr="00477F72">
        <w:t>más</w:t>
      </w:r>
      <w:r w:rsidRPr="00477F72">
        <w:t xml:space="preserve"> representativos económicamente del país, los cuales servirán para tener una mayor idea de en </w:t>
      </w:r>
      <w:r w:rsidRPr="00477F72">
        <w:t>qué</w:t>
      </w:r>
      <w:r w:rsidRPr="00477F72">
        <w:t xml:space="preserve"> tipo de comercio se debe invertir, datos obtenidos de la </w:t>
      </w:r>
      <w:r w:rsidRPr="00477F72">
        <w:t>página</w:t>
      </w:r>
      <w:r w:rsidRPr="00477F72">
        <w:t xml:space="preserve"> Foursquare. </w:t>
      </w:r>
      <w:hyperlink r:id="rId6" w:history="1">
        <w:r w:rsidRPr="00477F72">
          <w:rPr>
            <w:rStyle w:val="Hipervnculo"/>
          </w:rPr>
          <w:t>https://es.foursquare.com/developers/projects</w:t>
        </w:r>
      </w:hyperlink>
    </w:p>
    <w:p w14:paraId="58FE32F0" w14:textId="707C25CC" w:rsidR="00477F72" w:rsidRDefault="00477F72" w:rsidP="00477F72">
      <w:pPr>
        <w:jc w:val="both"/>
      </w:pPr>
    </w:p>
    <w:p w14:paraId="648AE76F" w14:textId="77777777" w:rsidR="00477F72" w:rsidRDefault="00477F72" w:rsidP="00477F72">
      <w:pPr>
        <w:jc w:val="both"/>
        <w:rPr>
          <w:b/>
          <w:bCs/>
        </w:rPr>
      </w:pPr>
    </w:p>
    <w:p w14:paraId="2D63B591" w14:textId="77777777" w:rsidR="00477F72" w:rsidRDefault="00477F72" w:rsidP="00477F72">
      <w:pPr>
        <w:jc w:val="both"/>
        <w:rPr>
          <w:b/>
          <w:bCs/>
        </w:rPr>
      </w:pPr>
    </w:p>
    <w:p w14:paraId="65C2FA3E" w14:textId="71111204" w:rsidR="00477F72" w:rsidRDefault="00477F72" w:rsidP="00477F72">
      <w:pPr>
        <w:jc w:val="both"/>
        <w:rPr>
          <w:b/>
          <w:bCs/>
        </w:rPr>
      </w:pPr>
      <w:r>
        <w:rPr>
          <w:b/>
          <w:bCs/>
        </w:rPr>
        <w:lastRenderedPageBreak/>
        <w:t>METODOLOGIA</w:t>
      </w:r>
    </w:p>
    <w:p w14:paraId="36ED23BB" w14:textId="77777777" w:rsidR="000D1787" w:rsidRDefault="000D1787" w:rsidP="00477F72">
      <w:pPr>
        <w:jc w:val="both"/>
        <w:rPr>
          <w:b/>
          <w:bCs/>
        </w:rPr>
      </w:pPr>
    </w:p>
    <w:p w14:paraId="011FC524" w14:textId="038D62CF" w:rsidR="00477F72" w:rsidRDefault="00477F72" w:rsidP="00477F72">
      <w:pPr>
        <w:jc w:val="both"/>
      </w:pPr>
      <w:r>
        <w:t xml:space="preserve">De la pagina del DANE se obtiene la base de datos de los municipios de Colombia con sus respectivas coordenadas geográficas, en total son 1.121 municipios obtenidos, para minimizar esta cantidad de datos y que sea </w:t>
      </w:r>
      <w:r w:rsidR="000D1787">
        <w:t>más</w:t>
      </w:r>
      <w:r>
        <w:t xml:space="preserve"> cómodo trabajar, además de descartar municipios poco representativos para el objetivo de este análisis</w:t>
      </w:r>
      <w:r w:rsidR="000D1787">
        <w:t>, se reduce la lista a los 10 municipios con mayor PIB del país en el año 2019, ya que al ser los municipios con mas dinero es coherente pensar que ahí sería la mejor opción de inversión.</w:t>
      </w:r>
    </w:p>
    <w:p w14:paraId="6214499B" w14:textId="3819E0EE" w:rsidR="000D1787" w:rsidRDefault="000D1787" w:rsidP="00477F72">
      <w:pPr>
        <w:jc w:val="both"/>
      </w:pPr>
      <w:r>
        <w:t>Dichos municipios son:</w:t>
      </w:r>
    </w:p>
    <w:p w14:paraId="53D6D610" w14:textId="561F9F8C" w:rsidR="000D1787" w:rsidRDefault="000D1787" w:rsidP="000D1787">
      <w:pPr>
        <w:pStyle w:val="Prrafodelista"/>
        <w:numPr>
          <w:ilvl w:val="0"/>
          <w:numId w:val="1"/>
        </w:numPr>
        <w:jc w:val="both"/>
      </w:pPr>
      <w:r>
        <w:t>Bogotá</w:t>
      </w:r>
    </w:p>
    <w:p w14:paraId="79DE793D" w14:textId="170EBDF3" w:rsidR="000D1787" w:rsidRDefault="000D1787" w:rsidP="000D1787">
      <w:pPr>
        <w:pStyle w:val="Prrafodelista"/>
        <w:numPr>
          <w:ilvl w:val="0"/>
          <w:numId w:val="1"/>
        </w:numPr>
        <w:jc w:val="both"/>
      </w:pPr>
      <w:r>
        <w:t>Medellín</w:t>
      </w:r>
    </w:p>
    <w:p w14:paraId="00329BF6" w14:textId="0C739168" w:rsidR="000D1787" w:rsidRDefault="000D1787" w:rsidP="000D1787">
      <w:pPr>
        <w:pStyle w:val="Prrafodelista"/>
        <w:numPr>
          <w:ilvl w:val="0"/>
          <w:numId w:val="1"/>
        </w:numPr>
        <w:jc w:val="both"/>
      </w:pPr>
      <w:r>
        <w:t>Cali</w:t>
      </w:r>
    </w:p>
    <w:p w14:paraId="489DEE8A" w14:textId="337F0117" w:rsidR="000D1787" w:rsidRDefault="000D1787" w:rsidP="000D1787">
      <w:pPr>
        <w:pStyle w:val="Prrafodelista"/>
        <w:numPr>
          <w:ilvl w:val="0"/>
          <w:numId w:val="1"/>
        </w:numPr>
        <w:jc w:val="both"/>
      </w:pPr>
      <w:r>
        <w:t>Barranquilla</w:t>
      </w:r>
    </w:p>
    <w:p w14:paraId="2A59963D" w14:textId="1F976C12" w:rsidR="000D1787" w:rsidRDefault="000D1787" w:rsidP="000D1787">
      <w:pPr>
        <w:pStyle w:val="Prrafodelista"/>
        <w:numPr>
          <w:ilvl w:val="0"/>
          <w:numId w:val="1"/>
        </w:numPr>
        <w:jc w:val="both"/>
      </w:pPr>
      <w:r>
        <w:t>Cartagena</w:t>
      </w:r>
    </w:p>
    <w:p w14:paraId="0F19AFBB" w14:textId="188DEB72" w:rsidR="000D1787" w:rsidRDefault="000D1787" w:rsidP="000D1787">
      <w:pPr>
        <w:pStyle w:val="Prrafodelista"/>
        <w:numPr>
          <w:ilvl w:val="0"/>
          <w:numId w:val="1"/>
        </w:numPr>
        <w:jc w:val="both"/>
      </w:pPr>
      <w:r>
        <w:t>Barrancabermeja</w:t>
      </w:r>
    </w:p>
    <w:p w14:paraId="178E3BE6" w14:textId="4DA46E38" w:rsidR="000D1787" w:rsidRDefault="000D1787" w:rsidP="000D1787">
      <w:pPr>
        <w:pStyle w:val="Prrafodelista"/>
        <w:numPr>
          <w:ilvl w:val="0"/>
          <w:numId w:val="1"/>
        </w:numPr>
        <w:jc w:val="both"/>
      </w:pPr>
      <w:r>
        <w:t>Bucaramanga</w:t>
      </w:r>
    </w:p>
    <w:p w14:paraId="382548A4" w14:textId="4522CF05" w:rsidR="000D1787" w:rsidRDefault="000D1787" w:rsidP="000D1787">
      <w:pPr>
        <w:pStyle w:val="Prrafodelista"/>
        <w:numPr>
          <w:ilvl w:val="0"/>
          <w:numId w:val="1"/>
        </w:numPr>
        <w:jc w:val="both"/>
      </w:pPr>
      <w:r>
        <w:t>Puerto Gaitán</w:t>
      </w:r>
    </w:p>
    <w:p w14:paraId="3B4AF8BA" w14:textId="09A6486B" w:rsidR="000D1787" w:rsidRDefault="000D1787" w:rsidP="000D1787">
      <w:pPr>
        <w:pStyle w:val="Prrafodelista"/>
        <w:numPr>
          <w:ilvl w:val="0"/>
          <w:numId w:val="1"/>
        </w:numPr>
        <w:jc w:val="both"/>
      </w:pPr>
      <w:r>
        <w:t>Pereira</w:t>
      </w:r>
    </w:p>
    <w:p w14:paraId="4B34D91B" w14:textId="636CC024" w:rsidR="000D1787" w:rsidRDefault="000D1787" w:rsidP="000D1787">
      <w:pPr>
        <w:pStyle w:val="Prrafodelista"/>
        <w:numPr>
          <w:ilvl w:val="0"/>
          <w:numId w:val="1"/>
        </w:numPr>
        <w:jc w:val="both"/>
      </w:pPr>
      <w:r>
        <w:t>Envigado</w:t>
      </w:r>
    </w:p>
    <w:p w14:paraId="29427678" w14:textId="73C7A3B7" w:rsidR="000D1787" w:rsidRDefault="000D1787" w:rsidP="000D1787">
      <w:pPr>
        <w:jc w:val="both"/>
      </w:pPr>
    </w:p>
    <w:p w14:paraId="4CE093A6" w14:textId="40042084" w:rsidR="000D1787" w:rsidRDefault="000D1787" w:rsidP="000D1787">
      <w:pPr>
        <w:jc w:val="both"/>
      </w:pPr>
      <w:r>
        <w:t>Al reducir la base de datos inicial, nos encontramos con la siguiente tabla, la cual contiene tanto a los municipios anteriormente mencionados, como al departamento al que pertenecen y sus respectivas coordenadas geográficas.</w:t>
      </w:r>
    </w:p>
    <w:p w14:paraId="7960301B" w14:textId="77777777" w:rsidR="000D1787" w:rsidRDefault="000D1787" w:rsidP="000D1787">
      <w:pPr>
        <w:jc w:val="both"/>
      </w:pPr>
    </w:p>
    <w:p w14:paraId="79D10612" w14:textId="1BE87603" w:rsidR="000D1787" w:rsidRPr="00477F72" w:rsidRDefault="000D1787" w:rsidP="000D1787">
      <w:pPr>
        <w:jc w:val="both"/>
      </w:pPr>
      <w:r>
        <w:rPr>
          <w:noProof/>
        </w:rPr>
        <w:drawing>
          <wp:inline distT="0" distB="0" distL="0" distR="0" wp14:anchorId="3D125BD9" wp14:editId="4FC0361A">
            <wp:extent cx="5400040" cy="2790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90190"/>
                    </a:xfrm>
                    <a:prstGeom prst="rect">
                      <a:avLst/>
                    </a:prstGeom>
                    <a:noFill/>
                    <a:ln>
                      <a:noFill/>
                    </a:ln>
                  </pic:spPr>
                </pic:pic>
              </a:graphicData>
            </a:graphic>
          </wp:inline>
        </w:drawing>
      </w:r>
    </w:p>
    <w:p w14:paraId="5FFE7D61" w14:textId="77777777" w:rsidR="00477F72" w:rsidRPr="00477F72" w:rsidRDefault="00477F72" w:rsidP="00477F72">
      <w:pPr>
        <w:jc w:val="both"/>
      </w:pPr>
    </w:p>
    <w:p w14:paraId="1B45F50D" w14:textId="1750C3E2" w:rsidR="00477F72" w:rsidRPr="00477F72" w:rsidRDefault="000D1787" w:rsidP="000D1787">
      <w:pPr>
        <w:jc w:val="both"/>
      </w:pPr>
      <w:r>
        <w:lastRenderedPageBreak/>
        <w:t>Al tener estos datos, es necesario contar con las coordenadas geográficas de Colombia, que son</w:t>
      </w:r>
      <w:r w:rsidRPr="000D1787">
        <w:t xml:space="preserve"> </w:t>
      </w:r>
      <w:r>
        <w:t xml:space="preserve">Latitud: </w:t>
      </w:r>
      <w:r w:rsidRPr="000D1787">
        <w:t xml:space="preserve">4.099917, </w:t>
      </w:r>
      <w:r>
        <w:t xml:space="preserve">Longitud: </w:t>
      </w:r>
      <w:r w:rsidRPr="000D1787">
        <w:t>-72.9088133</w:t>
      </w:r>
      <w:r>
        <w:t xml:space="preserve">. Estos datos son necesarios para graficar el mapa de Colombia ubicando cada municipio. </w:t>
      </w:r>
    </w:p>
    <w:p w14:paraId="2AC01DEF" w14:textId="10777EFC" w:rsidR="00477F72" w:rsidRDefault="00477F72" w:rsidP="000D1787"/>
    <w:p w14:paraId="534F40C5" w14:textId="5DCDAC80" w:rsidR="000D1787" w:rsidRDefault="00D0033D" w:rsidP="00D0033D">
      <w:pPr>
        <w:jc w:val="center"/>
      </w:pPr>
      <w:r w:rsidRPr="00D0033D">
        <w:drawing>
          <wp:inline distT="0" distB="0" distL="0" distR="0" wp14:anchorId="365F974D" wp14:editId="67A8F278">
            <wp:extent cx="1895475" cy="2829865"/>
            <wp:effectExtent l="0" t="0" r="0" b="8890"/>
            <wp:docPr id="5" name="Marcador de contenido 4">
              <a:extLst xmlns:a="http://schemas.openxmlformats.org/drawingml/2006/main">
                <a:ext uri="{FF2B5EF4-FFF2-40B4-BE49-F238E27FC236}">
                  <a16:creationId xmlns:a16="http://schemas.microsoft.com/office/drawing/2014/main" id="{2D58AF67-1736-4DE4-9500-CC1D2B961E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2D58AF67-1736-4DE4-9500-CC1D2B961EBE}"/>
                        </a:ext>
                      </a:extLst>
                    </pic:cNvPr>
                    <pic:cNvPicPr>
                      <a:picLocks noGrp="1" noChangeAspect="1"/>
                    </pic:cNvPicPr>
                  </pic:nvPicPr>
                  <pic:blipFill>
                    <a:blip r:embed="rId8"/>
                    <a:stretch>
                      <a:fillRect/>
                    </a:stretch>
                  </pic:blipFill>
                  <pic:spPr>
                    <a:xfrm>
                      <a:off x="0" y="0"/>
                      <a:ext cx="1908267" cy="2848963"/>
                    </a:xfrm>
                    <a:prstGeom prst="rect">
                      <a:avLst/>
                    </a:prstGeom>
                  </pic:spPr>
                </pic:pic>
              </a:graphicData>
            </a:graphic>
          </wp:inline>
        </w:drawing>
      </w:r>
    </w:p>
    <w:p w14:paraId="5CFD00B5" w14:textId="70A27B69" w:rsidR="000D1787" w:rsidRDefault="000D1787" w:rsidP="00D0033D"/>
    <w:p w14:paraId="24656B93" w14:textId="2AAC23F4" w:rsidR="00D0033D" w:rsidRDefault="00D0033D" w:rsidP="00D0033D">
      <w:pPr>
        <w:jc w:val="both"/>
      </w:pPr>
      <w:r>
        <w:t>Una vez obtenida la ubicación de los municipios con los que se va a trabajar, por medio de la pagina web Foursquare, se exploran los lugares más populares de éstos, así como la categoría a la cual pertenecen, para comenzar el análisis, estos son algunos de los resultados obtenidos.</w:t>
      </w:r>
    </w:p>
    <w:p w14:paraId="28EC038C" w14:textId="0150E106" w:rsidR="00D0033D" w:rsidRDefault="00D0033D" w:rsidP="00D0033D">
      <w:pPr>
        <w:jc w:val="both"/>
      </w:pPr>
    </w:p>
    <w:p w14:paraId="16D56622" w14:textId="097759B0" w:rsidR="00D0033D" w:rsidRDefault="00D0033D" w:rsidP="00D0033D">
      <w:pPr>
        <w:jc w:val="both"/>
      </w:pPr>
      <w:r>
        <w:rPr>
          <w:noProof/>
        </w:rPr>
        <w:drawing>
          <wp:inline distT="0" distB="0" distL="0" distR="0" wp14:anchorId="68D0D64E" wp14:editId="056186A7">
            <wp:extent cx="5457825" cy="353346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707" cy="3548283"/>
                    </a:xfrm>
                    <a:prstGeom prst="rect">
                      <a:avLst/>
                    </a:prstGeom>
                    <a:noFill/>
                    <a:ln>
                      <a:noFill/>
                    </a:ln>
                  </pic:spPr>
                </pic:pic>
              </a:graphicData>
            </a:graphic>
          </wp:inline>
        </w:drawing>
      </w:r>
    </w:p>
    <w:p w14:paraId="42B85E13" w14:textId="6F1D822E" w:rsidR="00D0033D" w:rsidRDefault="008F621B" w:rsidP="00D0033D">
      <w:pPr>
        <w:jc w:val="both"/>
      </w:pPr>
      <w:r>
        <w:lastRenderedPageBreak/>
        <w:t>También se puede observar la cantidad de resultados obtenidos por municipio.</w:t>
      </w:r>
    </w:p>
    <w:p w14:paraId="5A1801C4" w14:textId="77777777" w:rsidR="008F621B" w:rsidRDefault="008F621B" w:rsidP="00D0033D">
      <w:pPr>
        <w:jc w:val="both"/>
      </w:pPr>
    </w:p>
    <w:p w14:paraId="54FEFBEB" w14:textId="66089B23" w:rsidR="008F621B" w:rsidRDefault="008F621B" w:rsidP="008F621B">
      <w:r>
        <w:rPr>
          <w:noProof/>
        </w:rPr>
        <w:drawing>
          <wp:inline distT="0" distB="0" distL="0" distR="0" wp14:anchorId="6B9D5462" wp14:editId="3DA77844">
            <wp:extent cx="3695700" cy="27336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733675"/>
                    </a:xfrm>
                    <a:prstGeom prst="rect">
                      <a:avLst/>
                    </a:prstGeom>
                    <a:noFill/>
                    <a:ln>
                      <a:noFill/>
                    </a:ln>
                  </pic:spPr>
                </pic:pic>
              </a:graphicData>
            </a:graphic>
          </wp:inline>
        </w:drawing>
      </w:r>
    </w:p>
    <w:p w14:paraId="73346CDF" w14:textId="116920B8" w:rsidR="008F621B" w:rsidRDefault="008F621B" w:rsidP="008F621B"/>
    <w:p w14:paraId="0918FA1B" w14:textId="6C949188" w:rsidR="008F621B" w:rsidRDefault="008F621B" w:rsidP="00FE2465">
      <w:pPr>
        <w:jc w:val="both"/>
      </w:pPr>
      <w:r>
        <w:t>Desde ya se puede visualizar que municipios como Barrancabermeja, Bucaramanga y sobre todo Puerto Gaitán arrojan resultados significativamente menores en comparación a los demás municipios.</w:t>
      </w:r>
    </w:p>
    <w:p w14:paraId="02A7E0FD" w14:textId="5EC89893" w:rsidR="006E60B3" w:rsidRDefault="006E60B3" w:rsidP="00FE2465">
      <w:pPr>
        <w:jc w:val="both"/>
      </w:pPr>
      <w:r>
        <w:t>Tomando la media de la frecuencia de la ocurrencia de cada categoría, se obtienen los 5 tipos de lugar más comunes por municipio.</w:t>
      </w:r>
    </w:p>
    <w:p w14:paraId="0B472A6F" w14:textId="735A5F55" w:rsidR="006E60B3" w:rsidRDefault="006E60B3" w:rsidP="00FE2465">
      <w:pPr>
        <w:jc w:val="both"/>
      </w:pPr>
      <w:r>
        <w:rPr>
          <w:noProof/>
        </w:rPr>
        <w:drawing>
          <wp:inline distT="0" distB="0" distL="0" distR="0" wp14:anchorId="6FD58D3E" wp14:editId="36C2774C">
            <wp:extent cx="3406477" cy="16764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461" cy="1684266"/>
                    </a:xfrm>
                    <a:prstGeom prst="rect">
                      <a:avLst/>
                    </a:prstGeom>
                    <a:noFill/>
                    <a:ln>
                      <a:noFill/>
                    </a:ln>
                  </pic:spPr>
                </pic:pic>
              </a:graphicData>
            </a:graphic>
          </wp:inline>
        </w:drawing>
      </w:r>
    </w:p>
    <w:p w14:paraId="6D08392F" w14:textId="758E4F1A" w:rsidR="006E60B3" w:rsidRDefault="006E60B3" w:rsidP="00FE2465">
      <w:pPr>
        <w:jc w:val="both"/>
      </w:pPr>
      <w:r>
        <w:rPr>
          <w:noProof/>
        </w:rPr>
        <w:drawing>
          <wp:inline distT="0" distB="0" distL="0" distR="0" wp14:anchorId="08BC369B" wp14:editId="4E83CE7A">
            <wp:extent cx="3410335" cy="1647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715" cy="1655740"/>
                    </a:xfrm>
                    <a:prstGeom prst="rect">
                      <a:avLst/>
                    </a:prstGeom>
                    <a:noFill/>
                    <a:ln>
                      <a:noFill/>
                    </a:ln>
                  </pic:spPr>
                </pic:pic>
              </a:graphicData>
            </a:graphic>
          </wp:inline>
        </w:drawing>
      </w:r>
    </w:p>
    <w:p w14:paraId="6F7DA143" w14:textId="77777777" w:rsidR="006E60B3" w:rsidRDefault="006E60B3" w:rsidP="00FE2465">
      <w:pPr>
        <w:jc w:val="both"/>
      </w:pPr>
    </w:p>
    <w:p w14:paraId="4E0E3BDD" w14:textId="4D70F208" w:rsidR="006E60B3" w:rsidRDefault="006E60B3" w:rsidP="00FE2465">
      <w:pPr>
        <w:jc w:val="both"/>
      </w:pPr>
      <w:r>
        <w:rPr>
          <w:noProof/>
        </w:rPr>
        <w:lastRenderedPageBreak/>
        <w:drawing>
          <wp:inline distT="0" distB="0" distL="0" distR="0" wp14:anchorId="546534DD" wp14:editId="57CDFBDD">
            <wp:extent cx="3600028" cy="165735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1956" cy="1667445"/>
                    </a:xfrm>
                    <a:prstGeom prst="rect">
                      <a:avLst/>
                    </a:prstGeom>
                    <a:noFill/>
                    <a:ln>
                      <a:noFill/>
                    </a:ln>
                  </pic:spPr>
                </pic:pic>
              </a:graphicData>
            </a:graphic>
          </wp:inline>
        </w:drawing>
      </w:r>
    </w:p>
    <w:p w14:paraId="06F954B2" w14:textId="75656217" w:rsidR="006E60B3" w:rsidRDefault="006E60B3" w:rsidP="00FE2465">
      <w:pPr>
        <w:jc w:val="both"/>
      </w:pPr>
      <w:r>
        <w:rPr>
          <w:noProof/>
        </w:rPr>
        <w:drawing>
          <wp:inline distT="0" distB="0" distL="0" distR="0" wp14:anchorId="2062D0BE" wp14:editId="082E0716">
            <wp:extent cx="3389806" cy="163830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426" cy="1644882"/>
                    </a:xfrm>
                    <a:prstGeom prst="rect">
                      <a:avLst/>
                    </a:prstGeom>
                    <a:noFill/>
                    <a:ln>
                      <a:noFill/>
                    </a:ln>
                  </pic:spPr>
                </pic:pic>
              </a:graphicData>
            </a:graphic>
          </wp:inline>
        </w:drawing>
      </w:r>
    </w:p>
    <w:p w14:paraId="67A341EB" w14:textId="62D2EC3B" w:rsidR="006E60B3" w:rsidRDefault="006E60B3" w:rsidP="00FE2465">
      <w:pPr>
        <w:jc w:val="both"/>
      </w:pPr>
      <w:r>
        <w:rPr>
          <w:noProof/>
        </w:rPr>
        <w:drawing>
          <wp:inline distT="0" distB="0" distL="0" distR="0" wp14:anchorId="2BA911E7" wp14:editId="0C3A442D">
            <wp:extent cx="3709784" cy="160972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9687" cy="1622700"/>
                    </a:xfrm>
                    <a:prstGeom prst="rect">
                      <a:avLst/>
                    </a:prstGeom>
                    <a:noFill/>
                    <a:ln>
                      <a:noFill/>
                    </a:ln>
                  </pic:spPr>
                </pic:pic>
              </a:graphicData>
            </a:graphic>
          </wp:inline>
        </w:drawing>
      </w:r>
    </w:p>
    <w:p w14:paraId="46326EBA" w14:textId="77777777" w:rsidR="00AA3B9A" w:rsidRDefault="00AA3B9A" w:rsidP="00FE2465">
      <w:pPr>
        <w:jc w:val="both"/>
      </w:pPr>
    </w:p>
    <w:p w14:paraId="6CF6CE41" w14:textId="43D7AF61" w:rsidR="006E60B3" w:rsidRDefault="0087166B" w:rsidP="00FE2465">
      <w:pPr>
        <w:jc w:val="both"/>
      </w:pPr>
      <w:r>
        <w:t xml:space="preserve">Para tener </w:t>
      </w:r>
      <w:r w:rsidR="00AA3B9A">
        <w:t>más</w:t>
      </w:r>
      <w:r>
        <w:t xml:space="preserve"> datos para analizar, se hace un top 10 de los tipos de lugares más populares para cada municipio.</w:t>
      </w:r>
    </w:p>
    <w:p w14:paraId="36B1D1C1" w14:textId="1A6CB780" w:rsidR="0087166B" w:rsidRDefault="00AA3B9A" w:rsidP="00FE2465">
      <w:pPr>
        <w:jc w:val="both"/>
      </w:pPr>
      <w:r>
        <w:rPr>
          <w:noProof/>
        </w:rPr>
        <w:drawing>
          <wp:inline distT="0" distB="0" distL="0" distR="0" wp14:anchorId="05121FED" wp14:editId="596F35B8">
            <wp:extent cx="6094730" cy="2638425"/>
            <wp:effectExtent l="0" t="0" r="127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9246" cy="2649038"/>
                    </a:xfrm>
                    <a:prstGeom prst="rect">
                      <a:avLst/>
                    </a:prstGeom>
                    <a:noFill/>
                    <a:ln>
                      <a:noFill/>
                    </a:ln>
                  </pic:spPr>
                </pic:pic>
              </a:graphicData>
            </a:graphic>
          </wp:inline>
        </w:drawing>
      </w:r>
    </w:p>
    <w:p w14:paraId="57C8734E" w14:textId="6812F153" w:rsidR="00AA3B9A" w:rsidRDefault="00AA3B9A" w:rsidP="00FE2465">
      <w:pPr>
        <w:jc w:val="both"/>
      </w:pPr>
      <w:r>
        <w:lastRenderedPageBreak/>
        <w:t xml:space="preserve">Por medio de K-means clustering, el cual es </w:t>
      </w:r>
      <w:r w:rsidRPr="00AA3B9A">
        <w:t>un método de agrupamiento, que tiene como objetivo la partición de un conjunto de n observaciones en k grupos en el que cada observación pertenece al grupo cuyo valor medio es más cercano</w:t>
      </w:r>
      <w:r>
        <w:t>, se agrupan los resultados anteriores en 5 grupos.</w:t>
      </w:r>
    </w:p>
    <w:p w14:paraId="39C0F4AA" w14:textId="2EF73085" w:rsidR="00AA3B9A" w:rsidRDefault="00942C92" w:rsidP="00FE2465">
      <w:pPr>
        <w:jc w:val="both"/>
      </w:pPr>
      <w:r>
        <w:rPr>
          <w:noProof/>
        </w:rPr>
        <w:drawing>
          <wp:inline distT="0" distB="0" distL="0" distR="0" wp14:anchorId="633F8F9D" wp14:editId="2A8AEEC8">
            <wp:extent cx="5886450" cy="21901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1463" cy="2218024"/>
                    </a:xfrm>
                    <a:prstGeom prst="rect">
                      <a:avLst/>
                    </a:prstGeom>
                    <a:noFill/>
                    <a:ln>
                      <a:noFill/>
                    </a:ln>
                  </pic:spPr>
                </pic:pic>
              </a:graphicData>
            </a:graphic>
          </wp:inline>
        </w:drawing>
      </w:r>
    </w:p>
    <w:p w14:paraId="5C0D2B31" w14:textId="003EDE95" w:rsidR="00D27986" w:rsidRDefault="00D27986" w:rsidP="00FE2465">
      <w:pPr>
        <w:jc w:val="both"/>
      </w:pPr>
    </w:p>
    <w:p w14:paraId="766B5C38" w14:textId="77777777" w:rsidR="00126D84" w:rsidRDefault="00126D84" w:rsidP="00FE2465">
      <w:pPr>
        <w:jc w:val="both"/>
      </w:pPr>
    </w:p>
    <w:p w14:paraId="06ED9D33" w14:textId="5553442D" w:rsidR="00D27986" w:rsidRDefault="00126D84" w:rsidP="00FE2465">
      <w:pPr>
        <w:jc w:val="both"/>
      </w:pPr>
      <w:r>
        <w:t>Se grafica la ubicación de los grupos en un mapa de Colombia.</w:t>
      </w:r>
    </w:p>
    <w:p w14:paraId="65378765" w14:textId="25031979" w:rsidR="00126D84" w:rsidRDefault="00126D84" w:rsidP="00FE2465">
      <w:pPr>
        <w:jc w:val="both"/>
      </w:pPr>
      <w:r w:rsidRPr="00126D84">
        <w:drawing>
          <wp:inline distT="0" distB="0" distL="0" distR="0" wp14:anchorId="23EE491B" wp14:editId="50EE79EB">
            <wp:extent cx="3438525" cy="4417921"/>
            <wp:effectExtent l="0" t="0" r="0" b="1905"/>
            <wp:docPr id="14" name="Marcador de contenido 4">
              <a:extLst xmlns:a="http://schemas.openxmlformats.org/drawingml/2006/main">
                <a:ext uri="{FF2B5EF4-FFF2-40B4-BE49-F238E27FC236}">
                  <a16:creationId xmlns:a16="http://schemas.microsoft.com/office/drawing/2014/main" id="{BD1F5BC0-3482-4436-B0D2-0D94C6B074A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BD1F5BC0-3482-4436-B0D2-0D94C6B074A3}"/>
                        </a:ext>
                      </a:extLst>
                    </pic:cNvPr>
                    <pic:cNvPicPr>
                      <a:picLocks noGrp="1" noChangeAspect="1"/>
                    </pic:cNvPicPr>
                  </pic:nvPicPr>
                  <pic:blipFill>
                    <a:blip r:embed="rId18"/>
                    <a:stretch>
                      <a:fillRect/>
                    </a:stretch>
                  </pic:blipFill>
                  <pic:spPr>
                    <a:xfrm>
                      <a:off x="0" y="0"/>
                      <a:ext cx="3453237" cy="4436824"/>
                    </a:xfrm>
                    <a:prstGeom prst="rect">
                      <a:avLst/>
                    </a:prstGeom>
                  </pic:spPr>
                </pic:pic>
              </a:graphicData>
            </a:graphic>
          </wp:inline>
        </w:drawing>
      </w:r>
    </w:p>
    <w:p w14:paraId="02F4F779" w14:textId="37737400" w:rsidR="00126D84" w:rsidRDefault="00126D84" w:rsidP="00FE2465">
      <w:pPr>
        <w:jc w:val="both"/>
      </w:pPr>
    </w:p>
    <w:p w14:paraId="6335FA05" w14:textId="54ABDAF8" w:rsidR="00126D84" w:rsidRDefault="00126D84" w:rsidP="00FE2465">
      <w:pPr>
        <w:jc w:val="both"/>
      </w:pPr>
      <w:r>
        <w:lastRenderedPageBreak/>
        <w:t>Las agrupaciones obtenidas son las siguientes.</w:t>
      </w:r>
    </w:p>
    <w:p w14:paraId="5FFC37BB" w14:textId="12F6E2E2" w:rsidR="00126D84" w:rsidRPr="00126D84" w:rsidRDefault="00126D84" w:rsidP="00FE2465">
      <w:pPr>
        <w:jc w:val="both"/>
        <w:rPr>
          <w:b/>
          <w:bCs/>
        </w:rPr>
      </w:pPr>
      <w:r>
        <w:rPr>
          <w:b/>
          <w:bCs/>
        </w:rPr>
        <w:t>GRUPO #1</w:t>
      </w:r>
    </w:p>
    <w:p w14:paraId="65E01232" w14:textId="1E5B31E9" w:rsidR="00126D84" w:rsidRDefault="00126D84" w:rsidP="00FE2465">
      <w:pPr>
        <w:jc w:val="both"/>
      </w:pPr>
      <w:r>
        <w:rPr>
          <w:noProof/>
        </w:rPr>
        <w:drawing>
          <wp:inline distT="0" distB="0" distL="0" distR="0" wp14:anchorId="491B0A8E" wp14:editId="5EF0BDBD">
            <wp:extent cx="6235159" cy="4476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8417" cy="450781"/>
                    </a:xfrm>
                    <a:prstGeom prst="rect">
                      <a:avLst/>
                    </a:prstGeom>
                    <a:noFill/>
                    <a:ln>
                      <a:noFill/>
                    </a:ln>
                  </pic:spPr>
                </pic:pic>
              </a:graphicData>
            </a:graphic>
          </wp:inline>
        </w:drawing>
      </w:r>
    </w:p>
    <w:p w14:paraId="01D08463" w14:textId="246ABDC9" w:rsidR="00126D84" w:rsidRDefault="00126D84" w:rsidP="00FE2465">
      <w:pPr>
        <w:jc w:val="both"/>
      </w:pPr>
    </w:p>
    <w:p w14:paraId="2DFF9F03" w14:textId="14FFDA93" w:rsidR="00126D84" w:rsidRPr="00126D84" w:rsidRDefault="00126D84" w:rsidP="00FE2465">
      <w:pPr>
        <w:jc w:val="both"/>
        <w:rPr>
          <w:b/>
          <w:bCs/>
        </w:rPr>
      </w:pPr>
      <w:r w:rsidRPr="00126D84">
        <w:rPr>
          <w:b/>
          <w:bCs/>
        </w:rPr>
        <w:t>GRUPO #2</w:t>
      </w:r>
    </w:p>
    <w:p w14:paraId="3670FBA4" w14:textId="558F693B" w:rsidR="00126D84" w:rsidRDefault="00126D84" w:rsidP="00FE2465">
      <w:pPr>
        <w:jc w:val="both"/>
      </w:pPr>
      <w:r>
        <w:rPr>
          <w:noProof/>
        </w:rPr>
        <w:drawing>
          <wp:inline distT="0" distB="0" distL="0" distR="0" wp14:anchorId="044A60BE" wp14:editId="3219110E">
            <wp:extent cx="6334760" cy="43815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6882" cy="438988"/>
                    </a:xfrm>
                    <a:prstGeom prst="rect">
                      <a:avLst/>
                    </a:prstGeom>
                    <a:noFill/>
                    <a:ln>
                      <a:noFill/>
                    </a:ln>
                  </pic:spPr>
                </pic:pic>
              </a:graphicData>
            </a:graphic>
          </wp:inline>
        </w:drawing>
      </w:r>
    </w:p>
    <w:p w14:paraId="44B0FFD4" w14:textId="77777777" w:rsidR="00126D84" w:rsidRDefault="00126D84" w:rsidP="00126D84">
      <w:pPr>
        <w:jc w:val="both"/>
        <w:rPr>
          <w:b/>
          <w:bCs/>
        </w:rPr>
      </w:pPr>
    </w:p>
    <w:p w14:paraId="7904C619" w14:textId="343086D2" w:rsidR="00126D84" w:rsidRPr="00126D84" w:rsidRDefault="00126D84" w:rsidP="00126D84">
      <w:pPr>
        <w:jc w:val="both"/>
        <w:rPr>
          <w:b/>
          <w:bCs/>
        </w:rPr>
      </w:pPr>
      <w:r w:rsidRPr="00126D84">
        <w:rPr>
          <w:b/>
          <w:bCs/>
        </w:rPr>
        <w:t>GRUPO #</w:t>
      </w:r>
      <w:r>
        <w:rPr>
          <w:b/>
          <w:bCs/>
        </w:rPr>
        <w:t>3</w:t>
      </w:r>
    </w:p>
    <w:p w14:paraId="7A009530" w14:textId="2EF9BAEC" w:rsidR="00942C92" w:rsidRDefault="003B2DCA" w:rsidP="00FE2465">
      <w:pPr>
        <w:jc w:val="both"/>
      </w:pPr>
      <w:r>
        <w:rPr>
          <w:noProof/>
        </w:rPr>
        <w:drawing>
          <wp:inline distT="0" distB="0" distL="0" distR="0" wp14:anchorId="1FFE755A" wp14:editId="647E0A58">
            <wp:extent cx="6305550" cy="8953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5550" cy="895350"/>
                    </a:xfrm>
                    <a:prstGeom prst="rect">
                      <a:avLst/>
                    </a:prstGeom>
                    <a:noFill/>
                    <a:ln>
                      <a:noFill/>
                    </a:ln>
                  </pic:spPr>
                </pic:pic>
              </a:graphicData>
            </a:graphic>
          </wp:inline>
        </w:drawing>
      </w:r>
    </w:p>
    <w:p w14:paraId="55457A18" w14:textId="525FB9E5" w:rsidR="00942C92" w:rsidRDefault="00942C92" w:rsidP="00FE2465">
      <w:pPr>
        <w:jc w:val="both"/>
      </w:pPr>
    </w:p>
    <w:p w14:paraId="060E0512" w14:textId="0C8DFC5F" w:rsidR="003B2DCA" w:rsidRPr="00126D84" w:rsidRDefault="003B2DCA" w:rsidP="003B2DCA">
      <w:pPr>
        <w:jc w:val="both"/>
        <w:rPr>
          <w:b/>
          <w:bCs/>
        </w:rPr>
      </w:pPr>
      <w:r w:rsidRPr="00126D84">
        <w:rPr>
          <w:b/>
          <w:bCs/>
        </w:rPr>
        <w:t>GRUPO #</w:t>
      </w:r>
      <w:r>
        <w:rPr>
          <w:b/>
          <w:bCs/>
        </w:rPr>
        <w:t>4</w:t>
      </w:r>
    </w:p>
    <w:p w14:paraId="3D6B5D8F" w14:textId="7F666B63" w:rsidR="003B2DCA" w:rsidRDefault="003B2DCA" w:rsidP="00FE2465">
      <w:pPr>
        <w:jc w:val="both"/>
      </w:pPr>
      <w:r>
        <w:rPr>
          <w:noProof/>
        </w:rPr>
        <w:drawing>
          <wp:inline distT="0" distB="0" distL="0" distR="0" wp14:anchorId="09EDEBF1" wp14:editId="39E0C806">
            <wp:extent cx="6235065" cy="533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5065" cy="533400"/>
                    </a:xfrm>
                    <a:prstGeom prst="rect">
                      <a:avLst/>
                    </a:prstGeom>
                    <a:noFill/>
                    <a:ln>
                      <a:noFill/>
                    </a:ln>
                  </pic:spPr>
                </pic:pic>
              </a:graphicData>
            </a:graphic>
          </wp:inline>
        </w:drawing>
      </w:r>
    </w:p>
    <w:p w14:paraId="1732B3AC" w14:textId="393A00A0" w:rsidR="003B2DCA" w:rsidRDefault="003B2DCA" w:rsidP="00FE2465">
      <w:pPr>
        <w:jc w:val="both"/>
      </w:pPr>
    </w:p>
    <w:p w14:paraId="628BC0EF" w14:textId="040230FB" w:rsidR="003B2DCA" w:rsidRPr="00126D84" w:rsidRDefault="003B2DCA" w:rsidP="003B2DCA">
      <w:pPr>
        <w:jc w:val="both"/>
        <w:rPr>
          <w:b/>
          <w:bCs/>
        </w:rPr>
      </w:pPr>
      <w:r w:rsidRPr="00126D84">
        <w:rPr>
          <w:b/>
          <w:bCs/>
        </w:rPr>
        <w:t>GRUPO #</w:t>
      </w:r>
      <w:r>
        <w:rPr>
          <w:b/>
          <w:bCs/>
        </w:rPr>
        <w:t>5</w:t>
      </w:r>
    </w:p>
    <w:p w14:paraId="0136DF0F" w14:textId="2B8B1888" w:rsidR="003B2DCA" w:rsidRDefault="003B2DCA" w:rsidP="00FE2465">
      <w:pPr>
        <w:jc w:val="both"/>
      </w:pPr>
      <w:r>
        <w:rPr>
          <w:noProof/>
        </w:rPr>
        <w:drawing>
          <wp:inline distT="0" distB="0" distL="0" distR="0" wp14:anchorId="5393E224" wp14:editId="6EB4DCE4">
            <wp:extent cx="6305550" cy="5524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5550" cy="552450"/>
                    </a:xfrm>
                    <a:prstGeom prst="rect">
                      <a:avLst/>
                    </a:prstGeom>
                    <a:noFill/>
                    <a:ln>
                      <a:noFill/>
                    </a:ln>
                  </pic:spPr>
                </pic:pic>
              </a:graphicData>
            </a:graphic>
          </wp:inline>
        </w:drawing>
      </w:r>
    </w:p>
    <w:p w14:paraId="1238DD12" w14:textId="301838E9" w:rsidR="003B2DCA" w:rsidRDefault="003B2DCA" w:rsidP="00FE2465">
      <w:pPr>
        <w:jc w:val="both"/>
      </w:pPr>
    </w:p>
    <w:p w14:paraId="2C4C0E06" w14:textId="3F4A52BE" w:rsidR="003B2DCA" w:rsidRDefault="0095582A" w:rsidP="00FE2465">
      <w:pPr>
        <w:jc w:val="both"/>
      </w:pPr>
      <w:r>
        <w:t>Al examinar las agrupaciones, ya es posible analizar los resultados obtenidos y sacar conclusiones acerca de la mejor opción de inversión.</w:t>
      </w:r>
    </w:p>
    <w:p w14:paraId="215518E5" w14:textId="58A8C2CF" w:rsidR="00481967" w:rsidRDefault="00481967" w:rsidP="00FE2465">
      <w:pPr>
        <w:jc w:val="both"/>
      </w:pPr>
    </w:p>
    <w:p w14:paraId="5D467330" w14:textId="50D6B2CE" w:rsidR="00481967" w:rsidRDefault="00481967" w:rsidP="00EA273C">
      <w:pPr>
        <w:jc w:val="both"/>
        <w:rPr>
          <w:b/>
          <w:bCs/>
        </w:rPr>
      </w:pPr>
      <w:r>
        <w:rPr>
          <w:b/>
          <w:bCs/>
        </w:rPr>
        <w:t>RESULTADOS</w:t>
      </w:r>
    </w:p>
    <w:p w14:paraId="7C518BF6" w14:textId="087E067C" w:rsidR="00481967" w:rsidRDefault="00481967" w:rsidP="00EA273C">
      <w:pPr>
        <w:jc w:val="both"/>
      </w:pPr>
      <w:r>
        <w:t xml:space="preserve">- La Agrupación #3 cuenta con </w:t>
      </w:r>
      <w:r>
        <w:t>más</w:t>
      </w:r>
      <w:r>
        <w:t xml:space="preserve"> de la mitad de los municipios.</w:t>
      </w:r>
    </w:p>
    <w:p w14:paraId="5F73541A" w14:textId="77777777" w:rsidR="00481967" w:rsidRDefault="00481967" w:rsidP="00EA273C">
      <w:pPr>
        <w:jc w:val="both"/>
      </w:pPr>
      <w:r>
        <w:t>- Se puede observar una clara tendencia a los centros comerciales en 3 de los municipios.</w:t>
      </w:r>
    </w:p>
    <w:p w14:paraId="666E4D79" w14:textId="7520CDAC" w:rsidR="00481967" w:rsidRDefault="00481967" w:rsidP="00EA273C">
      <w:pPr>
        <w:jc w:val="both"/>
      </w:pPr>
      <w:r>
        <w:t xml:space="preserve">- Los hoteles </w:t>
      </w:r>
      <w:r>
        <w:t>podrían</w:t>
      </w:r>
      <w:r>
        <w:t xml:space="preserve"> ser el segundo tipo de lugar que </w:t>
      </w:r>
      <w:r>
        <w:t>más</w:t>
      </w:r>
      <w:r>
        <w:t xml:space="preserve"> se presenta en estos municipios, y es algo normal teniendo en cuenta que es un </w:t>
      </w:r>
      <w:r>
        <w:t>país</w:t>
      </w:r>
      <w:r>
        <w:t xml:space="preserve"> con un </w:t>
      </w:r>
      <w:r>
        <w:t>buen nivel</w:t>
      </w:r>
      <w:r>
        <w:t xml:space="preserve"> de turismo.</w:t>
      </w:r>
    </w:p>
    <w:p w14:paraId="309F079B" w14:textId="71B463BF" w:rsidR="00481967" w:rsidRDefault="00481967" w:rsidP="00EA273C">
      <w:pPr>
        <w:jc w:val="both"/>
      </w:pPr>
      <w:r>
        <w:t xml:space="preserve">- Los diferentes tipos de restaurante </w:t>
      </w:r>
      <w:r>
        <w:t>también</w:t>
      </w:r>
      <w:r>
        <w:t xml:space="preserve"> son una constante en todos los municipios.</w:t>
      </w:r>
    </w:p>
    <w:p w14:paraId="5796612D" w14:textId="66DD4060" w:rsidR="00481967" w:rsidRDefault="00481967" w:rsidP="00EA273C">
      <w:pPr>
        <w:jc w:val="both"/>
      </w:pPr>
      <w:r>
        <w:lastRenderedPageBreak/>
        <w:t xml:space="preserve">- Los lugares de comida </w:t>
      </w:r>
      <w:r>
        <w:t>rápida</w:t>
      </w:r>
      <w:r>
        <w:t xml:space="preserve">, </w:t>
      </w:r>
      <w:r>
        <w:t>así</w:t>
      </w:r>
      <w:r>
        <w:t xml:space="preserve"> como </w:t>
      </w:r>
      <w:r>
        <w:t>los cafés</w:t>
      </w:r>
      <w:r>
        <w:t xml:space="preserve"> se observan en varios de los municipios, a pesar de no ser los sitios </w:t>
      </w:r>
      <w:r>
        <w:t>más</w:t>
      </w:r>
      <w:r>
        <w:t xml:space="preserve"> populares.</w:t>
      </w:r>
    </w:p>
    <w:p w14:paraId="50FB9B5C" w14:textId="5F83F542" w:rsidR="00EA273C" w:rsidRDefault="00EA273C" w:rsidP="00EA273C"/>
    <w:p w14:paraId="6464C0D6" w14:textId="75AAB5DC" w:rsidR="00EA273C" w:rsidRDefault="00EA273C" w:rsidP="00EA273C">
      <w:pPr>
        <w:rPr>
          <w:b/>
          <w:bCs/>
        </w:rPr>
      </w:pPr>
      <w:r>
        <w:rPr>
          <w:b/>
          <w:bCs/>
        </w:rPr>
        <w:t>CONCLUSIONES</w:t>
      </w:r>
    </w:p>
    <w:p w14:paraId="0C94C4CA" w14:textId="483256D8" w:rsidR="00EA273C" w:rsidRDefault="00EA273C" w:rsidP="00EA273C">
      <w:pPr>
        <w:jc w:val="both"/>
      </w:pPr>
      <w:r>
        <w:t xml:space="preserve">La </w:t>
      </w:r>
      <w:r>
        <w:t>decisión</w:t>
      </w:r>
      <w:r>
        <w:t xml:space="preserve"> de los inversionistas acerca del municipio y tipo de comercio a invertir </w:t>
      </w:r>
      <w:r>
        <w:t>podría</w:t>
      </w:r>
      <w:r>
        <w:t xml:space="preserve"> analizarse desde diferentes puntos de vista:</w:t>
      </w:r>
    </w:p>
    <w:p w14:paraId="424E42E3" w14:textId="35CDAFDF" w:rsidR="00EA273C" w:rsidRDefault="00EA273C" w:rsidP="00EA273C">
      <w:pPr>
        <w:jc w:val="both"/>
      </w:pPr>
      <w:r w:rsidRPr="00EA273C">
        <w:rPr>
          <w:b/>
          <w:bCs/>
        </w:rPr>
        <w:t>1.</w:t>
      </w:r>
      <w:r>
        <w:t xml:space="preserve"> Entrar a competir con centros comerciales a municipios como </w:t>
      </w:r>
      <w:r>
        <w:t>Medellín</w:t>
      </w:r>
      <w:r>
        <w:t>, Envigado o Barranquilla en los cuales estos establecimientos ya tienen bastante apogeo y arriesgarse a que el negocio pueda arrebatarle clientes a la competencia ya establecida.</w:t>
      </w:r>
    </w:p>
    <w:p w14:paraId="4F68DF92" w14:textId="10AC3566" w:rsidR="00EA273C" w:rsidRDefault="00EA273C" w:rsidP="00EA273C">
      <w:pPr>
        <w:jc w:val="both"/>
      </w:pPr>
      <w:r w:rsidRPr="00EA273C">
        <w:rPr>
          <w:b/>
          <w:bCs/>
        </w:rPr>
        <w:t>2.</w:t>
      </w:r>
      <w:r>
        <w:t xml:space="preserve"> Competir con hoteles o restaurantes en municipios como </w:t>
      </w:r>
      <w:r>
        <w:t>Bogotá</w:t>
      </w:r>
      <w:r>
        <w:t xml:space="preserve">, Cali o Pereira en los cuales al igual que la </w:t>
      </w:r>
      <w:r>
        <w:t>opción</w:t>
      </w:r>
      <w:r>
        <w:t xml:space="preserve"> anterior, </w:t>
      </w:r>
      <w:r>
        <w:t>entrarían</w:t>
      </w:r>
      <w:r>
        <w:t xml:space="preserve"> a tratar de atraer a los clientes de negocios ya establecidos.</w:t>
      </w:r>
    </w:p>
    <w:p w14:paraId="0555CD78" w14:textId="293B1EF3" w:rsidR="00EA273C" w:rsidRDefault="00EA273C" w:rsidP="00EA273C">
      <w:pPr>
        <w:jc w:val="both"/>
      </w:pPr>
      <w:r w:rsidRPr="00EA273C">
        <w:rPr>
          <w:b/>
          <w:bCs/>
        </w:rPr>
        <w:t>3.</w:t>
      </w:r>
      <w:r>
        <w:t xml:space="preserve"> Invertir en hoteles, cafés o </w:t>
      </w:r>
      <w:r>
        <w:t>distintos tipos</w:t>
      </w:r>
      <w:r>
        <w:t xml:space="preserve"> de restaurante en ciudades como </w:t>
      </w:r>
      <w:r>
        <w:t>Medellín</w:t>
      </w:r>
      <w:r>
        <w:t xml:space="preserve"> y Bucaramanga que a pesar de estar en el top 10 de lugares </w:t>
      </w:r>
      <w:r>
        <w:t>más</w:t>
      </w:r>
      <w:r>
        <w:t xml:space="preserve"> populares no son el top 1 de dichas ciudades.</w:t>
      </w:r>
    </w:p>
    <w:p w14:paraId="310FBA2D" w14:textId="366F4D29" w:rsidR="00EA273C" w:rsidRPr="00EA273C" w:rsidRDefault="00EA273C" w:rsidP="00EA273C">
      <w:pPr>
        <w:jc w:val="both"/>
      </w:pPr>
      <w:r w:rsidRPr="00EA273C">
        <w:rPr>
          <w:b/>
          <w:bCs/>
        </w:rPr>
        <w:t>4.</w:t>
      </w:r>
      <w:r>
        <w:t xml:space="preserve"> En lo personal esta </w:t>
      </w:r>
      <w:r>
        <w:t>opción</w:t>
      </w:r>
      <w:r>
        <w:t xml:space="preserve"> es la que yo </w:t>
      </w:r>
      <w:r>
        <w:t>acogería</w:t>
      </w:r>
      <w:r>
        <w:t xml:space="preserve">, invertir en un centro comercial en alguna ciudad como Cali, Pereira o </w:t>
      </w:r>
      <w:r>
        <w:t>Bogotá</w:t>
      </w:r>
      <w:r>
        <w:t xml:space="preserve">, los cuales son bastantes populares en otras ciudades pero que se ven muy poco en estas, lo cual </w:t>
      </w:r>
      <w:r>
        <w:t>podría</w:t>
      </w:r>
      <w:r>
        <w:t xml:space="preserve"> ser una apuesta </w:t>
      </w:r>
      <w:r>
        <w:t>innovadora</w:t>
      </w:r>
      <w:r>
        <w:t xml:space="preserve"> y de volverse tan popular como en otras ciudades, traer grandes ganancias.</w:t>
      </w:r>
    </w:p>
    <w:sectPr w:rsidR="00EA273C" w:rsidRPr="00EA2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75B"/>
    <w:multiLevelType w:val="hybridMultilevel"/>
    <w:tmpl w:val="CBB44E90"/>
    <w:lvl w:ilvl="0" w:tplc="6C740158">
      <w:start w:val="1"/>
      <w:numFmt w:val="bullet"/>
      <w:lvlText w:val=""/>
      <w:lvlJc w:val="left"/>
      <w:pPr>
        <w:tabs>
          <w:tab w:val="num" w:pos="720"/>
        </w:tabs>
        <w:ind w:left="720" w:hanging="360"/>
      </w:pPr>
      <w:rPr>
        <w:rFonts w:ascii="Wingdings 3" w:hAnsi="Wingdings 3" w:hint="default"/>
      </w:rPr>
    </w:lvl>
    <w:lvl w:ilvl="1" w:tplc="DEBEE0B0" w:tentative="1">
      <w:start w:val="1"/>
      <w:numFmt w:val="bullet"/>
      <w:lvlText w:val=""/>
      <w:lvlJc w:val="left"/>
      <w:pPr>
        <w:tabs>
          <w:tab w:val="num" w:pos="1440"/>
        </w:tabs>
        <w:ind w:left="1440" w:hanging="360"/>
      </w:pPr>
      <w:rPr>
        <w:rFonts w:ascii="Wingdings 3" w:hAnsi="Wingdings 3" w:hint="default"/>
      </w:rPr>
    </w:lvl>
    <w:lvl w:ilvl="2" w:tplc="72886F00" w:tentative="1">
      <w:start w:val="1"/>
      <w:numFmt w:val="bullet"/>
      <w:lvlText w:val=""/>
      <w:lvlJc w:val="left"/>
      <w:pPr>
        <w:tabs>
          <w:tab w:val="num" w:pos="2160"/>
        </w:tabs>
        <w:ind w:left="2160" w:hanging="360"/>
      </w:pPr>
      <w:rPr>
        <w:rFonts w:ascii="Wingdings 3" w:hAnsi="Wingdings 3" w:hint="default"/>
      </w:rPr>
    </w:lvl>
    <w:lvl w:ilvl="3" w:tplc="F59E7238" w:tentative="1">
      <w:start w:val="1"/>
      <w:numFmt w:val="bullet"/>
      <w:lvlText w:val=""/>
      <w:lvlJc w:val="left"/>
      <w:pPr>
        <w:tabs>
          <w:tab w:val="num" w:pos="2880"/>
        </w:tabs>
        <w:ind w:left="2880" w:hanging="360"/>
      </w:pPr>
      <w:rPr>
        <w:rFonts w:ascii="Wingdings 3" w:hAnsi="Wingdings 3" w:hint="default"/>
      </w:rPr>
    </w:lvl>
    <w:lvl w:ilvl="4" w:tplc="28E074F4" w:tentative="1">
      <w:start w:val="1"/>
      <w:numFmt w:val="bullet"/>
      <w:lvlText w:val=""/>
      <w:lvlJc w:val="left"/>
      <w:pPr>
        <w:tabs>
          <w:tab w:val="num" w:pos="3600"/>
        </w:tabs>
        <w:ind w:left="3600" w:hanging="360"/>
      </w:pPr>
      <w:rPr>
        <w:rFonts w:ascii="Wingdings 3" w:hAnsi="Wingdings 3" w:hint="default"/>
      </w:rPr>
    </w:lvl>
    <w:lvl w:ilvl="5" w:tplc="4714183C" w:tentative="1">
      <w:start w:val="1"/>
      <w:numFmt w:val="bullet"/>
      <w:lvlText w:val=""/>
      <w:lvlJc w:val="left"/>
      <w:pPr>
        <w:tabs>
          <w:tab w:val="num" w:pos="4320"/>
        </w:tabs>
        <w:ind w:left="4320" w:hanging="360"/>
      </w:pPr>
      <w:rPr>
        <w:rFonts w:ascii="Wingdings 3" w:hAnsi="Wingdings 3" w:hint="default"/>
      </w:rPr>
    </w:lvl>
    <w:lvl w:ilvl="6" w:tplc="3B78EFDE" w:tentative="1">
      <w:start w:val="1"/>
      <w:numFmt w:val="bullet"/>
      <w:lvlText w:val=""/>
      <w:lvlJc w:val="left"/>
      <w:pPr>
        <w:tabs>
          <w:tab w:val="num" w:pos="5040"/>
        </w:tabs>
        <w:ind w:left="5040" w:hanging="360"/>
      </w:pPr>
      <w:rPr>
        <w:rFonts w:ascii="Wingdings 3" w:hAnsi="Wingdings 3" w:hint="default"/>
      </w:rPr>
    </w:lvl>
    <w:lvl w:ilvl="7" w:tplc="D954F6E0" w:tentative="1">
      <w:start w:val="1"/>
      <w:numFmt w:val="bullet"/>
      <w:lvlText w:val=""/>
      <w:lvlJc w:val="left"/>
      <w:pPr>
        <w:tabs>
          <w:tab w:val="num" w:pos="5760"/>
        </w:tabs>
        <w:ind w:left="5760" w:hanging="360"/>
      </w:pPr>
      <w:rPr>
        <w:rFonts w:ascii="Wingdings 3" w:hAnsi="Wingdings 3" w:hint="default"/>
      </w:rPr>
    </w:lvl>
    <w:lvl w:ilvl="8" w:tplc="7704304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07B4E0F"/>
    <w:multiLevelType w:val="hybridMultilevel"/>
    <w:tmpl w:val="CA6E542C"/>
    <w:lvl w:ilvl="0" w:tplc="812C1756">
      <w:start w:val="1"/>
      <w:numFmt w:val="bullet"/>
      <w:lvlText w:val=""/>
      <w:lvlJc w:val="left"/>
      <w:pPr>
        <w:tabs>
          <w:tab w:val="num" w:pos="720"/>
        </w:tabs>
        <w:ind w:left="720" w:hanging="360"/>
      </w:pPr>
      <w:rPr>
        <w:rFonts w:ascii="Wingdings 3" w:hAnsi="Wingdings 3" w:hint="default"/>
      </w:rPr>
    </w:lvl>
    <w:lvl w:ilvl="1" w:tplc="7C5098B8" w:tentative="1">
      <w:start w:val="1"/>
      <w:numFmt w:val="bullet"/>
      <w:lvlText w:val=""/>
      <w:lvlJc w:val="left"/>
      <w:pPr>
        <w:tabs>
          <w:tab w:val="num" w:pos="1440"/>
        </w:tabs>
        <w:ind w:left="1440" w:hanging="360"/>
      </w:pPr>
      <w:rPr>
        <w:rFonts w:ascii="Wingdings 3" w:hAnsi="Wingdings 3" w:hint="default"/>
      </w:rPr>
    </w:lvl>
    <w:lvl w:ilvl="2" w:tplc="6734C09E" w:tentative="1">
      <w:start w:val="1"/>
      <w:numFmt w:val="bullet"/>
      <w:lvlText w:val=""/>
      <w:lvlJc w:val="left"/>
      <w:pPr>
        <w:tabs>
          <w:tab w:val="num" w:pos="2160"/>
        </w:tabs>
        <w:ind w:left="2160" w:hanging="360"/>
      </w:pPr>
      <w:rPr>
        <w:rFonts w:ascii="Wingdings 3" w:hAnsi="Wingdings 3" w:hint="default"/>
      </w:rPr>
    </w:lvl>
    <w:lvl w:ilvl="3" w:tplc="FC363A74" w:tentative="1">
      <w:start w:val="1"/>
      <w:numFmt w:val="bullet"/>
      <w:lvlText w:val=""/>
      <w:lvlJc w:val="left"/>
      <w:pPr>
        <w:tabs>
          <w:tab w:val="num" w:pos="2880"/>
        </w:tabs>
        <w:ind w:left="2880" w:hanging="360"/>
      </w:pPr>
      <w:rPr>
        <w:rFonts w:ascii="Wingdings 3" w:hAnsi="Wingdings 3" w:hint="default"/>
      </w:rPr>
    </w:lvl>
    <w:lvl w:ilvl="4" w:tplc="D15C2C7E" w:tentative="1">
      <w:start w:val="1"/>
      <w:numFmt w:val="bullet"/>
      <w:lvlText w:val=""/>
      <w:lvlJc w:val="left"/>
      <w:pPr>
        <w:tabs>
          <w:tab w:val="num" w:pos="3600"/>
        </w:tabs>
        <w:ind w:left="3600" w:hanging="360"/>
      </w:pPr>
      <w:rPr>
        <w:rFonts w:ascii="Wingdings 3" w:hAnsi="Wingdings 3" w:hint="default"/>
      </w:rPr>
    </w:lvl>
    <w:lvl w:ilvl="5" w:tplc="43129DBA" w:tentative="1">
      <w:start w:val="1"/>
      <w:numFmt w:val="bullet"/>
      <w:lvlText w:val=""/>
      <w:lvlJc w:val="left"/>
      <w:pPr>
        <w:tabs>
          <w:tab w:val="num" w:pos="4320"/>
        </w:tabs>
        <w:ind w:left="4320" w:hanging="360"/>
      </w:pPr>
      <w:rPr>
        <w:rFonts w:ascii="Wingdings 3" w:hAnsi="Wingdings 3" w:hint="default"/>
      </w:rPr>
    </w:lvl>
    <w:lvl w:ilvl="6" w:tplc="6C0C6B62" w:tentative="1">
      <w:start w:val="1"/>
      <w:numFmt w:val="bullet"/>
      <w:lvlText w:val=""/>
      <w:lvlJc w:val="left"/>
      <w:pPr>
        <w:tabs>
          <w:tab w:val="num" w:pos="5040"/>
        </w:tabs>
        <w:ind w:left="5040" w:hanging="360"/>
      </w:pPr>
      <w:rPr>
        <w:rFonts w:ascii="Wingdings 3" w:hAnsi="Wingdings 3" w:hint="default"/>
      </w:rPr>
    </w:lvl>
    <w:lvl w:ilvl="7" w:tplc="2BDCEF18" w:tentative="1">
      <w:start w:val="1"/>
      <w:numFmt w:val="bullet"/>
      <w:lvlText w:val=""/>
      <w:lvlJc w:val="left"/>
      <w:pPr>
        <w:tabs>
          <w:tab w:val="num" w:pos="5760"/>
        </w:tabs>
        <w:ind w:left="5760" w:hanging="360"/>
      </w:pPr>
      <w:rPr>
        <w:rFonts w:ascii="Wingdings 3" w:hAnsi="Wingdings 3" w:hint="default"/>
      </w:rPr>
    </w:lvl>
    <w:lvl w:ilvl="8" w:tplc="190E769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02F3226"/>
    <w:multiLevelType w:val="hybridMultilevel"/>
    <w:tmpl w:val="C71C1C3C"/>
    <w:lvl w:ilvl="0" w:tplc="C890E0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72"/>
    <w:rsid w:val="000D1787"/>
    <w:rsid w:val="00126D84"/>
    <w:rsid w:val="003B2DCA"/>
    <w:rsid w:val="00477F72"/>
    <w:rsid w:val="00481967"/>
    <w:rsid w:val="006E60B3"/>
    <w:rsid w:val="0087166B"/>
    <w:rsid w:val="008F621B"/>
    <w:rsid w:val="00942C92"/>
    <w:rsid w:val="0095582A"/>
    <w:rsid w:val="00AA3B9A"/>
    <w:rsid w:val="00D0033D"/>
    <w:rsid w:val="00D10C9F"/>
    <w:rsid w:val="00D27986"/>
    <w:rsid w:val="00EA273C"/>
    <w:rsid w:val="00FC6D40"/>
    <w:rsid w:val="00FE24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40E1"/>
  <w15:chartTrackingRefBased/>
  <w15:docId w15:val="{3D46BCC9-206A-4A7E-AA15-FB1AEE3B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F72"/>
    <w:pPr>
      <w:ind w:left="720"/>
      <w:contextualSpacing/>
    </w:pPr>
  </w:style>
  <w:style w:type="character" w:styleId="Hipervnculo">
    <w:name w:val="Hyperlink"/>
    <w:basedOn w:val="Fuentedeprrafopredeter"/>
    <w:uiPriority w:val="99"/>
    <w:unhideWhenUsed/>
    <w:rsid w:val="00477F72"/>
    <w:rPr>
      <w:color w:val="0563C1" w:themeColor="hyperlink"/>
      <w:u w:val="single"/>
    </w:rPr>
  </w:style>
  <w:style w:type="character" w:styleId="Mencinsinresolver">
    <w:name w:val="Unresolved Mention"/>
    <w:basedOn w:val="Fuentedeprrafopredeter"/>
    <w:uiPriority w:val="99"/>
    <w:semiHidden/>
    <w:unhideWhenUsed/>
    <w:rsid w:val="00477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722">
      <w:bodyDiv w:val="1"/>
      <w:marLeft w:val="0"/>
      <w:marRight w:val="0"/>
      <w:marTop w:val="0"/>
      <w:marBottom w:val="0"/>
      <w:divBdr>
        <w:top w:val="none" w:sz="0" w:space="0" w:color="auto"/>
        <w:left w:val="none" w:sz="0" w:space="0" w:color="auto"/>
        <w:bottom w:val="none" w:sz="0" w:space="0" w:color="auto"/>
        <w:right w:val="none" w:sz="0" w:space="0" w:color="auto"/>
      </w:divBdr>
    </w:div>
    <w:div w:id="103228244">
      <w:bodyDiv w:val="1"/>
      <w:marLeft w:val="0"/>
      <w:marRight w:val="0"/>
      <w:marTop w:val="0"/>
      <w:marBottom w:val="0"/>
      <w:divBdr>
        <w:top w:val="none" w:sz="0" w:space="0" w:color="auto"/>
        <w:left w:val="none" w:sz="0" w:space="0" w:color="auto"/>
        <w:bottom w:val="none" w:sz="0" w:space="0" w:color="auto"/>
        <w:right w:val="none" w:sz="0" w:space="0" w:color="auto"/>
      </w:divBdr>
      <w:divsChild>
        <w:div w:id="1432706488">
          <w:marLeft w:val="547"/>
          <w:marRight w:val="0"/>
          <w:marTop w:val="200"/>
          <w:marBottom w:val="0"/>
          <w:divBdr>
            <w:top w:val="none" w:sz="0" w:space="0" w:color="auto"/>
            <w:left w:val="none" w:sz="0" w:space="0" w:color="auto"/>
            <w:bottom w:val="none" w:sz="0" w:space="0" w:color="auto"/>
            <w:right w:val="none" w:sz="0" w:space="0" w:color="auto"/>
          </w:divBdr>
        </w:div>
      </w:divsChild>
    </w:div>
    <w:div w:id="221991783">
      <w:bodyDiv w:val="1"/>
      <w:marLeft w:val="0"/>
      <w:marRight w:val="0"/>
      <w:marTop w:val="0"/>
      <w:marBottom w:val="0"/>
      <w:divBdr>
        <w:top w:val="none" w:sz="0" w:space="0" w:color="auto"/>
        <w:left w:val="none" w:sz="0" w:space="0" w:color="auto"/>
        <w:bottom w:val="none" w:sz="0" w:space="0" w:color="auto"/>
        <w:right w:val="none" w:sz="0" w:space="0" w:color="auto"/>
      </w:divBdr>
      <w:divsChild>
        <w:div w:id="1972785765">
          <w:marLeft w:val="547"/>
          <w:marRight w:val="0"/>
          <w:marTop w:val="200"/>
          <w:marBottom w:val="160"/>
          <w:divBdr>
            <w:top w:val="none" w:sz="0" w:space="0" w:color="auto"/>
            <w:left w:val="none" w:sz="0" w:space="0" w:color="auto"/>
            <w:bottom w:val="none" w:sz="0" w:space="0" w:color="auto"/>
            <w:right w:val="none" w:sz="0" w:space="0" w:color="auto"/>
          </w:divBdr>
        </w:div>
      </w:divsChild>
    </w:div>
    <w:div w:id="301079413">
      <w:bodyDiv w:val="1"/>
      <w:marLeft w:val="0"/>
      <w:marRight w:val="0"/>
      <w:marTop w:val="0"/>
      <w:marBottom w:val="0"/>
      <w:divBdr>
        <w:top w:val="none" w:sz="0" w:space="0" w:color="auto"/>
        <w:left w:val="none" w:sz="0" w:space="0" w:color="auto"/>
        <w:bottom w:val="none" w:sz="0" w:space="0" w:color="auto"/>
        <w:right w:val="none" w:sz="0" w:space="0" w:color="auto"/>
      </w:divBdr>
      <w:divsChild>
        <w:div w:id="1390106487">
          <w:marLeft w:val="547"/>
          <w:marRight w:val="0"/>
          <w:marTop w:val="200"/>
          <w:marBottom w:val="0"/>
          <w:divBdr>
            <w:top w:val="none" w:sz="0" w:space="0" w:color="auto"/>
            <w:left w:val="none" w:sz="0" w:space="0" w:color="auto"/>
            <w:bottom w:val="none" w:sz="0" w:space="0" w:color="auto"/>
            <w:right w:val="none" w:sz="0" w:space="0" w:color="auto"/>
          </w:divBdr>
        </w:div>
      </w:divsChild>
    </w:div>
    <w:div w:id="1387216810">
      <w:bodyDiv w:val="1"/>
      <w:marLeft w:val="0"/>
      <w:marRight w:val="0"/>
      <w:marTop w:val="0"/>
      <w:marBottom w:val="0"/>
      <w:divBdr>
        <w:top w:val="none" w:sz="0" w:space="0" w:color="auto"/>
        <w:left w:val="none" w:sz="0" w:space="0" w:color="auto"/>
        <w:bottom w:val="none" w:sz="0" w:space="0" w:color="auto"/>
        <w:right w:val="none" w:sz="0" w:space="0" w:color="auto"/>
      </w:divBdr>
      <w:divsChild>
        <w:div w:id="1091437957">
          <w:marLeft w:val="0"/>
          <w:marRight w:val="0"/>
          <w:marTop w:val="0"/>
          <w:marBottom w:val="0"/>
          <w:divBdr>
            <w:top w:val="none" w:sz="0" w:space="0" w:color="auto"/>
            <w:left w:val="none" w:sz="0" w:space="0" w:color="auto"/>
            <w:bottom w:val="none" w:sz="0" w:space="0" w:color="auto"/>
            <w:right w:val="none" w:sz="0" w:space="0" w:color="auto"/>
          </w:divBdr>
          <w:divsChild>
            <w:div w:id="936641374">
              <w:marLeft w:val="0"/>
              <w:marRight w:val="0"/>
              <w:marTop w:val="0"/>
              <w:marBottom w:val="0"/>
              <w:divBdr>
                <w:top w:val="none" w:sz="0" w:space="0" w:color="auto"/>
                <w:left w:val="none" w:sz="0" w:space="0" w:color="auto"/>
                <w:bottom w:val="none" w:sz="0" w:space="0" w:color="auto"/>
                <w:right w:val="none" w:sz="0" w:space="0" w:color="auto"/>
              </w:divBdr>
            </w:div>
            <w:div w:id="983854065">
              <w:marLeft w:val="0"/>
              <w:marRight w:val="0"/>
              <w:marTop w:val="0"/>
              <w:marBottom w:val="0"/>
              <w:divBdr>
                <w:top w:val="none" w:sz="0" w:space="0" w:color="auto"/>
                <w:left w:val="none" w:sz="0" w:space="0" w:color="auto"/>
                <w:bottom w:val="none" w:sz="0" w:space="0" w:color="auto"/>
                <w:right w:val="none" w:sz="0" w:space="0" w:color="auto"/>
              </w:divBdr>
            </w:div>
            <w:div w:id="536821956">
              <w:marLeft w:val="0"/>
              <w:marRight w:val="0"/>
              <w:marTop w:val="0"/>
              <w:marBottom w:val="0"/>
              <w:divBdr>
                <w:top w:val="none" w:sz="0" w:space="0" w:color="auto"/>
                <w:left w:val="none" w:sz="0" w:space="0" w:color="auto"/>
                <w:bottom w:val="none" w:sz="0" w:space="0" w:color="auto"/>
                <w:right w:val="none" w:sz="0" w:space="0" w:color="auto"/>
              </w:divBdr>
            </w:div>
            <w:div w:id="874855089">
              <w:marLeft w:val="0"/>
              <w:marRight w:val="0"/>
              <w:marTop w:val="0"/>
              <w:marBottom w:val="0"/>
              <w:divBdr>
                <w:top w:val="none" w:sz="0" w:space="0" w:color="auto"/>
                <w:left w:val="none" w:sz="0" w:space="0" w:color="auto"/>
                <w:bottom w:val="none" w:sz="0" w:space="0" w:color="auto"/>
                <w:right w:val="none" w:sz="0" w:space="0" w:color="auto"/>
              </w:divBdr>
            </w:div>
            <w:div w:id="8782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0841">
      <w:bodyDiv w:val="1"/>
      <w:marLeft w:val="0"/>
      <w:marRight w:val="0"/>
      <w:marTop w:val="0"/>
      <w:marBottom w:val="0"/>
      <w:divBdr>
        <w:top w:val="none" w:sz="0" w:space="0" w:color="auto"/>
        <w:left w:val="none" w:sz="0" w:space="0" w:color="auto"/>
        <w:bottom w:val="none" w:sz="0" w:space="0" w:color="auto"/>
        <w:right w:val="none" w:sz="0" w:space="0" w:color="auto"/>
      </w:divBdr>
    </w:div>
    <w:div w:id="1856921871">
      <w:bodyDiv w:val="1"/>
      <w:marLeft w:val="0"/>
      <w:marRight w:val="0"/>
      <w:marTop w:val="0"/>
      <w:marBottom w:val="0"/>
      <w:divBdr>
        <w:top w:val="none" w:sz="0" w:space="0" w:color="auto"/>
        <w:left w:val="none" w:sz="0" w:space="0" w:color="auto"/>
        <w:bottom w:val="none" w:sz="0" w:space="0" w:color="auto"/>
        <w:right w:val="none" w:sz="0" w:space="0" w:color="auto"/>
      </w:divBdr>
    </w:div>
    <w:div w:id="2103136242">
      <w:bodyDiv w:val="1"/>
      <w:marLeft w:val="0"/>
      <w:marRight w:val="0"/>
      <w:marTop w:val="0"/>
      <w:marBottom w:val="0"/>
      <w:divBdr>
        <w:top w:val="none" w:sz="0" w:space="0" w:color="auto"/>
        <w:left w:val="none" w:sz="0" w:space="0" w:color="auto"/>
        <w:bottom w:val="none" w:sz="0" w:space="0" w:color="auto"/>
        <w:right w:val="none" w:sz="0" w:space="0" w:color="auto"/>
      </w:divBdr>
      <w:divsChild>
        <w:div w:id="301085516">
          <w:marLeft w:val="0"/>
          <w:marRight w:val="0"/>
          <w:marTop w:val="0"/>
          <w:marBottom w:val="0"/>
          <w:divBdr>
            <w:top w:val="none" w:sz="0" w:space="0" w:color="auto"/>
            <w:left w:val="none" w:sz="0" w:space="0" w:color="auto"/>
            <w:bottom w:val="none" w:sz="0" w:space="0" w:color="auto"/>
            <w:right w:val="none" w:sz="0" w:space="0" w:color="auto"/>
          </w:divBdr>
          <w:divsChild>
            <w:div w:id="1173296575">
              <w:marLeft w:val="0"/>
              <w:marRight w:val="0"/>
              <w:marTop w:val="0"/>
              <w:marBottom w:val="0"/>
              <w:divBdr>
                <w:top w:val="none" w:sz="0" w:space="0" w:color="auto"/>
                <w:left w:val="none" w:sz="0" w:space="0" w:color="auto"/>
                <w:bottom w:val="none" w:sz="0" w:space="0" w:color="auto"/>
                <w:right w:val="none" w:sz="0" w:space="0" w:color="auto"/>
              </w:divBdr>
            </w:div>
            <w:div w:id="1154837999">
              <w:marLeft w:val="0"/>
              <w:marRight w:val="0"/>
              <w:marTop w:val="0"/>
              <w:marBottom w:val="0"/>
              <w:divBdr>
                <w:top w:val="none" w:sz="0" w:space="0" w:color="auto"/>
                <w:left w:val="none" w:sz="0" w:space="0" w:color="auto"/>
                <w:bottom w:val="none" w:sz="0" w:space="0" w:color="auto"/>
                <w:right w:val="none" w:sz="0" w:space="0" w:color="auto"/>
              </w:divBdr>
            </w:div>
            <w:div w:id="4942181">
              <w:marLeft w:val="0"/>
              <w:marRight w:val="0"/>
              <w:marTop w:val="0"/>
              <w:marBottom w:val="0"/>
              <w:divBdr>
                <w:top w:val="none" w:sz="0" w:space="0" w:color="auto"/>
                <w:left w:val="none" w:sz="0" w:space="0" w:color="auto"/>
                <w:bottom w:val="none" w:sz="0" w:space="0" w:color="auto"/>
                <w:right w:val="none" w:sz="0" w:space="0" w:color="auto"/>
              </w:divBdr>
            </w:div>
            <w:div w:id="1937402560">
              <w:marLeft w:val="0"/>
              <w:marRight w:val="0"/>
              <w:marTop w:val="0"/>
              <w:marBottom w:val="0"/>
              <w:divBdr>
                <w:top w:val="none" w:sz="0" w:space="0" w:color="auto"/>
                <w:left w:val="none" w:sz="0" w:space="0" w:color="auto"/>
                <w:bottom w:val="none" w:sz="0" w:space="0" w:color="auto"/>
                <w:right w:val="none" w:sz="0" w:space="0" w:color="auto"/>
              </w:divBdr>
            </w:div>
            <w:div w:id="21296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es.foursquare.com/developers/projects"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geoportal.dane.gov.co/geovisores/territorio/consulta-divipola-division-politico-administrativa-de-colombia/"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968</Words>
  <Characters>5328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 Centro de Excelencia</dc:creator>
  <cp:keywords/>
  <dc:description/>
  <cp:lastModifiedBy>practicante Centro de Excelencia</cp:lastModifiedBy>
  <cp:revision>9</cp:revision>
  <dcterms:created xsi:type="dcterms:W3CDTF">2021-11-09T13:27:00Z</dcterms:created>
  <dcterms:modified xsi:type="dcterms:W3CDTF">2021-11-09T14:44:00Z</dcterms:modified>
</cp:coreProperties>
</file>