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8A39F" w14:textId="77777777" w:rsidR="00531FA3" w:rsidRPr="0010757B" w:rsidRDefault="00506DAE">
      <w:pPr>
        <w:spacing w:after="40"/>
        <w:rPr>
          <w:lang w:val="en-US"/>
        </w:rPr>
      </w:pPr>
      <w:r w:rsidRPr="0010757B">
        <w:rPr>
          <w:rFonts w:ascii="Arial" w:eastAsia="Arial" w:hAnsi="Arial" w:cs="Arial"/>
          <w:b/>
          <w:bCs/>
          <w:color w:val="1A1A1A"/>
          <w:sz w:val="52"/>
          <w:szCs w:val="52"/>
          <w:lang w:val="en-US"/>
        </w:rPr>
        <w:t>JHOJAN JIMENEZ</w:t>
      </w:r>
    </w:p>
    <w:p w14:paraId="22A9B40D" w14:textId="77777777" w:rsidR="00531FA3" w:rsidRPr="0010757B" w:rsidRDefault="00506DAE">
      <w:pPr>
        <w:spacing w:after="100"/>
        <w:rPr>
          <w:lang w:val="en-US"/>
        </w:rPr>
      </w:pPr>
      <w:r w:rsidRPr="0010757B">
        <w:rPr>
          <w:rFonts w:ascii="Arial" w:eastAsia="Arial" w:hAnsi="Arial" w:cs="Arial"/>
          <w:color w:val="1A56A0"/>
          <w:sz w:val="24"/>
          <w:szCs w:val="24"/>
          <w:lang w:val="en-US"/>
        </w:rPr>
        <w:t xml:space="preserve">Software </w:t>
      </w:r>
      <w:proofErr w:type="gramStart"/>
      <w:r w:rsidRPr="0010757B">
        <w:rPr>
          <w:rFonts w:ascii="Arial" w:eastAsia="Arial" w:hAnsi="Arial" w:cs="Arial"/>
          <w:color w:val="1A56A0"/>
          <w:sz w:val="24"/>
          <w:szCs w:val="24"/>
          <w:lang w:val="en-US"/>
        </w:rPr>
        <w:t>Engineer  |</w:t>
      </w:r>
      <w:proofErr w:type="gramEnd"/>
      <w:r w:rsidRPr="0010757B">
        <w:rPr>
          <w:rFonts w:ascii="Arial" w:eastAsia="Arial" w:hAnsi="Arial" w:cs="Arial"/>
          <w:color w:val="1A56A0"/>
          <w:sz w:val="24"/>
          <w:szCs w:val="24"/>
          <w:lang w:val="en-US"/>
        </w:rPr>
        <w:t xml:space="preserve">  Backend &amp; </w:t>
      </w:r>
      <w:proofErr w:type="spellStart"/>
      <w:r w:rsidRPr="0010757B">
        <w:rPr>
          <w:rFonts w:ascii="Arial" w:eastAsia="Arial" w:hAnsi="Arial" w:cs="Arial"/>
          <w:color w:val="1A56A0"/>
          <w:sz w:val="24"/>
          <w:szCs w:val="24"/>
          <w:lang w:val="en-US"/>
        </w:rPr>
        <w:t>FullStack</w:t>
      </w:r>
      <w:proofErr w:type="spellEnd"/>
    </w:p>
    <w:p w14:paraId="636D0D6B" w14:textId="77777777" w:rsidR="00531FA3" w:rsidRPr="0010757B" w:rsidRDefault="00506DAE">
      <w:pPr>
        <w:spacing w:after="60"/>
        <w:rPr>
          <w:lang w:val="en-US"/>
        </w:rPr>
      </w:pPr>
      <w:r w:rsidRPr="0010757B">
        <w:rPr>
          <w:rFonts w:ascii="Arial" w:eastAsia="Arial" w:hAnsi="Arial" w:cs="Arial"/>
          <w:color w:val="555555"/>
          <w:sz w:val="19"/>
          <w:szCs w:val="19"/>
          <w:lang w:val="en-US"/>
        </w:rPr>
        <w:t>jhojanjimene@gmail.com</w:t>
      </w:r>
      <w:r w:rsidRPr="0010757B">
        <w:rPr>
          <w:rFonts w:ascii="Arial" w:eastAsia="Arial" w:hAnsi="Arial" w:cs="Arial"/>
          <w:color w:val="888888"/>
          <w:sz w:val="19"/>
          <w:szCs w:val="19"/>
          <w:lang w:val="en-US"/>
        </w:rPr>
        <w:t xml:space="preserve">   •   </w:t>
      </w:r>
      <w:r w:rsidRPr="0010757B">
        <w:rPr>
          <w:rFonts w:ascii="Arial" w:eastAsia="Arial" w:hAnsi="Arial" w:cs="Arial"/>
          <w:color w:val="555555"/>
          <w:sz w:val="19"/>
          <w:szCs w:val="19"/>
          <w:lang w:val="en-US"/>
        </w:rPr>
        <w:t>+57 320 328 2014</w:t>
      </w:r>
      <w:r w:rsidRPr="0010757B">
        <w:rPr>
          <w:rFonts w:ascii="Arial" w:eastAsia="Arial" w:hAnsi="Arial" w:cs="Arial"/>
          <w:color w:val="888888"/>
          <w:sz w:val="19"/>
          <w:szCs w:val="19"/>
          <w:lang w:val="en-US"/>
        </w:rPr>
        <w:t xml:space="preserve">   •   </w:t>
      </w:r>
      <w:hyperlink r:id="rId5" w:history="1"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linkedin.com/in/</w:t>
        </w:r>
        <w:proofErr w:type="spellStart"/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jhojan</w:t>
        </w:r>
        <w:proofErr w:type="spellEnd"/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-</w:t>
        </w:r>
        <w:proofErr w:type="spellStart"/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jimenez</w:t>
        </w:r>
        <w:proofErr w:type="spellEnd"/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-dev</w:t>
        </w:r>
      </w:hyperlink>
      <w:r w:rsidRPr="0010757B">
        <w:rPr>
          <w:rFonts w:ascii="Arial" w:eastAsia="Arial" w:hAnsi="Arial" w:cs="Arial"/>
          <w:color w:val="888888"/>
          <w:sz w:val="19"/>
          <w:szCs w:val="19"/>
          <w:lang w:val="en-US"/>
        </w:rPr>
        <w:t xml:space="preserve">   •   </w:t>
      </w:r>
      <w:hyperlink r:id="rId6" w:history="1">
        <w:proofErr w:type="spellStart"/>
        <w:r w:rsidR="00531FA3" w:rsidRPr="0010757B">
          <w:rPr>
            <w:rFonts w:ascii="Arial" w:eastAsia="Arial" w:hAnsi="Arial" w:cs="Arial"/>
            <w:color w:val="1A56A0"/>
            <w:sz w:val="19"/>
            <w:szCs w:val="19"/>
            <w:u w:val="single"/>
            <w:lang w:val="en-US"/>
          </w:rPr>
          <w:t>dev.jhojan.cloud</w:t>
        </w:r>
        <w:proofErr w:type="spellEnd"/>
      </w:hyperlink>
    </w:p>
    <w:p w14:paraId="69A8B2A3" w14:textId="77777777" w:rsidR="00531FA3" w:rsidRDefault="00506DAE">
      <w:pPr>
        <w:pBdr>
          <w:bottom w:val="single" w:sz="8" w:space="4" w:color="1A56A0"/>
        </w:pBdr>
        <w:spacing w:before="26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PERFIL PROFESIONAL</w:t>
      </w:r>
    </w:p>
    <w:p w14:paraId="07D9FF38" w14:textId="77777777" w:rsidR="00531FA3" w:rsidRDefault="00506DAE">
      <w:pPr>
        <w:spacing w:before="80" w:after="80"/>
      </w:pPr>
      <w:r>
        <w:rPr>
          <w:rFonts w:ascii="Arial" w:eastAsia="Arial" w:hAnsi="Arial" w:cs="Arial"/>
          <w:color w:val="1A1A1A"/>
        </w:rPr>
        <w:t xml:space="preserve">Desarrollador </w:t>
      </w:r>
      <w:proofErr w:type="spellStart"/>
      <w:r>
        <w:rPr>
          <w:rFonts w:ascii="Arial" w:eastAsia="Arial" w:hAnsi="Arial" w:cs="Arial"/>
          <w:color w:val="1A1A1A"/>
        </w:rPr>
        <w:t>Backend</w:t>
      </w:r>
      <w:proofErr w:type="spellEnd"/>
      <w:r>
        <w:rPr>
          <w:rFonts w:ascii="Arial" w:eastAsia="Arial" w:hAnsi="Arial" w:cs="Arial"/>
          <w:color w:val="1A1A1A"/>
        </w:rPr>
        <w:t xml:space="preserve"> y </w:t>
      </w:r>
      <w:proofErr w:type="spellStart"/>
      <w:r>
        <w:rPr>
          <w:rFonts w:ascii="Arial" w:eastAsia="Arial" w:hAnsi="Arial" w:cs="Arial"/>
          <w:color w:val="1A1A1A"/>
        </w:rPr>
        <w:t>FullStack</w:t>
      </w:r>
      <w:proofErr w:type="spellEnd"/>
      <w:r>
        <w:rPr>
          <w:rFonts w:ascii="Arial" w:eastAsia="Arial" w:hAnsi="Arial" w:cs="Arial"/>
          <w:color w:val="1A1A1A"/>
        </w:rPr>
        <w:t xml:space="preserve"> con más de un año de experiencia en producción, construyendo </w:t>
      </w:r>
      <w:proofErr w:type="spellStart"/>
      <w:r>
        <w:rPr>
          <w:rFonts w:ascii="Arial" w:eastAsia="Arial" w:hAnsi="Arial" w:cs="Arial"/>
          <w:color w:val="1A1A1A"/>
        </w:rPr>
        <w:t>APIs</w:t>
      </w:r>
      <w:proofErr w:type="spellEnd"/>
      <w:r>
        <w:rPr>
          <w:rFonts w:ascii="Arial" w:eastAsia="Arial" w:hAnsi="Arial" w:cs="Arial"/>
          <w:color w:val="1A1A1A"/>
        </w:rPr>
        <w:t xml:space="preserve"> </w:t>
      </w:r>
      <w:proofErr w:type="spellStart"/>
      <w:r>
        <w:rPr>
          <w:rFonts w:ascii="Arial" w:eastAsia="Arial" w:hAnsi="Arial" w:cs="Arial"/>
          <w:color w:val="1A1A1A"/>
        </w:rPr>
        <w:t>RESTful</w:t>
      </w:r>
      <w:proofErr w:type="spellEnd"/>
      <w:r>
        <w:rPr>
          <w:rFonts w:ascii="Arial" w:eastAsia="Arial" w:hAnsi="Arial" w:cs="Arial"/>
          <w:color w:val="1A1A1A"/>
        </w:rPr>
        <w:t xml:space="preserve">, sistemas de información y agentes de IA. Ha trabajado en equipos remotos y presenciales entregando soluciones en sectores como </w:t>
      </w:r>
      <w:proofErr w:type="spellStart"/>
      <w:r>
        <w:rPr>
          <w:rFonts w:ascii="Arial" w:eastAsia="Arial" w:hAnsi="Arial" w:cs="Arial"/>
          <w:color w:val="1A1A1A"/>
        </w:rPr>
        <w:t>proptech</w:t>
      </w:r>
      <w:proofErr w:type="spellEnd"/>
      <w:r>
        <w:rPr>
          <w:rFonts w:ascii="Arial" w:eastAsia="Arial" w:hAnsi="Arial" w:cs="Arial"/>
          <w:color w:val="1A1A1A"/>
        </w:rPr>
        <w:t>, gobierno digital y salud pública. Primer lugar en Sabana Hack 2025 con sistema de alertas en tiempo real para Cruz Roja Colombiana. Enfocado en arquitecturas limpias, automatización de procesos y código mantenible a escala.</w:t>
      </w:r>
    </w:p>
    <w:p w14:paraId="5120BF51" w14:textId="77777777" w:rsidR="00531FA3" w:rsidRDefault="00506DAE">
      <w:pPr>
        <w:pBdr>
          <w:bottom w:val="single" w:sz="8" w:space="4" w:color="1A56A0"/>
        </w:pBdr>
        <w:spacing w:before="26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EXPERIENCIA</w:t>
      </w:r>
    </w:p>
    <w:p w14:paraId="70585433" w14:textId="77777777" w:rsidR="00531FA3" w:rsidRDefault="00506DAE">
      <w:pPr>
        <w:spacing w:before="200" w:after="4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Desarrollador </w:t>
      </w:r>
      <w:proofErr w:type="spellStart"/>
      <w:proofErr w:type="gram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FullStack</w:t>
      </w:r>
      <w:proofErr w:type="spellEnd"/>
      <w:r>
        <w:rPr>
          <w:rFonts w:ascii="Arial" w:eastAsia="Arial" w:hAnsi="Arial" w:cs="Arial"/>
          <w:color w:val="555555"/>
          <w:sz w:val="22"/>
          <w:szCs w:val="22"/>
        </w:rPr>
        <w:t xml:space="preserve">  —</w:t>
      </w:r>
      <w:proofErr w:type="gramEnd"/>
      <w:r>
        <w:rPr>
          <w:rFonts w:ascii="Arial" w:eastAsia="Arial" w:hAnsi="Arial" w:cs="Arial"/>
          <w:color w:val="555555"/>
          <w:sz w:val="22"/>
          <w:szCs w:val="22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1A56A0"/>
          <w:sz w:val="22"/>
          <w:szCs w:val="22"/>
        </w:rPr>
        <w:t>Blurealty</w:t>
      </w:r>
      <w:proofErr w:type="spellEnd"/>
      <w:r>
        <w:rPr>
          <w:rFonts w:ascii="Arial" w:eastAsia="Arial" w:hAnsi="Arial" w:cs="Arial"/>
          <w:color w:val="888888"/>
        </w:rPr>
        <w:t xml:space="preserve">     Julio 2025 – </w:t>
      </w:r>
      <w:proofErr w:type="gramStart"/>
      <w:r>
        <w:rPr>
          <w:rFonts w:ascii="Arial" w:eastAsia="Arial" w:hAnsi="Arial" w:cs="Arial"/>
          <w:color w:val="888888"/>
        </w:rPr>
        <w:t>Actualidad  |</w:t>
      </w:r>
      <w:proofErr w:type="gramEnd"/>
      <w:r>
        <w:rPr>
          <w:rFonts w:ascii="Arial" w:eastAsia="Arial" w:hAnsi="Arial" w:cs="Arial"/>
          <w:color w:val="888888"/>
        </w:rPr>
        <w:t xml:space="preserve">  Remoto</w:t>
      </w:r>
    </w:p>
    <w:p w14:paraId="07A31733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Diseñé agente de IA </w:t>
      </w:r>
      <w:proofErr w:type="spellStart"/>
      <w:r>
        <w:rPr>
          <w:rFonts w:ascii="Arial" w:eastAsia="Arial" w:hAnsi="Arial" w:cs="Arial"/>
          <w:color w:val="1A1A1A"/>
        </w:rPr>
        <w:t>multirol</w:t>
      </w:r>
      <w:proofErr w:type="spellEnd"/>
      <w:r>
        <w:rPr>
          <w:rFonts w:ascii="Arial" w:eastAsia="Arial" w:hAnsi="Arial" w:cs="Arial"/>
          <w:color w:val="1A1A1A"/>
        </w:rPr>
        <w:t xml:space="preserve"> con </w:t>
      </w:r>
      <w:proofErr w:type="spellStart"/>
      <w:r>
        <w:rPr>
          <w:rFonts w:ascii="Arial" w:eastAsia="Arial" w:hAnsi="Arial" w:cs="Arial"/>
          <w:color w:val="1A1A1A"/>
        </w:rPr>
        <w:t>OpenAI</w:t>
      </w:r>
      <w:proofErr w:type="spellEnd"/>
      <w:r>
        <w:rPr>
          <w:rFonts w:ascii="Arial" w:eastAsia="Arial" w:hAnsi="Arial" w:cs="Arial"/>
          <w:color w:val="1A1A1A"/>
        </w:rPr>
        <w:t>, integrando Vector Storage y similitudes cosenoidales para recuperación semántica de documentos; soportando flujos de Q&amp;A, base de conocimiento y entrevistas automatizadas para captura de leads.</w:t>
      </w:r>
    </w:p>
    <w:p w14:paraId="16BDBDF2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Mejoré accesibilidad web de 3.4 a 9.2 (escala Wave) en múltiples páginas implementando estándares ADA, optimización de imágenes y estrategias de renderizado.</w:t>
      </w:r>
    </w:p>
    <w:p w14:paraId="082CAC28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Migré </w:t>
      </w:r>
      <w:proofErr w:type="spellStart"/>
      <w:r>
        <w:rPr>
          <w:rFonts w:ascii="Arial" w:eastAsia="Arial" w:hAnsi="Arial" w:cs="Arial"/>
          <w:color w:val="1A1A1A"/>
        </w:rPr>
        <w:t>backend</w:t>
      </w:r>
      <w:proofErr w:type="spellEnd"/>
      <w:r>
        <w:rPr>
          <w:rFonts w:ascii="Arial" w:eastAsia="Arial" w:hAnsi="Arial" w:cs="Arial"/>
          <w:color w:val="1A1A1A"/>
        </w:rPr>
        <w:t xml:space="preserve"> a </w:t>
      </w:r>
      <w:proofErr w:type="spellStart"/>
      <w:r>
        <w:rPr>
          <w:rFonts w:ascii="Arial" w:eastAsia="Arial" w:hAnsi="Arial" w:cs="Arial"/>
          <w:color w:val="1A1A1A"/>
        </w:rPr>
        <w:t>TypeScript</w:t>
      </w:r>
      <w:proofErr w:type="spellEnd"/>
      <w:r>
        <w:rPr>
          <w:rFonts w:ascii="Arial" w:eastAsia="Arial" w:hAnsi="Arial" w:cs="Arial"/>
          <w:color w:val="1A1A1A"/>
        </w:rPr>
        <w:t xml:space="preserve">, reduciendo errores en tiempo de ejecución y mejorando la mantenibilidad del </w:t>
      </w:r>
      <w:proofErr w:type="spellStart"/>
      <w:r>
        <w:rPr>
          <w:rFonts w:ascii="Arial" w:eastAsia="Arial" w:hAnsi="Arial" w:cs="Arial"/>
          <w:color w:val="1A1A1A"/>
        </w:rPr>
        <w:t>codebase</w:t>
      </w:r>
      <w:proofErr w:type="spellEnd"/>
      <w:r>
        <w:rPr>
          <w:rFonts w:ascii="Arial" w:eastAsia="Arial" w:hAnsi="Arial" w:cs="Arial"/>
          <w:color w:val="1A1A1A"/>
        </w:rPr>
        <w:t>.</w:t>
      </w:r>
    </w:p>
    <w:p w14:paraId="34D539B2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Implementé tracking de eventos y experimentos A/B para basar decisiones de producto en comportamiento real de usuarios.</w:t>
      </w:r>
    </w:p>
    <w:p w14:paraId="73134039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Integré </w:t>
      </w:r>
      <w:proofErr w:type="spellStart"/>
      <w:r>
        <w:rPr>
          <w:rFonts w:ascii="Arial" w:eastAsia="Arial" w:hAnsi="Arial" w:cs="Arial"/>
          <w:color w:val="1A1A1A"/>
        </w:rPr>
        <w:t>APIs</w:t>
      </w:r>
      <w:proofErr w:type="spellEnd"/>
      <w:r>
        <w:rPr>
          <w:rFonts w:ascii="Arial" w:eastAsia="Arial" w:hAnsi="Arial" w:cs="Arial"/>
          <w:color w:val="1A1A1A"/>
        </w:rPr>
        <w:t xml:space="preserve"> externas para automatizar flujos críticos de negocio, reduciendo intervención manual en procesos operativos.</w:t>
      </w:r>
    </w:p>
    <w:p w14:paraId="4493AD63" w14:textId="59FA26B8" w:rsidR="00531FA3" w:rsidRDefault="00506DAE">
      <w:pPr>
        <w:spacing w:before="200" w:after="4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Desarrollador </w:t>
      </w:r>
      <w:proofErr w:type="spell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color w:val="555555"/>
          <w:sz w:val="22"/>
          <w:szCs w:val="22"/>
        </w:rPr>
        <w:t xml:space="preserve">  —  </w:t>
      </w:r>
      <w:proofErr w:type="spellStart"/>
      <w:r>
        <w:rPr>
          <w:rFonts w:ascii="Arial" w:eastAsia="Arial" w:hAnsi="Arial" w:cs="Arial"/>
          <w:b/>
          <w:bCs/>
          <w:color w:val="1A56A0"/>
          <w:sz w:val="22"/>
          <w:szCs w:val="22"/>
        </w:rPr>
        <w:t>GovLab</w:t>
      </w:r>
      <w:proofErr w:type="spellEnd"/>
      <w:r w:rsidR="0010757B">
        <w:rPr>
          <w:rFonts w:ascii="Arial" w:eastAsia="Arial" w:hAnsi="Arial" w:cs="Arial"/>
          <w:b/>
          <w:bCs/>
          <w:color w:val="1A56A0"/>
          <w:sz w:val="22"/>
          <w:szCs w:val="22"/>
        </w:rPr>
        <w:t xml:space="preserve">    </w:t>
      </w:r>
      <w:r w:rsidR="0010757B">
        <w:rPr>
          <w:rFonts w:ascii="Arial" w:eastAsia="Arial" w:hAnsi="Arial" w:cs="Arial"/>
          <w:color w:val="888888"/>
        </w:rPr>
        <w:t>Febrero 2</w:t>
      </w:r>
      <w:r>
        <w:rPr>
          <w:rFonts w:ascii="Arial" w:eastAsia="Arial" w:hAnsi="Arial" w:cs="Arial"/>
          <w:color w:val="888888"/>
        </w:rPr>
        <w:t>025 –</w:t>
      </w:r>
      <w:r w:rsidR="0010757B">
        <w:rPr>
          <w:rFonts w:ascii="Arial" w:eastAsia="Arial" w:hAnsi="Arial" w:cs="Arial"/>
          <w:color w:val="888888"/>
        </w:rPr>
        <w:t xml:space="preserve"> Julio  2025</w:t>
      </w:r>
      <w:r>
        <w:rPr>
          <w:rFonts w:ascii="Arial" w:eastAsia="Arial" w:hAnsi="Arial" w:cs="Arial"/>
          <w:color w:val="888888"/>
        </w:rPr>
        <w:t xml:space="preserve">  |  Remoto</w:t>
      </w:r>
    </w:p>
    <w:p w14:paraId="706F9158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Desarrollé sistema de información para </w:t>
      </w:r>
      <w:proofErr w:type="spellStart"/>
      <w:r>
        <w:rPr>
          <w:rFonts w:ascii="Arial" w:eastAsia="Arial" w:hAnsi="Arial" w:cs="Arial"/>
          <w:color w:val="1A1A1A"/>
        </w:rPr>
        <w:t>Corpohass</w:t>
      </w:r>
      <w:proofErr w:type="spellEnd"/>
      <w:r>
        <w:rPr>
          <w:rFonts w:ascii="Arial" w:eastAsia="Arial" w:hAnsi="Arial" w:cs="Arial"/>
          <w:color w:val="1A1A1A"/>
        </w:rPr>
        <w:t xml:space="preserve"> que centraliza métricas de producción, recolección y siembra de aguacate, habilitando toma de decisiones basada en datos operativos.</w:t>
      </w:r>
    </w:p>
    <w:p w14:paraId="0327C9C5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Construí plataforma de formularios para sistema educativo, integrando respuestas de múltiples universidades para análisis institucional comparativo.</w:t>
      </w:r>
    </w:p>
    <w:p w14:paraId="28743427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Diseñé y documenté </w:t>
      </w:r>
      <w:proofErr w:type="spellStart"/>
      <w:r>
        <w:rPr>
          <w:rFonts w:ascii="Arial" w:eastAsia="Arial" w:hAnsi="Arial" w:cs="Arial"/>
          <w:color w:val="1A1A1A"/>
        </w:rPr>
        <w:t>APIs</w:t>
      </w:r>
      <w:proofErr w:type="spellEnd"/>
      <w:r>
        <w:rPr>
          <w:rFonts w:ascii="Arial" w:eastAsia="Arial" w:hAnsi="Arial" w:cs="Arial"/>
          <w:color w:val="1A1A1A"/>
        </w:rPr>
        <w:t xml:space="preserve"> </w:t>
      </w:r>
      <w:proofErr w:type="spellStart"/>
      <w:r>
        <w:rPr>
          <w:rFonts w:ascii="Arial" w:eastAsia="Arial" w:hAnsi="Arial" w:cs="Arial"/>
          <w:color w:val="1A1A1A"/>
        </w:rPr>
        <w:t>RESTful</w:t>
      </w:r>
      <w:proofErr w:type="spellEnd"/>
      <w:r>
        <w:rPr>
          <w:rFonts w:ascii="Arial" w:eastAsia="Arial" w:hAnsi="Arial" w:cs="Arial"/>
          <w:color w:val="1A1A1A"/>
        </w:rPr>
        <w:t xml:space="preserve"> con </w:t>
      </w:r>
      <w:proofErr w:type="spellStart"/>
      <w:r>
        <w:rPr>
          <w:rFonts w:ascii="Arial" w:eastAsia="Arial" w:hAnsi="Arial" w:cs="Arial"/>
          <w:color w:val="1A1A1A"/>
        </w:rPr>
        <w:t>FastAPI</w:t>
      </w:r>
      <w:proofErr w:type="spellEnd"/>
      <w:r>
        <w:rPr>
          <w:rFonts w:ascii="Arial" w:eastAsia="Arial" w:hAnsi="Arial" w:cs="Arial"/>
          <w:color w:val="1A1A1A"/>
        </w:rPr>
        <w:t xml:space="preserve"> y </w:t>
      </w:r>
      <w:proofErr w:type="spellStart"/>
      <w:r>
        <w:rPr>
          <w:rFonts w:ascii="Arial" w:eastAsia="Arial" w:hAnsi="Arial" w:cs="Arial"/>
          <w:color w:val="1A1A1A"/>
        </w:rPr>
        <w:t>Pydantic</w:t>
      </w:r>
      <w:proofErr w:type="spellEnd"/>
      <w:r>
        <w:rPr>
          <w:rFonts w:ascii="Arial" w:eastAsia="Arial" w:hAnsi="Arial" w:cs="Arial"/>
          <w:color w:val="1A1A1A"/>
        </w:rPr>
        <w:t xml:space="preserve">, aplicando validación estricta de esquemas y migraciones con </w:t>
      </w:r>
      <w:proofErr w:type="spellStart"/>
      <w:r>
        <w:rPr>
          <w:rFonts w:ascii="Arial" w:eastAsia="Arial" w:hAnsi="Arial" w:cs="Arial"/>
          <w:color w:val="1A1A1A"/>
        </w:rPr>
        <w:t>Alembic</w:t>
      </w:r>
      <w:proofErr w:type="spellEnd"/>
      <w:r>
        <w:rPr>
          <w:rFonts w:ascii="Arial" w:eastAsia="Arial" w:hAnsi="Arial" w:cs="Arial"/>
          <w:color w:val="1A1A1A"/>
        </w:rPr>
        <w:t>.</w:t>
      </w:r>
    </w:p>
    <w:p w14:paraId="0D018EBF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Integré </w:t>
      </w:r>
      <w:proofErr w:type="spellStart"/>
      <w:r>
        <w:rPr>
          <w:rFonts w:ascii="Arial" w:eastAsia="Arial" w:hAnsi="Arial" w:cs="Arial"/>
          <w:color w:val="1A1A1A"/>
        </w:rPr>
        <w:t>Twilio</w:t>
      </w:r>
      <w:proofErr w:type="spellEnd"/>
      <w:r>
        <w:rPr>
          <w:rFonts w:ascii="Arial" w:eastAsia="Arial" w:hAnsi="Arial" w:cs="Arial"/>
          <w:color w:val="1A1A1A"/>
        </w:rPr>
        <w:t xml:space="preserve"> y </w:t>
      </w:r>
      <w:proofErr w:type="spellStart"/>
      <w:r>
        <w:rPr>
          <w:rFonts w:ascii="Arial" w:eastAsia="Arial" w:hAnsi="Arial" w:cs="Arial"/>
          <w:color w:val="1A1A1A"/>
        </w:rPr>
        <w:t>SendGrid</w:t>
      </w:r>
      <w:proofErr w:type="spellEnd"/>
      <w:r>
        <w:rPr>
          <w:rFonts w:ascii="Arial" w:eastAsia="Arial" w:hAnsi="Arial" w:cs="Arial"/>
          <w:color w:val="1A1A1A"/>
        </w:rPr>
        <w:t xml:space="preserve"> para automatización de comunicaciones dentro de flujos de negocio del sistema.</w:t>
      </w:r>
    </w:p>
    <w:p w14:paraId="0FCDDFF3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Configuré almacenamiento en AWS S3 y pipeline de despliegue automatizado con </w:t>
      </w:r>
      <w:proofErr w:type="spellStart"/>
      <w:r>
        <w:rPr>
          <w:rFonts w:ascii="Arial" w:eastAsia="Arial" w:hAnsi="Arial" w:cs="Arial"/>
          <w:color w:val="1A1A1A"/>
        </w:rPr>
        <w:t>Railway</w:t>
      </w:r>
      <w:proofErr w:type="spellEnd"/>
      <w:r>
        <w:rPr>
          <w:rFonts w:ascii="Arial" w:eastAsia="Arial" w:hAnsi="Arial" w:cs="Arial"/>
          <w:color w:val="1A1A1A"/>
        </w:rPr>
        <w:t>.</w:t>
      </w:r>
    </w:p>
    <w:p w14:paraId="68152758" w14:textId="77777777" w:rsidR="00531FA3" w:rsidRPr="00506DAE" w:rsidRDefault="00506DAE">
      <w:pPr>
        <w:spacing w:before="200" w:after="40"/>
        <w:rPr>
          <w:u w:val="single"/>
        </w:rPr>
      </w:pPr>
      <w:proofErr w:type="gram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Desarrollador</w:t>
      </w:r>
      <w:r>
        <w:rPr>
          <w:rFonts w:ascii="Arial" w:eastAsia="Arial" w:hAnsi="Arial" w:cs="Arial"/>
          <w:color w:val="555555"/>
          <w:sz w:val="22"/>
          <w:szCs w:val="22"/>
        </w:rPr>
        <w:t xml:space="preserve">  —</w:t>
      </w:r>
      <w:proofErr w:type="gramEnd"/>
      <w:r>
        <w:rPr>
          <w:rFonts w:ascii="Arial" w:eastAsia="Arial" w:hAnsi="Arial" w:cs="Arial"/>
          <w:color w:val="555555"/>
          <w:sz w:val="22"/>
          <w:szCs w:val="22"/>
        </w:rPr>
        <w:t xml:space="preserve">  </w:t>
      </w:r>
      <w:r>
        <w:rPr>
          <w:rFonts w:ascii="Arial" w:eastAsia="Arial" w:hAnsi="Arial" w:cs="Arial"/>
          <w:b/>
          <w:bCs/>
          <w:color w:val="1A56A0"/>
          <w:sz w:val="22"/>
          <w:szCs w:val="22"/>
        </w:rPr>
        <w:t>Centro de Innovación UCTS</w:t>
      </w:r>
      <w:r>
        <w:rPr>
          <w:rFonts w:ascii="Arial" w:eastAsia="Arial" w:hAnsi="Arial" w:cs="Arial"/>
          <w:color w:val="888888"/>
        </w:rPr>
        <w:t xml:space="preserve">     </w:t>
      </w:r>
      <w:proofErr w:type="gramStart"/>
      <w:r>
        <w:rPr>
          <w:rFonts w:ascii="Arial" w:eastAsia="Arial" w:hAnsi="Arial" w:cs="Arial"/>
          <w:color w:val="888888"/>
        </w:rPr>
        <w:t>Enero</w:t>
      </w:r>
      <w:proofErr w:type="gramEnd"/>
      <w:r>
        <w:rPr>
          <w:rFonts w:ascii="Arial" w:eastAsia="Arial" w:hAnsi="Arial" w:cs="Arial"/>
          <w:color w:val="888888"/>
        </w:rPr>
        <w:t xml:space="preserve"> 2025 – </w:t>
      </w:r>
      <w:proofErr w:type="gramStart"/>
      <w:r>
        <w:rPr>
          <w:rFonts w:ascii="Arial" w:eastAsia="Arial" w:hAnsi="Arial" w:cs="Arial"/>
          <w:color w:val="888888"/>
        </w:rPr>
        <w:t>Junio</w:t>
      </w:r>
      <w:proofErr w:type="gramEnd"/>
      <w:r>
        <w:rPr>
          <w:rFonts w:ascii="Arial" w:eastAsia="Arial" w:hAnsi="Arial" w:cs="Arial"/>
          <w:color w:val="888888"/>
        </w:rPr>
        <w:t xml:space="preserve"> </w:t>
      </w:r>
      <w:proofErr w:type="gramStart"/>
      <w:r>
        <w:rPr>
          <w:rFonts w:ascii="Arial" w:eastAsia="Arial" w:hAnsi="Arial" w:cs="Arial"/>
          <w:color w:val="888888"/>
        </w:rPr>
        <w:t>2025  |</w:t>
      </w:r>
      <w:proofErr w:type="gramEnd"/>
      <w:r>
        <w:rPr>
          <w:rFonts w:ascii="Arial" w:eastAsia="Arial" w:hAnsi="Arial" w:cs="Arial"/>
          <w:color w:val="888888"/>
        </w:rPr>
        <w:t xml:space="preserve">  Presencial</w:t>
      </w:r>
    </w:p>
    <w:p w14:paraId="0E935268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Desarrollé motor de recomendación de vacunas en Node.js usando lógica matricial, procesando variables del PAI (edad, enfermedades preexistentes, casos especiales) para generar recomendaciones personalizadas por paciente.</w:t>
      </w:r>
    </w:p>
    <w:p w14:paraId="44CD27CA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Diseñé y actualicé el sitio web institucional del Centro de Innovación, mejorando estructura de contenido y presencia digital.</w:t>
      </w:r>
    </w:p>
    <w:p w14:paraId="0D7C3937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>Coordiné con equipos de salud y tecnología para alinear requisitos técnicos con protocolos del PAI.</w:t>
      </w:r>
    </w:p>
    <w:p w14:paraId="71ABBBBC" w14:textId="4246F57F" w:rsidR="00531FA3" w:rsidRDefault="00506DAE">
      <w:pPr>
        <w:spacing w:before="200" w:after="4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Desarrollador </w:t>
      </w:r>
      <w:proofErr w:type="gram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Web</w:t>
      </w:r>
      <w:r>
        <w:rPr>
          <w:rFonts w:ascii="Arial" w:eastAsia="Arial" w:hAnsi="Arial" w:cs="Arial"/>
          <w:color w:val="555555"/>
          <w:sz w:val="22"/>
          <w:szCs w:val="22"/>
        </w:rPr>
        <w:t xml:space="preserve">  —</w:t>
      </w:r>
      <w:proofErr w:type="gramEnd"/>
      <w:r>
        <w:rPr>
          <w:rFonts w:ascii="Arial" w:eastAsia="Arial" w:hAnsi="Arial" w:cs="Arial"/>
          <w:color w:val="555555"/>
          <w:sz w:val="22"/>
          <w:szCs w:val="22"/>
        </w:rPr>
        <w:t xml:space="preserve">  </w:t>
      </w:r>
      <w:proofErr w:type="spellStart"/>
      <w:r>
        <w:rPr>
          <w:rFonts w:ascii="Arial" w:eastAsia="Arial" w:hAnsi="Arial" w:cs="Arial"/>
          <w:b/>
          <w:bCs/>
          <w:color w:val="1A56A0"/>
          <w:sz w:val="22"/>
          <w:szCs w:val="22"/>
        </w:rPr>
        <w:t>TurboCupones</w:t>
      </w:r>
      <w:proofErr w:type="spellEnd"/>
      <w:r>
        <w:rPr>
          <w:rFonts w:ascii="Arial" w:eastAsia="Arial" w:hAnsi="Arial" w:cs="Arial"/>
          <w:color w:val="888888"/>
        </w:rPr>
        <w:t xml:space="preserve">     </w:t>
      </w:r>
      <w:proofErr w:type="gramStart"/>
      <w:r>
        <w:rPr>
          <w:rFonts w:ascii="Arial" w:eastAsia="Arial" w:hAnsi="Arial" w:cs="Arial"/>
          <w:color w:val="888888"/>
        </w:rPr>
        <w:t>Junio</w:t>
      </w:r>
      <w:proofErr w:type="gramEnd"/>
      <w:r>
        <w:rPr>
          <w:rFonts w:ascii="Arial" w:eastAsia="Arial" w:hAnsi="Arial" w:cs="Arial"/>
          <w:color w:val="888888"/>
        </w:rPr>
        <w:t xml:space="preserve"> 2024 – </w:t>
      </w:r>
      <w:proofErr w:type="gramStart"/>
      <w:r>
        <w:rPr>
          <w:rFonts w:ascii="Arial" w:eastAsia="Arial" w:hAnsi="Arial" w:cs="Arial"/>
          <w:color w:val="888888"/>
        </w:rPr>
        <w:t>Octubre</w:t>
      </w:r>
      <w:proofErr w:type="gramEnd"/>
      <w:r>
        <w:rPr>
          <w:rFonts w:ascii="Arial" w:eastAsia="Arial" w:hAnsi="Arial" w:cs="Arial"/>
          <w:color w:val="888888"/>
        </w:rPr>
        <w:t xml:space="preserve"> </w:t>
      </w:r>
      <w:proofErr w:type="gramStart"/>
      <w:r>
        <w:rPr>
          <w:rFonts w:ascii="Arial" w:eastAsia="Arial" w:hAnsi="Arial" w:cs="Arial"/>
          <w:color w:val="888888"/>
        </w:rPr>
        <w:t>2024  |</w:t>
      </w:r>
      <w:proofErr w:type="gramEnd"/>
      <w:r>
        <w:rPr>
          <w:rFonts w:ascii="Arial" w:eastAsia="Arial" w:hAnsi="Arial" w:cs="Arial"/>
          <w:color w:val="888888"/>
        </w:rPr>
        <w:t xml:space="preserve">  Remoto</w:t>
      </w:r>
    </w:p>
    <w:p w14:paraId="644E0372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Construí 2 </w:t>
      </w:r>
      <w:proofErr w:type="spellStart"/>
      <w:r>
        <w:rPr>
          <w:rFonts w:ascii="Arial" w:eastAsia="Arial" w:hAnsi="Arial" w:cs="Arial"/>
          <w:color w:val="1A1A1A"/>
        </w:rPr>
        <w:t>APIs</w:t>
      </w:r>
      <w:proofErr w:type="spellEnd"/>
      <w:r>
        <w:rPr>
          <w:rFonts w:ascii="Arial" w:eastAsia="Arial" w:hAnsi="Arial" w:cs="Arial"/>
          <w:color w:val="1A1A1A"/>
        </w:rPr>
        <w:t xml:space="preserve"> REST en producción con Django REST Framework para plataforma con miles de usuarios, implementando autenticación JWT y filtros avanzados.</w:t>
      </w:r>
    </w:p>
    <w:p w14:paraId="1FE718D6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Colaboré con equipo de 4 desarrolladores bajo Scrum, entregando </w:t>
      </w:r>
      <w:proofErr w:type="spellStart"/>
      <w:r>
        <w:rPr>
          <w:rFonts w:ascii="Arial" w:eastAsia="Arial" w:hAnsi="Arial" w:cs="Arial"/>
          <w:color w:val="1A1A1A"/>
        </w:rPr>
        <w:t>features</w:t>
      </w:r>
      <w:proofErr w:type="spellEnd"/>
      <w:r>
        <w:rPr>
          <w:rFonts w:ascii="Arial" w:eastAsia="Arial" w:hAnsi="Arial" w:cs="Arial"/>
          <w:color w:val="1A1A1A"/>
        </w:rPr>
        <w:t xml:space="preserve"> en ciclos cortos gestionados en Trello.</w:t>
      </w:r>
    </w:p>
    <w:p w14:paraId="7FB09D35" w14:textId="77777777" w:rsidR="00531FA3" w:rsidRDefault="00506DAE">
      <w:pPr>
        <w:pStyle w:val="Prrafodelista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1A1A1A"/>
        </w:rPr>
        <w:t xml:space="preserve">Desarrollé interfaces con Next.js consumiendo las </w:t>
      </w:r>
      <w:proofErr w:type="spellStart"/>
      <w:r>
        <w:rPr>
          <w:rFonts w:ascii="Arial" w:eastAsia="Arial" w:hAnsi="Arial" w:cs="Arial"/>
          <w:color w:val="1A1A1A"/>
        </w:rPr>
        <w:t>APIs</w:t>
      </w:r>
      <w:proofErr w:type="spellEnd"/>
      <w:r>
        <w:rPr>
          <w:rFonts w:ascii="Arial" w:eastAsia="Arial" w:hAnsi="Arial" w:cs="Arial"/>
          <w:color w:val="1A1A1A"/>
        </w:rPr>
        <w:t xml:space="preserve"> del sistema.</w:t>
      </w:r>
    </w:p>
    <w:p w14:paraId="358C07CB" w14:textId="77777777" w:rsidR="00531FA3" w:rsidRDefault="00506DAE">
      <w:pPr>
        <w:pBdr>
          <w:bottom w:val="single" w:sz="8" w:space="4" w:color="1A56A0"/>
        </w:pBdr>
        <w:spacing w:before="26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lastRenderedPageBreak/>
        <w:t>LOGROS</w:t>
      </w:r>
    </w:p>
    <w:p w14:paraId="5813D53B" w14:textId="77777777" w:rsidR="00531FA3" w:rsidRDefault="00506DAE">
      <w:pPr>
        <w:spacing w:before="100" w:after="30"/>
      </w:pPr>
      <w:r>
        <w:rPr>
          <w:rFonts w:ascii="Arial" w:eastAsia="Arial" w:hAnsi="Arial" w:cs="Arial"/>
          <w:b/>
          <w:bCs/>
          <w:color w:val="1A1A1A"/>
        </w:rPr>
        <w:t xml:space="preserve">1er lugar — Sabana Hack </w:t>
      </w:r>
      <w:proofErr w:type="gramStart"/>
      <w:r>
        <w:rPr>
          <w:rFonts w:ascii="Arial" w:eastAsia="Arial" w:hAnsi="Arial" w:cs="Arial"/>
          <w:b/>
          <w:bCs/>
          <w:color w:val="1A1A1A"/>
        </w:rPr>
        <w:t>2025</w:t>
      </w:r>
      <w:r>
        <w:rPr>
          <w:rFonts w:ascii="Arial" w:eastAsia="Arial" w:hAnsi="Arial" w:cs="Arial"/>
          <w:color w:val="555555"/>
        </w:rPr>
        <w:t xml:space="preserve">  ·</w:t>
      </w:r>
      <w:proofErr w:type="gramEnd"/>
      <w:r>
        <w:rPr>
          <w:rFonts w:ascii="Arial" w:eastAsia="Arial" w:hAnsi="Arial" w:cs="Arial"/>
          <w:color w:val="555555"/>
        </w:rPr>
        <w:t xml:space="preserve">  Universidad de La Sabana</w:t>
      </w:r>
    </w:p>
    <w:p w14:paraId="0BE81426" w14:textId="77777777" w:rsidR="00531FA3" w:rsidRDefault="00506DAE">
      <w:pPr>
        <w:spacing w:before="30" w:after="80"/>
      </w:pPr>
      <w:r>
        <w:rPr>
          <w:rFonts w:ascii="Arial" w:eastAsia="Arial" w:hAnsi="Arial" w:cs="Arial"/>
          <w:color w:val="1A1A1A"/>
        </w:rPr>
        <w:t>Desarrollé en equipo, en 24 horas, sistema de alertas en tiempo real con IA para Cruz Roja Colombiana, orientado a reducir el impacto de inundaciones y olas de calor en zonas de riesgo del país.</w:t>
      </w:r>
    </w:p>
    <w:p w14:paraId="6159B5DE" w14:textId="77777777" w:rsidR="00531FA3" w:rsidRDefault="00506DAE">
      <w:pPr>
        <w:spacing w:before="80" w:after="30"/>
      </w:pPr>
      <w:r>
        <w:rPr>
          <w:rFonts w:ascii="Arial" w:eastAsia="Arial" w:hAnsi="Arial" w:cs="Arial"/>
          <w:b/>
          <w:bCs/>
          <w:color w:val="1A1A1A"/>
        </w:rPr>
        <w:t>Automatizaciones en producción</w:t>
      </w:r>
    </w:p>
    <w:p w14:paraId="49A2EB1A" w14:textId="77777777" w:rsidR="00531FA3" w:rsidRDefault="00506DAE">
      <w:pPr>
        <w:spacing w:before="30" w:after="80"/>
      </w:pPr>
      <w:r>
        <w:rPr>
          <w:rFonts w:ascii="Arial" w:eastAsia="Arial" w:hAnsi="Arial" w:cs="Arial"/>
          <w:color w:val="1A1A1A"/>
        </w:rPr>
        <w:t>Pipelines activos con n8n e integraciones WhatsApp Business, con despliegue autónomo mediante Docker y CI/CD.</w:t>
      </w:r>
    </w:p>
    <w:p w14:paraId="0A221C0A" w14:textId="77777777" w:rsidR="00531FA3" w:rsidRPr="0010757B" w:rsidRDefault="00506DAE">
      <w:pPr>
        <w:pBdr>
          <w:bottom w:val="single" w:sz="8" w:space="4" w:color="1A56A0"/>
        </w:pBdr>
        <w:spacing w:before="260" w:after="60"/>
        <w:rPr>
          <w:lang w:val="en-US"/>
        </w:rPr>
      </w:pPr>
      <w:r w:rsidRPr="0010757B">
        <w:rPr>
          <w:rFonts w:ascii="Arial" w:eastAsia="Arial" w:hAnsi="Arial" w:cs="Arial"/>
          <w:b/>
          <w:bCs/>
          <w:color w:val="1A56A0"/>
          <w:sz w:val="22"/>
          <w:szCs w:val="22"/>
          <w:lang w:val="en-US"/>
        </w:rPr>
        <w:t>HABILIDADES TÉCNICAS</w:t>
      </w:r>
    </w:p>
    <w:p w14:paraId="599A6C12" w14:textId="77777777" w:rsidR="00531FA3" w:rsidRPr="0010757B" w:rsidRDefault="00506DAE">
      <w:pPr>
        <w:spacing w:before="50" w:after="50"/>
        <w:rPr>
          <w:lang w:val="en-US"/>
        </w:rPr>
      </w:pPr>
      <w:r w:rsidRPr="0010757B">
        <w:rPr>
          <w:rFonts w:ascii="Arial" w:eastAsia="Arial" w:hAnsi="Arial" w:cs="Arial"/>
          <w:b/>
          <w:bCs/>
          <w:color w:val="1A1A1A"/>
          <w:lang w:val="en-US"/>
        </w:rPr>
        <w:t xml:space="preserve">Backend: </w:t>
      </w:r>
      <w:r w:rsidRPr="0010757B">
        <w:rPr>
          <w:rFonts w:ascii="Arial" w:eastAsia="Arial" w:hAnsi="Arial" w:cs="Arial"/>
          <w:color w:val="555555"/>
          <w:lang w:val="en-US"/>
        </w:rPr>
        <w:t xml:space="preserve">Python · </w:t>
      </w:r>
      <w:proofErr w:type="spellStart"/>
      <w:r w:rsidRPr="0010757B">
        <w:rPr>
          <w:rFonts w:ascii="Arial" w:eastAsia="Arial" w:hAnsi="Arial" w:cs="Arial"/>
          <w:color w:val="555555"/>
          <w:lang w:val="en-US"/>
        </w:rPr>
        <w:t>FastAPI</w:t>
      </w:r>
      <w:proofErr w:type="spellEnd"/>
      <w:r w:rsidRPr="0010757B">
        <w:rPr>
          <w:rFonts w:ascii="Arial" w:eastAsia="Arial" w:hAnsi="Arial" w:cs="Arial"/>
          <w:color w:val="555555"/>
          <w:lang w:val="en-US"/>
        </w:rPr>
        <w:t xml:space="preserve"> · Django REST Framework · Node.js · TypeScript · Express</w:t>
      </w:r>
    </w:p>
    <w:p w14:paraId="1430D079" w14:textId="77777777" w:rsidR="00531FA3" w:rsidRPr="0010757B" w:rsidRDefault="00506DAE">
      <w:pPr>
        <w:spacing w:before="50" w:after="50"/>
        <w:rPr>
          <w:lang w:val="en-US"/>
        </w:rPr>
      </w:pPr>
      <w:r w:rsidRPr="0010757B">
        <w:rPr>
          <w:rFonts w:ascii="Arial" w:eastAsia="Arial" w:hAnsi="Arial" w:cs="Arial"/>
          <w:b/>
          <w:bCs/>
          <w:color w:val="1A1A1A"/>
          <w:lang w:val="en-US"/>
        </w:rPr>
        <w:t xml:space="preserve">Frontend: </w:t>
      </w:r>
      <w:r w:rsidRPr="0010757B">
        <w:rPr>
          <w:rFonts w:ascii="Arial" w:eastAsia="Arial" w:hAnsi="Arial" w:cs="Arial"/>
          <w:color w:val="555555"/>
          <w:lang w:val="en-US"/>
        </w:rPr>
        <w:t>React · Next.js</w:t>
      </w:r>
    </w:p>
    <w:p w14:paraId="2FBA74F2" w14:textId="77777777" w:rsidR="00531FA3" w:rsidRDefault="00506DAE">
      <w:pPr>
        <w:spacing w:before="50" w:after="50"/>
      </w:pPr>
      <w:r>
        <w:rPr>
          <w:rFonts w:ascii="Arial" w:eastAsia="Arial" w:hAnsi="Arial" w:cs="Arial"/>
          <w:b/>
          <w:bCs/>
          <w:color w:val="1A1A1A"/>
        </w:rPr>
        <w:t xml:space="preserve">Bases de datos: </w:t>
      </w:r>
      <w:r>
        <w:rPr>
          <w:rFonts w:ascii="Arial" w:eastAsia="Arial" w:hAnsi="Arial" w:cs="Arial"/>
          <w:color w:val="555555"/>
        </w:rPr>
        <w:t xml:space="preserve">MySQL · </w:t>
      </w:r>
      <w:proofErr w:type="spellStart"/>
      <w:r>
        <w:rPr>
          <w:rFonts w:ascii="Arial" w:eastAsia="Arial" w:hAnsi="Arial" w:cs="Arial"/>
          <w:color w:val="555555"/>
        </w:rPr>
        <w:t>Firebase</w:t>
      </w:r>
      <w:proofErr w:type="spellEnd"/>
      <w:r>
        <w:rPr>
          <w:rFonts w:ascii="Arial" w:eastAsia="Arial" w:hAnsi="Arial" w:cs="Arial"/>
          <w:color w:val="555555"/>
        </w:rPr>
        <w:t xml:space="preserve"> · PostgreSQL · Vector Storage</w:t>
      </w:r>
    </w:p>
    <w:p w14:paraId="1F252A3A" w14:textId="77777777" w:rsidR="00531FA3" w:rsidRPr="0010757B" w:rsidRDefault="00506DAE">
      <w:pPr>
        <w:spacing w:before="50" w:after="50"/>
        <w:rPr>
          <w:lang w:val="en-US"/>
        </w:rPr>
      </w:pPr>
      <w:r w:rsidRPr="0010757B">
        <w:rPr>
          <w:rFonts w:ascii="Arial" w:eastAsia="Arial" w:hAnsi="Arial" w:cs="Arial"/>
          <w:b/>
          <w:bCs/>
          <w:color w:val="1A1A1A"/>
          <w:lang w:val="en-US"/>
        </w:rPr>
        <w:t xml:space="preserve">Cloud / DevOps: </w:t>
      </w:r>
      <w:r w:rsidRPr="0010757B">
        <w:rPr>
          <w:rFonts w:ascii="Arial" w:eastAsia="Arial" w:hAnsi="Arial" w:cs="Arial"/>
          <w:color w:val="555555"/>
          <w:lang w:val="en-US"/>
        </w:rPr>
        <w:t>AWS S3 · Docker · CI/CD (GitHub Actions) · Railway</w:t>
      </w:r>
    </w:p>
    <w:p w14:paraId="6FD1C364" w14:textId="77777777" w:rsidR="00531FA3" w:rsidRDefault="00506DAE">
      <w:pPr>
        <w:spacing w:before="50" w:after="50"/>
      </w:pPr>
      <w:r>
        <w:rPr>
          <w:rFonts w:ascii="Arial" w:eastAsia="Arial" w:hAnsi="Arial" w:cs="Arial"/>
          <w:b/>
          <w:bCs/>
          <w:color w:val="1A1A1A"/>
        </w:rPr>
        <w:t xml:space="preserve">IA &amp; Automatización: </w:t>
      </w:r>
      <w:proofErr w:type="spellStart"/>
      <w:r>
        <w:rPr>
          <w:rFonts w:ascii="Arial" w:eastAsia="Arial" w:hAnsi="Arial" w:cs="Arial"/>
          <w:color w:val="555555"/>
        </w:rPr>
        <w:t>OpenAI</w:t>
      </w:r>
      <w:proofErr w:type="spellEnd"/>
      <w:r>
        <w:rPr>
          <w:rFonts w:ascii="Arial" w:eastAsia="Arial" w:hAnsi="Arial" w:cs="Arial"/>
          <w:color w:val="555555"/>
        </w:rPr>
        <w:t xml:space="preserve"> API · RAG · n8n · </w:t>
      </w:r>
      <w:proofErr w:type="spellStart"/>
      <w:r>
        <w:rPr>
          <w:rFonts w:ascii="Arial" w:eastAsia="Arial" w:hAnsi="Arial" w:cs="Arial"/>
          <w:color w:val="555555"/>
        </w:rPr>
        <w:t>Twilio</w:t>
      </w:r>
      <w:proofErr w:type="spellEnd"/>
      <w:r>
        <w:rPr>
          <w:rFonts w:ascii="Arial" w:eastAsia="Arial" w:hAnsi="Arial" w:cs="Arial"/>
          <w:color w:val="555555"/>
        </w:rPr>
        <w:t xml:space="preserve"> · </w:t>
      </w:r>
      <w:proofErr w:type="spellStart"/>
      <w:r>
        <w:rPr>
          <w:rFonts w:ascii="Arial" w:eastAsia="Arial" w:hAnsi="Arial" w:cs="Arial"/>
          <w:color w:val="555555"/>
        </w:rPr>
        <w:t>SendGrid</w:t>
      </w:r>
      <w:proofErr w:type="spellEnd"/>
      <w:r>
        <w:rPr>
          <w:rFonts w:ascii="Arial" w:eastAsia="Arial" w:hAnsi="Arial" w:cs="Arial"/>
          <w:color w:val="555555"/>
        </w:rPr>
        <w:t xml:space="preserve"> · </w:t>
      </w:r>
      <w:proofErr w:type="spellStart"/>
      <w:r>
        <w:rPr>
          <w:rFonts w:ascii="Arial" w:eastAsia="Arial" w:hAnsi="Arial" w:cs="Arial"/>
          <w:color w:val="555555"/>
        </w:rPr>
        <w:t>Embeddings</w:t>
      </w:r>
      <w:proofErr w:type="spellEnd"/>
      <w:r>
        <w:rPr>
          <w:rFonts w:ascii="Arial" w:eastAsia="Arial" w:hAnsi="Arial" w:cs="Arial"/>
          <w:color w:val="555555"/>
        </w:rPr>
        <w:t xml:space="preserve"> · Similitudes cosenoidales</w:t>
      </w:r>
    </w:p>
    <w:p w14:paraId="5D41C8BD" w14:textId="77777777" w:rsidR="00531FA3" w:rsidRDefault="00506DAE">
      <w:pPr>
        <w:spacing w:before="50" w:after="50"/>
      </w:pPr>
      <w:r>
        <w:rPr>
          <w:rFonts w:ascii="Arial" w:eastAsia="Arial" w:hAnsi="Arial" w:cs="Arial"/>
          <w:b/>
          <w:bCs/>
          <w:color w:val="1A1A1A"/>
        </w:rPr>
        <w:t xml:space="preserve">Otros: </w:t>
      </w:r>
      <w:r>
        <w:rPr>
          <w:rFonts w:ascii="Arial" w:eastAsia="Arial" w:hAnsi="Arial" w:cs="Arial"/>
          <w:color w:val="555555"/>
        </w:rPr>
        <w:t xml:space="preserve">Git · Postman · </w:t>
      </w:r>
      <w:proofErr w:type="spellStart"/>
      <w:r>
        <w:rPr>
          <w:rFonts w:ascii="Arial" w:eastAsia="Arial" w:hAnsi="Arial" w:cs="Arial"/>
          <w:color w:val="555555"/>
        </w:rPr>
        <w:t>Alembic</w:t>
      </w:r>
      <w:proofErr w:type="spellEnd"/>
      <w:r>
        <w:rPr>
          <w:rFonts w:ascii="Arial" w:eastAsia="Arial" w:hAnsi="Arial" w:cs="Arial"/>
          <w:color w:val="555555"/>
        </w:rPr>
        <w:t xml:space="preserve"> · </w:t>
      </w:r>
      <w:proofErr w:type="spellStart"/>
      <w:r>
        <w:rPr>
          <w:rFonts w:ascii="Arial" w:eastAsia="Arial" w:hAnsi="Arial" w:cs="Arial"/>
          <w:color w:val="555555"/>
        </w:rPr>
        <w:t>Pydantic</w:t>
      </w:r>
      <w:proofErr w:type="spellEnd"/>
      <w:r>
        <w:rPr>
          <w:rFonts w:ascii="Arial" w:eastAsia="Arial" w:hAnsi="Arial" w:cs="Arial"/>
          <w:color w:val="555555"/>
        </w:rPr>
        <w:t xml:space="preserve"> · JWT · Scrum</w:t>
      </w:r>
    </w:p>
    <w:p w14:paraId="3FBEECC7" w14:textId="77777777" w:rsidR="00531FA3" w:rsidRDefault="00506DAE">
      <w:pPr>
        <w:pBdr>
          <w:bottom w:val="single" w:sz="8" w:space="4" w:color="1A56A0"/>
        </w:pBdr>
        <w:spacing w:before="26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EDUCACIÓN</w:t>
      </w:r>
    </w:p>
    <w:p w14:paraId="1A8E5A46" w14:textId="77777777" w:rsidR="00531FA3" w:rsidRDefault="00506DAE">
      <w:pPr>
        <w:spacing w:before="80" w:after="40"/>
      </w:pPr>
      <w:r>
        <w:rPr>
          <w:rFonts w:ascii="Arial" w:eastAsia="Arial" w:hAnsi="Arial" w:cs="Arial"/>
          <w:b/>
          <w:bCs/>
          <w:color w:val="1A1A1A"/>
        </w:rPr>
        <w:t xml:space="preserve">Ingeniería </w:t>
      </w:r>
      <w:proofErr w:type="gramStart"/>
      <w:r>
        <w:rPr>
          <w:rFonts w:ascii="Arial" w:eastAsia="Arial" w:hAnsi="Arial" w:cs="Arial"/>
          <w:b/>
          <w:bCs/>
          <w:color w:val="1A1A1A"/>
        </w:rPr>
        <w:t>Informática</w:t>
      </w:r>
      <w:r>
        <w:rPr>
          <w:rFonts w:ascii="Arial" w:eastAsia="Arial" w:hAnsi="Arial" w:cs="Arial"/>
          <w:color w:val="555555"/>
        </w:rPr>
        <w:t xml:space="preserve">  ·</w:t>
      </w:r>
      <w:proofErr w:type="gramEnd"/>
      <w:r>
        <w:rPr>
          <w:rFonts w:ascii="Arial" w:eastAsia="Arial" w:hAnsi="Arial" w:cs="Arial"/>
          <w:color w:val="555555"/>
        </w:rPr>
        <w:t xml:space="preserve">  Universidad de La </w:t>
      </w:r>
      <w:proofErr w:type="gramStart"/>
      <w:r>
        <w:rPr>
          <w:rFonts w:ascii="Arial" w:eastAsia="Arial" w:hAnsi="Arial" w:cs="Arial"/>
          <w:color w:val="555555"/>
        </w:rPr>
        <w:t>Sabana  ·</w:t>
      </w:r>
      <w:proofErr w:type="gramEnd"/>
      <w:r>
        <w:rPr>
          <w:rFonts w:ascii="Arial" w:eastAsia="Arial" w:hAnsi="Arial" w:cs="Arial"/>
          <w:color w:val="555555"/>
        </w:rPr>
        <w:t xml:space="preserve">  Graduación: 2026</w:t>
      </w:r>
    </w:p>
    <w:p w14:paraId="6229E9F2" w14:textId="77777777" w:rsidR="00531FA3" w:rsidRDefault="00506DAE">
      <w:pPr>
        <w:pBdr>
          <w:bottom w:val="single" w:sz="8" w:space="4" w:color="1A56A0"/>
        </w:pBdr>
        <w:spacing w:before="260" w:after="60"/>
      </w:pPr>
      <w:r>
        <w:rPr>
          <w:rFonts w:ascii="Arial" w:eastAsia="Arial" w:hAnsi="Arial" w:cs="Arial"/>
          <w:b/>
          <w:bCs/>
          <w:color w:val="1A56A0"/>
          <w:sz w:val="22"/>
          <w:szCs w:val="22"/>
        </w:rPr>
        <w:t>IDIOMAS</w:t>
      </w:r>
    </w:p>
    <w:p w14:paraId="7D00E3CB" w14:textId="77777777" w:rsidR="00531FA3" w:rsidRDefault="00506DAE">
      <w:pPr>
        <w:spacing w:before="80" w:after="40"/>
      </w:pPr>
      <w:r>
        <w:rPr>
          <w:rFonts w:ascii="Arial" w:eastAsia="Arial" w:hAnsi="Arial" w:cs="Arial"/>
          <w:b/>
          <w:bCs/>
          <w:color w:val="1A1A1A"/>
        </w:rPr>
        <w:t>Español</w:t>
      </w:r>
      <w:r>
        <w:rPr>
          <w:rFonts w:ascii="Arial" w:eastAsia="Arial" w:hAnsi="Arial" w:cs="Arial"/>
          <w:color w:val="555555"/>
        </w:rPr>
        <w:t xml:space="preserve"> — Nativo     </w:t>
      </w:r>
      <w:r>
        <w:rPr>
          <w:rFonts w:ascii="Arial" w:eastAsia="Arial" w:hAnsi="Arial" w:cs="Arial"/>
          <w:b/>
          <w:bCs/>
          <w:color w:val="1A1A1A"/>
        </w:rPr>
        <w:t>Inglés</w:t>
      </w:r>
      <w:r>
        <w:rPr>
          <w:rFonts w:ascii="Arial" w:eastAsia="Arial" w:hAnsi="Arial" w:cs="Arial"/>
          <w:color w:val="555555"/>
        </w:rPr>
        <w:t xml:space="preserve"> — B1/B2 (lectura técnica y escritura fluidas)</w:t>
      </w:r>
    </w:p>
    <w:sectPr w:rsidR="00531FA3"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22D6"/>
    <w:multiLevelType w:val="hybridMultilevel"/>
    <w:tmpl w:val="57F4C7FA"/>
    <w:lvl w:ilvl="0" w:tplc="66484838">
      <w:start w:val="1"/>
      <w:numFmt w:val="bullet"/>
      <w:lvlText w:val="•"/>
      <w:lvlJc w:val="left"/>
      <w:pPr>
        <w:ind w:left="480" w:hanging="240"/>
      </w:pPr>
    </w:lvl>
    <w:lvl w:ilvl="1" w:tplc="EAA67C12">
      <w:numFmt w:val="decimal"/>
      <w:lvlText w:val=""/>
      <w:lvlJc w:val="left"/>
    </w:lvl>
    <w:lvl w:ilvl="2" w:tplc="30045322">
      <w:numFmt w:val="decimal"/>
      <w:lvlText w:val=""/>
      <w:lvlJc w:val="left"/>
    </w:lvl>
    <w:lvl w:ilvl="3" w:tplc="A418A398">
      <w:numFmt w:val="decimal"/>
      <w:lvlText w:val=""/>
      <w:lvlJc w:val="left"/>
    </w:lvl>
    <w:lvl w:ilvl="4" w:tplc="6B12F038">
      <w:numFmt w:val="decimal"/>
      <w:lvlText w:val=""/>
      <w:lvlJc w:val="left"/>
    </w:lvl>
    <w:lvl w:ilvl="5" w:tplc="37C01A16">
      <w:numFmt w:val="decimal"/>
      <w:lvlText w:val=""/>
      <w:lvlJc w:val="left"/>
    </w:lvl>
    <w:lvl w:ilvl="6" w:tplc="277E8D1C">
      <w:numFmt w:val="decimal"/>
      <w:lvlText w:val=""/>
      <w:lvlJc w:val="left"/>
    </w:lvl>
    <w:lvl w:ilvl="7" w:tplc="ED94C8B8">
      <w:numFmt w:val="decimal"/>
      <w:lvlText w:val=""/>
      <w:lvlJc w:val="left"/>
    </w:lvl>
    <w:lvl w:ilvl="8" w:tplc="CFB4B280">
      <w:numFmt w:val="decimal"/>
      <w:lvlText w:val=""/>
      <w:lvlJc w:val="left"/>
    </w:lvl>
  </w:abstractNum>
  <w:abstractNum w:abstractNumId="1" w15:restartNumberingAfterBreak="0">
    <w:nsid w:val="62883A3D"/>
    <w:multiLevelType w:val="hybridMultilevel"/>
    <w:tmpl w:val="0DB683D2"/>
    <w:lvl w:ilvl="0" w:tplc="93C09B54">
      <w:start w:val="1"/>
      <w:numFmt w:val="bullet"/>
      <w:lvlText w:val="●"/>
      <w:lvlJc w:val="left"/>
      <w:pPr>
        <w:ind w:left="720" w:hanging="360"/>
      </w:pPr>
    </w:lvl>
    <w:lvl w:ilvl="1" w:tplc="5D8AE96E">
      <w:start w:val="1"/>
      <w:numFmt w:val="bullet"/>
      <w:lvlText w:val="○"/>
      <w:lvlJc w:val="left"/>
      <w:pPr>
        <w:ind w:left="1440" w:hanging="360"/>
      </w:pPr>
    </w:lvl>
    <w:lvl w:ilvl="2" w:tplc="BB9260E4">
      <w:start w:val="1"/>
      <w:numFmt w:val="bullet"/>
      <w:lvlText w:val="■"/>
      <w:lvlJc w:val="left"/>
      <w:pPr>
        <w:ind w:left="2160" w:hanging="360"/>
      </w:pPr>
    </w:lvl>
    <w:lvl w:ilvl="3" w:tplc="5EFEBB00">
      <w:start w:val="1"/>
      <w:numFmt w:val="bullet"/>
      <w:lvlText w:val="●"/>
      <w:lvlJc w:val="left"/>
      <w:pPr>
        <w:ind w:left="2880" w:hanging="360"/>
      </w:pPr>
    </w:lvl>
    <w:lvl w:ilvl="4" w:tplc="78A61368">
      <w:start w:val="1"/>
      <w:numFmt w:val="bullet"/>
      <w:lvlText w:val="○"/>
      <w:lvlJc w:val="left"/>
      <w:pPr>
        <w:ind w:left="3600" w:hanging="360"/>
      </w:pPr>
    </w:lvl>
    <w:lvl w:ilvl="5" w:tplc="C010C73A">
      <w:start w:val="1"/>
      <w:numFmt w:val="bullet"/>
      <w:lvlText w:val="■"/>
      <w:lvlJc w:val="left"/>
      <w:pPr>
        <w:ind w:left="4320" w:hanging="360"/>
      </w:pPr>
    </w:lvl>
    <w:lvl w:ilvl="6" w:tplc="710C7CE8">
      <w:start w:val="1"/>
      <w:numFmt w:val="bullet"/>
      <w:lvlText w:val="●"/>
      <w:lvlJc w:val="left"/>
      <w:pPr>
        <w:ind w:left="5040" w:hanging="360"/>
      </w:pPr>
    </w:lvl>
    <w:lvl w:ilvl="7" w:tplc="76CE3554">
      <w:start w:val="1"/>
      <w:numFmt w:val="bullet"/>
      <w:lvlText w:val="●"/>
      <w:lvlJc w:val="left"/>
      <w:pPr>
        <w:ind w:left="5760" w:hanging="360"/>
      </w:pPr>
    </w:lvl>
    <w:lvl w:ilvl="8" w:tplc="5454780A">
      <w:start w:val="1"/>
      <w:numFmt w:val="bullet"/>
      <w:lvlText w:val="●"/>
      <w:lvlJc w:val="left"/>
      <w:pPr>
        <w:ind w:left="6480" w:hanging="360"/>
      </w:pPr>
    </w:lvl>
  </w:abstractNum>
  <w:num w:numId="1" w16cid:durableId="142620143">
    <w:abstractNumId w:val="1"/>
    <w:lvlOverride w:ilvl="0">
      <w:startOverride w:val="1"/>
    </w:lvlOverride>
  </w:num>
  <w:num w:numId="2" w16cid:durableId="449590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FA3"/>
    <w:rsid w:val="0010757B"/>
    <w:rsid w:val="00305A56"/>
    <w:rsid w:val="00506DAE"/>
    <w:rsid w:val="00531FA3"/>
    <w:rsid w:val="0066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4860E2"/>
  <w15:docId w15:val="{24F95B60-8758-47C1-8F07-60C60F928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jhojan.cloud" TargetMode="External"/><Relationship Id="rId5" Type="http://schemas.openxmlformats.org/officeDocument/2006/relationships/hyperlink" Target="https://www.linkedin.com/in/jhojan-jimenez-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653</Words>
  <Characters>3596</Characters>
  <Application>Microsoft Office Word</Application>
  <DocSecurity>0</DocSecurity>
  <Lines>29</Lines>
  <Paragraphs>8</Paragraphs>
  <ScaleCrop>false</ScaleCrop>
  <Company/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Jhojan Camilo Jimenez Amaya</cp:lastModifiedBy>
  <cp:revision>3</cp:revision>
  <cp:lastPrinted>2026-03-10T06:27:00Z</cp:lastPrinted>
  <dcterms:created xsi:type="dcterms:W3CDTF">2026-03-10T05:39:00Z</dcterms:created>
  <dcterms:modified xsi:type="dcterms:W3CDTF">2026-03-10T06:41:00Z</dcterms:modified>
</cp:coreProperties>
</file>