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CADC9" w14:textId="77777777" w:rsidR="006B5674" w:rsidRPr="005E7C02" w:rsidRDefault="000C3AC1" w:rsidP="00BD0D30">
      <w:pPr>
        <w:spacing w:before="1400" w:after="80" w:line="360" w:lineRule="auto"/>
        <w:jc w:val="center"/>
        <w:rPr>
          <w:lang w:val="es-BO"/>
        </w:rPr>
      </w:pPr>
      <w:r w:rsidRPr="005E7C02">
        <w:rPr>
          <w:b/>
          <w:bCs/>
          <w:color w:val="2E7D32"/>
          <w:sz w:val="26"/>
          <w:szCs w:val="26"/>
          <w:lang w:val="es-BO"/>
        </w:rPr>
        <w:t>HACKATHON BUILD WITH AI 2026</w:t>
      </w:r>
    </w:p>
    <w:p w14:paraId="400F8EE2" w14:textId="25331E6C" w:rsidR="005E7C02" w:rsidRDefault="000C3AC1" w:rsidP="00B26F6F">
      <w:pPr>
        <w:spacing w:after="400" w:line="360" w:lineRule="auto"/>
        <w:jc w:val="center"/>
        <w:rPr>
          <w:color w:val="555555"/>
          <w:sz w:val="20"/>
          <w:szCs w:val="20"/>
          <w:lang w:val="es-BO"/>
        </w:rPr>
      </w:pPr>
      <w:r w:rsidRPr="005E7C02">
        <w:rPr>
          <w:color w:val="555555"/>
          <w:sz w:val="20"/>
          <w:szCs w:val="20"/>
          <w:lang w:val="es-BO"/>
        </w:rPr>
        <w:t xml:space="preserve">Departamento de Santa </w:t>
      </w:r>
      <w:proofErr w:type="gramStart"/>
      <w:r w:rsidRPr="005E7C02">
        <w:rPr>
          <w:color w:val="555555"/>
          <w:sz w:val="20"/>
          <w:szCs w:val="20"/>
          <w:lang w:val="es-BO"/>
        </w:rPr>
        <w:t xml:space="preserve">Cruz  </w:t>
      </w:r>
      <w:r w:rsidR="005E7C02">
        <w:rPr>
          <w:color w:val="555555"/>
          <w:sz w:val="20"/>
          <w:szCs w:val="20"/>
          <w:lang w:val="es-BO"/>
        </w:rPr>
        <w:t>-</w:t>
      </w:r>
      <w:proofErr w:type="gramEnd"/>
      <w:r w:rsidR="005E7C02">
        <w:rPr>
          <w:color w:val="555555"/>
          <w:sz w:val="20"/>
          <w:szCs w:val="20"/>
          <w:lang w:val="es-BO"/>
        </w:rPr>
        <w:t xml:space="preserve"> </w:t>
      </w:r>
      <w:r w:rsidRPr="005E7C02">
        <w:rPr>
          <w:color w:val="555555"/>
          <w:sz w:val="20"/>
          <w:szCs w:val="20"/>
          <w:lang w:val="es-BO"/>
        </w:rPr>
        <w:t>Menciones: AGRO · AGUA · ENERGÍA</w:t>
      </w:r>
    </w:p>
    <w:p w14:paraId="38473CEE" w14:textId="77777777" w:rsidR="005E7C02" w:rsidRDefault="005E7C02" w:rsidP="00BD0D30">
      <w:pPr>
        <w:spacing w:after="400" w:line="360" w:lineRule="auto"/>
        <w:jc w:val="center"/>
        <w:rPr>
          <w:color w:val="555555"/>
          <w:sz w:val="20"/>
          <w:szCs w:val="20"/>
          <w:lang w:val="es-BO"/>
        </w:rPr>
      </w:pPr>
    </w:p>
    <w:p w14:paraId="4BF25CFD" w14:textId="368F43C5" w:rsidR="005E7C02" w:rsidRPr="005E7C02" w:rsidRDefault="005E7C02" w:rsidP="00BD0D30">
      <w:pPr>
        <w:spacing w:after="400" w:line="360" w:lineRule="auto"/>
        <w:jc w:val="center"/>
        <w:rPr>
          <w:lang w:val="es-BO"/>
        </w:rPr>
      </w:pPr>
      <w:r>
        <w:rPr>
          <w:noProof/>
          <w:lang w:val="es-BO"/>
        </w:rPr>
        <w:drawing>
          <wp:inline distT="0" distB="0" distL="0" distR="0" wp14:anchorId="3127B80E" wp14:editId="2898D22E">
            <wp:extent cx="3194050" cy="1201479"/>
            <wp:effectExtent l="0" t="0" r="6350" b="0"/>
            <wp:docPr id="385601872" name="Imagen 1" descr="NEX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01872" name="Imagen 1" descr="NEXO&#10;&#10;El contenido generado por IA puede ser incorrecto."/>
                    <pic:cNvPicPr/>
                  </pic:nvPicPr>
                  <pic:blipFill rotWithShape="1">
                    <a:blip r:embed="rId8" cstate="print">
                      <a:extLst>
                        <a:ext uri="{28A0092B-C50C-407E-A947-70E740481C1C}">
                          <a14:useLocalDpi xmlns:a14="http://schemas.microsoft.com/office/drawing/2010/main" val="0"/>
                        </a:ext>
                      </a:extLst>
                    </a:blip>
                    <a:srcRect t="9728" b="21371"/>
                    <a:stretch>
                      <a:fillRect/>
                    </a:stretch>
                  </pic:blipFill>
                  <pic:spPr bwMode="auto">
                    <a:xfrm>
                      <a:off x="0" y="0"/>
                      <a:ext cx="3230874" cy="1215331"/>
                    </a:xfrm>
                    <a:prstGeom prst="rect">
                      <a:avLst/>
                    </a:prstGeom>
                    <a:ln>
                      <a:noFill/>
                    </a:ln>
                    <a:extLst>
                      <a:ext uri="{53640926-AAD7-44D8-BBD7-CCE9431645EC}">
                        <a14:shadowObscured xmlns:a14="http://schemas.microsoft.com/office/drawing/2010/main"/>
                      </a:ext>
                    </a:extLst>
                  </pic:spPr>
                </pic:pic>
              </a:graphicData>
            </a:graphic>
          </wp:inline>
        </w:drawing>
      </w:r>
    </w:p>
    <w:p w14:paraId="1B504490" w14:textId="77777777" w:rsidR="006B5674" w:rsidRPr="005E7C02" w:rsidRDefault="000C3AC1" w:rsidP="00BD0D30">
      <w:pPr>
        <w:spacing w:after="120" w:line="360" w:lineRule="auto"/>
        <w:jc w:val="center"/>
        <w:rPr>
          <w:lang w:val="es-BO"/>
        </w:rPr>
      </w:pPr>
      <w:r w:rsidRPr="005E7C02">
        <w:rPr>
          <w:b/>
          <w:bCs/>
          <w:color w:val="1B5E20"/>
          <w:sz w:val="56"/>
          <w:szCs w:val="56"/>
          <w:lang w:val="es-BO"/>
        </w:rPr>
        <w:t>PLATAFORMA NEXO</w:t>
      </w:r>
    </w:p>
    <w:p w14:paraId="7163126A" w14:textId="06A2CB98" w:rsidR="006B5674" w:rsidRPr="005E7C02" w:rsidRDefault="000C3AC1" w:rsidP="00BD0D30">
      <w:pPr>
        <w:spacing w:after="360" w:line="360" w:lineRule="auto"/>
        <w:jc w:val="center"/>
        <w:rPr>
          <w:lang w:val="es-BO"/>
        </w:rPr>
      </w:pPr>
      <w:r w:rsidRPr="005E7C02">
        <w:rPr>
          <w:color w:val="333333"/>
          <w:sz w:val="26"/>
          <w:szCs w:val="26"/>
          <w:lang w:val="es-BO"/>
        </w:rPr>
        <w:t>Inteligencia Artificial para la Certificación de Semillas y la Optimización</w:t>
      </w:r>
      <w:r w:rsidR="005E7C02">
        <w:rPr>
          <w:color w:val="333333"/>
          <w:sz w:val="26"/>
          <w:szCs w:val="26"/>
          <w:lang w:val="es-BO"/>
        </w:rPr>
        <w:br/>
      </w:r>
      <w:r w:rsidRPr="005E7C02">
        <w:rPr>
          <w:color w:val="333333"/>
          <w:sz w:val="26"/>
          <w:szCs w:val="26"/>
          <w:lang w:val="es-BO"/>
        </w:rPr>
        <w:t>de</w:t>
      </w:r>
      <w:r w:rsidR="005E7C02">
        <w:rPr>
          <w:color w:val="333333"/>
          <w:sz w:val="26"/>
          <w:szCs w:val="26"/>
          <w:lang w:val="es-BO"/>
        </w:rPr>
        <w:t xml:space="preserve"> </w:t>
      </w:r>
      <w:r w:rsidRPr="005E7C02">
        <w:rPr>
          <w:color w:val="333333"/>
          <w:sz w:val="26"/>
          <w:szCs w:val="26"/>
          <w:lang w:val="es-BO"/>
        </w:rPr>
        <w:t>Agua–Energía en el Cultivo de Soya</w:t>
      </w:r>
    </w:p>
    <w:p w14:paraId="00C65F01" w14:textId="77777777" w:rsidR="006B5674" w:rsidRPr="005E7C02" w:rsidRDefault="000C3AC1" w:rsidP="00BD0D30">
      <w:pPr>
        <w:spacing w:after="60" w:line="360" w:lineRule="auto"/>
        <w:jc w:val="center"/>
        <w:rPr>
          <w:lang w:val="es-BO"/>
        </w:rPr>
      </w:pPr>
      <w:r w:rsidRPr="005E7C02">
        <w:rPr>
          <w:i/>
          <w:iCs/>
          <w:color w:val="555555"/>
          <w:lang w:val="es-BO"/>
        </w:rPr>
        <w:t>Documento Técnico del Proyecto</w:t>
      </w:r>
    </w:p>
    <w:p w14:paraId="55374B74" w14:textId="79351177" w:rsidR="006B5674" w:rsidRPr="005E7C02" w:rsidRDefault="000C3AC1" w:rsidP="00BD0D30">
      <w:pPr>
        <w:spacing w:before="900" w:after="240" w:line="360" w:lineRule="auto"/>
        <w:jc w:val="center"/>
        <w:rPr>
          <w:lang w:val="es-BO"/>
        </w:rPr>
      </w:pPr>
      <w:r w:rsidRPr="005E7C02">
        <w:rPr>
          <w:b/>
          <w:bCs/>
          <w:lang w:val="es-BO"/>
        </w:rPr>
        <w:t xml:space="preserve">Equipo: </w:t>
      </w:r>
      <w:r w:rsidR="005E7C02">
        <w:rPr>
          <w:b/>
          <w:bCs/>
          <w:lang w:val="es-BO"/>
        </w:rPr>
        <w:t>IAyuda</w:t>
      </w:r>
    </w:p>
    <w:p w14:paraId="081EEA4B" w14:textId="77777777" w:rsidR="005E7C02" w:rsidRDefault="000C3AC1" w:rsidP="00BD0D30">
      <w:pPr>
        <w:spacing w:after="60" w:line="360" w:lineRule="auto"/>
        <w:jc w:val="center"/>
        <w:rPr>
          <w:sz w:val="20"/>
          <w:szCs w:val="20"/>
          <w:lang w:val="es-BO"/>
        </w:rPr>
      </w:pPr>
      <w:r w:rsidRPr="005E7C02">
        <w:rPr>
          <w:sz w:val="20"/>
          <w:szCs w:val="20"/>
          <w:lang w:val="es-BO"/>
        </w:rPr>
        <w:t>Integrantes:</w:t>
      </w:r>
    </w:p>
    <w:p w14:paraId="1F388046" w14:textId="27913159" w:rsidR="005E7C02" w:rsidRDefault="000C3AC1" w:rsidP="00BD0D30">
      <w:pPr>
        <w:spacing w:after="60" w:line="360" w:lineRule="auto"/>
        <w:jc w:val="center"/>
        <w:rPr>
          <w:sz w:val="20"/>
          <w:szCs w:val="20"/>
          <w:lang w:val="es-BO"/>
        </w:rPr>
      </w:pPr>
      <w:r w:rsidRPr="005E7C02">
        <w:rPr>
          <w:sz w:val="20"/>
          <w:szCs w:val="20"/>
          <w:lang w:val="es-BO"/>
        </w:rPr>
        <w:t>Karen Valeria Flores Rivas</w:t>
      </w:r>
    </w:p>
    <w:p w14:paraId="499693F9" w14:textId="47CC1824" w:rsidR="005E7C02" w:rsidRDefault="005E7C02" w:rsidP="00BD0D30">
      <w:pPr>
        <w:spacing w:after="60" w:line="360" w:lineRule="auto"/>
        <w:jc w:val="center"/>
        <w:rPr>
          <w:sz w:val="20"/>
          <w:szCs w:val="20"/>
          <w:lang w:val="es-BO"/>
        </w:rPr>
      </w:pPr>
      <w:r>
        <w:rPr>
          <w:sz w:val="20"/>
          <w:szCs w:val="20"/>
          <w:lang w:val="es-BO"/>
        </w:rPr>
        <w:t>Rooney Inofuentes Terceros</w:t>
      </w:r>
    </w:p>
    <w:p w14:paraId="1B93C031" w14:textId="6F99FA9E" w:rsidR="005E7C02" w:rsidRDefault="005E7C02" w:rsidP="00BD0D30">
      <w:pPr>
        <w:spacing w:after="60" w:line="360" w:lineRule="auto"/>
        <w:jc w:val="center"/>
        <w:rPr>
          <w:sz w:val="20"/>
          <w:szCs w:val="20"/>
          <w:lang w:val="es-BO"/>
        </w:rPr>
      </w:pPr>
      <w:r>
        <w:rPr>
          <w:sz w:val="20"/>
          <w:szCs w:val="20"/>
          <w:lang w:val="es-BO"/>
        </w:rPr>
        <w:t>Jhon Vedia Fajardo</w:t>
      </w:r>
    </w:p>
    <w:p w14:paraId="1A08C7DA" w14:textId="77777777" w:rsidR="005E7C02" w:rsidRDefault="005E7C02" w:rsidP="00BD0D30">
      <w:pPr>
        <w:spacing w:after="60" w:line="360" w:lineRule="auto"/>
        <w:jc w:val="center"/>
        <w:rPr>
          <w:sz w:val="20"/>
          <w:szCs w:val="20"/>
          <w:lang w:val="es-BO"/>
        </w:rPr>
      </w:pPr>
    </w:p>
    <w:p w14:paraId="5E8E20F8" w14:textId="43696CBF" w:rsidR="006B5674" w:rsidRPr="00E94C8D" w:rsidRDefault="000C3AC1" w:rsidP="00B26F6F">
      <w:pPr>
        <w:spacing w:after="60" w:line="360" w:lineRule="auto"/>
        <w:jc w:val="center"/>
        <w:rPr>
          <w:lang w:val="es-BO"/>
        </w:rPr>
      </w:pPr>
      <w:r w:rsidRPr="005E7C02">
        <w:rPr>
          <w:color w:val="555555"/>
          <w:sz w:val="18"/>
          <w:szCs w:val="18"/>
          <w:lang w:val="es-BO"/>
        </w:rPr>
        <w:t>Repositorio: github.com/Jhon1840/semillitas-al-poder</w:t>
      </w:r>
      <w:r w:rsidR="00E94C8D">
        <w:rPr>
          <w:color w:val="555555"/>
          <w:sz w:val="18"/>
          <w:szCs w:val="18"/>
          <w:lang w:val="es-BO"/>
        </w:rPr>
        <w:br/>
      </w:r>
      <w:r w:rsidRPr="00E94C8D">
        <w:rPr>
          <w:color w:val="555555"/>
          <w:sz w:val="20"/>
          <w:szCs w:val="20"/>
          <w:lang w:val="es-BO"/>
        </w:rPr>
        <w:t>Santa Cruz</w:t>
      </w:r>
      <w:r w:rsidR="005E7C02" w:rsidRPr="00E94C8D">
        <w:rPr>
          <w:color w:val="555555"/>
          <w:sz w:val="20"/>
          <w:szCs w:val="20"/>
          <w:lang w:val="es-BO"/>
        </w:rPr>
        <w:t>,</w:t>
      </w:r>
      <w:r w:rsidRPr="00E94C8D">
        <w:rPr>
          <w:color w:val="555555"/>
          <w:sz w:val="20"/>
          <w:szCs w:val="20"/>
          <w:lang w:val="es-BO"/>
        </w:rPr>
        <w:t xml:space="preserve"> Bolivia </w:t>
      </w:r>
      <w:r w:rsidR="005E7C02" w:rsidRPr="00E94C8D">
        <w:rPr>
          <w:color w:val="555555"/>
          <w:sz w:val="20"/>
          <w:szCs w:val="20"/>
          <w:lang w:val="es-BO"/>
        </w:rPr>
        <w:t xml:space="preserve">- </w:t>
      </w:r>
      <w:r w:rsidRPr="00E94C8D">
        <w:rPr>
          <w:color w:val="555555"/>
          <w:sz w:val="20"/>
          <w:szCs w:val="20"/>
          <w:lang w:val="es-BO"/>
        </w:rPr>
        <w:t>2026</w:t>
      </w:r>
    </w:p>
    <w:p w14:paraId="76DC18C6" w14:textId="77777777" w:rsidR="006B5674" w:rsidRDefault="000C3AC1" w:rsidP="00BD0D30">
      <w:pPr>
        <w:pStyle w:val="Ttulo1"/>
        <w:spacing w:line="360" w:lineRule="auto"/>
      </w:pPr>
      <w:bookmarkStart w:id="0" w:name="_Toc231098178"/>
      <w:proofErr w:type="spellStart"/>
      <w:r>
        <w:lastRenderedPageBreak/>
        <w:t>Índice</w:t>
      </w:r>
      <w:bookmarkEnd w:id="0"/>
      <w:proofErr w:type="spellEnd"/>
    </w:p>
    <w:sdt>
      <w:sdtPr>
        <w:alias w:val="Tabla de contenido"/>
        <w:id w:val="-434895122"/>
      </w:sdtPr>
      <w:sdtContent>
        <w:p w14:paraId="068A6AB9" w14:textId="2222556F" w:rsidR="005E7C02" w:rsidRDefault="000C3AC1" w:rsidP="00BD0D30">
          <w:pPr>
            <w:pStyle w:val="TDC1"/>
            <w:tabs>
              <w:tab w:val="right" w:leader="dot" w:pos="9350"/>
            </w:tabs>
            <w:spacing w:line="360" w:lineRule="auto"/>
            <w:rPr>
              <w:noProof/>
            </w:rPr>
          </w:pPr>
          <w:r>
            <w:fldChar w:fldCharType="begin"/>
          </w:r>
          <w:r>
            <w:instrText>TOC \h \o "1-2"</w:instrText>
          </w:r>
          <w:r>
            <w:fldChar w:fldCharType="separate"/>
          </w:r>
          <w:hyperlink w:anchor="_Toc231098179" w:history="1">
            <w:r w:rsidR="005E7C02" w:rsidRPr="003A3753">
              <w:rPr>
                <w:rStyle w:val="Hipervnculo"/>
                <w:noProof/>
              </w:rPr>
              <w:t>1. Resumen Ejecutivo</w:t>
            </w:r>
            <w:r w:rsidR="005E7C02">
              <w:rPr>
                <w:noProof/>
              </w:rPr>
              <w:tab/>
            </w:r>
            <w:r w:rsidR="005E7C02">
              <w:rPr>
                <w:noProof/>
              </w:rPr>
              <w:fldChar w:fldCharType="begin"/>
            </w:r>
            <w:r w:rsidR="005E7C02">
              <w:rPr>
                <w:noProof/>
              </w:rPr>
              <w:instrText xml:space="preserve"> PAGEREF _Toc231098179 \h </w:instrText>
            </w:r>
            <w:r w:rsidR="005E7C02">
              <w:rPr>
                <w:noProof/>
              </w:rPr>
            </w:r>
            <w:r w:rsidR="005E7C02">
              <w:rPr>
                <w:noProof/>
              </w:rPr>
              <w:fldChar w:fldCharType="separate"/>
            </w:r>
            <w:r w:rsidR="005E7C02">
              <w:rPr>
                <w:noProof/>
              </w:rPr>
              <w:t>3</w:t>
            </w:r>
            <w:r w:rsidR="005E7C02">
              <w:rPr>
                <w:noProof/>
              </w:rPr>
              <w:fldChar w:fldCharType="end"/>
            </w:r>
          </w:hyperlink>
        </w:p>
        <w:p w14:paraId="072CE5FF" w14:textId="77777777" w:rsidR="005E7C02" w:rsidRDefault="005E7C02" w:rsidP="00BD0D30">
          <w:pPr>
            <w:pStyle w:val="TDC1"/>
            <w:tabs>
              <w:tab w:val="right" w:leader="dot" w:pos="9350"/>
            </w:tabs>
            <w:spacing w:line="360" w:lineRule="auto"/>
            <w:rPr>
              <w:noProof/>
            </w:rPr>
          </w:pPr>
          <w:hyperlink w:anchor="_Toc231098180" w:history="1">
            <w:r w:rsidRPr="003A3753">
              <w:rPr>
                <w:rStyle w:val="Hipervnculo"/>
                <w:noProof/>
              </w:rPr>
              <w:t>2. Investigación del Sector (Línea Base – Santa Cruz)</w:t>
            </w:r>
            <w:r>
              <w:rPr>
                <w:noProof/>
              </w:rPr>
              <w:tab/>
            </w:r>
            <w:r>
              <w:rPr>
                <w:noProof/>
              </w:rPr>
              <w:fldChar w:fldCharType="begin"/>
            </w:r>
            <w:r>
              <w:rPr>
                <w:noProof/>
              </w:rPr>
              <w:instrText xml:space="preserve"> PAGEREF _Toc231098180 \h </w:instrText>
            </w:r>
            <w:r>
              <w:rPr>
                <w:noProof/>
              </w:rPr>
            </w:r>
            <w:r>
              <w:rPr>
                <w:noProof/>
              </w:rPr>
              <w:fldChar w:fldCharType="separate"/>
            </w:r>
            <w:r>
              <w:rPr>
                <w:noProof/>
              </w:rPr>
              <w:t>3</w:t>
            </w:r>
            <w:r>
              <w:rPr>
                <w:noProof/>
              </w:rPr>
              <w:fldChar w:fldCharType="end"/>
            </w:r>
          </w:hyperlink>
        </w:p>
        <w:p w14:paraId="6080103F" w14:textId="77777777" w:rsidR="005E7C02" w:rsidRDefault="005E7C02" w:rsidP="00BD0D30">
          <w:pPr>
            <w:pStyle w:val="TDC2"/>
            <w:tabs>
              <w:tab w:val="right" w:leader="dot" w:pos="9350"/>
            </w:tabs>
            <w:spacing w:line="360" w:lineRule="auto"/>
            <w:rPr>
              <w:noProof/>
            </w:rPr>
          </w:pPr>
          <w:hyperlink w:anchor="_Toc231098181" w:history="1">
            <w:r w:rsidRPr="003A3753">
              <w:rPr>
                <w:rStyle w:val="Hipervnculo"/>
                <w:noProof/>
              </w:rPr>
              <w:t>2.1. La calidad de la semilla como factor productivo</w:t>
            </w:r>
            <w:r>
              <w:rPr>
                <w:noProof/>
              </w:rPr>
              <w:tab/>
            </w:r>
            <w:r>
              <w:rPr>
                <w:noProof/>
              </w:rPr>
              <w:fldChar w:fldCharType="begin"/>
            </w:r>
            <w:r>
              <w:rPr>
                <w:noProof/>
              </w:rPr>
              <w:instrText xml:space="preserve"> PAGEREF _Toc231098181 \h </w:instrText>
            </w:r>
            <w:r>
              <w:rPr>
                <w:noProof/>
              </w:rPr>
            </w:r>
            <w:r>
              <w:rPr>
                <w:noProof/>
              </w:rPr>
              <w:fldChar w:fldCharType="separate"/>
            </w:r>
            <w:r>
              <w:rPr>
                <w:noProof/>
              </w:rPr>
              <w:t>3</w:t>
            </w:r>
            <w:r>
              <w:rPr>
                <w:noProof/>
              </w:rPr>
              <w:fldChar w:fldCharType="end"/>
            </w:r>
          </w:hyperlink>
        </w:p>
        <w:p w14:paraId="2BFC2BF6" w14:textId="77777777" w:rsidR="005E7C02" w:rsidRDefault="005E7C02" w:rsidP="00BD0D30">
          <w:pPr>
            <w:pStyle w:val="TDC2"/>
            <w:tabs>
              <w:tab w:val="right" w:leader="dot" w:pos="9350"/>
            </w:tabs>
            <w:spacing w:line="360" w:lineRule="auto"/>
            <w:rPr>
              <w:noProof/>
            </w:rPr>
          </w:pPr>
          <w:hyperlink w:anchor="_Toc231098182" w:history="1">
            <w:r w:rsidRPr="003A3753">
              <w:rPr>
                <w:rStyle w:val="Hipervnculo"/>
                <w:noProof/>
              </w:rPr>
              <w:t>2.2. La soya en Bolivia y en Santa Cruz</w:t>
            </w:r>
            <w:r>
              <w:rPr>
                <w:noProof/>
              </w:rPr>
              <w:tab/>
            </w:r>
            <w:r>
              <w:rPr>
                <w:noProof/>
              </w:rPr>
              <w:fldChar w:fldCharType="begin"/>
            </w:r>
            <w:r>
              <w:rPr>
                <w:noProof/>
              </w:rPr>
              <w:instrText xml:space="preserve"> PAGEREF _Toc231098182 \h </w:instrText>
            </w:r>
            <w:r>
              <w:rPr>
                <w:noProof/>
              </w:rPr>
            </w:r>
            <w:r>
              <w:rPr>
                <w:noProof/>
              </w:rPr>
              <w:fldChar w:fldCharType="separate"/>
            </w:r>
            <w:r>
              <w:rPr>
                <w:noProof/>
              </w:rPr>
              <w:t>4</w:t>
            </w:r>
            <w:r>
              <w:rPr>
                <w:noProof/>
              </w:rPr>
              <w:fldChar w:fldCharType="end"/>
            </w:r>
          </w:hyperlink>
        </w:p>
        <w:p w14:paraId="042F4580" w14:textId="77777777" w:rsidR="005E7C02" w:rsidRDefault="005E7C02" w:rsidP="00BD0D30">
          <w:pPr>
            <w:pStyle w:val="TDC2"/>
            <w:tabs>
              <w:tab w:val="right" w:leader="dot" w:pos="9350"/>
            </w:tabs>
            <w:spacing w:line="360" w:lineRule="auto"/>
            <w:rPr>
              <w:noProof/>
            </w:rPr>
          </w:pPr>
          <w:hyperlink w:anchor="_Toc231098183" w:history="1">
            <w:r w:rsidRPr="003A3753">
              <w:rPr>
                <w:rStyle w:val="Hipervnculo"/>
                <w:noProof/>
              </w:rPr>
              <w:t>2.3. Parámetros agronómicos del cultivo</w:t>
            </w:r>
            <w:r>
              <w:rPr>
                <w:noProof/>
              </w:rPr>
              <w:tab/>
            </w:r>
            <w:r>
              <w:rPr>
                <w:noProof/>
              </w:rPr>
              <w:fldChar w:fldCharType="begin"/>
            </w:r>
            <w:r>
              <w:rPr>
                <w:noProof/>
              </w:rPr>
              <w:instrText xml:space="preserve"> PAGEREF _Toc231098183 \h </w:instrText>
            </w:r>
            <w:r>
              <w:rPr>
                <w:noProof/>
              </w:rPr>
            </w:r>
            <w:r>
              <w:rPr>
                <w:noProof/>
              </w:rPr>
              <w:fldChar w:fldCharType="separate"/>
            </w:r>
            <w:r>
              <w:rPr>
                <w:noProof/>
              </w:rPr>
              <w:t>4</w:t>
            </w:r>
            <w:r>
              <w:rPr>
                <w:noProof/>
              </w:rPr>
              <w:fldChar w:fldCharType="end"/>
            </w:r>
          </w:hyperlink>
        </w:p>
        <w:p w14:paraId="2489FDC4" w14:textId="77777777" w:rsidR="005E7C02" w:rsidRDefault="005E7C02" w:rsidP="00BD0D30">
          <w:pPr>
            <w:pStyle w:val="TDC2"/>
            <w:tabs>
              <w:tab w:val="right" w:leader="dot" w:pos="9350"/>
            </w:tabs>
            <w:spacing w:line="360" w:lineRule="auto"/>
            <w:rPr>
              <w:noProof/>
            </w:rPr>
          </w:pPr>
          <w:hyperlink w:anchor="_Toc231098184" w:history="1">
            <w:r w:rsidRPr="003A3753">
              <w:rPr>
                <w:rStyle w:val="Hipervnculo"/>
                <w:noProof/>
              </w:rPr>
              <w:t>2.4. La certificación y la verificación física de la semilla</w:t>
            </w:r>
            <w:r>
              <w:rPr>
                <w:noProof/>
              </w:rPr>
              <w:tab/>
            </w:r>
            <w:r>
              <w:rPr>
                <w:noProof/>
              </w:rPr>
              <w:fldChar w:fldCharType="begin"/>
            </w:r>
            <w:r>
              <w:rPr>
                <w:noProof/>
              </w:rPr>
              <w:instrText xml:space="preserve"> PAGEREF _Toc231098184 \h </w:instrText>
            </w:r>
            <w:r>
              <w:rPr>
                <w:noProof/>
              </w:rPr>
            </w:r>
            <w:r>
              <w:rPr>
                <w:noProof/>
              </w:rPr>
              <w:fldChar w:fldCharType="separate"/>
            </w:r>
            <w:r>
              <w:rPr>
                <w:noProof/>
              </w:rPr>
              <w:t>5</w:t>
            </w:r>
            <w:r>
              <w:rPr>
                <w:noProof/>
              </w:rPr>
              <w:fldChar w:fldCharType="end"/>
            </w:r>
          </w:hyperlink>
        </w:p>
        <w:p w14:paraId="5CD91FDE" w14:textId="77777777" w:rsidR="005E7C02" w:rsidRDefault="005E7C02" w:rsidP="00BD0D30">
          <w:pPr>
            <w:pStyle w:val="TDC1"/>
            <w:tabs>
              <w:tab w:val="right" w:leader="dot" w:pos="9350"/>
            </w:tabs>
            <w:spacing w:line="360" w:lineRule="auto"/>
            <w:rPr>
              <w:noProof/>
            </w:rPr>
          </w:pPr>
          <w:hyperlink w:anchor="_Toc231098185" w:history="1">
            <w:r w:rsidRPr="003A3753">
              <w:rPr>
                <w:rStyle w:val="Hipervnculo"/>
                <w:noProof/>
              </w:rPr>
              <w:t>3. Problema Identificado</w:t>
            </w:r>
            <w:r>
              <w:rPr>
                <w:noProof/>
              </w:rPr>
              <w:tab/>
            </w:r>
            <w:r>
              <w:rPr>
                <w:noProof/>
              </w:rPr>
              <w:fldChar w:fldCharType="begin"/>
            </w:r>
            <w:r>
              <w:rPr>
                <w:noProof/>
              </w:rPr>
              <w:instrText xml:space="preserve"> PAGEREF _Toc231098185 \h </w:instrText>
            </w:r>
            <w:r>
              <w:rPr>
                <w:noProof/>
              </w:rPr>
            </w:r>
            <w:r>
              <w:rPr>
                <w:noProof/>
              </w:rPr>
              <w:fldChar w:fldCharType="separate"/>
            </w:r>
            <w:r>
              <w:rPr>
                <w:noProof/>
              </w:rPr>
              <w:t>5</w:t>
            </w:r>
            <w:r>
              <w:rPr>
                <w:noProof/>
              </w:rPr>
              <w:fldChar w:fldCharType="end"/>
            </w:r>
          </w:hyperlink>
        </w:p>
        <w:p w14:paraId="10A8756C" w14:textId="77777777" w:rsidR="005E7C02" w:rsidRDefault="005E7C02" w:rsidP="00BD0D30">
          <w:pPr>
            <w:pStyle w:val="TDC1"/>
            <w:tabs>
              <w:tab w:val="right" w:leader="dot" w:pos="9350"/>
            </w:tabs>
            <w:spacing w:line="360" w:lineRule="auto"/>
            <w:rPr>
              <w:noProof/>
            </w:rPr>
          </w:pPr>
          <w:hyperlink w:anchor="_Toc231098186" w:history="1">
            <w:r w:rsidRPr="003A3753">
              <w:rPr>
                <w:rStyle w:val="Hipervnculo"/>
                <w:noProof/>
              </w:rPr>
              <w:t>4. Solución Propuesta</w:t>
            </w:r>
            <w:r>
              <w:rPr>
                <w:noProof/>
              </w:rPr>
              <w:tab/>
            </w:r>
            <w:r>
              <w:rPr>
                <w:noProof/>
              </w:rPr>
              <w:fldChar w:fldCharType="begin"/>
            </w:r>
            <w:r>
              <w:rPr>
                <w:noProof/>
              </w:rPr>
              <w:instrText xml:space="preserve"> PAGEREF _Toc231098186 \h </w:instrText>
            </w:r>
            <w:r>
              <w:rPr>
                <w:noProof/>
              </w:rPr>
            </w:r>
            <w:r>
              <w:rPr>
                <w:noProof/>
              </w:rPr>
              <w:fldChar w:fldCharType="separate"/>
            </w:r>
            <w:r>
              <w:rPr>
                <w:noProof/>
              </w:rPr>
              <w:t>6</w:t>
            </w:r>
            <w:r>
              <w:rPr>
                <w:noProof/>
              </w:rPr>
              <w:fldChar w:fldCharType="end"/>
            </w:r>
          </w:hyperlink>
        </w:p>
        <w:p w14:paraId="29AD67AF" w14:textId="77777777" w:rsidR="005E7C02" w:rsidRDefault="005E7C02" w:rsidP="00BD0D30">
          <w:pPr>
            <w:pStyle w:val="TDC2"/>
            <w:tabs>
              <w:tab w:val="right" w:leader="dot" w:pos="9350"/>
            </w:tabs>
            <w:spacing w:line="360" w:lineRule="auto"/>
            <w:rPr>
              <w:noProof/>
            </w:rPr>
          </w:pPr>
          <w:hyperlink w:anchor="_Toc231098187" w:history="1">
            <w:r w:rsidRPr="003A3753">
              <w:rPr>
                <w:rStyle w:val="Hipervnculo"/>
                <w:noProof/>
              </w:rPr>
              <w:t>4.1. Etapa 1 – La Semilla (módulo SeedDSS Core)</w:t>
            </w:r>
            <w:r>
              <w:rPr>
                <w:noProof/>
              </w:rPr>
              <w:tab/>
            </w:r>
            <w:r>
              <w:rPr>
                <w:noProof/>
              </w:rPr>
              <w:fldChar w:fldCharType="begin"/>
            </w:r>
            <w:r>
              <w:rPr>
                <w:noProof/>
              </w:rPr>
              <w:instrText xml:space="preserve"> PAGEREF _Toc231098187 \h </w:instrText>
            </w:r>
            <w:r>
              <w:rPr>
                <w:noProof/>
              </w:rPr>
            </w:r>
            <w:r>
              <w:rPr>
                <w:noProof/>
              </w:rPr>
              <w:fldChar w:fldCharType="separate"/>
            </w:r>
            <w:r>
              <w:rPr>
                <w:noProof/>
              </w:rPr>
              <w:t>6</w:t>
            </w:r>
            <w:r>
              <w:rPr>
                <w:noProof/>
              </w:rPr>
              <w:fldChar w:fldCharType="end"/>
            </w:r>
          </w:hyperlink>
        </w:p>
        <w:p w14:paraId="7C6F67EE" w14:textId="77777777" w:rsidR="005E7C02" w:rsidRDefault="005E7C02" w:rsidP="00BD0D30">
          <w:pPr>
            <w:pStyle w:val="TDC2"/>
            <w:tabs>
              <w:tab w:val="right" w:leader="dot" w:pos="9350"/>
            </w:tabs>
            <w:spacing w:line="360" w:lineRule="auto"/>
            <w:rPr>
              <w:noProof/>
            </w:rPr>
          </w:pPr>
          <w:hyperlink w:anchor="_Toc231098188" w:history="1">
            <w:r w:rsidRPr="003A3753">
              <w:rPr>
                <w:rStyle w:val="Hipervnculo"/>
                <w:noProof/>
              </w:rPr>
              <w:t>4.2. Etapa 2 – La Campaña (nexo agua–energía)</w:t>
            </w:r>
            <w:r>
              <w:rPr>
                <w:noProof/>
              </w:rPr>
              <w:tab/>
            </w:r>
            <w:r>
              <w:rPr>
                <w:noProof/>
              </w:rPr>
              <w:fldChar w:fldCharType="begin"/>
            </w:r>
            <w:r>
              <w:rPr>
                <w:noProof/>
              </w:rPr>
              <w:instrText xml:space="preserve"> PAGEREF _Toc231098188 \h </w:instrText>
            </w:r>
            <w:r>
              <w:rPr>
                <w:noProof/>
              </w:rPr>
            </w:r>
            <w:r>
              <w:rPr>
                <w:noProof/>
              </w:rPr>
              <w:fldChar w:fldCharType="separate"/>
            </w:r>
            <w:r>
              <w:rPr>
                <w:noProof/>
              </w:rPr>
              <w:t>6</w:t>
            </w:r>
            <w:r>
              <w:rPr>
                <w:noProof/>
              </w:rPr>
              <w:fldChar w:fldCharType="end"/>
            </w:r>
          </w:hyperlink>
        </w:p>
        <w:p w14:paraId="58F320FA" w14:textId="77777777" w:rsidR="005E7C02" w:rsidRDefault="005E7C02" w:rsidP="00BD0D30">
          <w:pPr>
            <w:pStyle w:val="TDC2"/>
            <w:tabs>
              <w:tab w:val="right" w:leader="dot" w:pos="9350"/>
            </w:tabs>
            <w:spacing w:line="360" w:lineRule="auto"/>
            <w:rPr>
              <w:noProof/>
            </w:rPr>
          </w:pPr>
          <w:hyperlink w:anchor="_Toc231098189" w:history="1">
            <w:r w:rsidRPr="003A3753">
              <w:rPr>
                <w:rStyle w:val="Hipervnculo"/>
                <w:noProof/>
              </w:rPr>
              <w:t>4.3. Asistente conversacional para el laboratista (Agente IA)</w:t>
            </w:r>
            <w:r>
              <w:rPr>
                <w:noProof/>
              </w:rPr>
              <w:tab/>
            </w:r>
            <w:r>
              <w:rPr>
                <w:noProof/>
              </w:rPr>
              <w:fldChar w:fldCharType="begin"/>
            </w:r>
            <w:r>
              <w:rPr>
                <w:noProof/>
              </w:rPr>
              <w:instrText xml:space="preserve"> PAGEREF _Toc231098189 \h </w:instrText>
            </w:r>
            <w:r>
              <w:rPr>
                <w:noProof/>
              </w:rPr>
            </w:r>
            <w:r>
              <w:rPr>
                <w:noProof/>
              </w:rPr>
              <w:fldChar w:fldCharType="separate"/>
            </w:r>
            <w:r>
              <w:rPr>
                <w:noProof/>
              </w:rPr>
              <w:t>7</w:t>
            </w:r>
            <w:r>
              <w:rPr>
                <w:noProof/>
              </w:rPr>
              <w:fldChar w:fldCharType="end"/>
            </w:r>
          </w:hyperlink>
        </w:p>
        <w:p w14:paraId="0244F90E" w14:textId="77777777" w:rsidR="005E7C02" w:rsidRDefault="005E7C02" w:rsidP="00BD0D30">
          <w:pPr>
            <w:pStyle w:val="TDC1"/>
            <w:tabs>
              <w:tab w:val="right" w:leader="dot" w:pos="9350"/>
            </w:tabs>
            <w:spacing w:line="360" w:lineRule="auto"/>
            <w:rPr>
              <w:noProof/>
            </w:rPr>
          </w:pPr>
          <w:hyperlink w:anchor="_Toc231098190" w:history="1">
            <w:r w:rsidRPr="003A3753">
              <w:rPr>
                <w:rStyle w:val="Hipervnculo"/>
                <w:noProof/>
              </w:rPr>
              <w:t>5. Arquitectura Tecnológica</w:t>
            </w:r>
            <w:r>
              <w:rPr>
                <w:noProof/>
              </w:rPr>
              <w:tab/>
            </w:r>
            <w:r>
              <w:rPr>
                <w:noProof/>
              </w:rPr>
              <w:fldChar w:fldCharType="begin"/>
            </w:r>
            <w:r>
              <w:rPr>
                <w:noProof/>
              </w:rPr>
              <w:instrText xml:space="preserve"> PAGEREF _Toc231098190 \h </w:instrText>
            </w:r>
            <w:r>
              <w:rPr>
                <w:noProof/>
              </w:rPr>
            </w:r>
            <w:r>
              <w:rPr>
                <w:noProof/>
              </w:rPr>
              <w:fldChar w:fldCharType="separate"/>
            </w:r>
            <w:r>
              <w:rPr>
                <w:noProof/>
              </w:rPr>
              <w:t>7</w:t>
            </w:r>
            <w:r>
              <w:rPr>
                <w:noProof/>
              </w:rPr>
              <w:fldChar w:fldCharType="end"/>
            </w:r>
          </w:hyperlink>
        </w:p>
        <w:p w14:paraId="2B134695" w14:textId="77777777" w:rsidR="005E7C02" w:rsidRDefault="005E7C02" w:rsidP="00BD0D30">
          <w:pPr>
            <w:pStyle w:val="TDC2"/>
            <w:tabs>
              <w:tab w:val="right" w:leader="dot" w:pos="9350"/>
            </w:tabs>
            <w:spacing w:line="360" w:lineRule="auto"/>
            <w:rPr>
              <w:noProof/>
            </w:rPr>
          </w:pPr>
          <w:hyperlink w:anchor="_Toc231098191" w:history="1">
            <w:r w:rsidRPr="003A3753">
              <w:rPr>
                <w:rStyle w:val="Hipervnculo"/>
                <w:noProof/>
              </w:rPr>
              <w:t>5.1. Componentes principales</w:t>
            </w:r>
            <w:r>
              <w:rPr>
                <w:noProof/>
              </w:rPr>
              <w:tab/>
            </w:r>
            <w:r>
              <w:rPr>
                <w:noProof/>
              </w:rPr>
              <w:fldChar w:fldCharType="begin"/>
            </w:r>
            <w:r>
              <w:rPr>
                <w:noProof/>
              </w:rPr>
              <w:instrText xml:space="preserve"> PAGEREF _Toc231098191 \h </w:instrText>
            </w:r>
            <w:r>
              <w:rPr>
                <w:noProof/>
              </w:rPr>
            </w:r>
            <w:r>
              <w:rPr>
                <w:noProof/>
              </w:rPr>
              <w:fldChar w:fldCharType="separate"/>
            </w:r>
            <w:r>
              <w:rPr>
                <w:noProof/>
              </w:rPr>
              <w:t>8</w:t>
            </w:r>
            <w:r>
              <w:rPr>
                <w:noProof/>
              </w:rPr>
              <w:fldChar w:fldCharType="end"/>
            </w:r>
          </w:hyperlink>
        </w:p>
        <w:p w14:paraId="1D879A53" w14:textId="77777777" w:rsidR="005E7C02" w:rsidRDefault="005E7C02" w:rsidP="00BD0D30">
          <w:pPr>
            <w:pStyle w:val="TDC2"/>
            <w:tabs>
              <w:tab w:val="right" w:leader="dot" w:pos="9350"/>
            </w:tabs>
            <w:spacing w:line="360" w:lineRule="auto"/>
            <w:rPr>
              <w:noProof/>
            </w:rPr>
          </w:pPr>
          <w:hyperlink w:anchor="_Toc231098192" w:history="1">
            <w:r w:rsidRPr="003A3753">
              <w:rPr>
                <w:rStyle w:val="Hipervnculo"/>
                <w:noProof/>
              </w:rPr>
              <w:t>5.2. Integración entre servicios</w:t>
            </w:r>
            <w:r>
              <w:rPr>
                <w:noProof/>
              </w:rPr>
              <w:tab/>
            </w:r>
            <w:r>
              <w:rPr>
                <w:noProof/>
              </w:rPr>
              <w:fldChar w:fldCharType="begin"/>
            </w:r>
            <w:r>
              <w:rPr>
                <w:noProof/>
              </w:rPr>
              <w:instrText xml:space="preserve"> PAGEREF _Toc231098192 \h </w:instrText>
            </w:r>
            <w:r>
              <w:rPr>
                <w:noProof/>
              </w:rPr>
            </w:r>
            <w:r>
              <w:rPr>
                <w:noProof/>
              </w:rPr>
              <w:fldChar w:fldCharType="separate"/>
            </w:r>
            <w:r>
              <w:rPr>
                <w:noProof/>
              </w:rPr>
              <w:t>8</w:t>
            </w:r>
            <w:r>
              <w:rPr>
                <w:noProof/>
              </w:rPr>
              <w:fldChar w:fldCharType="end"/>
            </w:r>
          </w:hyperlink>
        </w:p>
        <w:p w14:paraId="7638249C" w14:textId="77777777" w:rsidR="005E7C02" w:rsidRDefault="005E7C02" w:rsidP="00BD0D30">
          <w:pPr>
            <w:pStyle w:val="TDC1"/>
            <w:tabs>
              <w:tab w:val="right" w:leader="dot" w:pos="9350"/>
            </w:tabs>
            <w:spacing w:line="360" w:lineRule="auto"/>
            <w:rPr>
              <w:noProof/>
            </w:rPr>
          </w:pPr>
          <w:hyperlink w:anchor="_Toc231098193" w:history="1">
            <w:r w:rsidRPr="003A3753">
              <w:rPr>
                <w:rStyle w:val="Hipervnculo"/>
                <w:noProof/>
              </w:rPr>
              <w:t>6. Aplicación de Inteligencia Artificial</w:t>
            </w:r>
            <w:r>
              <w:rPr>
                <w:noProof/>
              </w:rPr>
              <w:tab/>
            </w:r>
            <w:r>
              <w:rPr>
                <w:noProof/>
              </w:rPr>
              <w:fldChar w:fldCharType="begin"/>
            </w:r>
            <w:r>
              <w:rPr>
                <w:noProof/>
              </w:rPr>
              <w:instrText xml:space="preserve"> PAGEREF _Toc231098193 \h </w:instrText>
            </w:r>
            <w:r>
              <w:rPr>
                <w:noProof/>
              </w:rPr>
            </w:r>
            <w:r>
              <w:rPr>
                <w:noProof/>
              </w:rPr>
              <w:fldChar w:fldCharType="separate"/>
            </w:r>
            <w:r>
              <w:rPr>
                <w:noProof/>
              </w:rPr>
              <w:t>8</w:t>
            </w:r>
            <w:r>
              <w:rPr>
                <w:noProof/>
              </w:rPr>
              <w:fldChar w:fldCharType="end"/>
            </w:r>
          </w:hyperlink>
        </w:p>
        <w:p w14:paraId="62E1794B" w14:textId="77777777" w:rsidR="005E7C02" w:rsidRDefault="005E7C02" w:rsidP="00BD0D30">
          <w:pPr>
            <w:pStyle w:val="TDC2"/>
            <w:tabs>
              <w:tab w:val="right" w:leader="dot" w:pos="9350"/>
            </w:tabs>
            <w:spacing w:line="360" w:lineRule="auto"/>
            <w:rPr>
              <w:noProof/>
            </w:rPr>
          </w:pPr>
          <w:hyperlink w:anchor="_Toc231098194" w:history="1">
            <w:r w:rsidRPr="003A3753">
              <w:rPr>
                <w:rStyle w:val="Hipervnculo"/>
                <w:noProof/>
              </w:rPr>
              <w:t>6.1. Agente conversacional basado en IA generativa</w:t>
            </w:r>
            <w:r>
              <w:rPr>
                <w:noProof/>
              </w:rPr>
              <w:tab/>
            </w:r>
            <w:r>
              <w:rPr>
                <w:noProof/>
              </w:rPr>
              <w:fldChar w:fldCharType="begin"/>
            </w:r>
            <w:r>
              <w:rPr>
                <w:noProof/>
              </w:rPr>
              <w:instrText xml:space="preserve"> PAGEREF _Toc231098194 \h </w:instrText>
            </w:r>
            <w:r>
              <w:rPr>
                <w:noProof/>
              </w:rPr>
            </w:r>
            <w:r>
              <w:rPr>
                <w:noProof/>
              </w:rPr>
              <w:fldChar w:fldCharType="separate"/>
            </w:r>
            <w:r>
              <w:rPr>
                <w:noProof/>
              </w:rPr>
              <w:t>9</w:t>
            </w:r>
            <w:r>
              <w:rPr>
                <w:noProof/>
              </w:rPr>
              <w:fldChar w:fldCharType="end"/>
            </w:r>
          </w:hyperlink>
        </w:p>
        <w:p w14:paraId="7EF71F90" w14:textId="77777777" w:rsidR="005E7C02" w:rsidRDefault="005E7C02" w:rsidP="00BD0D30">
          <w:pPr>
            <w:pStyle w:val="TDC1"/>
            <w:tabs>
              <w:tab w:val="right" w:leader="dot" w:pos="9350"/>
            </w:tabs>
            <w:spacing w:line="360" w:lineRule="auto"/>
            <w:rPr>
              <w:noProof/>
            </w:rPr>
          </w:pPr>
          <w:hyperlink w:anchor="_Toc231098195" w:history="1">
            <w:r w:rsidRPr="003A3753">
              <w:rPr>
                <w:rStyle w:val="Hipervnculo"/>
                <w:noProof/>
              </w:rPr>
              <w:t>7. Resultados Experimentales (datos medidos)</w:t>
            </w:r>
            <w:r>
              <w:rPr>
                <w:noProof/>
              </w:rPr>
              <w:tab/>
            </w:r>
            <w:r>
              <w:rPr>
                <w:noProof/>
              </w:rPr>
              <w:fldChar w:fldCharType="begin"/>
            </w:r>
            <w:r>
              <w:rPr>
                <w:noProof/>
              </w:rPr>
              <w:instrText xml:space="preserve"> PAGEREF _Toc231098195 \h </w:instrText>
            </w:r>
            <w:r>
              <w:rPr>
                <w:noProof/>
              </w:rPr>
            </w:r>
            <w:r>
              <w:rPr>
                <w:noProof/>
              </w:rPr>
              <w:fldChar w:fldCharType="separate"/>
            </w:r>
            <w:r>
              <w:rPr>
                <w:noProof/>
              </w:rPr>
              <w:t>9</w:t>
            </w:r>
            <w:r>
              <w:rPr>
                <w:noProof/>
              </w:rPr>
              <w:fldChar w:fldCharType="end"/>
            </w:r>
          </w:hyperlink>
        </w:p>
        <w:p w14:paraId="6982D809" w14:textId="77777777" w:rsidR="005E7C02" w:rsidRDefault="005E7C02" w:rsidP="00BD0D30">
          <w:pPr>
            <w:pStyle w:val="TDC2"/>
            <w:tabs>
              <w:tab w:val="right" w:leader="dot" w:pos="9350"/>
            </w:tabs>
            <w:spacing w:line="360" w:lineRule="auto"/>
            <w:rPr>
              <w:noProof/>
            </w:rPr>
          </w:pPr>
          <w:hyperlink w:anchor="_Toc231098196" w:history="1">
            <w:r w:rsidRPr="003A3753">
              <w:rPr>
                <w:rStyle w:val="Hipervnculo"/>
                <w:noProof/>
              </w:rPr>
              <w:t>7.1. Rendimiento por clase</w:t>
            </w:r>
            <w:r>
              <w:rPr>
                <w:noProof/>
              </w:rPr>
              <w:tab/>
            </w:r>
            <w:r>
              <w:rPr>
                <w:noProof/>
              </w:rPr>
              <w:fldChar w:fldCharType="begin"/>
            </w:r>
            <w:r>
              <w:rPr>
                <w:noProof/>
              </w:rPr>
              <w:instrText xml:space="preserve"> PAGEREF _Toc231098196 \h </w:instrText>
            </w:r>
            <w:r>
              <w:rPr>
                <w:noProof/>
              </w:rPr>
            </w:r>
            <w:r>
              <w:rPr>
                <w:noProof/>
              </w:rPr>
              <w:fldChar w:fldCharType="separate"/>
            </w:r>
            <w:r>
              <w:rPr>
                <w:noProof/>
              </w:rPr>
              <w:t>9</w:t>
            </w:r>
            <w:r>
              <w:rPr>
                <w:noProof/>
              </w:rPr>
              <w:fldChar w:fldCharType="end"/>
            </w:r>
          </w:hyperlink>
        </w:p>
        <w:p w14:paraId="5BA6D3DE" w14:textId="77777777" w:rsidR="005E7C02" w:rsidRDefault="005E7C02" w:rsidP="00BD0D30">
          <w:pPr>
            <w:pStyle w:val="TDC2"/>
            <w:tabs>
              <w:tab w:val="right" w:leader="dot" w:pos="9350"/>
            </w:tabs>
            <w:spacing w:line="360" w:lineRule="auto"/>
            <w:rPr>
              <w:noProof/>
            </w:rPr>
          </w:pPr>
          <w:hyperlink w:anchor="_Toc231098197" w:history="1">
            <w:r w:rsidRPr="003A3753">
              <w:rPr>
                <w:rStyle w:val="Hipervnculo"/>
                <w:noProof/>
              </w:rPr>
              <w:t>7.2. Métricas globales</w:t>
            </w:r>
            <w:r>
              <w:rPr>
                <w:noProof/>
              </w:rPr>
              <w:tab/>
            </w:r>
            <w:r>
              <w:rPr>
                <w:noProof/>
              </w:rPr>
              <w:fldChar w:fldCharType="begin"/>
            </w:r>
            <w:r>
              <w:rPr>
                <w:noProof/>
              </w:rPr>
              <w:instrText xml:space="preserve"> PAGEREF _Toc231098197 \h </w:instrText>
            </w:r>
            <w:r>
              <w:rPr>
                <w:noProof/>
              </w:rPr>
            </w:r>
            <w:r>
              <w:rPr>
                <w:noProof/>
              </w:rPr>
              <w:fldChar w:fldCharType="separate"/>
            </w:r>
            <w:r>
              <w:rPr>
                <w:noProof/>
              </w:rPr>
              <w:t>10</w:t>
            </w:r>
            <w:r>
              <w:rPr>
                <w:noProof/>
              </w:rPr>
              <w:fldChar w:fldCharType="end"/>
            </w:r>
          </w:hyperlink>
        </w:p>
        <w:p w14:paraId="2A1ADC7E" w14:textId="77777777" w:rsidR="005E7C02" w:rsidRDefault="005E7C02" w:rsidP="00BD0D30">
          <w:pPr>
            <w:pStyle w:val="TDC1"/>
            <w:tabs>
              <w:tab w:val="right" w:leader="dot" w:pos="9350"/>
            </w:tabs>
            <w:spacing w:line="360" w:lineRule="auto"/>
            <w:rPr>
              <w:noProof/>
            </w:rPr>
          </w:pPr>
          <w:hyperlink w:anchor="_Toc231098198" w:history="1">
            <w:r w:rsidRPr="003A3753">
              <w:rPr>
                <w:rStyle w:val="Hipervnculo"/>
                <w:noProof/>
              </w:rPr>
              <w:t>8. Análisis FODA</w:t>
            </w:r>
            <w:r>
              <w:rPr>
                <w:noProof/>
              </w:rPr>
              <w:tab/>
            </w:r>
            <w:r>
              <w:rPr>
                <w:noProof/>
              </w:rPr>
              <w:fldChar w:fldCharType="begin"/>
            </w:r>
            <w:r>
              <w:rPr>
                <w:noProof/>
              </w:rPr>
              <w:instrText xml:space="preserve"> PAGEREF _Toc231098198 \h </w:instrText>
            </w:r>
            <w:r>
              <w:rPr>
                <w:noProof/>
              </w:rPr>
            </w:r>
            <w:r>
              <w:rPr>
                <w:noProof/>
              </w:rPr>
              <w:fldChar w:fldCharType="separate"/>
            </w:r>
            <w:r>
              <w:rPr>
                <w:noProof/>
              </w:rPr>
              <w:t>10</w:t>
            </w:r>
            <w:r>
              <w:rPr>
                <w:noProof/>
              </w:rPr>
              <w:fldChar w:fldCharType="end"/>
            </w:r>
          </w:hyperlink>
        </w:p>
        <w:p w14:paraId="63899661" w14:textId="77777777" w:rsidR="005E7C02" w:rsidRDefault="005E7C02" w:rsidP="00BD0D30">
          <w:pPr>
            <w:pStyle w:val="TDC1"/>
            <w:tabs>
              <w:tab w:val="right" w:leader="dot" w:pos="9350"/>
            </w:tabs>
            <w:spacing w:line="360" w:lineRule="auto"/>
            <w:rPr>
              <w:noProof/>
            </w:rPr>
          </w:pPr>
          <w:hyperlink w:anchor="_Toc231098199" w:history="1">
            <w:r w:rsidRPr="003A3753">
              <w:rPr>
                <w:rStyle w:val="Hipervnculo"/>
                <w:noProof/>
              </w:rPr>
              <w:t>9. Análisis PESTEL</w:t>
            </w:r>
            <w:r>
              <w:rPr>
                <w:noProof/>
              </w:rPr>
              <w:tab/>
            </w:r>
            <w:r>
              <w:rPr>
                <w:noProof/>
              </w:rPr>
              <w:fldChar w:fldCharType="begin"/>
            </w:r>
            <w:r>
              <w:rPr>
                <w:noProof/>
              </w:rPr>
              <w:instrText xml:space="preserve"> PAGEREF _Toc231098199 \h </w:instrText>
            </w:r>
            <w:r>
              <w:rPr>
                <w:noProof/>
              </w:rPr>
            </w:r>
            <w:r>
              <w:rPr>
                <w:noProof/>
              </w:rPr>
              <w:fldChar w:fldCharType="separate"/>
            </w:r>
            <w:r>
              <w:rPr>
                <w:noProof/>
              </w:rPr>
              <w:t>10</w:t>
            </w:r>
            <w:r>
              <w:rPr>
                <w:noProof/>
              </w:rPr>
              <w:fldChar w:fldCharType="end"/>
            </w:r>
          </w:hyperlink>
        </w:p>
        <w:p w14:paraId="305AE174" w14:textId="77777777" w:rsidR="005E7C02" w:rsidRDefault="005E7C02" w:rsidP="00BD0D30">
          <w:pPr>
            <w:pStyle w:val="TDC1"/>
            <w:tabs>
              <w:tab w:val="right" w:leader="dot" w:pos="9350"/>
            </w:tabs>
            <w:spacing w:line="360" w:lineRule="auto"/>
            <w:rPr>
              <w:noProof/>
            </w:rPr>
          </w:pPr>
          <w:hyperlink w:anchor="_Toc231098200" w:history="1">
            <w:r w:rsidRPr="003A3753">
              <w:rPr>
                <w:rStyle w:val="Hipervnculo"/>
                <w:noProof/>
              </w:rPr>
              <w:t>10. Lean Canvas</w:t>
            </w:r>
            <w:r>
              <w:rPr>
                <w:noProof/>
              </w:rPr>
              <w:tab/>
            </w:r>
            <w:r>
              <w:rPr>
                <w:noProof/>
              </w:rPr>
              <w:fldChar w:fldCharType="begin"/>
            </w:r>
            <w:r>
              <w:rPr>
                <w:noProof/>
              </w:rPr>
              <w:instrText xml:space="preserve"> PAGEREF _Toc231098200 \h </w:instrText>
            </w:r>
            <w:r>
              <w:rPr>
                <w:noProof/>
              </w:rPr>
            </w:r>
            <w:r>
              <w:rPr>
                <w:noProof/>
              </w:rPr>
              <w:fldChar w:fldCharType="separate"/>
            </w:r>
            <w:r>
              <w:rPr>
                <w:noProof/>
              </w:rPr>
              <w:t>11</w:t>
            </w:r>
            <w:r>
              <w:rPr>
                <w:noProof/>
              </w:rPr>
              <w:fldChar w:fldCharType="end"/>
            </w:r>
          </w:hyperlink>
        </w:p>
        <w:p w14:paraId="2987ED4B" w14:textId="77777777" w:rsidR="005E7C02" w:rsidRDefault="005E7C02" w:rsidP="00BD0D30">
          <w:pPr>
            <w:pStyle w:val="TDC1"/>
            <w:tabs>
              <w:tab w:val="right" w:leader="dot" w:pos="9350"/>
            </w:tabs>
            <w:spacing w:line="360" w:lineRule="auto"/>
            <w:rPr>
              <w:noProof/>
            </w:rPr>
          </w:pPr>
          <w:hyperlink w:anchor="_Toc231098201" w:history="1">
            <w:r w:rsidRPr="003A3753">
              <w:rPr>
                <w:rStyle w:val="Hipervnculo"/>
                <w:noProof/>
              </w:rPr>
              <w:t>11. Análisis Financiero Proyectado</w:t>
            </w:r>
            <w:r>
              <w:rPr>
                <w:noProof/>
              </w:rPr>
              <w:tab/>
            </w:r>
            <w:r>
              <w:rPr>
                <w:noProof/>
              </w:rPr>
              <w:fldChar w:fldCharType="begin"/>
            </w:r>
            <w:r>
              <w:rPr>
                <w:noProof/>
              </w:rPr>
              <w:instrText xml:space="preserve"> PAGEREF _Toc231098201 \h </w:instrText>
            </w:r>
            <w:r>
              <w:rPr>
                <w:noProof/>
              </w:rPr>
            </w:r>
            <w:r>
              <w:rPr>
                <w:noProof/>
              </w:rPr>
              <w:fldChar w:fldCharType="separate"/>
            </w:r>
            <w:r>
              <w:rPr>
                <w:noProof/>
              </w:rPr>
              <w:t>11</w:t>
            </w:r>
            <w:r>
              <w:rPr>
                <w:noProof/>
              </w:rPr>
              <w:fldChar w:fldCharType="end"/>
            </w:r>
          </w:hyperlink>
        </w:p>
        <w:p w14:paraId="5EA71B07" w14:textId="77777777" w:rsidR="005E7C02" w:rsidRDefault="005E7C02" w:rsidP="00BD0D30">
          <w:pPr>
            <w:pStyle w:val="TDC1"/>
            <w:tabs>
              <w:tab w:val="right" w:leader="dot" w:pos="9350"/>
            </w:tabs>
            <w:spacing w:line="360" w:lineRule="auto"/>
            <w:rPr>
              <w:noProof/>
            </w:rPr>
          </w:pPr>
          <w:hyperlink w:anchor="_Toc231098202" w:history="1">
            <w:r w:rsidRPr="003A3753">
              <w:rPr>
                <w:rStyle w:val="Hipervnculo"/>
                <w:noProof/>
              </w:rPr>
              <w:t>12. Impacto Esperado y ODS</w:t>
            </w:r>
            <w:r>
              <w:rPr>
                <w:noProof/>
              </w:rPr>
              <w:tab/>
            </w:r>
            <w:r>
              <w:rPr>
                <w:noProof/>
              </w:rPr>
              <w:fldChar w:fldCharType="begin"/>
            </w:r>
            <w:r>
              <w:rPr>
                <w:noProof/>
              </w:rPr>
              <w:instrText xml:space="preserve"> PAGEREF _Toc231098202 \h </w:instrText>
            </w:r>
            <w:r>
              <w:rPr>
                <w:noProof/>
              </w:rPr>
            </w:r>
            <w:r>
              <w:rPr>
                <w:noProof/>
              </w:rPr>
              <w:fldChar w:fldCharType="separate"/>
            </w:r>
            <w:r>
              <w:rPr>
                <w:noProof/>
              </w:rPr>
              <w:t>12</w:t>
            </w:r>
            <w:r>
              <w:rPr>
                <w:noProof/>
              </w:rPr>
              <w:fldChar w:fldCharType="end"/>
            </w:r>
          </w:hyperlink>
        </w:p>
        <w:p w14:paraId="4BC4D201" w14:textId="77777777" w:rsidR="005E7C02" w:rsidRDefault="005E7C02" w:rsidP="00BD0D30">
          <w:pPr>
            <w:pStyle w:val="TDC2"/>
            <w:tabs>
              <w:tab w:val="right" w:leader="dot" w:pos="9350"/>
            </w:tabs>
            <w:spacing w:line="360" w:lineRule="auto"/>
            <w:rPr>
              <w:noProof/>
            </w:rPr>
          </w:pPr>
          <w:hyperlink w:anchor="_Toc231098203" w:history="1">
            <w:r w:rsidRPr="003A3753">
              <w:rPr>
                <w:rStyle w:val="Hipervnculo"/>
                <w:noProof/>
              </w:rPr>
              <w:t>12.1. Alineamiento con los ODS</w:t>
            </w:r>
            <w:r>
              <w:rPr>
                <w:noProof/>
              </w:rPr>
              <w:tab/>
            </w:r>
            <w:r>
              <w:rPr>
                <w:noProof/>
              </w:rPr>
              <w:fldChar w:fldCharType="begin"/>
            </w:r>
            <w:r>
              <w:rPr>
                <w:noProof/>
              </w:rPr>
              <w:instrText xml:space="preserve"> PAGEREF _Toc231098203 \h </w:instrText>
            </w:r>
            <w:r>
              <w:rPr>
                <w:noProof/>
              </w:rPr>
            </w:r>
            <w:r>
              <w:rPr>
                <w:noProof/>
              </w:rPr>
              <w:fldChar w:fldCharType="separate"/>
            </w:r>
            <w:r>
              <w:rPr>
                <w:noProof/>
              </w:rPr>
              <w:t>12</w:t>
            </w:r>
            <w:r>
              <w:rPr>
                <w:noProof/>
              </w:rPr>
              <w:fldChar w:fldCharType="end"/>
            </w:r>
          </w:hyperlink>
        </w:p>
        <w:p w14:paraId="58B950DF" w14:textId="77777777" w:rsidR="005E7C02" w:rsidRDefault="005E7C02" w:rsidP="00BD0D30">
          <w:pPr>
            <w:pStyle w:val="TDC1"/>
            <w:tabs>
              <w:tab w:val="right" w:leader="dot" w:pos="9350"/>
            </w:tabs>
            <w:spacing w:line="360" w:lineRule="auto"/>
            <w:rPr>
              <w:noProof/>
            </w:rPr>
          </w:pPr>
          <w:hyperlink w:anchor="_Toc231098204" w:history="1">
            <w:r w:rsidRPr="003A3753">
              <w:rPr>
                <w:rStyle w:val="Hipervnculo"/>
                <w:noProof/>
              </w:rPr>
              <w:t>13. Referencias</w:t>
            </w:r>
            <w:r>
              <w:rPr>
                <w:noProof/>
              </w:rPr>
              <w:tab/>
            </w:r>
            <w:r>
              <w:rPr>
                <w:noProof/>
              </w:rPr>
              <w:fldChar w:fldCharType="begin"/>
            </w:r>
            <w:r>
              <w:rPr>
                <w:noProof/>
              </w:rPr>
              <w:instrText xml:space="preserve"> PAGEREF _Toc231098204 \h </w:instrText>
            </w:r>
            <w:r>
              <w:rPr>
                <w:noProof/>
              </w:rPr>
            </w:r>
            <w:r>
              <w:rPr>
                <w:noProof/>
              </w:rPr>
              <w:fldChar w:fldCharType="separate"/>
            </w:r>
            <w:r>
              <w:rPr>
                <w:noProof/>
              </w:rPr>
              <w:t>12</w:t>
            </w:r>
            <w:r>
              <w:rPr>
                <w:noProof/>
              </w:rPr>
              <w:fldChar w:fldCharType="end"/>
            </w:r>
          </w:hyperlink>
        </w:p>
        <w:p w14:paraId="5860530D" w14:textId="77777777" w:rsidR="006B5674" w:rsidRDefault="000C3AC1" w:rsidP="00BD0D30">
          <w:pPr>
            <w:spacing w:line="360" w:lineRule="auto"/>
          </w:pPr>
          <w:r>
            <w:fldChar w:fldCharType="end"/>
          </w:r>
        </w:p>
      </w:sdtContent>
    </w:sdt>
    <w:p w14:paraId="025F03FA" w14:textId="29220CC7" w:rsidR="006137AD" w:rsidRDefault="006137AD">
      <w:r>
        <w:br w:type="page"/>
      </w:r>
    </w:p>
    <w:p w14:paraId="37B10AF6" w14:textId="16605887" w:rsidR="006137AD" w:rsidRDefault="006137AD" w:rsidP="006137AD">
      <w:pPr>
        <w:pStyle w:val="Ttulo1"/>
        <w:spacing w:line="360" w:lineRule="auto"/>
      </w:pPr>
      <w:proofErr w:type="spellStart"/>
      <w:r>
        <w:lastRenderedPageBreak/>
        <w:t>Índice</w:t>
      </w:r>
      <w:proofErr w:type="spellEnd"/>
      <w:r>
        <w:t xml:space="preserve"> de </w:t>
      </w:r>
      <w:proofErr w:type="spellStart"/>
      <w:r>
        <w:t>Figuras</w:t>
      </w:r>
      <w:proofErr w:type="spellEnd"/>
    </w:p>
    <w:p w14:paraId="0770A640" w14:textId="69E59BA2" w:rsidR="006137AD" w:rsidRDefault="006137AD" w:rsidP="006137AD">
      <w:pPr>
        <w:pStyle w:val="Tabladeilustraciones"/>
        <w:tabs>
          <w:tab w:val="right" w:leader="dot" w:pos="9350"/>
        </w:tabs>
        <w:spacing w:line="360" w:lineRule="auto"/>
        <w:jc w:val="both"/>
        <w:rPr>
          <w:noProof/>
        </w:rPr>
      </w:pPr>
      <w:r>
        <w:fldChar w:fldCharType="begin"/>
      </w:r>
      <w:r>
        <w:instrText xml:space="preserve"> TOC \h \z \c "Figura" </w:instrText>
      </w:r>
      <w:r>
        <w:fldChar w:fldCharType="separate"/>
      </w:r>
      <w:hyperlink w:anchor="_Toc231114583" w:history="1">
        <w:r w:rsidRPr="0069650A">
          <w:rPr>
            <w:rStyle w:val="Hipervnculo"/>
            <w:b/>
            <w:bCs/>
            <w:noProof/>
            <w:lang w:val="es-BO"/>
          </w:rPr>
          <w:t>Figura 1.</w:t>
        </w:r>
        <w:r w:rsidRPr="0069650A">
          <w:rPr>
            <w:rStyle w:val="Hipervnculo"/>
            <w:noProof/>
            <w:lang w:val="es-BO"/>
          </w:rPr>
          <w:t xml:space="preserve"> Serie histórica de la producción de soya en Santa Cruz.</w:t>
        </w:r>
        <w:r>
          <w:rPr>
            <w:noProof/>
            <w:webHidden/>
          </w:rPr>
          <w:tab/>
        </w:r>
        <w:r>
          <w:rPr>
            <w:noProof/>
            <w:webHidden/>
          </w:rPr>
          <w:fldChar w:fldCharType="begin"/>
        </w:r>
        <w:r>
          <w:rPr>
            <w:noProof/>
            <w:webHidden/>
          </w:rPr>
          <w:instrText xml:space="preserve"> PAGEREF _Toc231114583 \h </w:instrText>
        </w:r>
        <w:r>
          <w:rPr>
            <w:noProof/>
            <w:webHidden/>
          </w:rPr>
        </w:r>
        <w:r>
          <w:rPr>
            <w:noProof/>
            <w:webHidden/>
          </w:rPr>
          <w:fldChar w:fldCharType="separate"/>
        </w:r>
        <w:r>
          <w:rPr>
            <w:noProof/>
            <w:webHidden/>
          </w:rPr>
          <w:t>8</w:t>
        </w:r>
        <w:r>
          <w:rPr>
            <w:noProof/>
            <w:webHidden/>
          </w:rPr>
          <w:fldChar w:fldCharType="end"/>
        </w:r>
      </w:hyperlink>
    </w:p>
    <w:p w14:paraId="07A68792" w14:textId="4E15C60B" w:rsidR="006137AD" w:rsidRDefault="006137AD" w:rsidP="006137AD">
      <w:pPr>
        <w:pStyle w:val="Tabladeilustraciones"/>
        <w:tabs>
          <w:tab w:val="right" w:leader="dot" w:pos="9350"/>
        </w:tabs>
        <w:spacing w:line="360" w:lineRule="auto"/>
        <w:jc w:val="both"/>
        <w:rPr>
          <w:noProof/>
        </w:rPr>
      </w:pPr>
      <w:hyperlink w:anchor="_Toc231114584" w:history="1">
        <w:r w:rsidRPr="0069650A">
          <w:rPr>
            <w:rStyle w:val="Hipervnculo"/>
            <w:b/>
            <w:bCs/>
            <w:noProof/>
            <w:lang w:val="es-BO"/>
          </w:rPr>
          <w:t>Figura 2.</w:t>
        </w:r>
        <w:r w:rsidRPr="0069650A">
          <w:rPr>
            <w:rStyle w:val="Hipervnculo"/>
            <w:noProof/>
            <w:lang w:val="es-BO"/>
          </w:rPr>
          <w:t xml:space="preserve"> Ranking municipal de la producción de soya en Santa Cruz (en toneladas).</w:t>
        </w:r>
        <w:r>
          <w:rPr>
            <w:noProof/>
            <w:webHidden/>
          </w:rPr>
          <w:tab/>
        </w:r>
        <w:r>
          <w:rPr>
            <w:noProof/>
            <w:webHidden/>
          </w:rPr>
          <w:fldChar w:fldCharType="begin"/>
        </w:r>
        <w:r>
          <w:rPr>
            <w:noProof/>
            <w:webHidden/>
          </w:rPr>
          <w:instrText xml:space="preserve"> PAGEREF _Toc231114584 \h </w:instrText>
        </w:r>
        <w:r>
          <w:rPr>
            <w:noProof/>
            <w:webHidden/>
          </w:rPr>
        </w:r>
        <w:r>
          <w:rPr>
            <w:noProof/>
            <w:webHidden/>
          </w:rPr>
          <w:fldChar w:fldCharType="separate"/>
        </w:r>
        <w:r>
          <w:rPr>
            <w:noProof/>
            <w:webHidden/>
          </w:rPr>
          <w:t>8</w:t>
        </w:r>
        <w:r>
          <w:rPr>
            <w:noProof/>
            <w:webHidden/>
          </w:rPr>
          <w:fldChar w:fldCharType="end"/>
        </w:r>
      </w:hyperlink>
    </w:p>
    <w:p w14:paraId="1AABA6DC" w14:textId="3107AE22" w:rsidR="006137AD" w:rsidRDefault="006137AD" w:rsidP="006137AD">
      <w:pPr>
        <w:pStyle w:val="Tabladeilustraciones"/>
        <w:tabs>
          <w:tab w:val="right" w:leader="dot" w:pos="9350"/>
        </w:tabs>
        <w:spacing w:line="360" w:lineRule="auto"/>
        <w:jc w:val="both"/>
        <w:rPr>
          <w:noProof/>
        </w:rPr>
      </w:pPr>
      <w:hyperlink w:anchor="_Toc231114585" w:history="1">
        <w:r w:rsidRPr="0069650A">
          <w:rPr>
            <w:rStyle w:val="Hipervnculo"/>
            <w:b/>
            <w:bCs/>
            <w:noProof/>
            <w:lang w:val="es-BO"/>
          </w:rPr>
          <w:t>Figura 3.</w:t>
        </w:r>
        <w:r w:rsidRPr="0069650A">
          <w:rPr>
            <w:rStyle w:val="Hipervnculo"/>
            <w:noProof/>
            <w:lang w:val="es-BO"/>
          </w:rPr>
          <w:t xml:space="preserve"> Proceso actual certificación de semillas – verificación visual</w:t>
        </w:r>
        <w:r>
          <w:rPr>
            <w:noProof/>
            <w:webHidden/>
          </w:rPr>
          <w:tab/>
        </w:r>
        <w:r>
          <w:rPr>
            <w:noProof/>
            <w:webHidden/>
          </w:rPr>
          <w:fldChar w:fldCharType="begin"/>
        </w:r>
        <w:r>
          <w:rPr>
            <w:noProof/>
            <w:webHidden/>
          </w:rPr>
          <w:instrText xml:space="preserve"> PAGEREF _Toc231114585 \h </w:instrText>
        </w:r>
        <w:r>
          <w:rPr>
            <w:noProof/>
            <w:webHidden/>
          </w:rPr>
        </w:r>
        <w:r>
          <w:rPr>
            <w:noProof/>
            <w:webHidden/>
          </w:rPr>
          <w:fldChar w:fldCharType="separate"/>
        </w:r>
        <w:r>
          <w:rPr>
            <w:noProof/>
            <w:webHidden/>
          </w:rPr>
          <w:t>12</w:t>
        </w:r>
        <w:r>
          <w:rPr>
            <w:noProof/>
            <w:webHidden/>
          </w:rPr>
          <w:fldChar w:fldCharType="end"/>
        </w:r>
      </w:hyperlink>
    </w:p>
    <w:p w14:paraId="462D0FF3" w14:textId="1550A501" w:rsidR="006137AD" w:rsidRDefault="006137AD" w:rsidP="006137AD">
      <w:pPr>
        <w:pStyle w:val="Tabladeilustraciones"/>
        <w:tabs>
          <w:tab w:val="right" w:leader="dot" w:pos="9350"/>
        </w:tabs>
        <w:spacing w:line="360" w:lineRule="auto"/>
        <w:jc w:val="both"/>
        <w:rPr>
          <w:noProof/>
        </w:rPr>
      </w:pPr>
      <w:hyperlink w:anchor="_Toc231114586" w:history="1">
        <w:r w:rsidRPr="0069650A">
          <w:rPr>
            <w:rStyle w:val="Hipervnculo"/>
            <w:b/>
            <w:bCs/>
            <w:noProof/>
            <w:lang w:val="es-BO"/>
          </w:rPr>
          <w:t>Figura 4.</w:t>
        </w:r>
        <w:r w:rsidRPr="0069650A">
          <w:rPr>
            <w:rStyle w:val="Hipervnculo"/>
            <w:noProof/>
            <w:lang w:val="es-BO"/>
          </w:rPr>
          <w:t xml:space="preserve"> Proceso actual riego de cultivos</w:t>
        </w:r>
        <w:r>
          <w:rPr>
            <w:noProof/>
            <w:webHidden/>
          </w:rPr>
          <w:tab/>
        </w:r>
        <w:r>
          <w:rPr>
            <w:noProof/>
            <w:webHidden/>
          </w:rPr>
          <w:fldChar w:fldCharType="begin"/>
        </w:r>
        <w:r>
          <w:rPr>
            <w:noProof/>
            <w:webHidden/>
          </w:rPr>
          <w:instrText xml:space="preserve"> PAGEREF _Toc231114586 \h </w:instrText>
        </w:r>
        <w:r>
          <w:rPr>
            <w:noProof/>
            <w:webHidden/>
          </w:rPr>
        </w:r>
        <w:r>
          <w:rPr>
            <w:noProof/>
            <w:webHidden/>
          </w:rPr>
          <w:fldChar w:fldCharType="separate"/>
        </w:r>
        <w:r>
          <w:rPr>
            <w:noProof/>
            <w:webHidden/>
          </w:rPr>
          <w:t>13</w:t>
        </w:r>
        <w:r>
          <w:rPr>
            <w:noProof/>
            <w:webHidden/>
          </w:rPr>
          <w:fldChar w:fldCharType="end"/>
        </w:r>
      </w:hyperlink>
    </w:p>
    <w:p w14:paraId="49C9C8CD" w14:textId="3963FDF1" w:rsidR="006137AD" w:rsidRDefault="006137AD" w:rsidP="006137AD">
      <w:pPr>
        <w:pStyle w:val="Tabladeilustraciones"/>
        <w:tabs>
          <w:tab w:val="right" w:leader="dot" w:pos="9350"/>
        </w:tabs>
        <w:spacing w:line="360" w:lineRule="auto"/>
        <w:jc w:val="both"/>
        <w:rPr>
          <w:noProof/>
        </w:rPr>
      </w:pPr>
      <w:hyperlink w:anchor="_Toc231114587" w:history="1">
        <w:r w:rsidRPr="0069650A">
          <w:rPr>
            <w:rStyle w:val="Hipervnculo"/>
            <w:b/>
            <w:bCs/>
            <w:noProof/>
            <w:lang w:val="es-BO"/>
          </w:rPr>
          <w:t>Figura 5.</w:t>
        </w:r>
        <w:r w:rsidRPr="0069650A">
          <w:rPr>
            <w:rStyle w:val="Hipervnculo"/>
            <w:noProof/>
            <w:lang w:val="es-BO"/>
          </w:rPr>
          <w:t xml:space="preserve"> Resultado de análisis de muestra de semillas</w:t>
        </w:r>
        <w:r>
          <w:rPr>
            <w:noProof/>
            <w:webHidden/>
          </w:rPr>
          <w:tab/>
        </w:r>
        <w:r>
          <w:rPr>
            <w:noProof/>
            <w:webHidden/>
          </w:rPr>
          <w:fldChar w:fldCharType="begin"/>
        </w:r>
        <w:r>
          <w:rPr>
            <w:noProof/>
            <w:webHidden/>
          </w:rPr>
          <w:instrText xml:space="preserve"> PAGEREF _Toc231114587 \h </w:instrText>
        </w:r>
        <w:r>
          <w:rPr>
            <w:noProof/>
            <w:webHidden/>
          </w:rPr>
        </w:r>
        <w:r>
          <w:rPr>
            <w:noProof/>
            <w:webHidden/>
          </w:rPr>
          <w:fldChar w:fldCharType="separate"/>
        </w:r>
        <w:r>
          <w:rPr>
            <w:noProof/>
            <w:webHidden/>
          </w:rPr>
          <w:t>19</w:t>
        </w:r>
        <w:r>
          <w:rPr>
            <w:noProof/>
            <w:webHidden/>
          </w:rPr>
          <w:fldChar w:fldCharType="end"/>
        </w:r>
      </w:hyperlink>
    </w:p>
    <w:p w14:paraId="5D292D0C" w14:textId="61F1AF7E" w:rsidR="006137AD" w:rsidRDefault="006137AD" w:rsidP="006137AD">
      <w:pPr>
        <w:pStyle w:val="Tabladeilustraciones"/>
        <w:tabs>
          <w:tab w:val="right" w:leader="dot" w:pos="9350"/>
        </w:tabs>
        <w:spacing w:line="360" w:lineRule="auto"/>
        <w:jc w:val="both"/>
        <w:rPr>
          <w:noProof/>
        </w:rPr>
      </w:pPr>
      <w:hyperlink w:anchor="_Toc231114588" w:history="1">
        <w:r w:rsidRPr="0069650A">
          <w:rPr>
            <w:rStyle w:val="Hipervnculo"/>
            <w:b/>
            <w:bCs/>
            <w:noProof/>
            <w:lang w:val="es-BO"/>
          </w:rPr>
          <w:t>Figura 6.</w:t>
        </w:r>
        <w:r w:rsidRPr="0069650A">
          <w:rPr>
            <w:rStyle w:val="Hipervnculo"/>
            <w:noProof/>
            <w:lang w:val="es-BO"/>
          </w:rPr>
          <w:t xml:space="preserve"> Informe final de análisis de muestra de semillas</w:t>
        </w:r>
        <w:r>
          <w:rPr>
            <w:noProof/>
            <w:webHidden/>
          </w:rPr>
          <w:tab/>
        </w:r>
        <w:r>
          <w:rPr>
            <w:noProof/>
            <w:webHidden/>
          </w:rPr>
          <w:fldChar w:fldCharType="begin"/>
        </w:r>
        <w:r>
          <w:rPr>
            <w:noProof/>
            <w:webHidden/>
          </w:rPr>
          <w:instrText xml:space="preserve"> PAGEREF _Toc231114588 \h </w:instrText>
        </w:r>
        <w:r>
          <w:rPr>
            <w:noProof/>
            <w:webHidden/>
          </w:rPr>
        </w:r>
        <w:r>
          <w:rPr>
            <w:noProof/>
            <w:webHidden/>
          </w:rPr>
          <w:fldChar w:fldCharType="separate"/>
        </w:r>
        <w:r>
          <w:rPr>
            <w:noProof/>
            <w:webHidden/>
          </w:rPr>
          <w:t>19</w:t>
        </w:r>
        <w:r>
          <w:rPr>
            <w:noProof/>
            <w:webHidden/>
          </w:rPr>
          <w:fldChar w:fldCharType="end"/>
        </w:r>
      </w:hyperlink>
    </w:p>
    <w:p w14:paraId="0FB217A1" w14:textId="160B990A" w:rsidR="006137AD" w:rsidRDefault="006137AD" w:rsidP="006137AD">
      <w:pPr>
        <w:pStyle w:val="Tabladeilustraciones"/>
        <w:tabs>
          <w:tab w:val="right" w:leader="dot" w:pos="9350"/>
        </w:tabs>
        <w:spacing w:line="360" w:lineRule="auto"/>
        <w:jc w:val="both"/>
        <w:rPr>
          <w:noProof/>
        </w:rPr>
      </w:pPr>
      <w:hyperlink w:anchor="_Toc231114589" w:history="1">
        <w:r w:rsidRPr="0069650A">
          <w:rPr>
            <w:rStyle w:val="Hipervnculo"/>
            <w:b/>
            <w:bCs/>
            <w:noProof/>
            <w:lang w:val="es-BO"/>
          </w:rPr>
          <w:t>Figura 7.</w:t>
        </w:r>
        <w:r w:rsidRPr="0069650A">
          <w:rPr>
            <w:rStyle w:val="Hipervnculo"/>
            <w:noProof/>
            <w:lang w:val="es-BO"/>
          </w:rPr>
          <w:t xml:space="preserve"> Resultado de chat con el Agente NEXO</w:t>
        </w:r>
        <w:r>
          <w:rPr>
            <w:noProof/>
            <w:webHidden/>
          </w:rPr>
          <w:tab/>
        </w:r>
        <w:r>
          <w:rPr>
            <w:noProof/>
            <w:webHidden/>
          </w:rPr>
          <w:fldChar w:fldCharType="begin"/>
        </w:r>
        <w:r>
          <w:rPr>
            <w:noProof/>
            <w:webHidden/>
          </w:rPr>
          <w:instrText xml:space="preserve"> PAGEREF _Toc231114589 \h </w:instrText>
        </w:r>
        <w:r>
          <w:rPr>
            <w:noProof/>
            <w:webHidden/>
          </w:rPr>
        </w:r>
        <w:r>
          <w:rPr>
            <w:noProof/>
            <w:webHidden/>
          </w:rPr>
          <w:fldChar w:fldCharType="separate"/>
        </w:r>
        <w:r>
          <w:rPr>
            <w:noProof/>
            <w:webHidden/>
          </w:rPr>
          <w:t>20</w:t>
        </w:r>
        <w:r>
          <w:rPr>
            <w:noProof/>
            <w:webHidden/>
          </w:rPr>
          <w:fldChar w:fldCharType="end"/>
        </w:r>
      </w:hyperlink>
    </w:p>
    <w:p w14:paraId="059313B8" w14:textId="3E412F0A" w:rsidR="006B5674" w:rsidRDefault="006137AD" w:rsidP="006137AD">
      <w:pPr>
        <w:spacing w:line="360" w:lineRule="auto"/>
        <w:jc w:val="both"/>
        <w:sectPr w:rsidR="006B5674">
          <w:pgSz w:w="12240" w:h="15840"/>
          <w:pgMar w:top="1440" w:right="1440" w:bottom="1440" w:left="1440" w:header="708" w:footer="708" w:gutter="0"/>
          <w:cols w:space="720"/>
          <w:docGrid w:linePitch="360"/>
        </w:sectPr>
      </w:pPr>
      <w:r>
        <w:fldChar w:fldCharType="end"/>
      </w:r>
    </w:p>
    <w:p w14:paraId="122830AA" w14:textId="77777777" w:rsidR="006B5674" w:rsidRPr="005E7C02" w:rsidRDefault="000C3AC1" w:rsidP="00BD0D30">
      <w:pPr>
        <w:pStyle w:val="Ttulo1"/>
        <w:spacing w:line="360" w:lineRule="auto"/>
        <w:rPr>
          <w:lang w:val="es-BO"/>
        </w:rPr>
      </w:pPr>
      <w:bookmarkStart w:id="1" w:name="_Toc231098179"/>
      <w:r w:rsidRPr="005E7C02">
        <w:rPr>
          <w:lang w:val="es-BO"/>
        </w:rPr>
        <w:lastRenderedPageBreak/>
        <w:t>1. Resumen Ejecutivo</w:t>
      </w:r>
      <w:bookmarkEnd w:id="1"/>
    </w:p>
    <w:p w14:paraId="2ADFAEFF" w14:textId="6B06280A" w:rsidR="006B5674" w:rsidRPr="005E7C02" w:rsidRDefault="000C3AC1" w:rsidP="00BD0D30">
      <w:pPr>
        <w:spacing w:after="120" w:line="360" w:lineRule="auto"/>
        <w:jc w:val="both"/>
        <w:rPr>
          <w:lang w:val="es-BO"/>
        </w:rPr>
      </w:pPr>
      <w:r w:rsidRPr="005E7C02">
        <w:rPr>
          <w:lang w:val="es-BO"/>
        </w:rPr>
        <w:t xml:space="preserve">NEXO es una plataforma de inteligencia artificial que integra, en un solo flujo de trabajo, dos decisiones que hoy se toman de forma aislada en la cadena productiva de la soya en Santa Cruz: la verificación de la calidad física de la semilla y la planificación del riego y la energía de bombeo. </w:t>
      </w:r>
      <w:r w:rsidR="005E7C02">
        <w:rPr>
          <w:lang w:val="es-BO"/>
        </w:rPr>
        <w:t xml:space="preserve">Incluye </w:t>
      </w:r>
      <w:r w:rsidRPr="005E7C02">
        <w:rPr>
          <w:lang w:val="es-BO"/>
        </w:rPr>
        <w:t xml:space="preserve">un sistema de soporte a la toma de decisiones que clasifica automáticamente granos de soya mediante </w:t>
      </w:r>
      <w:r w:rsidR="0084497A">
        <w:rPr>
          <w:lang w:val="es-BO"/>
        </w:rPr>
        <w:t xml:space="preserve">machine </w:t>
      </w:r>
      <w:proofErr w:type="spellStart"/>
      <w:r w:rsidR="0084497A">
        <w:rPr>
          <w:lang w:val="es-BO"/>
        </w:rPr>
        <w:t>learning</w:t>
      </w:r>
      <w:proofErr w:type="spellEnd"/>
      <w:r w:rsidRPr="005E7C02">
        <w:rPr>
          <w:lang w:val="es-BO"/>
        </w:rPr>
        <w:t xml:space="preserve"> y análisis morfológico con visión por computadora</w:t>
      </w:r>
      <w:r w:rsidR="005E7C02">
        <w:rPr>
          <w:lang w:val="es-BO"/>
        </w:rPr>
        <w:t xml:space="preserve"> para el proceso de certificación en la calidad visual de las semillas</w:t>
      </w:r>
      <w:r w:rsidRPr="005E7C02">
        <w:rPr>
          <w:lang w:val="es-BO"/>
        </w:rPr>
        <w:t>.</w:t>
      </w:r>
    </w:p>
    <w:p w14:paraId="624930D2" w14:textId="12FC4883" w:rsidR="006B5674" w:rsidRPr="005E7C02" w:rsidRDefault="000C3AC1" w:rsidP="00BD0D30">
      <w:pPr>
        <w:spacing w:after="120" w:line="360" w:lineRule="auto"/>
        <w:jc w:val="both"/>
        <w:rPr>
          <w:lang w:val="es-BO"/>
        </w:rPr>
      </w:pPr>
      <w:r w:rsidRPr="005E7C02">
        <w:rPr>
          <w:lang w:val="es-BO"/>
        </w:rPr>
        <w:t xml:space="preserve">Sobre un conjunto de prueba real de 830 imágenes y 5 clases, el modelo alcanza una </w:t>
      </w:r>
      <w:r w:rsidR="005E7C02" w:rsidRPr="005E7C02">
        <w:rPr>
          <w:lang w:val="es-BO"/>
        </w:rPr>
        <w:t>precisión</w:t>
      </w:r>
      <w:r w:rsidRPr="005E7C02">
        <w:rPr>
          <w:lang w:val="es-BO"/>
        </w:rPr>
        <w:t xml:space="preserve"> del 86% y un F1 macro de 0.86. El segundo módulo, de gestión de campaña, toma esa señal de calidad y la usa para calibrar un plan de riego basado en la metodología FAO-56 y para programar ventanas de bombeo solar, reduciendo el uso de diésel y agua.</w:t>
      </w:r>
    </w:p>
    <w:p w14:paraId="2CE2CD5E" w14:textId="77777777" w:rsidR="006B5674" w:rsidRPr="005E7C02" w:rsidRDefault="000C3AC1" w:rsidP="00BD0D30">
      <w:pPr>
        <w:spacing w:after="120" w:line="360" w:lineRule="auto"/>
        <w:jc w:val="both"/>
        <w:rPr>
          <w:lang w:val="es-BO"/>
        </w:rPr>
      </w:pPr>
      <w:r w:rsidRPr="005E7C02">
        <w:rPr>
          <w:lang w:val="es-BO"/>
        </w:rPr>
        <w:t>Además, la plataforma incorpora un agente conversacional basado en IA generativa (Google Gemini) que permite al laboratista consultar en lenguaje natural los datos de análisis y de productores almacenados en el sistema, recibiendo respuestas fundamentadas en la propia base de datos del laboratorio.</w:t>
      </w:r>
    </w:p>
    <w:p w14:paraId="13ED6A44" w14:textId="77777777" w:rsidR="006B5674" w:rsidRPr="005E7C02" w:rsidRDefault="000C3AC1" w:rsidP="00BD0D30">
      <w:pPr>
        <w:spacing w:after="120" w:line="360" w:lineRule="auto"/>
        <w:jc w:val="both"/>
        <w:rPr>
          <w:lang w:val="es-BO"/>
        </w:rPr>
      </w:pPr>
      <w:r w:rsidRPr="005E7C02">
        <w:rPr>
          <w:lang w:val="es-BO"/>
        </w:rPr>
        <w:t>Este documento describe la investigación del sector, el problema, la solución, la arquitectura tecnológica, la aplicación de IA con resultados medidos, y los análisis FODA, PESTEL, Lean Canvas, financiero e impacto esperado exigidos por la hackathon.</w:t>
      </w:r>
    </w:p>
    <w:p w14:paraId="16126163" w14:textId="77777777" w:rsidR="006B5674" w:rsidRPr="005E7C02" w:rsidRDefault="000C3AC1" w:rsidP="00BD0D30">
      <w:pPr>
        <w:pStyle w:val="Ttulo1"/>
        <w:spacing w:line="360" w:lineRule="auto"/>
        <w:rPr>
          <w:lang w:val="es-BO"/>
        </w:rPr>
      </w:pPr>
      <w:bookmarkStart w:id="2" w:name="_Toc231098180"/>
      <w:r w:rsidRPr="005E7C02">
        <w:rPr>
          <w:lang w:val="es-BO"/>
        </w:rPr>
        <w:t>2. Investigación del Sector (Línea Base – Santa Cruz)</w:t>
      </w:r>
      <w:bookmarkEnd w:id="2"/>
    </w:p>
    <w:p w14:paraId="5A2ECCA9" w14:textId="5ED52D0F" w:rsidR="00E94C8D" w:rsidRDefault="000C3AC1" w:rsidP="00BD0D30">
      <w:pPr>
        <w:spacing w:after="120" w:line="360" w:lineRule="auto"/>
        <w:jc w:val="both"/>
        <w:rPr>
          <w:lang w:val="es-BO"/>
        </w:rPr>
      </w:pPr>
      <w:r w:rsidRPr="005E7C02">
        <w:rPr>
          <w:lang w:val="es-BO"/>
        </w:rPr>
        <w:t>La producción de soya (Glycine max) es el pilar del complejo oleaginoso y agroindustrial de Santa Cruz, con una superficie cultivada que supera los 1,3 millones de hectáreas por año entre las campañas de verano e invierno, y constituye uno de los principales rubros de exportación no tradicional de Bolivia. Pese a su peso estratégico, el sector enfrenta una crisis estructural con dos frentes simultáneos: la sequía meteorológica e hidrológica más severa de la última década, que reduce la humedad del suelo y el caudal de los acuíferos, y el desabastecimiento de diésel subvencionado, que encarece y limita el bombeo de agua y la logística de campo.</w:t>
      </w:r>
    </w:p>
    <w:p w14:paraId="332E79A2" w14:textId="77777777" w:rsidR="00E94C8D" w:rsidRDefault="00E94C8D">
      <w:pPr>
        <w:rPr>
          <w:lang w:val="es-BO"/>
        </w:rPr>
      </w:pPr>
      <w:r>
        <w:rPr>
          <w:lang w:val="es-BO"/>
        </w:rPr>
        <w:br w:type="page"/>
      </w:r>
    </w:p>
    <w:p w14:paraId="506E43FD" w14:textId="77777777" w:rsidR="006B5674" w:rsidRPr="005E7C02" w:rsidRDefault="000C3AC1" w:rsidP="00BD0D30">
      <w:pPr>
        <w:pStyle w:val="Ttulo2"/>
        <w:spacing w:line="360" w:lineRule="auto"/>
        <w:rPr>
          <w:lang w:val="es-BO"/>
        </w:rPr>
      </w:pPr>
      <w:bookmarkStart w:id="3" w:name="_Toc231098181"/>
      <w:r w:rsidRPr="005E7C02">
        <w:rPr>
          <w:lang w:val="es-BO"/>
        </w:rPr>
        <w:lastRenderedPageBreak/>
        <w:t>2.1. La calidad de la semilla como factor productivo</w:t>
      </w:r>
      <w:bookmarkEnd w:id="3"/>
    </w:p>
    <w:p w14:paraId="31331D86" w14:textId="77777777" w:rsidR="006B5674" w:rsidRPr="005E7C02" w:rsidRDefault="000C3AC1" w:rsidP="00BD0D30">
      <w:pPr>
        <w:spacing w:after="120" w:line="360" w:lineRule="auto"/>
        <w:jc w:val="both"/>
        <w:rPr>
          <w:lang w:val="es-BO"/>
        </w:rPr>
      </w:pPr>
      <w:r w:rsidRPr="005E7C02">
        <w:rPr>
          <w:lang w:val="es-BO"/>
        </w:rPr>
        <w:t>La semilla es uno de los insumos que más condicionan la producción agrícola: de su calidad dependen la tasa de germinación, la resistencia a plagas y enfermedades, la uniformidad del desarrollo vegetativo y la capacidad de adaptación a condiciones climáticas adversas. La FAO (2016) estima que entre el 20% y el 40% de la productividad de un cultivo puede atribuirse a la calidad de la semilla empleada. Por eso numerosos países han implementado sistemas de certificación que verifican los componentes genéticos, físicos, fisiológicos y sanitarios de la semilla antes de autorizar su comercialización.</w:t>
      </w:r>
    </w:p>
    <w:p w14:paraId="110064A4" w14:textId="77777777" w:rsidR="006B5674" w:rsidRPr="005E7C02" w:rsidRDefault="000C3AC1" w:rsidP="00BD0D30">
      <w:pPr>
        <w:spacing w:after="120" w:line="360" w:lineRule="auto"/>
        <w:jc w:val="both"/>
        <w:rPr>
          <w:lang w:val="es-BO"/>
        </w:rPr>
      </w:pPr>
      <w:r w:rsidRPr="005E7C02">
        <w:rPr>
          <w:lang w:val="es-BO"/>
        </w:rPr>
        <w:t>Aunque la semilla es uno de los insumos más baratos, es también uno de los más críticos; la FAO (2020) lo resume en que no hay buenos cultivos sin buenas semillas. Disponer de semilla de calidad asegura altos porcentajes de germinación, plantas uniformes y menor riesgo de fallas en la emergencia. Desde la seguridad alimentaria, la semilla certificada significa más producción por unidad de superficie, menor vulnerabilidad ante sequías o plagas y menor dependencia de las importaciones de alimentos. En Bolivia, la incorporación de semilla certificada y de variedades adaptadas a las condiciones locales ha sido decisiva para consolidar al país como uno de los mayores productores de oleaginosas de Sudamérica, con mayores rendimientos, mayor estabilidad interanual y mejor calidad de grano para exportación. Esa misma dependencia de la soya como cultivo estratégico evidencia que la calidad de la semilla no puede dejarse al azar: fallas en la pureza genética, baja viabilidad o deficiencias en la certificación golpean directamente los volúmenes de producción y la competitividad de la cadena oleaginosa.</w:t>
      </w:r>
    </w:p>
    <w:p w14:paraId="57219B94" w14:textId="77777777" w:rsidR="006B5674" w:rsidRPr="005E7C02" w:rsidRDefault="000C3AC1" w:rsidP="00BD0D30">
      <w:pPr>
        <w:pStyle w:val="Ttulo2"/>
        <w:spacing w:line="360" w:lineRule="auto"/>
        <w:rPr>
          <w:lang w:val="es-BO"/>
        </w:rPr>
      </w:pPr>
      <w:bookmarkStart w:id="4" w:name="_Toc231098182"/>
      <w:r w:rsidRPr="005E7C02">
        <w:rPr>
          <w:lang w:val="es-BO"/>
        </w:rPr>
        <w:t>2.2. La soya en Bolivia y en Santa Cruz</w:t>
      </w:r>
      <w:bookmarkEnd w:id="4"/>
    </w:p>
    <w:p w14:paraId="3F5A58DA" w14:textId="77777777" w:rsidR="006B5674" w:rsidRDefault="000C3AC1" w:rsidP="00BD0D30">
      <w:pPr>
        <w:spacing w:after="120" w:line="360" w:lineRule="auto"/>
        <w:jc w:val="both"/>
        <w:rPr>
          <w:lang w:val="es-BO"/>
        </w:rPr>
      </w:pPr>
      <w:r w:rsidRPr="005E7C02">
        <w:rPr>
          <w:lang w:val="es-BO"/>
        </w:rPr>
        <w:t>La soya es el principal cultivo agroindustrial de Bolivia, tanto por superficie sembrada como por generación de divisas. Desde su introducción en la década de 1970 ha crecido de forma sostenida hasta convertirse en la principal oleaginosa de exportación. Según el Ministerio de Desarrollo Productivo y Economía Plural (2024), en 2022 el país sembró 1.490.865 hectáreas y obtuvo una producción de 3.538.496 toneladas, con un rendimiento promedio de 2,4 toneladas por hectárea. Ese año récord, impulsado por los altos precios internacionales, permitió que las exportaciones de soya y derivados alcanzaran un máximo histórico de USD 2.220 millones. Santa Cruz concentra la práctica totalidad de esta producción, por lo que cualquier mejora en la eficiencia de la cadena tiene impacto regional y nacional.</w:t>
      </w:r>
    </w:p>
    <w:p w14:paraId="5D11F4B1" w14:textId="343C5928" w:rsidR="007D709A" w:rsidRPr="00456AE8" w:rsidRDefault="007D709A" w:rsidP="00BD0D30">
      <w:pPr>
        <w:pStyle w:val="Descripcin"/>
        <w:keepNext/>
        <w:spacing w:before="240" w:line="360" w:lineRule="auto"/>
        <w:jc w:val="both"/>
        <w:rPr>
          <w:color w:val="auto"/>
          <w:sz w:val="22"/>
          <w:szCs w:val="22"/>
          <w:lang w:val="es-BO"/>
        </w:rPr>
      </w:pPr>
      <w:bookmarkStart w:id="5" w:name="_Toc231114583"/>
      <w:r w:rsidRPr="00456AE8">
        <w:rPr>
          <w:b/>
          <w:bCs/>
          <w:color w:val="auto"/>
          <w:sz w:val="22"/>
          <w:szCs w:val="22"/>
          <w:lang w:val="es-BO"/>
        </w:rPr>
        <w:lastRenderedPageBreak/>
        <w:t xml:space="preserve">Figura </w:t>
      </w:r>
      <w:r w:rsidRPr="00456AE8">
        <w:rPr>
          <w:b/>
          <w:bCs/>
          <w:color w:val="auto"/>
          <w:sz w:val="22"/>
          <w:szCs w:val="22"/>
        </w:rPr>
        <w:fldChar w:fldCharType="begin"/>
      </w:r>
      <w:r w:rsidRPr="00456AE8">
        <w:rPr>
          <w:b/>
          <w:bCs/>
          <w:color w:val="auto"/>
          <w:sz w:val="22"/>
          <w:szCs w:val="22"/>
          <w:lang w:val="es-BO"/>
        </w:rPr>
        <w:instrText xml:space="preserve"> SEQ Figura \* ARABIC </w:instrText>
      </w:r>
      <w:r w:rsidRPr="00456AE8">
        <w:rPr>
          <w:b/>
          <w:bCs/>
          <w:color w:val="auto"/>
          <w:sz w:val="22"/>
          <w:szCs w:val="22"/>
        </w:rPr>
        <w:fldChar w:fldCharType="separate"/>
      </w:r>
      <w:r w:rsidRPr="00456AE8">
        <w:rPr>
          <w:b/>
          <w:bCs/>
          <w:noProof/>
          <w:color w:val="auto"/>
          <w:sz w:val="22"/>
          <w:szCs w:val="22"/>
          <w:lang w:val="es-BO"/>
        </w:rPr>
        <w:t>1</w:t>
      </w:r>
      <w:r w:rsidRPr="00456AE8">
        <w:rPr>
          <w:b/>
          <w:bCs/>
          <w:color w:val="auto"/>
          <w:sz w:val="22"/>
          <w:szCs w:val="22"/>
        </w:rPr>
        <w:fldChar w:fldCharType="end"/>
      </w:r>
      <w:r w:rsidRPr="00456AE8">
        <w:rPr>
          <w:b/>
          <w:bCs/>
          <w:color w:val="auto"/>
          <w:sz w:val="22"/>
          <w:szCs w:val="22"/>
          <w:lang w:val="es-BO"/>
        </w:rPr>
        <w:t>.</w:t>
      </w:r>
      <w:r w:rsidRPr="00456AE8">
        <w:rPr>
          <w:color w:val="auto"/>
          <w:sz w:val="22"/>
          <w:szCs w:val="22"/>
          <w:lang w:val="es-BO"/>
        </w:rPr>
        <w:t xml:space="preserve"> </w:t>
      </w:r>
      <w:r w:rsidR="00CF3BE6" w:rsidRPr="00CF3BE6">
        <w:rPr>
          <w:color w:val="auto"/>
          <w:sz w:val="22"/>
          <w:szCs w:val="22"/>
          <w:lang w:val="es-BO"/>
        </w:rPr>
        <w:t>Serie histórica de la producción de soya en Santa Cruz.</w:t>
      </w:r>
      <w:bookmarkEnd w:id="5"/>
    </w:p>
    <w:p w14:paraId="493696B1" w14:textId="55D7350B" w:rsidR="0054483F" w:rsidRDefault="0054483F" w:rsidP="00BD0D30">
      <w:pPr>
        <w:spacing w:after="120" w:line="360" w:lineRule="auto"/>
        <w:jc w:val="both"/>
        <w:rPr>
          <w:lang w:val="es-BO"/>
        </w:rPr>
      </w:pPr>
      <w:r>
        <w:rPr>
          <w:rFonts w:ascii="Calibri" w:eastAsia="Calibri" w:hAnsi="Calibri" w:cs="Calibri"/>
          <w:noProof/>
        </w:rPr>
        <mc:AlternateContent>
          <mc:Choice Requires="wpg">
            <w:drawing>
              <wp:inline distT="0" distB="0" distL="0" distR="0" wp14:anchorId="3C1AD464" wp14:editId="6C52E1A8">
                <wp:extent cx="5925313" cy="2301240"/>
                <wp:effectExtent l="0" t="0" r="0" b="0"/>
                <wp:docPr id="138511" name="Group 138511"/>
                <wp:cNvGraphicFramePr/>
                <a:graphic xmlns:a="http://schemas.openxmlformats.org/drawingml/2006/main">
                  <a:graphicData uri="http://schemas.microsoft.com/office/word/2010/wordprocessingGroup">
                    <wpg:wgp>
                      <wpg:cNvGrpSpPr/>
                      <wpg:grpSpPr>
                        <a:xfrm>
                          <a:off x="0" y="0"/>
                          <a:ext cx="5925313" cy="2301240"/>
                          <a:chOff x="0" y="0"/>
                          <a:chExt cx="5925313" cy="2301240"/>
                        </a:xfrm>
                      </wpg:grpSpPr>
                      <pic:pic xmlns:pic="http://schemas.openxmlformats.org/drawingml/2006/picture">
                        <pic:nvPicPr>
                          <pic:cNvPr id="2838" name="Picture 2838"/>
                          <pic:cNvPicPr/>
                        </pic:nvPicPr>
                        <pic:blipFill>
                          <a:blip r:embed="rId9"/>
                          <a:stretch>
                            <a:fillRect/>
                          </a:stretch>
                        </pic:blipFill>
                        <pic:spPr>
                          <a:xfrm>
                            <a:off x="0" y="0"/>
                            <a:ext cx="5925313" cy="1150620"/>
                          </a:xfrm>
                          <a:prstGeom prst="rect">
                            <a:avLst/>
                          </a:prstGeom>
                        </pic:spPr>
                      </pic:pic>
                      <pic:pic xmlns:pic="http://schemas.openxmlformats.org/drawingml/2006/picture">
                        <pic:nvPicPr>
                          <pic:cNvPr id="2840" name="Picture 2840"/>
                          <pic:cNvPicPr/>
                        </pic:nvPicPr>
                        <pic:blipFill>
                          <a:blip r:embed="rId10"/>
                          <a:stretch>
                            <a:fillRect/>
                          </a:stretch>
                        </pic:blipFill>
                        <pic:spPr>
                          <a:xfrm>
                            <a:off x="0" y="1150620"/>
                            <a:ext cx="5925313" cy="1150620"/>
                          </a:xfrm>
                          <a:prstGeom prst="rect">
                            <a:avLst/>
                          </a:prstGeom>
                        </pic:spPr>
                      </pic:pic>
                    </wpg:wgp>
                  </a:graphicData>
                </a:graphic>
              </wp:inline>
            </w:drawing>
          </mc:Choice>
          <mc:Fallback>
            <w:pict>
              <v:group w14:anchorId="1AF2CDBE" id="Group 138511" o:spid="_x0000_s1026" style="width:466.55pt;height:181.2pt;mso-position-horizontal-relative:char;mso-position-vertical-relative:line" coordsize="59253,2301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vvG2rOAIAAO4GAAAOAAAAZHJzL2Uyb0RvYy54bWzUVduO2jAQfa/U&#10;f7D8vuRCWW0jYF/ookpVi7rtBxjHSazGF40Ngb/v2MmmLKy0FWql9gEz48vMmeMzzvz+oFqyF+Ck&#10;0QuaTVJKhOamlLpe0O/fHm7uKHGe6ZK1RosFPQpH75dv38w7W4jcNKYtBRAMol3R2QVtvLdFkjje&#10;CMXcxFihcbEyoJhHF+qkBNZhdNUmeZreJp2B0oLhwjmcXfWLdBnjV5Xg/ktVOeFJu6CIzccR4rgN&#10;Y7Kcs6IGZhvJBxjsChSKSY1Jx1Ar5hnZgbwIpSQH40zlJ9yoxFSV5CLWgNVk6Vk1azA7G2upi662&#10;I01I7RlPV4fln/drsI92A8hEZ2vkInqhlkMFKvwjSnKIlB1HysTBE46Ts/f5bJpNKeG4lk/TLH83&#10;kMobZP7iHG8+vHIyeUqcPINjJS/wN3CA1gUHr2sFT/kdCDoEUb8VQzH4sbM3eF2WebmVrfTHKD28&#10;mABK7zeSb6B3kM4NEFkiF3dTlL5mCkWPG0JeEueQ53As7Azn0E2C/yzMtpX2QbZtYD/YA2DU7dm9&#10;v1Bzr6mV4TsltO+bBESL2I12jbSOEiiE2goECR/LrG8B50F43oSEFSb+io0TkLFiXIgofwELmB3K&#10;5iqhZNksvc2jUMbrZoUF59fCKBIMBIcYkGNWsP0nN6B52jKQ1gOIyBBPTywa/5FIsFsuRNJ3UCD4&#10;XxFJ/rdEciIEVrz4ppzs+KNSia8LPqpR5MMHILzapz7ap5+p5U8AAAD//wMAUEsDBAoAAAAAAAAA&#10;IQC73N7HNXwAADV8AAAUAAAAZHJzL21lZGlhL2ltYWdlMS5qcGf/2P/gABBKRklGAAEBAQBgAGAA&#10;AP/bAEMAAwICAwICAwMDAwQDAwQFCAUFBAQFCgcHBggMCgwMCwoLCw0OEhANDhEOCwsQFhARExQV&#10;FRUMDxcYFhQYEhQVFP/bAEMBAwQEBQQFCQUFCRQNCw0UFBQUFBQUFBQUFBQUFBQUFBQUFBQUFBQU&#10;FBQUFBQUFBQUFBQUFBQUFBQUFBQUFBQUFP/AABEIAL0Dz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0/eaQPIN/Apnny/wDPSkl/1z/79MrI&#10;5yTz5f8AnpR58v8Az0qOigCTz5f+elHny/8APSo6KAJftEv/AD0o+0Tf89KyfEPiHTPCOj3mq6xq&#10;Fvpul2ib57yeTYiLXLeAvjl4L+I+qyaboGtC61NY/O+yTo0Urxf89EV/vLXXDC4itTdaEG4x3aWi&#10;9WHOd958v/PSjz5f+elc1418e6F8O9D/ALY8R6pHpWn79nmz/wAbN91VX+JqpeC/it4X+IWn3l54&#10;f1eO7Sy/4+0k3RS2v8X7yN/mpxw2IqU/bRg+S9r20v6h+p2X2ib/AJ6Uv2ib/npXlnhf9pr4a+Nf&#10;EFpouieJo77ULt3hgSO3l2SMv/TTbtr075/uPSxGGxGElyYim4t62at+Yc3mSefL/wA9KPPl/wCe&#10;lR0VyASefL/z0o8+X/npUdFAEnny/wDPSjz5f+elR0UASefL/wA9KPPl/wCelR1zvjvRtX8S+E7/&#10;AEvw/rH9havep5UWpeXvaD+8w/2q6KcYzkoydk3u+nmNHSvcSR/O0gpftEv/AD0r5U8PaKnhP9oL&#10;w14d+Hmv6zrrWiP/AMJk93fvd2vlbPl8zcdqzM1e6/Fb4k6f8LfDH9o3cfnXVxMtpplj5mx7q5b/&#10;AFca16uIyuVKtSoUXzOorpWs9e66d/QOa830tudr58mf9Z96jzZs78vmvkX4ReO/Ffg2P4/6l4j1&#10;6PXfEGlrFqMcSSb7e3b7Lv8ALiX+6nFULrS9W+Gnwz+HvxVtvFGsX3ibUr21bVhdXbywXsVw/wA0&#10;flfdXbu+WvVfDs6dV0ZVVq4qNlo3KPP8l5mSqb76X+5bn2V58v8Az0o8+X/npSMixs6r9zFMr400&#10;JPPl/wCelHny/wDPSo6KAJPPl/56UefL/wA9KjooAk8+X/npR58v/PSo6KAJPPl/56UefL/z0qOi&#10;gCTz5f8AnpR58v8Az0qOigCTz5f+elHny/8APSo6KAJPPl/56UefL/z0qOigCTz5f+elHny/89Kj&#10;ooAk8+X/AJ6UefL/AM9KjooAk8+X/npR58v/AD0qOigCTz5f+elHny/89KjooAk8+X/npR58v/PS&#10;o6KAJPPl/wCelHny/wDPSo6KAJPPl/56UefL/wA9KjooAk8+X/npR58v/PSo6KAJPPl/56UefL/z&#10;0qOigCTz5f8AnpR58v8Az0qOigCTz5f+elHny/8APSo6KAJPPl/56UefL/z0qOigCTz5f+elHny/&#10;89KjooAk8+X/AJ6UefL/AM9KjooAk8+X/npR58v/AD0qOigCTz5f+elHny/89KjooAk8+X/npR58&#10;v/PSo6KAJPPl/wCelHny/wDPSo6KAJPPl/56UefL/wA9KjooAk8+X/npR58v/PSo6KAJPPl/56Ue&#10;fL/z0qOigCTz5f8AnpR58v8Az0qOigCTz5f+elHny/8APSo6KAJPPl/56UefL/z0qOjKeXv/ANWi&#10;fxyfIla77AS/aJv+elH2ib/npUTnZJsb79IjB+p8vd8i+Z8nmU7MPfJvtE3/AD0o+0Tf89KhBBDn&#10;OwL97zPk2UrkR+Xg/f8Auv8AwUWYe8SefL/z0o8+X/npUdFYgSefL/z0o8+X/npUdP8ALf8Auv8A&#10;nQA77RN/z0o+0Tf89Kb5Un9x/wA6PKk/uP8AnWoryF8+X/npR58v/PSk8uT+4/50eSf7klAxfPl/&#10;56UefL/z0qOisgJPPl/56UefL/z0qOigCTz5f+elHny/89KjooAl+0Tf89KSS8aOPe8nlon3qjrL&#10;8Wf8inrn/Xjcf+g0Cc7Cf8J3oP8A0Menf+BiUf8ACd6D/wBDHp3/AIGJX4eahJL/AGhefvJP9e//&#10;AC0b+9VfzJf+ekv/AH8auf2p81/bEl9j8T9y/wDhPNB/6GPTv/A1KP8AhPNB/wChj07/AMDUr8NP&#10;Ml/56S/9/Go8yX/npL/38aj2xP8Abcv5PxP3Pj8b6HJLsTX9Od3+6n2xK1vtEv8Az0r8Ovh/JL/w&#10;sDwv+8k/5Clv/wAtG/56rX7fxf6uP/cWtIT9oetgcb9av7trEvny/wDPSjz5f+elR0VoekSefL/z&#10;0o8+X/npUdFAEnny/wDPSjz5f+elR0UASefL/wA9KsW0juhJYHk1Tq1af6tv940AQS/65/8AfplP&#10;l/1z/wC/TKACiiigAooooA5D4pp4QHgq8ufHQtj4Zstl5c/a/ubk5T/ery/4e6Xqnxr+LOkfE7Ud&#10;P/4Rnw5otrLb+H9Ok2reXqyfenlX+Ff7qV6945+H3hz4m+H5NB8U6Rb65pLukzWk+7ZuX7rcVgeE&#10;PgD8Pfh/rcGtaB4ZgstThGyOdLiZ9m7j+JytfSYTG4bD4OceaSqu6Wl4qLVnbVWcurs9CJdPxLnj&#10;++8Hx3Xh+HxHd6WmoS3uzRmvv3q/btvy7f8Aar5u0mPUfC3xQ+MmieMvEdnJr+qeG0u28V2tvttb&#10;K2/1SxvCM7dv3q9+tPgP4Sbw/rWiaxYprmn6rqD6pLBPuRIZW/uc7lrU8GfB7wf8PtPv7DQ9AgtI&#10;tQ+W+88vO91/10eTLNXZhMxwmBoTpqUpcyS2VviUrp7r0s1I00ul2a/BngVheeKf2c9E+FUen+Nr&#10;Txx4d1W6t9L/ALLSyii3xuufOtmTnj/ar6vdNjuvrXnvhD9nz4deAdfj1rQ/DNva6nFu8iaSSSVb&#10;Xd97ylclY/8AgNeh/wC/+8rz82xtHHTjOmm3reXKot3d/hjpp36majy/cvwCiiivnywooooAKKKP&#10;LegVwrlfil4Z13xf4H1fRfDmv/8ACMavew+UmqfZvOeBT97avFdV5b0bG/55100qk6VRVI2vF3V1&#10;daeTC67nhvwT+DHjz4QfYdMj8V+G7jw5E2+7t7XQ2iubpm/5aPKZT834VvXXwyPxRvNah+Jej2Ws&#10;6ZY6mz+H/wB35TxwbF+bhq9U8t6yrnxLo9jPJDc6nZwTp95JJE3pXqyzLF4ivKuv4j+1FWa87rqc&#10;/NCjH35WXmzyLwB+yd4T8A+KfG+qW0Eclp4mRLdbRNyfYoPK2Ou4sd2azNL/AGbPFMlr4d8O+I/G&#10;dpqvgLw5dJd2dhDp7RXl1s/1STvu27V/2Vr3zTtVstXikezu7e6RPvNBJvqzVzzzMXNyrVLydldp&#10;Nqy5U1fZ26mqdKcfc2d9vPcQOzgM/wB9qWiivnjQKKKKACiiigAooooAKKKKACiiigAooooAKKKK&#10;ACiiigAooooAKKKKACiiigAooooAKKKKACiiigAooooAKKKKACiiigAooooAKKKKACiiigAooooA&#10;KKKKACiiigAooooAKKKKACiiigAooooAKKKxvGvim38E+E9Y8Q3kck9rpkD3MsMH33Vf7tBibNFf&#10;HKf8FO/AMse//hFPEv5Qf/FVJ/w838Bf9Cr4k/75g/8AiqfPD+Y5PruG/nR9hUV8e/8ADzfwF/0K&#10;viT/AL5g/wDiqP8Ah5v4C/6FXxJ/3zB/8VRzw/mD69hv50fYVeNfGzwJ4XvLv/hMviL4kuLXwhpt&#10;l5MWi/aGt4fPP/LT5GDSSN/CtcF8Pv8AgoJ4M+IfjTSvDdj4c121utTn8mOacRbEf/aw1dt8XP2e&#10;Na+JnxK0jxVB47/spNITbZaRPpcV7awy/wAU21mHzV7eT1KccVzVK3s1Z62bforJ2b79Dpo1oVov&#10;k94k/ZV0/X7L4ayya2t5Hp8+oS3GiWeqys91aae3+qWRj81cx+0t8MHt7HxB4xl0vxR481O5h8nT&#10;dK0q9a3j0nan+tXDrzu5r0e+0D4jaR8OL+ztvF0Wv+LHmVrTUTpcVuka7vutHu21jeIPg14wfxJq&#10;+r+FfiJceHE1yFV1KzurP7bFHIF2mS33MPLavboYqMcwljPbRipN6e9ZpW0ulzK/e2vU1j7keWXr&#10;/X+Ryvh7w5p/xX+CngDxB4v8fS3XhbSbJ5tXeO4aCK+kAxmd9wb5MGrf7KttdyS+NtS0lNQh+G17&#10;ep/wjlvqsjs20J+9mj3/ADLGzfdqn4t/ZBOr+DvCHhfRPGVzoujeHZnuXs59PS9i1Gctv82cFhu+&#10;b+GvXPh54X8VeGYLuHxH4vj8VxvtW2SPS47JIFH+4xrbHY3DywlanQrqXO3aDTXKua6slG3M+99F&#10;oRGMnyR7JanYUUUV8EbHPfEmeWy+G/iu5hkkgmh0u6eOaP5XRlib5lr8bLf40fEPy4/+K88Rf+DG&#10;X/4qv2P+KH/JL/GH/YHu/wD0U1fh/b/8e0dc9U+Yzic6cocku52v/C5fiB/0PHiL/wAGMv8A8VR/&#10;wuX4gf8AQ8eIv/BjL/8AFVx9Fc5877af8zOw/wCFy/ED/oePEX/gxl/+KrrPg/8AFzx3ffFjwXbX&#10;PjTXp7WbWLdJYZNRldHVm+63zV5HXafBf/ksngf/ALDFp/6HWxpRrT54+89z9sJ/+PiSo6g1m9Nj&#10;aXdyttLdG3jaVbeD78zL/Cv1r581P43fE3wTpXh/xT4t8MaJY+HdV1CGx/saGeT+0rVZm2xtz8rN&#10;/eWvewmBq426p2veyu7Nvsj9Fa5Vz+v4H0VRWD451278J+EdT1bT9IuPEF7bwb7bTrf787H7q15P&#10;a/F34h+DvHPgzRvHmkaG9t4skeG2TRnl8+ynC7trq/3l9WqsPgK2Kg5U7aX0vZuyu7LyRnJcp7tR&#10;Xzd8XPi38aPhfLZ/8SvwVqtzquoLY6VpcFxc/arpi3+7t+VfvV9D6Y101jbm+8tL0on2lIPnRJNv&#10;zKtLEYCphacK0mnGV7Wd9tw+1ylqsvxZ/wAinrn/AF5XH/oFalZfiz/kU9c/68rj/wBArySamx+G&#10;+of8hC8/67v/AOhVHUmof8hC8/67v/6FUdcB+cvcKKKKBG54A/5KB4X/AOwpb/8Ao1a/cSL/AFcf&#10;+4lfh34A/wCSgeF/+wpb/wDo1a/cSP8A1caf9M66KJ9Vk3wz+QUUORH985o/2K6LM+jCihz5f3ua&#10;NjUWYBRRRQAVatP9W3+8aq1atP8AVt/vGgCCX/XP/v0yny/65/8AfplABRRWPqnjTw5oF59m1XxB&#10;pWm3X3/Ju7yKF9v+6WoMdjYormv+Fm+Df+hv0H/waxf/ABVH/CzfBv8A0N+g/wDg1i/+KpBzw/mO&#10;lormv+Fm+Df+hv0H/wAGsX/xVCfFDwVv/wCRv0I/9xWL/wCKprcTnC2kjJsPiZfa1PeHS/C1/fW9&#10;vM9v5/moiyMvetDwr8R7HxD/AGkl9B/YlzYTeVNBeyLu/vVyvw78TaroumX8NjoL+ILKS9lmhvtN&#10;vIpYpFP+1urj7/8AZ/uPin4k1XXvEBuPDrzzYgtRsZtv95q+sjhsFNzVVqEFa0k7t/K58XUx+YU4&#10;054dOrNt3i1ypf8Ab1j2S8+IvhXTf+PnX9Pg/wC3iub1D9oH4f2X/MwRz/8AXCNnrj7T9j/wlH/x&#10;8apqM/8AuSKn/stdDp/7MXw/sfv6XJd/9d7hv6UvZZLT+OpOXokvzK+scTV/go0oerb/ACM6+/ax&#10;8DWw/wBHGoXR9rfbXPz/ALYml/csfDd5cf7byLXqmn/BrwRp3/Hv4csv+B/N/Otyy8K6JY/8e2ka&#10;fB/uW6pS+sZLT+ChKXq7fkR9U4kr/HiYQ/wxv+Z89y/tVeKb6TZpvg0v/v8AmP8Aypp+Lfxm1kZ0&#10;/wAK/Zx6pabv519Moiom1VCJ6oKd5j0/7VwcP4WDj822L+wsxn/vGYz/AO3UkfFXj/8AaJ+IPw91&#10;O307xTrtt4fvbiHzoreeNFby/wC9xXFy/tRapfyfP8R4oP8AcuNlc/8A8FM/+S2eH/8AsCL/AOjW&#10;r5I2VzT4ilCX7vD01/26fO4rJ506soSxdWVu8z7T/wCGjrmT7/xTEf8A28NR/wANDzxjcnxXEj/9&#10;fDV8WbKNlY/6zYj/AJ9U/wDwE4/7Ih/z9qf+Bs+14/2otUthhPiPFIP+mlxvr6H/AGb9X8L+LfBt&#10;7rHiC40u+vbu8dzcXWzc67V9a/KHy0r9Iv8Agnh4e03XPgTdzalYW+pTJq8yK13Grui7V+XmrefP&#10;FwdKpCML9Yqz0PVyzK5wxSlGcp2T0qO6On8Q/Fd/hX8SvES+G9Eg1XQrj7O8r2u7ajeV22fLXTeH&#10;/wBrjwnqWE1GzvNJf/v6n6V7JYaLp2kwPFY6dbWsMv8ArEgjVEf/AHq5/wAQfCrwf4j/AOP7QLOR&#10;/wC+kflN+ldzx2WVlFYii7pJcyert3Wx7TyrO8NzTweJjZtvkcdFd3snuWPDnxK8L+LD/wASrW7O&#10;7f8A55eZsb9a6WvAvEn7I+i3MnneHtUuNJn++qP86f8AxVc0NE+NPwn+ezuJNd09P4PM+0Lt/wCB&#10;fNT/ALNwOK/3LEJPtPR/eL+28zwX/Iywba/mpu6+7c+oqK+efDH7Wdt9p+x+LNIuNJuU+R5YPuf8&#10;CQ17V4b8c6F4xt/O0fVLe+/2Uk+b/vmvHxWVYzB/xoNLvuvvPewOe5dmX+71Vfs9H9zNyiiivJPf&#10;CiiigApoeMl0EuXX7yD7yVT1uyutT0q8s7G8+w3lxC0MF4ke9oHK/wCsr5L1vwFpfhj4g+DfC/w4&#10;1TVtZ+JNjepc+INaN5LLElt/y1+2ZYp8/wDCle5l2AhjeaMqlmr9LpJLeT6L+rESXJHm/r+mfYXm&#10;JSORH945xVHxDFfXWkXkOj3EFrqbR7bS4uY/Nihb+8y14N+yrZ63pHjT4w6brfiO98R6hb6vb7r6&#10;77M0X/LNP4V/2ayoYCNbDVsRzpOmk7dXdpfqXL3OXzdj6H3jzfLyPM+/s/j/AO+aX/WV8e/GD4b6&#10;Z4OittF0nXdZ8VfHPV71buyvYLuVJYf3ufMlQNsjgRf71fXFgkyWNuty8c10iKk7J915dvzVpjMD&#10;TwtGnWp1LqV91Z6faX919Hps9DN6S5S1RRRXiGgUUUUAFFFFABUUsqWsUk00myGJHeV5P4FWparX&#10;1zb2NlcXN48cNlFAz3Lz/c8pV+bdWsFecRQ+I8Ytv2s/D0rWd9NoHiC08JXtyLS28Tz2eyyeRn2L&#10;/tKrN/FXtbypHbeY3lpGvzs8knyJ/wACr5Ab4weEP2ltc07TbjxLofhL4V6bfL5GmSXkUV7rU0b/&#10;ACfJ/wAs4N3/AH1X1U2saBr99f8Ahtri2u7qGBPtem/fdIn+75i/3Wr6PNsvpYV04eycJauS3sum&#10;v83fpsTGXvb3X6+RzXw7+OfhT4q+KPEWheGbw6jN4feJLy7T/j3d3/hRv4q57Uf2k7KDxbrWgaT4&#10;J8UeJpNIuvsl3d6PYebAkv3tud3+1WN8GNOstH/ac+Ldhp1pBY21ta6akVvBHsVF8r+6K8d8Qp8P&#10;NA8NfELxB4f+IviTQPHFvqlxcrp13eeVcfbf4Y1tf+Wkb169PKsE8TKnCMmnGm4rV2lNJ3k49AXN&#10;7z03/Q+17K4a6t45njkgd03+S/30z/eqSud+Hmo6vq/gLQL7xBb/AGXWp9Pilvofu7JSvzV0VfE1&#10;YclSUeza0FGXPFS7hRRRXMaBRRRQAUUUUAB6f886+e9U/aT8T6RoV34zm+HFzb/D+1uvKku57xYr&#10;/wArzdn2gQf3d38Fe/3EiQxSzP8A6tPnf+P7tfGWqfGnT/jh41c+PbfxDoHgXTb3Fl4YTQrxpdUk&#10;RuJrpwn+r/upX1uR4NYp1J1KXPCNr73S7RUbXk++y6kS9yJ9k295Fc2Ud5DJ/osqecrv/dZd1eSe&#10;A/2j9L+I3xivPA+jadePZWmntd/27PH5UN0wfYyxKfvL/tV6C3jrRv8AhK9P8MCSRdTv7L7dbRPb&#10;ssXkr/tf+y15xFpF7H+2Cl8LK4/s9fCrRfafLbyt/mr8u77tceCw1C1dYim78jcW3b/hwXw+d1+L&#10;X+ZV8Q/tE602u69a+DvB8fiTT9Cn+zXdzPqEdq11Oq7nhtUP+sZa9m0TUv7d0aw1L7JcWP2qFJfs&#10;d1Htlgz/AAtXw/L4J8JfD25+KOiePfD+s3/irUdRuLzQLm0t55TMsqfuvszx/LGwb71fXfwbs/EO&#10;m/CrwpbeKpHk8Rw6fEl87/O2/b/F/tV6mdYHCYXDwlhlbVK7v7ycb3Wrur+SDm/eOPr+D0+87Oii&#10;iviiwooooAKKKKACiiglpPkX770AFFeHax+1Ja2LavqNl4N1/VPCei3T2+oa/BGqRIyf6xo0LbmV&#10;a9g07WbHUtCg1i2vI5NLuIPtkVz/AAeUVzur0q+AxGGipVoW5tF117Ps/ILe9ymjnmivD9O/aq0u&#10;+l0u/m8MaxY+C9TvfsNj4onjX7O8u7arMm7csbN91qveNf2iofDXizWtB0fwtq/i2bQYVuNXudO2&#10;qlmrJu2/O3zNt+aulZRjvaez9nra+6tpo7vo79DOx7FRWL4M8W6b478LaX4h0a48/SdTgS5tnf5G&#10;2t/eraryJRlSk4yVmnZp9xfH7wUUUVmahXn/AMf/APkh/jj/ALBdx/6DXoFef/H/AP5If44/7Bdx&#10;/wCg0TOWr8EvRn4twf8AHvH/ALlSVHB/x7x/7lSV56V9D87dluFFamn+G9V1f/jz0+4n/wC2ddJp&#10;/wAG/EV7/ro7e0/66SfPXq0Mpx2J/gUZP5afeebXzDB4b+JVivmbH7L/APycJ4H/AOv1K/ZOdgkk&#10;jsQif36/Pz9i74JaLL4k1C011ItVkUi4inQeU0DBf4WHzV7l8WvD2s+CrjTJtEtLiSS6naGPTvtk&#10;tx56/wDTTLV7EMmqUascLVly1Gr2ey9Xc9/LM1jTwM8ZFc1JPdN83bSNj2a48UXet3Eln4bjjndP&#10;kl1KT/j3g/3f7zVsaPpb6TZ+TNeSX8/32muP71fOVv4w+N728cNh4bjtIV+4kFuqIn/j1Sfbf2hL&#10;r5vIkg/4BFXb/YEvtYimv+3jp/1qp/ZwlV+kD6Zor5n8v9oWT/lpJH/34o/4yFj/AOWkkn/fin/Y&#10;X/UTT/8AAjL/AFo/6g63/gH/AAT6Yor5mOrftCW3WweT/tnFR/wsj436UP8ASfDn2j/ft9/8moeQ&#10;VPsVqb9JDXFVGH8XDVY+sD3T4o/8kw8X/wDYIu//AEU1fh/b/wDHtHX6b+KPjb8Rb7wxq+nar4UM&#10;FrdWstvPcpZypsVk2s1fEP8AwpOyuY/9A8QRyf8AfL1yVeGcfP8AhKMvSSPCzPinAV5R1lG3eLR5&#10;XRXpFx8C9Yi/1N5bz/8AXT5Kx7j4T+Jbb7ln5/8A1zkrzKuQZnR+Kg/kr/kcFLOsvrfDWXzdvzOP&#10;rtPgv/yWTwP/ANhi0/8AQ6w7zwfrtj/rtLuU/wC2e+us+BnhbWL34r+F7220u5ng0/Ube5ufLjZ3&#10;SJWyzba4PqOLUuV0pX9D1aGMw7cZKcbX7n7Ia9qEukade3iWk9/LbxtNHa2/+tnZeiLXyZ4J8R+J&#10;PG3xBsvF/wAUfh945m1O3u9uk6LBpedN0hTwJWbf+8k/26+kbf4reH9Q1a3sVkvILq6m2Q+fZyxJ&#10;I393cVrrsMa+hw2KnlsJ0qlL3pL4tU0uqXr1P0eGIo4iP7iSkk9ba/eeb/EL4wz+FrvxPpuh+FdY&#10;8R+JNK09L+2tIIvkumfhVVvb+KvIPgTf6he+P7bxN488G+Nb3x5qCeT/AGjfaX5Wm6RG3/LGD5vl&#10;X+81fUUdtDFcSXKRxx3UuxJJvL+d9v3dzVLRSzGjh8PKjSpay3ld321Xp5HTJ8x4tYeFdW8S/tR6&#10;x4n1fS7iLQvD+kpY6FNP/qp5ZeZpE/8AQa9pj/dUUV5+JxcsXycysopRS8l/nuT9py7hWX4s/wCR&#10;T1z/AK8rj/0CtSsvxZ/yKeuf9eVx/wCgV54qmx+G+of8hC8/67v/AOhVHUmof8hC8/67v/6FUdcB&#10;+cvcKKKKBG54A/5KB4X/AOwpb/8Ao1a/abxvoureJfCV/pWh6x/YWrXtr5UGpJHvaD+8y1+LPgD/&#10;AJKB4X/7Clv/AOjVr9mviV4d1rxf4C1TR/D+v/8ACMape2vlRav5fmvBu/urxXp4H+NDVR1WrV0v&#10;NrqfVZJ9v5Hz/omhQeFfj/4U8O/DnX9Z1y4sklbxlNeX7XVr5W35fO3fL5zN/drvv2ltX1DzvAHh&#10;DTdQuNJh8Ua0tjd3lpJsn+zBGdo43/h3bai+CnwT8cfCJbDTE8X+H5/DsTb7uKDQ2iur1/4pHlMp&#10;+Y1P4n+Fviv4paNef23qsWja5o3iB9R8MajHbr+5jT/V+Ym75lPNfeVcRhZ46nVlVUoU1bm1u272&#10;k1bo+nSK6nuwjKz6NrTy0OKfWbz9nr4neLvDmkahqGo6B/wisuu2lnqVw1x9luUZl+Rm+ba1cpPp&#10;ep/Dr4TeAfi1b+J9Yu/FGoXtk+q/arxnt72O5lAePyvu7Rv+WvaPBnwQ1I+Ite8S+P8AWLfxHrms&#10;af8A2Q66bb+Ra2tp/dRWYtuauY0r9mfxO9t4d8Ma740t9V+H/h25S7sbBLAxXk3lNuhjnl3bdqf7&#10;tdNLMMHGXvVU2uXndn76UWmlp372vuKUd+Vaa29WlZ/fc+iBsIGz92n9yloG4D5qK/N3ubhVq0/1&#10;bf7xqrVq0/1bf7xoAgl/1z/79Mp8v+uf/fplABX5d/8ABRy3il/aIj3xxv8A8SqL/wBCr9RK/L//&#10;AIKMf8nER/8AYLi/9DqKvwni5r/A+Z8t/ZLf/nnHR9kt/wDnnHUlFcR8bdkf2S3/AOecdR/Yrf8A&#10;55x1YooC7P1P/wCCfcaxfs26ds/d/wCmzV9I183f8E+/+Tb9P/6+pa+ka9GHwH32E/gQ9AooopHc&#10;FFFFABRRRQB+a/8AwUz/AOS2eH/+wIv/AKNavkevrj/gpn/yWzw//wBgRf8A0a1fI9ck/iPgcd/v&#10;M/UKKKKyOAK/TP8A4Jt/8kB1D/sNTf8AoK1+Zlfpn/wTb/5IDqH/AGGpv/QVrSj8Z7GU/wAf5M+r&#10;aKKK7D7UKKKKAOe8UfD3w74xt9mr6Rb3f/TXy9rf99V4t4n/AGTFtp/tnhDW7nTbpB8sU8n/ALOK&#10;+iqK9nC5ri8H/Dm7dnqvuPncfkWX5l71amr91o/vR8tR/Ev4sfCJ/J8R6ZLrGnJ/y2f5v/IqV6Z4&#10;L/aZ8IeLPLhuZ5NDvX/gu/u/9916zJEksex4/Mj/ALkleZeNP2d/BvjEyP8AYP7JvX/5ebD5P/Hf&#10;u16313LMb/vlH2cv5ofrE8D+zM4yv/cK/tYfyVN/lI9It7mG+gjltpI54W+68cm9Klr5iuPgB8QP&#10;h5cfafBviM3cH3/J8zyn/wC+T8rUWX7SHjXwLP8AZPGvhyS4Cfem8vym/wDiayeR+29/AVo1PLaX&#10;3M2XE7w3uZnh5UfO14/ej6L8Raddax4d1CwsNTk0e9uoHhi1GOPe8Ln/AJaKprxX4U/s4eLfhHBb&#10;2ul/FISWAuvtN75vh+D7ReuWy3my793zV1/hj9o3wN4jSPfqf9lTf88b6PYfzr0TT9VsdWj32l5b&#10;3Ubf88JFauWM8wyunPDShyxk7tSindrzaZ9Rh8ywWPjGVCrGXpI53w9a+KIfGfiefVbyO48PTPEN&#10;It/LXenyfvOn8P8AvVn+C/hgngbxL421uz1SWa58UXSXLJJGu21ZE2fL/erob/xfoOlXb293qdna&#10;3KjLRPJ8yVZ0rxDpuuCT+zb+3vtn3vIk37K45VsSoy5I8sZJJ2WjStb8jq+sUpy5OdN32v1PCPBH&#10;7MHjL4faxq+paT8WpJNQ1W7+031/d+HoJbif/pnvL/dWvoS3ilit40mk8yZE+Z/ub2/vVJRU43H4&#10;jMZKWIabXVRiv/SUjXlCiiivNNAooooAKKKPLegV0gokjWWPY8e9H+Rkk+dHWk2MO9MkvLeL79xb&#10;R/8AXSRa3SfREc8afUxT4E8Lxyed/wAIxo+9fnV/7Pj3/wDoNS23hHSbTxZf+JIbeT+172BLaeb/&#10;AKZpyq1Zk8Q6Tbff1Syj/wC3ha5M/Eu41HxBfad4f0F9ejsgvmXcN4iRbm/hWu2MMXVu03trd2Vv&#10;mcFXH4elbmlu9EtXf0R3EdtFFJLMkccc7/62aOP532/3mrNufB+g32sJqtzomlz6tEPlvp7ONrj/&#10;AL+Yrmrf4r29lrVxpfiXT/8AhGpkh82Ka6uUdH/3cVek+LvgqP7/AIn0/wD7+U/quMjL3Yy1W610&#10;9URHNMHKOtWK6NN2f3M62iuKf41eAo/+Zq08f9tKrv8AHXwFH/zM9m/+5uqP7Pxj/wCXUvuYv7Ww&#10;H/QRH/wJHe0V5/J+0D8P4/8AmY7f/wAeqvJ+0R8P4/8AmOf+Q2rT+zMf/wA+ZfczP+3Ms/6CIf8A&#10;gSPSKK8uk/aV8ARf8xeT/wAB3ryr9pj44aP47+D2saJ4P1O8j1+4eLyHjR4jlX+b560/snHf8+Zf&#10;cznq8QZVCEpfWY/ej6mz/wBNI/8Av5Rn/ppH/wB/K/HP+wvir/0MGo/+DFqP7E+Kf/Qwaj/4MWrP&#10;+ysz/wCfEvuZ43+uGWf8/F96P2Mz/wBNI/8Av5TvN/6bj/vuvxx/sT4p/wDQwaj/AODFqP7H+KX/&#10;AEMGo/8Agxaj+ysx/wCfEvuYf64Zd/z8X3o/YJtHs21SPUWton1NYTbrdj76R/3atf8ALPZ/B618&#10;PfsN6V8QYH8SvJq63l1IEDQ6zLJOsa7j9zFfSF/8UNQ+H/iy107xxd6Xb2V1bNLHd2qSL8wYDa2f&#10;rVfUMTJ8kviS+Hrb0PWpZ7hq9KOJ1VNu3N07bnqBdoz05pf9uuOs/jF4HvT+58T6fJ/seZW7Z+Kd&#10;E1L/AI9tXs5/+udwtcs8JiIfHCS9UevSx+ErfwqsZf8AbyZqUUiSpOMxSxOP9j5qXy3riaa3R2qU&#10;XswooopFBRRRQAUUUUID418dftB+EfjX4i1LwPN4u0/wP8PNPuvs2q3Eh8q81Zg3zQxLt/dx/wB5&#10;6+ifFWpeHZ/Bo8G6LqNtBe61osq6JaRn/XRLFxsruH0mxk+d9Ps5H/691/wqneeFdOvdc0zWJrYP&#10;qOmo6Wj/AMEO/wCVtq19RXzHC1XTVKEoRhqldO8rfE9Fu9/LRBHmjLmfyPja78c6N4s/Zg8G/C/T&#10;pzJ49F7aadJoflt9qtZYZ90jOvVVVV+9SfEDTvDOtfFj4p/8LB8Zah8OL2K1itNPt9OuGtV1S2WL&#10;5Zn/AOfj5vl219qx6ZZx3r3iWdvHet8jXHlr5r/8Cpl5ounanJHJeafb3ckX+ree3VnT/dzXqU+I&#10;6dKT9nTaTcm3dXTk4ydrq1vdtsYRW0e1rei7nn37NF5qd58DfCL6xpcej3S2WxbNI/KTyh9xtn8O&#10;Vr06gDFR3l7b2UW+5uI7WP8AvzybP518hiazxWJnXhG3PJuy6X6FJKnG7exJRXm3iT9oTwL4X8xH&#10;1f7dOv8AyxsI99eXaj+074m8XXH2TwV4Zl3v92V4/Nb/AAr0aGS47E+84cq7y0X4nzWM4ky3By5X&#10;UU5doav8D6aklSKPe8nlp/fk+SvEvj58VPCsvw48R+HrbV7a71TULKW2iSD513N/eYVxSfBn4ofE&#10;p/N8Wa8dOtm+fyHk3f8Aji1o/ED9nTwx4A+EHivVUkuL7V7TTpZormeTbsbZ95VFdv1LLMF/vVZ1&#10;H2h/8kzyJ5nnWYwl9SwypQt8VR6/+Ao+BNP+DemaTbxvr2sRx7PvJH8if99VY/4SXwF4S/48LP7d&#10;Mn8fl7//AB415HJeXGpeXNc3Ek7v955JN9Fcbz2hhdMBhox837z/ABPi/wCx6uJf+24iUvJaI9I1&#10;T44alJ8mm2dvYJ/00+euX1Dx54g1L/XapJ5f9yP5Ern6K8mvneYYn+JWfonZfcj0aGT4HDfw6a9W&#10;rv8AE9g/Zj8Qat/wuTw3o/8AaFzHp2oXyJcpHIyb/wDgVfqtp3wu8P6NrVvqMEE8t5AH8t57h2Cf&#10;nX5M/sv/APJwHgf/AK/kr9lJP9ZJWdLF4h0+Vzdttz7XKcFhpQdSVNNp32I99FFFZXPrrIKKKKBh&#10;R5j0UUXYrJnM/FFj/wAKw8XncM/2Rd84/wCmTV+ItnI8UceySSP/AK5yV+3fxQ/5Jf4w/wCwPd/+&#10;imr8P7f/AI9o6xqyktmfJZzGPNDTuatv4k1Wx/1OoXMf/bSti3+Jnia2/wCYpJJ/10+euXorelmO&#10;No/wqsl82fI1cDha38SlF/JHoFn8bPEFt/ro7edP+ueyvoL9kX45aRb/ABMS71zytLKxvCoX5mnd&#10;vuqq18e12nwX/wCSyeB/+wxaf+h16lLiHG8sqWIqOcWmmvXzOSjkuEhXhXoQUZxkmn6eR+n3xh8Z&#10;3fjS10a38HWt++twX6XEe+zaJE2qfvM42965D/he/wAT/Bxz4j8KG7hX/lt9neL/AMeFfT7gCVsD&#10;HzdKbjzfv/vP+ulehRzOhTpKlPDKcV3fvfefZYrJMZWrvFUcY6c3bZe7p3TPBtC/a88N3ssaarpl&#10;7pL/AMT/AH1/+Kr1Dw58UfCni3y/7N1yzuHf/ljJJtf/AL5NSeIPht4V8UJJ/aWiWc7v/wAtfL2N&#10;/wB9CvL/ABB+yP4bvTJNo+oXmkzfwp/rV/8Aiq3/AOEXFfzUn/4Ev8zn/wCMkwP8ldf+Av8AyPda&#10;K+Yv+FSfF34efP4f1/8AtK1iHywpJ/7I9SWf7S/jDwdP9k8a+GJZNn3po4/Kb/4mp/sOVb38HVjU&#10;8r2f3MpcU08N7mY4edHzavH70fTNZfiz/kU9c/68bj/0GuG8KftE+CPFHlp/af8AZ10//LG++T/x&#10;6u08S3UN74M1qW2linQ6fLh0k3r9yvDxGExGGly14OPqj6fDY/C42HNhqsZLydz8PNQ/5CF5/wBd&#10;3/8AQqjqTUP+Qhef9d3/APQqjrwT4d7hRRRQI3PAH/JQPC//AGFLf/0atfuJF/q4/wDcSvw78Af8&#10;lA8L/wDYUt//AEatfuJF/q4/9xK6KR9Vk3wz+QVy8t7ca/4sjs7O48jTtM+e6mj/AI5f+edXPFmu&#10;S6RZx21n+81S+fybVP8A2b/gNXPD+hxeH9Ljs4f3jp88s399m+81dB9GaFFFFABRRRQAVatP9W3+&#10;8aq1atP9W3+8aAIJf9c/+/TKfL/rn/36ZQAV+X//AAUY/wCTiI/+wXF/6HX6gV+X/wDwUY/5OIj/&#10;AOwXF/6HUVfhPEzX/d/mfL9FFFcR8aFFFFAH6n/8E+/+Tb9P/wCvqWvpGvm7/gn3/wAm36f/ANfU&#10;tfSNehD4D7/CfwIegUUUUHcFFFFABRRRQB+a/wDwUz/5LZ4f/wCwIv8A6Navkevrj/gpn/yWzw//&#10;ANgRf/RrV8j1yT+I+Bx3+8z9QooorI4Ar9M/+Cbf/JAdQ/7DU3/oK1+Zlfpn/wAE2/8AkgOof9hq&#10;b/0Fa0o/GexlP8f5M+raKKK7D7UKKKKACiiigAooooAKivLK31K3MN5bx3UL/wAE8e9alorZNrVG&#10;LipaNHl3iX9mvwL4jkkcafJps7/x2Mmz/wAdrzvUP2UNZ0WSSbwt4qlt3/hSTdF/48tfStFe5Qzz&#10;MKPuxqNrs9V+J83iuGMrxMuZ0VF946P8Dwf4MR6Z4cm8SWPjy70yfX4rxfMmvpFZnXylxgvzWF4w&#10;+IWo+E/iXqVz4A0e01mzltYkn+wweaqN/wAAr6IuNC0y+k8650+yuJ/78lurvUlpptppwxaWVtah&#10;/veRGq/yrRZrTVadarT5uZWcb+70OJ5BX9hDC0qyhySbUkve67v5nzhF+0x44tv+PzwPJ/4Dyr/7&#10;LUn/AA1prH8fgeTf/wBdG/8Aia+k3UP94B/pTPs8X/PvH/36Wtf7Ty77eDXykyf7HziHwZjL5wiz&#10;5v8A+GtNY/6EiT/v43/xNEn7Uniu4/49vA8n/fuV/wD2WvpD7PF/z7x/9+1qSONI/uRxx0f2nl3T&#10;Br/wJh/Y+cfbzF/KET5mP7Q/xLuv+PbwYY/9+zloHxH+OGqj/RvDkcH+5b7f/Qmr6bBI6MPypvmP&#10;R/a+Fh8GDh87sj/V/HVP4uY1H6WR8na/42+MmjeR/bWs2XhtLjiP7dcwRb/93NZH9ueMtWH+k/Fj&#10;w7B/v6zEn8q5P/gqJGkkfgPfH5nzy/8AoNfB/kQ/88465p8R1IS/dYenH/t08DFZRGnVdKriKs7d&#10;5n6N/wDCOXF7/wAf/wAa9CT/AK56zv8A/ZqfH8LfCdz/AMf/AMZtHk/7eUf+clfnD5EP/POOjyIf&#10;+ecdY/60Y/7LjH0ijH+x8u+3TcvWcj9KoPg78KwP3vxV0uQ/7FzF/wDFV33wXgXwJf67b+Dhb+NN&#10;Jk2SLd2l7E7o391q/JfyIf8AnnHX6Af8EvI1j0Pxxsj8v9+lZz4gxuKi6WIfNF9P+Gserl+V4GOJ&#10;hLDU/ZyV7NO72/vXPfPFHwuu/jJ4q+1+KNMuNF023h2QeTcozvJn2pqfsj+Co+lxqj/9tF/+Jr2q&#10;itP7ZxsIKFKbhFaJLY+ilw7ltaUqtempyk7ty3/A8aj/AGT/AALH/wBBB/8At5qzH+y34Ci/5c7i&#10;T/t4r1yip/tnMP8An9L7y4cO5RD/AJho/ceVx/sx/D+P/mFySf8Abw1Tp+zf8PY+miB/+3h69Nor&#10;P+1cd/z+l97On+wcp/6BofcjzqP9nb4dR/8AMuR/+BEv/wAVXj/7W/w08L/D/wCAmv614e0iPTdV&#10;t3i8q5jkZnTLe9fUteBft0/8my+J/wDfg/8AQ6zlmeO5f40v/AmZYjJ8uhSny4eGz+yj8vP+Fh+J&#10;f+gxJ/47Un/CxPEv/QYk/wDHa5uivO/tTG/8/pfez4b+zsF/z5j9yOk/4WJ4l/6DEn/jtH/CyfEv&#10;/QYk/wDHa5uij+1Mf/z+l97D+zsH/wA+Y/cj7q/4J/8Ai7xZ4nuPFVtY3Fm91bJE8k18hb5d38O2&#10;vqLXvhBdfEXxBBf+N5LO6tbW2aKG2sS6/MzfeLfhXyt/wS9/5Dvjvn/l1i/9Cr79r06WaYm/tr+9&#10;b4uv3n1uCyfBzwcaUk3C9+W/u79jxa9/ZL8E3P8Aq5NQg/3JF/qtYd/+xvosv/Hjr95aSf7cavX0&#10;LRXbDPsyh/y+fz1HV4WyafxYdfLT8j5pf9l3xdpIzpHjaUf3QZJYv/ZqZ/wrr45eHR/oOv8A2sf7&#10;Fxv/APQ1r6ZoroXEOLn/ABYxn6xRxPhHAR/gVJ0/8M2fM3/CafHTw6P9M0T7fGn9+3V//QGoi/ae&#10;8YaOMav4MP8AtbI5Yv8A2WvpmkaGOcYliDD0f5qr+18LU/i4SL9Lon/V/H0P93x81/iSkfPmn/ti&#10;aRL8l/4fvLST+LZJvrbj/a08Fy/ft9Vj/wC3df8AGk/ax0qytfgF4vvIbS3guorffFLHGqMn/Aq/&#10;KWz8eeI7aOPZrFzWU8bkr+OhKPo7/medi58RYGcYfWYVPWNvyP1kj/ao8CSf8tNRj/7d6jk/aw+H&#10;8f37i9/8B2r8r4/ip4lj/wCYhv8A+ukdWI/jJ4li/wCXi3/8B6jnyKf2qi+UWc39scRQ+xTf/gSP&#10;1J/4a0+Hn/Pxe/8AgG1WPD/xmn+KfiebTfBElulra23mzzajbuG3FsbRX5Zf8Lj8S/8APS2/8B6+&#10;ov2CPHfinxd4v8TWlo+npewWaTNNPH8vl78bflq1LJ7S+rzk5205krfga0czz3FVYUsRCKpt68jf&#10;NbyufVXjP4r6x8KNX01PF32O60y9SX59OjfzUYfVq5LUP2v4rmXydB8MXN8/8Lzyf+yjNeg6h8ON&#10;T8a+ItNvvGMml6hYWEb7bSCNjvc/xfNXb2HhzSdJj2WGl2doif8APOBa3jiMtoxj7aj7SpbWzsj1&#10;vqmdV6s/q+I9lSvpzK8ttT5y/wCFkfGfx7+50jRP7Jgf+NLfZ/489SWX7MvjDxbIJvF/is/P8/kx&#10;yNL/APY19NB2HTiioef1KPuYOlGn5pXf3sa4Wp1ffzGvOt5N2X3I8q8N/szeCNA8t5rSTVZk/ju5&#10;P/ZRXpmnaTZaRbeTY2lvZQ/3YI9lWaK8OvjcVif483L5n0mFyvBYCPLhqUY+i/UK8/8Aj/8A8kP8&#10;cf8AYLuP/Qa9Arz/AOP/APyQ/wAcf9gu4/8AQa4ZnbV+CXoz8W4P+PeP/cqSo4P+PeP/AHKkrzz8&#10;8CiiigD1D9l//k4DwP8A9fyV+ykn+sevxr/Zf/5OA8D/APX8lfspJ/rHrspfAfVZN/CfqR0UUVof&#10;RhRRRQAUUUUAc18UP+SX+MP+wPd/+imr8P7f/j2jr9wPih/yS/xh/wBge7/9FNX4f2//AB7R1z1T&#10;5POfih8yWiiiuc+eCu0+C/8AyWTwP/2GLT/0OuLrtPgv/wAlk8D/APYYtP8A0Oguj8cfU/a+T/Wt&#10;/vUynyf61v8AeplegfpQUUUUAFVryyt9StzDd28d1Cf4J4t61ZorZNrVGLSq+40eVeLP2avBXijz&#10;HhtJNJun/jtJPl/75ry7XP2fvGvgCwv7jw54j+1aesLtNCZGicx7Pm+X7tfU1ZXi0f8AFKa5/wBe&#10;Vx/6BXt0M8xtGPK588e0tUfLY7hjLcS/awp+zl3i+V/gfkhefDPw54kkuJtH1jyJ3d90P3/m/wB2&#10;uT1j4T+INI+dLeO/g/vwVy9xI8WqXjpJ5b+e/wA8fyfxV0mj/FDxBonlol59rg/uXHz1P13J8d/v&#10;VB033g9PuZ+cvCZrhH/s9ZVF2ktfvRy9xbzWUmy5jkgf+5JHsqOvWLf4uaPrcfk69o8fz/eeP50q&#10;T/hC/BXi359H1D7BM/8AB5n/ALKaP7CpYnXAYmM/J+6/uYLOquG0x+HlDzWq+9Hn/gD/AJKB4X/7&#10;Clv/AOjVr9wLi4hsbP7TNJ5cEKb2f/Zr8k/hp+zxr2qfEXQ4tLube6khukuY08zYH8pt+2v0T8R+&#10;NNV1K/07S9U8PyWOn/bYra+2XCS/M3+rXiuCWV4vCy5aseVvpdX+4+6yHNMJWpTqxbce9nb7ztfC&#10;dvNreoXHiS8j2PcfJYwyfwQf/ZV0l5eWmm2/nXlxb2kH/PaeRUT9akEaRgJ/AtfGvxssPDafHPxB&#10;c/G3wf4h8WeEbi1iTwzLp1lcXdlB/wA9Y2SD7s2f71ef9s++hHnTPsLT9RstWj86wvLa+jT7z28i&#10;v/KrFfn38L/hBqvgSPwPf+DPA/iLwt4o1DxE80D/AL3ZHoe75l1DLbfu/dX71foJJ/ra15PdOf7Q&#10;UUUVkahVq0/1bf7xqrVq0/1bf7xoAgl/1z/79Mp8v+uf/fplABX5f/8ABRj/AJOIj/7BcX/odfqB&#10;X5f/APBRj/k4iP8A7BcX/odRV+E8TNf93+Z8v0UUVxHxoUUUUAfqf/wT7/5Nv0//AK+pa+ka+bv+&#10;Cff/ACbfp/8A19S19I16EPgPv8J/Ah6BRRRQdwUUUUAFFFFAH5r/APBTP/ktnh//ALAi/wDo1q+R&#10;6+uP+Cmf/JbPD/8A2BF/9GtXyPXJP4j4HHf7zP1CiiisjgCv0z/4Jt/8kB1D/sNTf+grX5mV+mf/&#10;AATb/wCSA6h/2Gpv/QVrSj8Z7GU/x/kz6tooorsPtQooooAKKKKACvlb9sP9qnxR+z9r/h+w8Paf&#10;p13BqFq80r3+/wC9+FfVNfnn/wAFPP8AkdPBf/Xi/wD6FUT+E83MJzp0HODszn/+HlnxK/6Aeg/9&#10;+5aP+HlnxK/6Aeg/9+5a+S6K5ueZ8n9dxP8AOz60/wCHlnxK/wCgHoP/AH7lo/4eWfEr/oB6D/37&#10;lr5Loo55j+vYn+dn6x/sdfHvXf2gvBeuax4gs7K0urG9+zRJYbtm3bnvXvtfG/8AwTG/5JZ4s/7D&#10;H/stfZFdkPgPr8JOdShCcwooooO4KKKKACiiigD4P/4Kif6vwH/vy/8AoNfB9feH/BUT/V+A/wDf&#10;l/8AQa+D6463xHwuZ/70wooorM8wK+//APgmD/yA/G//AF3SvgCvv/8A4Jg/8gPxv/13StKPxHqZ&#10;Z/vUfmfcNFFFdh9yFFFFABRRRQAV4F+3T/ybJ4n/AN+D/wBDr32vAv26f+TZPE/+/B/6HVT+FnLi&#10;P4E/Rn5OUUUV5p+eBRRRQB9x/wDBL3/kO+Ov+vaL/wBCNfftfAX/AAS9/wCQ746/69ov/QjX37Xb&#10;S+A+3yz/AHaPzCiiirPWCiiigAooooA8j/a4/wCTdPGf/XpX47x/6qOv2I/a4/5N08af9elfjvH/&#10;AKqOuar8R8fnH8WPoSUUUVgeEFfZH/BMP/kqPjT/ALA8X/o2vjevsj/gmH/yVHxp/wBgeL/0bVw+&#10;KJ6GX/71A/Riiiiu0+9CiiigAooooAK8/wDj/wD8kP8AHH/YLuP/AEGvQK8/+P8A/wAkP8cf9gu4&#10;/wDQaJnLV+CXoz8W4P8Aj3j/ANypKjg/494/9ypK88/PAooooA9Q/Zf/AOTgPA//AF/JX7KSf6x6&#10;/Gv9l/8A5OA8D/8AX8lfspJ/rHrspfAfVZN/CfqR0UUVofRhRRRQAUUUUAc18UP+SX+MP+wPd/8A&#10;opq/D+3/AOPaOv3A+KH/ACS/xh/2B7v/ANFNX4f2/wDx7R1z1T5POfih8yWiiiuc+eCu0+C//JZP&#10;A/8A2GLT/wBDri67T4L/APJZPA//AGGLT/0Oguj8cfU/a+T/AFrf71Mp8n+tb/eplegfpQUV5F8T&#10;/wBqXwF8JtYuNK1WfVdW1e3j865sNC06W9e1i/vTeWpVaT4WftW/Dv4w6hb6bouoXtpqd3H51taa&#10;tZy2j3Sr97ymcbZP+A04e/8ACEvc+I9eooopAFZfiz/kU9c/68rj/wBArUrL8Wf8inrn/Xlcf+gU&#10;jGpsfhvqH/IQvP8Aru//AKFUdSah/wAhC8/67v8A+hVHXAfnL3CiiihNrYlpPc9u/ZX+MX/Ctvir&#10;pt7qpvNSgLfZbazR8/vX+Rev3a/SLXLPxL4rm0q3HhKPSII9Thvp7j7ZE33e+0CvyL8B/wDJQfC/&#10;/YVt/wD0atfuIf8AVx/9c0r3KGPqOK50pOKsm73/ADPWyvARqxqQU3GMmm0rWf4eQf8ALSvjL9oP&#10;4ka78N/iP8QL/W/EmreHp/7Hih8G7I5X0p93+vb5FK/af7u6vs2vlD43ftB+MtN8ZeNdO0H/AIQ6&#10;10HwTbRXl9YeKCfP1Xcm7bF/d/3q4Zb/ACf3dz76lotu3332PLPA/ifwddaz8O7j4K+M/GXiXx9f&#10;X1v/AG7bX9zdXFu9sf8Aj4a9WT5I/wDZ21+gUn+tr458N/FP4keD9E8B/EG81vwlfeFPGeo29o3h&#10;PSdPWKW1Wb7vlTK371k/i+WvsZ66pfq7+T7HK9110WvfzCiiiuc0CrVp/q2/3jVWrVp/q2/3jQBB&#10;L/rn/wB+mU+X/XP/AL9MoAK/L/8A4KMf8nER/wDYLi/9Dr9QK/L/AP4KMf8AJxEf/YLi/wDQ6ir8&#10;J4ma/wC7/M+X6KKK4j40KKKKAP1P/wCCff8Aybfp/wD19S19I183f8E+/wDk2/T/APr6lr6Rr0If&#10;Aff4T+BD0Ciqeq6zp+iW32nUtQstNg+5513cLEm7/eeuO8T/AB5+Hng+yt7rUfGmjRwXN0lmnkah&#10;FL+9f7vRqDuO9oqvp2q2Wr2cd5YXlvfWr/dubSRZUf8A4EKsUAFFFFAH5r/8FM/+S2eH/wDsCL/6&#10;Navkevrj/gpn/wAls8P/APYEX/0a1fI9ck/iPgcd/vM/UKKKKyOAK/TP/gm3/wAkB1D/ALDU3/oK&#10;1+Zlfpn/AME2/wDkgOof9hqb/wBBWtKPxnsZT/H+TPq2iiuf8d+P/Dvwz8N3HiDxTrFvoWi2/wDr&#10;L+fdtTd9M12H2p0FFfPXiz9vn4IeF/D/APasPjO31kl0RYbG3n3OrN95cptr2H4f/EXw58UfDkeu&#10;+FdUj1rSHfZ9pjjZPmX7y/OorXkA6SiiisgCvzz/AOCnn/I6eCv+vF//AEKv0Mr88/8Agp5/yOng&#10;r/rxf/0Koq/CeTmf+6y+R8V0UUVxHxAUUUUAfox/wTG/5JZ4s/7DH/stfZFfG/8AwTG/5JZ4s/7D&#10;H/stfZFdkPhPusF/usPQKKKK0PTCiiigAooooA+D/wDgqJ/q/Af+/L/6DXwfX3h/wVE/1fgP/fl/&#10;9Br4PrjrfEfC5n/vTCiiiszzAr7/AP8AgmD/AMgPxv8A9d0r4Ar7/wD+CYP/ACA/G/8A13StKPxn&#10;qZX/AL1H5n3DRRUckiW0cjzSRoifOzyfIiV2H3JJRWF4k8e+GvBuh/23rev6dpOkP92/u7hEif8A&#10;3W/iqx4b8U6J4y0iPVNB1Sz1rT5fu3NhcLKn6UAatFFFABXgX7dP/Jsnif8A34P/AEOvfa8C/bp/&#10;5Nk8T/78H/odVP4WcuI/gT9Gfk5RRRXmn54FFFFAH3H/AMEvf+Q746/69ov/AEI19+18Bf8ABL3/&#10;AJDvjr/r2i/9CNfftdtL4D7fLP8Ado/MKPLeqesfbf7H1D+zfL/tH7LL9l3/AHPN2/u//Hq/OvUf&#10;ipo+m6V4P8K/Efx54v0X7Xqlw/jm2uJLqK78/b+7WN0X5bTd/wA860+1ynq8nu8x+kFFfKv7KuoW&#10;cvxP8T23w61TXdZ+EcVnF5VzrUtxNCl9/dtJJfnZcfer6qrScdvMz7+QUUUVkankf7XH/JunjT/r&#10;0r8d4/8AVR1+xH7XH/JunjT/AK9K/HeP/VR1zVfiPj84/ix9CSiiisDwgr7I/wCCYf8AyVHxp/2B&#10;4v8A0bXxvX2R/wAEw/8AkqPjT/sDxf8Ao2rh8UT0Mv8A96gfoxRRUcknlRyP/cR3/wC+a7T70kor&#10;5+uf2rbi9+HWgaz4f8GXGo+JPEesXGj6VoslyiI8sW7dJJL/AAr8tbXwy+M3irUfH7+BPiJ4Qt/C&#10;niaaybUbGbTbz7XZXsA+/tbjay1r/X6i5P6/A9nooorIYV5/8f8A/kh/jj/sF3H/AKDXoFef/H//&#10;AJIf44/7Bdx/6DRM5avwS9Gfi3B/x7x/7lSVHB/x7x/7lSV55+eBRRRQB6h+y/8A8nAeB/8Ar+Sv&#10;2Uk/1j1+Nf7L/wDycB4H/wCv5K/ZST/WPXZS+A+qyb+E/UjryLwB+1T8OviP4s1fwxYa39h8Q6Zd&#10;y2bWGpf6O87p97ymb5ZK9dTvXhHhH9kvw/L4M8QaD470rTvEyXuvXeq2sqRbZbVZmyux/vK1ax+L&#10;yt+J9F7vL53/AAPd/LeivJvht+zpF8KvEn9o6X408XXmkJA0K6Dq2otd2ibv7pf5vlr1mtBhRRRW&#10;QHNfFD/kl/jD/sD3f/opq/D+3/49o6/cD4of8kv8Yf8AYHu//RTV+H9v/wAe0dc9U+Tzn4ofMloo&#10;ornPngrtPgv/AMlk8D/9hi0/9Dri67T4L/8AJZPA/wD2GLT/ANDoLo/HH1P2vk/1rf71Mp8n+tb/&#10;AHqZXez9KR8o+Ij4v+D/AMXPH/8AwgniDwJqya6n9sanpviW9a3u9K+Xa00jJndD/stXH/BSy8Oe&#10;PvEHw48M6V8T/DPiL/hF72XxBeeRGyXt1eFmZo7Tf/y7LurY+OnwF8f20vxHj8M+FLLxtpPjG6t7&#10;/wC0/bFt721liZW8l96/vIW21ueH/CfxI+MXjT4f3viP4d6F8M9P8H3SXk81vexXN3PKq48mNY1H&#10;lxt/tVrR2Xlb5f8ADF1Ovn/X4n1VJ/raKJP9bRWbICsvxZ/yKeuf9eVx/wCgVqVl+LP+RT1z/ryu&#10;P/QKRjU2Pw31D/kIXn/Xd/8A0Ko6k1D/AJCF5/13f/0Ko64D85e4UUUUCNzwB/yUDwv/ANhS3/8A&#10;Rq1+4kX+rj/3Er8O/AH/ACUDwv8A9hS3/wDRq1+4kX+rj/3Eroon1WTfDP5BXBeKPhP8NPiX4wt7&#10;/XvDeheIfEmkorq9xGr3EC/w7l/+Krva+Tr/APZwu/iJ+0v8S/E/2vXvBepRQaemi+JtJl2fdRvM&#10;XYflkX+8rV0faXzPo18L+X4noD/sn+E/DXjjS/FvgbRNG0fWkvftN09/FLcRJE3+s+zR7tscjf3q&#10;9xrw7wonx/8ADfiCz0vVdQ8GeO9BSdUvNVj32WoQRf7UXKbq9xrb7KFL4gooorEYVatP9W3+8aq1&#10;atP9W3+8aAIJf9c/+/TKfL/rn/36ZQAV+X//AAUY/wCTiI/+wXF/6HX6gV+X/wDwUY/5OIj/AOwX&#10;F/6HUVfhPEzX/d/mfL9FFFcR8aFFFFAH6n/8E+/+Tb9P/wCvqWvpGvm7/gn3/wAm36f/ANfUtfSN&#10;ehD4D77CfwIehyXxP+FnhT4x+D7vwz4y0yLVtFm+dop/l2Mv/LRW/hZa+NvG37EVxp9p4c0Pwt4S&#10;8K+OfCo1u1mfXTHFFqdrao3zwysPlnWvoj9r3QNc8R/CqO20uw1HVtPj1CKbWtK0mTZd3div+sjj&#10;xzXByfCe9+EOl2fxE+BmmajHoV3a+Zq3w+upJY/tUW3/AFkEcmfLuFpw9y8uzX+av5Hp/ZUe6f8A&#10;lp5n0j4T8NeH/CXh+30rwxp9lpukW/8Aqraw2pCjfxdK2a8G/Yj/ALQ/4ULaTalp97pt1capezfY&#10;9TjZLiNWlztbNe81cviOYKKKKzNT81/+Cmf/ACWzw/8A9gRf/RrV8j19cf8ABTP/AJLZ4f8A+wIv&#10;/o1q+R65J/EfA47/AHmfqFFFFZHAFfpn/wAE2/8AkgOof9hqb/0Fa/Myv0z/AOCbf/JAdQ/7DU3/&#10;AKCtaUfjPYyn+P8AJn1bWd4htNKvdDvIdejs59HdG+1Jf7fs/lf9NN/y1o15X+058O9T+KPwf1TQ&#10;dHuLaO9eSKZLa/k8q3u9jZ+zyN/deuyXwn2kPiPm741/DjwRonw//wCKH+K/hHRfAGo6jE8+l6tc&#10;RXdvGyPlvskqZdf92vszwlqOj6v4b0+/8P3dnfaRLCvkXNhseKT5f4dtfDT+G9Y+B3xMPxK8SfBn&#10;wjp2mahZLpcHhO11m182CUf8vK+Z+6+f7ny19K/sp+ANY8C/D/UX1iys9FfW9VuNYg0SwuFlt9Oi&#10;lbcsKyD5f++a1h8L/rXa33ahV+Jf153+/Q9pooorIYV+ef8AwU8/5HTwV/14v/6FX6GV+ef/AAU8&#10;/wCR08Ff9eL/APoVRV+E8nM/91l8j4roooriPiAooooA/Rj/AIJjf8ks8Wf9hj/2Wvsivjf/AIJj&#10;f8ks8Wf9hj/2WvsiuyHwn3WC/wB1h6HPePfFv/CC+D9U8QDR9R106fB5zadpMXnXU/8AuKfvV8x6&#10;1/wUHW5+GWr+LfC/wo8ZX8VjH8893FAkMD7vuz4l3L/3zX058QPHmk/DLwfqnibW5JINM09N8vlx&#10;73fsqqv95q+O/i/4B8dfHayvNV0T4I6z4QOpoouL+z8RWtpd30HXbPbfdbd/tVr9r7vketHlsub/&#10;AIc+rfhH8SLv4o+E49YvPCes+E532f6NrUao77l3bo9jH5a7ivOPgZ8T9P8AiP4XuLeHTNR0PVPD&#10;8i6dqOkal/x8WsqLxux8rZr0ern8XunPHm5fe36hRRRWZqj4P/4Kif6vwH/vy/8AoNfB9feH/BUT&#10;/V+A/wDfl/8AQa+D6463xHwuZ/70wooorM8wK+//APgmD/yA/G//AF3SvgCvv/8A4Jg/8gPxv/13&#10;StKPxnqZX/vUfmfcNc98QdDuPFHgPxJo9n5YutQ06W2i8z7m51210NYXjm31e98F65baFJ5GtS2U&#10;qWc3/POXb8tdVT+G/Q+8p/xF6o+P/Anwq8cS+PPhXpvxK+FltN4R8I6RLYS3k+owXenpKq/LdeW/&#10;/wATXqf7M/g+7tfiH8Q/Fum+F4/BPgrWJIodP0iOSLZdSxbhJdeXH8ke+vly3+G81jc+HLvVfhh8&#10;R/8AhHtP/wCShJd3EsqarJ/DIkYb9+qyfN+7/gr6P/ZL0a3j8a+O9V8IeHNV8KfCy9S3/szTdWjl&#10;tvMuR/rZooZPmjWule+3Lyf4u9369CJ/Dy+n/DfLqfT1FFFYAFeBft0/8myeJ/8Afg/9Dr32vAv2&#10;6f8Ak2TxP/vwf+h1U/hZy4j+BP0Z+TlFFFeafngUUUUAfcf/AAS9/wCQ746/69ov/QjX37XwF/wS&#10;9/5Dvjr/AK9ov/QjX37XbS+A+3yz/do/MpazqP8AZGj6hf8AlyT/AGSCW58lPvybFztr4f1D9pb4&#10;j+JLTwfeTXnw4kh8eXX2DSYZ08640P8A2p8t+8b/AGfk+avuXVNQi0nS7y/uf9TaQPNL5f8AdVdz&#10;V+f3jPwv4g8R/C/XPiv4e+Gnwv0rwbrKfabqG/jll1Ge13/65pF+RW/i2rWn2u6Vr/15ntR+Hze3&#10;9eR9HfBzxn410H4uax8LPGGuaX4vey05NRttX0yzW0eBG+XyZYQxX/dr3uvl79kiPT/h34g1DwJc&#10;+D9G8Pa9d6dDrUWr6JcS3EWq2zfdZml/eKy/3Wr6hrSfT8/n/SOb7T/rp/TCiiisjU8j/a4/5N08&#10;af8AXpX47x/6qOv2I/a4/wCTdPGn/XpX47x/6qOuar8R8fnH8WPoSUUUVgeEFfZH/BMP/kqPjT/s&#10;Dxf+ja+N6+yP+CYf/JUfGn/YHi/9G1cPiiehl/8AvUD9GKjk2eXJv+55b7/92pKK7D70+Ak1D9mC&#10;18c22paD4/8AGVhc+HtYe/fStNt7yW3gud37xWj8g7d1ep/svfEr4efHL4oa34+03WPEWpeLbuGW&#10;KCw1a2lS3060V8GOBtgT5v8Ae3Vv/FKD4UXPijV9Z0b4h6N4B+ImjQM95f2NxFnYP4buDpIv1qb9&#10;iTWfCg+Ekfh7RPGmleM9T0+eWa+utMjaH55XZ93lv822tqfw69Fp89Lour+b/wCDqfQtFFFZEBXn&#10;/wAf/wDkh/jj/sF3H/oNegV5/wDH/wD5If44/wCwXcf+g0TOWr8EvRn4twf8e8f+5UlRwf8AHvH/&#10;ALlSV55+eBRRRQB6h+y//wAnAeB/+v5K/ZST/WPX41/sv/8AJwHgf/r+Sv2Uk/1j12UfgPqsm/hP&#10;1I6+YtR/ZV8W6j8ZNUvJ/iR4zHgfU4PtNuljq3ky6dc7v9Xt2HdG1fTtfInxR+CHxS8J+M7vxHa/&#10;Erx/4n8Dzu81xpeiaqsWoaWv/TKPG2aNf7v3q0+0vn6H00PhZ7D8M/gRZeAPEh1u0+IHi7xPsja2&#10;az1fVVuLfcf9kL96vWq+Pf2BPAN2NG1vxd/wl/jO/spNXu4otK1q4dInU4/fSQuu7zK+wq1n09F+&#10;Opn9p+rX3BRRRWQzmvih/wAkv8Yf9ge7/wDRTV+H9v8A8e0dfuB8UP8Akl/jD/sD3f8A6Kavw/t/&#10;+PaOueqfJ5z8UPmS0UUVznzwV2nwX/5LJ4H/AOwxaf8AodcXXafBf/ksngf/ALDFp/6HQXR+OPqf&#10;tfJ/rW/3qYlPk/1rf71MrvP0pHwP+0BZ+MZPiR48863+Iknjh3T/AIQibw1I39mJB/tY+Td/e8yn&#10;/CiPwrL8S/hx/wAKxs/F0HjyK6X/AITebUo7xIvI2fv/ALT53yM277u2vqjXP2k/AnhfXPEmlXmp&#10;3CP4btftOq3Mduz29rn7sPmfd8xv7tcNpH7Q+hfE34geE9NI8ZfDua4naezh1fSmtLfX12/6vzG/&#10;9BrWn05ddv6+fXuaVOvN5/18unY+hpP9Z8lFFFZmYVl+LP8AkU9c/wCvK4/9ArUrL8Wf8inrn/Xl&#10;cf8AoFIxqbH4b6h/yELz/ru//oVR1JqH/IQvP+u7/wDoVR1wH5y9wooooEbngD/koHhf/sKW/wD6&#10;NWv3Ei/1cf8AuJX4d+AP+SgeF/8AsKW//o1a/cSL/Vx/7iV0Uj6rJvhn8gr4q/aL1zXfAHxE+IGs&#10;a3eeIrCa90eK28H6rYRz3GnwL/y3jaOPO2Zv4WavtWvlnXfib8Yh+0P4/wBN8H2+leLvDHh+1snl&#10;8J33+j3D+ajMzQTfd3fL91q1Xvz5fJn00Pcg5ea/M8c8AS+Bdd1f4eT/AAO0/wAZweO/ttu+u398&#10;Lxbf7L/y8/bWn+Rv9nbX6Ev/AKyvDPB37WfhbUtd0/w3rPhvxL4F8SX0ywpperaM6K8rf3ZUXY1e&#10;511y+H5t/wDAXkYfb+Xz9WFFFFc5oFWrT/Vt/vGqtWrT/Vt/vGgCCX/XP/v0yny/65/9+mUAFfl/&#10;/wAFGP8Ak4iP/sFxf+h1+oFfl/8A8FGP+TiI/wDsFxf+h1FX4TxM1/3f5ny/RRRXEfGhRRRQB+p/&#10;/BPv/k2/T/8Ar6lr6Rr5u/4J9/8AJt+n/wDX1LX0jXoQ+A++wn8CHoeHftgahrum/CWObSrjVrDS&#10;/wC0Ik1y80Hd9tgsf+WjR4+b/vmuCi0TW/gFpFn47+GWqa94++Ft9B5mp+HL64lu72CIr/x9WjSf&#10;P8v8UVe9fFz4w+Gvgd4S/wCEk8WXElppHnpbNNBG0uxn/wBkVueE/FOieOvD8eq+GdUstW0u4j/d&#10;XNhIrpz9Kf2Xy9/02Z6XNtzdv6aPHv2J/EF34p+AlpqlzPezvd6pevFJf7kl8rzfl3Zr3mue8D+G&#10;9Q8LaBHY6lrEuvXvnyzNfyW6xNtZvu7U/u10NaTICiiisgPzX/4KZ/8AJbPD/wD2BF/9GtXyPX1x&#10;/wAFM/8Aktnh/wD7Ai/+jWr5Hrkn8R8Djv8AeZ+oUUUVkcAV+mf/AATb/wCSA6h/2Gpv/QVr8zK/&#10;TP8A4Jt/8kB1D/sNTf8AoK1pR+M9jKf4/wAmfVteRftWeB/EHxD+CeqaR4Ys/t2t/are5itvN8rz&#10;PKlV2Xd/wGvXaw/GnjjQvh54fuNe8SapHpOkW/8Arby4+4lds/1X4H2kPi7nyr4U8Iy/EL4t/EDx&#10;b8WPgvqs1lbaREdKh1aOK9RFRcSW9sudu5q9Y/ZD8Ka54P8Ahpew6vo954b0+61S4u9I0G/l33Gm&#10;2bt+7hb/AOJq1/w2Z8Ff+ikaV/49XR/BLUPCer+E73UvBviC48UaPe30szXk9y837xm+aNWP8K1p&#10;Hr6frcc+nr+lj0GiiisgCvzz/wCCnn/I6eCv+vF//Qq/Qyvzz/4Kef8AI6eCv+vF/wD0Koq/CeTm&#10;f+6y+R8V0UUVxHxAUUUUAfox/wAExv8Aklniz/sMf+y19kV8b/8ABMb/AJJZ4s/7DH/stfZFdkPh&#10;PusF/u0PQ5r4m+FvD/jLwJrmkeKpI08PXEH+mSvJ5PkqPm8zf/Dtr4w/4XBY6JJ/ZuiftOeLp9Bi&#10;/crc/wDCI/btir/08+R83+9X138bfhv/AMLe+F+v+EkvBpr6jAiR3Pl7kjZWyu5f7vy15rpPib9o&#10;nwpptnosPww8G6mlqiwpeWOvNb27qON3leV8taR+KXy+Z66+FfP5HU/s1eG/Buk+CLjVfBvieTxs&#10;dYumudQ8Q3cm+4u5/wDb6bdv92vWq8Z/Zp+H934Ot/GF9qup6NdeINa1RrzUrHw8f9C0+X/niv8A&#10;tf3q9mrWXT0X5bHN39WFFFFZGqPg/wD4Kif6vwH/AL8v/oNfB9feH/BUT/V+A/8Afl/9Br4Prjrf&#10;EfC5n/vTCiiiszzAr7//AOCYP/ID8b/9d0r4Ar7/AP8AgmD/AMgPxv8A9d0rSj8Z6mWf7zH5n3DW&#10;P451i78N+C9c1Wws/wC0r6xsZbmCz/vsq/drYortl8L6H3EPjXU+PPh9Je/F7wpY+Kdb/adudE1O&#10;7Tzp9K0i4s7KHT2/54+XIu/5f9uvQf2aviRr2v8Ajfxv4QvfF8XxI0XQvKe08WW9uqb3f71vI0fy&#10;My/7NZnxE1v9k8eKrgeLJfAD68j/AOkmSOJ3Df8ATTbXpnweuLC+Opz+ErzwpP8ADr5P7ITwzGqi&#10;Nv8Alp5uz5auEt5W0tt/wQn+N/n9x6TRRRWYwrwL9un/AJNk8T/78H/ode+14F+3T/ybJ4n/AN+D&#10;/wBDqp/CzlxH8Cfoz8nKKKK80/PAooooA+4/+CXv/Id8df8AXtF/6Ea+/a+Av+CXv/Id8df9e0X/&#10;AKEa+/a7aXwH2+Wf7tH5hJGksciPH5iP8jJJ/davBv8AhiT4byaz9oRNd/sX7V9sbwwmqz/2V5u7&#10;O7yN23/gNe26xcXFjo+oXNnb/a72KCV4If8Anoyr8q18W+B9Y8N/FnRP7a+In7Res+F/FTO32zw5&#10;Bq0GjrpTbv8AU+S67vl/v1cfi9Eez9n1Z9IeCvAem+D/AIw+Kbyw8I3lrJqVrFNL4mnvfNSfHH2W&#10;KM/6tUr06vmX9m/x5qN98U/EnhLR/Hd78U/AljZJNF4hv9kz2tyx/wCPfz0ULNX01Wv2V6Gf2n/X&#10;QKKKKyGeR/tcf8m6eNP+vSvx3j/1UdfsR+1x/wAm6eNP+vSvx3j/ANVHXNV+I+Pzj+LH0JKKKKwP&#10;CCvsj/gmH/yVHxp/2B4v/RtfG9fZH/BMP/kqPjT/ALA8X/o2tIfFE9DL/wDeoH6MVHcx/abeSHzN&#10;m9HTfH/yzytSVHcSJbW8kz/ciR3b/dWuyZ96j5Z8B/sd2Wo6THoXxC8OaXv0HXv7V0zxFpsiPcao&#10;u/f/AKSpXd/vV0fhvRru9/a/u9X1K00bwv8A2fostnp+nWcu+71WAuv+kTKAFVE/hrHtP2n/AIk3&#10;uk3Hj22+GNvqPwuWd0D2Oob9YMCMQ115G3aV4+5urufC/wAddI8a/Gvw/o/h+207U9I1bw8+qwa7&#10;H/x8fK+3ya0h0+eny3+5Gkuv9ddvvZ7NRRRWZmFef/H/AP5If44/7Bdx/wCg16BXn/x//wCSH+OP&#10;+wXcf+g0TOWr8EvRn4twf8e8f+5UlRwf8e8f+5UleefngUUUUAeofsv/APJwHgf/AK/kr9lJP9Y9&#10;fjX+y/8A8nAeB/8Ar+Sv2Uk/1j12UvgPqsm/hP1I68bvP2zPgnpmsXmmzfEPTo9QsX8m5t0t53aF&#10;h/C2Er2SvKfiB+zvpHifXP8AhKvDcn/CIeOIj8usWNurpdf7NzF92Va1/I+jhy/M4/4RftF/Dj9o&#10;X4j2114X8Waimp6WLq1Xw+UeKC6X/n4ZdmP92voavHv2Z/g5rXwh8GanaeJ5dKvtdvtUuL+W70mL&#10;ZFtf+7u+7XsNafZXpr69Rfafr+HQKKKKyGc18UP+SX+MP+wPd/8Aopq/D+3/AOPaOv3A+KH/ACS/&#10;xh/2B7v/ANFNX4f2/wDx7R1z1T5POfih8yWiiiuc+eCu0+C//JZPA/8A2GLT/wBDri67T4L/APJZ&#10;PA//AGGLT/0Oguj8cfU/a+T/AFrf71Mp8n+tb/epiV3n6Uj49/aT+FNx4XfxYNH+IXhHw3pHi65i&#10;v7rSfF0mxo7xG3LcQSBg33l+61afwq0nxb8d/EvhXUvGvxO8EeJbLwpOl/Bpngw75Z7pFws07Mx2&#10;/wDAag8SeD774efGTxf4n8U/CC4+L2naxOk2n6vYRQXc2nRD/l3aCdvl2/7NUPC+nQfGf4weENe8&#10;CfCyP4bWvhy+87VdbeS1t5Z4v4rXyLdju3f7Va0Nl8vl/wAMaVOvz+d/8z7F/wBZRRJ/raKzZmFZ&#10;fiz/AJFPXP8AryuP/QK1Ky/Fn/Ip65/15XH/AKBSMamx+G+of8hC8/67v/6FUdSah/yELz/ru/8A&#10;6FUdcB+cvcKKKKBG54A/5KB4X/7Clv8A+jVr9xIv9XH/ALiV+HfgD/koHhf/ALClv/6NWv3Ei/1c&#10;f+4ldFI+qyb4Z/IKytP8IaTpuuahrdnp8UGq6nsS8vI4/nn2fd3f7tatfO3xo/Z48V+NfiponiTR&#10;fHHiaw8Oz/6NrWi6ZqP2fYn8M0Hyn/vmun7SPovss9s8Yf8ACTp/Y/8Awj1pp13i7T7f/aRf5Lb+&#10;Jov9qt2vFvDn7Ldl4b8QafqqfEf4gX72M6zLbX+s77d9v8Lrs+7XtNaDCiiisgCrVp/q2/3jVWrV&#10;p/q2/wB40AQS/wCuf/fplPl/1z/79MoAK/L/AP4KMf8AJxEf/YLi/wDQ6/UCvy//AOCjH/JxEf8A&#10;2C4v/Q6ir8J4ma/7v8z5foooriPjQooooA/U/wD4J9/8m36f/wBfUtfSNfN3/BPv/k2/T/8Ar6lr&#10;6Rr0IfAffYT+BD0PL/2iPhhqHxV8J6PpthcW0H2LWLfUp3u/ueVE25q858T/AAc+C2reMLi/8JeP&#10;4/h14vuH/ezeE9dS389/+mkG7Y1dr+1Z4M8ReOvhh9g8PWdzq3lX0VzqOiQXH2eXUrNf9ZbrJ/tV&#10;4ff6h8GP7K/seT9ljxDBqLp5K2j+GYIf3n93z9//AI9Th19fnsj0u3p8tz6w8B+GtQ8J+ErPStT8&#10;R3niy6i3b9Xv9qyzqf72z5a6GvKv2YvB/iLwL8HNM0jxMklrqCTyywWE9z9oaxtnfMVu0n8Wxa9V&#10;q5fEc4UUUVman5r/APBTP/ktnh//ALAi/wDo1q+R6+uP+Cmf/JbPD/8A2BF/9GtXyPXJP4j4HHf7&#10;zP1CiiisjgCv0z/4Jt/8kB1D/sNTf+grX5mV+mf/AATb/wCSA6h/2Gpv/QVrSj8Z7GU/x/kz6trD&#10;8aSeHI/CeqP4t+xf8I35D/bv7T2/Z/K/i3Zrcry79pT4b3vxV+EeqaJptxZW97DPFeRJf/LaTtE+&#10;/wAuX/Zau2Xwn3FL4jnf2b5vgzq/hWTQPh9q+j+K7bS3Z0heCN57WJmyq4cbtv8Adr1LwX4k8OeJ&#10;LC8fwxJZyWVldS2c6WkaoiTp/rF4r56+JmkeGtc8EeGviLc6/wCFfhJ8S9PGyx1W01GCW0dh/wAu&#10;ski4WaE/+O11v7G/hbxL4c+GOrz+KrfT49U1jW7vVd+kXK3FpIkrblaNx/C1br35Py/Mifwrzf8A&#10;nc95ooornAK/PP8A4Kef8jp4K/68X/8AQq/Qyvzz/wCCnn/I6eCv+vF//Qqir8J5OZ/7rL5HxXRR&#10;RXEfEBRRRQB+jH/BMb/klniz/sMf+y19kV8b/wDBMb/klniz/sMf+y19kV2Q+E+6wP8Au0PQ474u&#10;fEi3+Evw41zxbc28l8mnom22j+TzHLbVXd/vNXz144+Jf7SPgq48J6lfyfDux0jxBfRWUVvH58v2&#10;SWX/AFSs3/LT/eWvoX4w6houm/DPxJc+JNEvPEmhLav9u0qxtvtEs8X8W2P+Kvg7SviX8HvB3haf&#10;x/4W8CfFXxfDocbf2UniGSWXT9Ofp8u6U+Wy1pH4n5W+7/gnr8vu+71v9/T7j7D/AGdfGMPiWPxf&#10;Y3nhiz8L+LdL1Voteg0591vdTsP9cr/xbvevX68d/Ze/4RiTwDJc+GfCmveFILyf7Tcp4hhdLu6n&#10;f5mk3OxaRa9irWf6L8jm+P3vNhRRRWRqfB//AAVE/wBX4D/35f8A0Gvg+vvD/gqJ/q/Af+/L/wCg&#10;18H1x1viPhcz/wB6YUUUVmeYFff/APwTB/5Afjf/AK7pXwBX3/8A8Ewf+QH43/67pWlH4z1Ms/3m&#10;PzPuGsfxrodx4p8F65o9neSabdahZS20V5H/AMs2Zdu6tisfxzJrEXgvXH8PRxvryWUv2FJP+eu3&#10;5a6qn8N83Y+8p/EuXufMHw+fxd8GfCdh4Tvv2botaubJPJbVdFvLF4r3b/y2bzfn3N/tV3P7O/wz&#10;8RaB488aeNdY8MWXw+tfECRJB4VsLhZfL2feuJdnyeY3+zXz/wCE7j4A6vokE3xX8YeLo/iEyf8A&#10;E1h1q91G3mSf/loqRw/Jt/u7a9o/ZK1C7ufEnjO38P3/AIi1X4VReV/Yt54k83zfP/5arE0n7xov&#10;96unq5bu3yIn8PZXXqfS1FFFYIArwL9un/k2TxP/AL8H/ode+14F+3T/AMmyeJ/9+D/0Oqn8LOXE&#10;fwJ+jPycooorzT88CiiigD7j/wCCXv8AyHfHX/XtF/6Ea+/a+Av+CXv/ACHfHX/XtF/6Ea+/a7aX&#10;wH2+Wf7tH5lPXLl7Hw/qlzD+7nhtZZlf/aCsa+Ivhn4j8cav4A0fxn8RfhZo3xm0TUN8y6vounRf&#10;2raru+7NCy/vv+A19w6rc2ltpeoTX/8Ax5RQO8//AFyVPmr5O0v9rO78J+H/AA/p/hP4Mara6Rr0&#10;32Pwg/2yJLe+Zv4pP+eC/wAVaQ+KXV6W/rzPa+x8z2T4J/GTwD8QzeaL4N0+40V9OTdPpV3o76e8&#10;H/ASor1WvIPhL8ZvEXibxpqfgjx94UtvCnjC1tVvo/sF79rtL2A/xRybQ3y16/Wk+nmc/cKKKKyN&#10;DyP9rj/k3Txp/wBelfjvH/qo6/Yj9rj/AJN08af9elfjvH/qo65qvxHx+cfxY+hJRRRWB4QV9kf8&#10;Ew/+So+NP+wPF/6Nr43r7I/4Jh/8lR8af9geL/0bVw+KJ6GX/wC9QP0Yok/1cm/94mz5koorsPvU&#10;fHXwu/aM+C3w38T+MLPwhH4/uC92732gxaNdXFvYz/x+VFt/d7qr/seXnwu+JHxV1P4g+D/DXiXw&#10;nrl3aXEV1p13ZyppW3zfmkiY/IrN/dWu3+MHjT4H634m1O8/4WRZeD/iDoMbb9a0mTbcx7f+Wci4&#10;23H/AFyq3+xX4r8Hj4cf8IhoPi8+KdX0yaW5vDd6dJp9w/mPv8zyZMfLzWtP+bsrL8vuLq7er1Po&#10;uiiisyArz/4//wDJD/HH/YLuP/Qa9Arz/wCP/wDyQ/xx/wBgu4/9BomctX4JejPxbg/494/9ypKj&#10;g/494/8AcqSvPPzwKKKKAPUP2X/+TgPA/wD1/JX7KSf6x6/Gv9l//k4DwP8A9fyV+ykn+seuyj8B&#10;9Vk38J+pHXzBqH7Fz6l8Y9V1i58VeKbrwdqsPmmxg16e3lsbnd/Bj70bV9P18ffFH9ljxToHjPUf&#10;Fuk+LPG/i/wxdu8134btPEM9pd2n95rRg21v9ytPtKXrqfTw+Fx/A9j+Fn7Png3wB4jfxB4e13xD&#10;qs8Qe0aO/wBdlu7dG/iUof4q9er4+/YI+Dtvomjav4ve48ZWk76vdxRabr17Pt8o/wAUkD/L5n+3&#10;X2DWs+novxOb7T9WvuCiiisjU5r4of8AJL/GH/YHu/8A0U1fh/b/APHtHX7gfFD/AJJf4w/7A93/&#10;AOimr8P7f/j2jrnqnyec/FD5ktFFFc588Fdp8F/+SyeB/wDsMWn/AKHXF12nwX/5LJ4H/wCwxaf+&#10;h0F0fjj6n7Xyf61v96mR/wCtp8n+tb/epld5+lI+GvjZa/ErwlcfGPTbDwV4q1ay8V6jaTWWq+Hp&#10;POxbK37+Pbu3R7lrqv8AhU2geEPjR8LYvhT4F1XwxqcXk3mvapDHJDaDT2X95DcsTtkmr37xD+0J&#10;8NPCWs3Glax470bStUtPkns7i42PH/vLXPSfFn4Z/FDxh4XttG+J9tJqdpd+dBpuk6j/AMfzf885&#10;V/iWtafTl1218krFynvzef3s9ek/1tFFFZkBWX4s/wCRT1z/AK8rj/0CtSsvxZ/yKeuf9eVx/wCg&#10;UjGpsfhvqH/IQvP+u7/+hVHUmof8hC8/67v/AOhVHXAfnL3CiiigRueAP+SgeF/+wpb/APo1a/cS&#10;L/Vx/wC4lfh34A/5KB4X/wCwpb/+jVr9o/HHjjT/AAB4bj1jUo5Htt6Q7IPnfc1dEJwhBznokfTZ&#10;P8EzoaK8b/4ao8Jf8+eo/wDfuj/hqjwl/wA+eo/9+65v7Twf/P1HvfWKX8yPZKK8b/4ao8Jf8+eo&#10;/wDfuj/hqjwl/wA+eo/9+6f9p4P/AJ+oPrFL+ZHslFefeBPjboXxC1yTS9OgvI5lhab9/HsTaK9B&#10;rspVaVePPSldGkZxn78Qq1af6tv941Vq1af6tv8AeNaGpBL/AK5/9+mU+X/XP/v0ygAr8v8A/gox&#10;/wAnER/9guL/ANDr9QK/L/8A4KMf8nER/wDYLi/9DqKvwniZr/u/zPl+iiiuI+NCiiigD9T/APgn&#10;3/ybfp//AF9S19I183f8E+/+Tb9P/wCvqWvpGvQh8B9/hP4EPQ8X/a4/4SP/AIVR/wASH+1ZLL7d&#10;F/bSaD/yEPsP/LTyP9qvIX/Zg8J6bp+seLPG+ueJvFnwwttOS50HRbu8vGvdOZk/efu0w7Sf3a+x&#10;vM8r5/M8v/rp8lRyXEUkcn+kR/P/AB+YtNfC/M9Lm28jyb9lKDxHbfBHSI/Ekeoxziaf7Cmr/wDH&#10;6lju/ceb/tba9drC8FeH7jwt4fj0+58QXviSYTu/2+/kVpXy33eP7tbtXKXPIzCiiiswPzX/AOCm&#10;f/JbPD//AGBF/wDRrV8j19cf8FM/+S2eH/8AsCL/AOjWr5Hrkn8R8Djv95n6hRRRWRwBX6Z/8E2/&#10;+SA6h/2Gpv8A0Fa/Myv0z/4Jt/8AJAdQ/wCw1N/6CtaUfjPYyn+P8mfVteV/tOeB/EHxD+DesaJ4&#10;b/f6g7xTNYfaPK+3RI26S38z+HdXqlZ+ueINM8LafJf6xqFvptkn3rm7k2JH/wACNdsj7SE/ePnH&#10;wl+y54F8N3d58SP+FcbHfR9ifD6eKK4S1uR95oldinmP92u1/ZO8Aa14B+HOow63pX/CNJqGqXF/&#10;Y+HEk83+yoHb5Ydwrsf+F8fDeL/mfPDv/gxiqf4Xaf4SsfD94/g3UItW0u7vZbmW5jvPtaee/wDr&#10;NrVp39P1uOXwr1/Sx2NFFFZAFfnn/wAFPP8AkdPBX/Xi/wD6FX6GV+ef/BTz/kdPBX/Xi/8A6FUV&#10;fhPJzP8A3WXyPiuiiiuI+ICiiigD9GP+CY3/ACSzxZ/2GP8A2Wvsivjf/gmN/wAks8Wf9hj/ANlr&#10;7Irsh8J91gf92h6Gf4k8SaZ4O0PUNb1i8j03S7FPOubmT7iKtfIOs2Hwg/ap1jUdF8G+KNZ+G/if&#10;WYN88AspbGLXLbd97yJAI5f95fmr6Z+NHw4T4vfDPW/CT3n2F9RRPKufL3+XKrb13L/vLXI6z8E9&#10;R+LPww0vS/iDLp1p440mTzNP8QeGt6PZTp/q5od3zf7y1pH4pSl0t/X/AAD119nle9/+Adl8OvG+&#10;ieKE1XRNHuJJ5PC06aReeZHs/eoldjXz9+yP4L13wdD8Ql8SeJ9F8V69d66811eaL8i79o/1ifwy&#10;V9A1rPp1uk/m1qc3ePZv8AooorI1R8H/APBUT/V+A/8Afl/9Br4Pr7w/4Kif6vwH/vy/+g18H1x1&#10;viPhcz/3phRRRWZ5gV9//wDBMH/kB+N/+u6V8AV9/wD/AATB/wCQH43/AOu6VpR+M9TLP95j8z7h&#10;rD8c6pqGgeC9c1LSrP7fqlpZSzW1t/z0lVflrcortlHni47H3EfckpbnxD4L8M/FD486R4X1G0+L&#10;lxrnhTXC48UTQWdvb3eiSp832e3Yruj+b5Wr1D9mDxPey+PfHfg/TfGF78QfA+g+R9h16+KyywTt&#10;/rLXzlULJtr6Bs7bTLHzBax2dokr75Ug8tPMb/axWH4T8P6joHiDW9l5pUfheXY+n6bptssTwN/y&#10;0Z2H3t1Xze89LK39fd0HP4fmv6/zOpooorNAFeBft0/8myeJ/wDfg/8AQ699rwL9un/k2TxP/vwf&#10;+h1U/hZy4j+BP0Z+TlFFFeafngUUUUAfcf8AwS9/5Dvjr/r2i/8AQjX37XwF/wAEvf8AkO+Ov+va&#10;L/0I19+120vgPt8s/wB2j8yO4t4r23ktpo/MglR0lST+NW+9XC/C/wCDOifCbSrjStOuL3U9J+1N&#10;cWNpqsizpp2f+WcGR8q13Vx5stvIkMnlz7P3Tyfc3V8s+GNf/ac8Q+MfE/h+9v8AwZoc+kyfuJrj&#10;Tp3hvoG+7Ijj/wAeWrj8XyPVXw/M9I+HnwpuvB3xn8Wa7eW2oa0+p2yGLxNqd6srouf+POKIL+7j&#10;WvYq87+F+l/FayvLx/iFrnhnVrVk/wBFTQbKWJ0b/a316JWv2VHsgl8Tl3Ciiishnkf7XH/JunjT&#10;/r0r8d4/9VHX7Eftcf8AJunjT/r0r8d4/wDVR1zVfiPj84/ix9CSiiisDwgr7I/4Jh/8lR8af9ge&#10;L/0bXxvX2R/wTD/5Kj40/wCwPF/6Nq4fFE9DL/8AeoH6MVHcR/abeSF/3fnRum+P/aqSj/ln/wA9&#10;P9iu0+9Pm34dfsn26aInhzx3pej6jp+g63/a+gavp3yXU3zb/wDScr96tPQ9N1LV/wBrq61fxBLp&#10;Wk3Njostto+l2CM9zdWruu64uJNu1dv8KVm2f7alnqXijXfD2m/DDx3qWqaJP5N9bW+nb3j/ALrf&#10;7rV6J8MvjJc/EfxBcWc3w38VeE3hg3/b9e05YUf/AKZq1ax6S8n+Ktf7jSXXm/rW9j02iiisjMK8&#10;/wDj/wD8kP8AHH/YLuP/AEGvQK8/+P8A/wAkP8cf9gu4/wDQaJnLV+CXoz8W4P8Aj3j/ANypKjg/&#10;494/9ypK88/PAooooA9Q/Zf/AOTgPA//AF/JX7KSf6x6/Gv9l/8A5OA8D/8AX8lfspJ/rHrto/Af&#10;VZN/CfqR14/qn7Xnwc0TVLzTbz4gadBqFjJ5M9tJu3xsv8LV7BXBD4HeEovifceO7bTLeHV7u1+x&#10;30X2dfKutv3ZJF2/eWtPteR9J7vKcv4T+Lfwq+MHxT0u78OeOP7W8SWNpKkWm2dy6RPG33mkj+61&#10;ey1Ts9D0yxk8620+ytJ/78FuqP8AotXK0EFFFFZAc18UP+SX+MP+wPd/+imr8P7f/j2jr9wPih/y&#10;S/xh/wBge7/9FNX4f2//AB7R1z1T5POfih8yWiiiuc+eCu0+C/8AyWTwP/2GLT/0OuLrtPgv/wAl&#10;k8D/APYYtP8A0Oguj8cfU/a+T/Wt/vUynyf61v8AeplegfpR5d4r/Zz8FeLfihpnjy50iyTXbSN7&#10;a532UUyX0Tfwyq6/w/3q7DT/AIdeEtJvYryw8KaFYXUP+qubTTooXT/dYLXQ0U/7oBRRRSAKy/Fn&#10;/Ip65/15XH/oFalZfiz/AJFPXP8AryuP/QKRjU2Pw31D/kIXn/Xd/wD0Ko6k1D/kIXn/AF3f/wBC&#10;qOuA/OXuFFFFAjc8Af8AJQPC/wD2FLf/ANGrX62ftO/8ko/7erevyT8Af8lA8L/9hS3/APRq1+tn&#10;7Tv/ACSj/t6t65sX/udX0Pocv/gVT5Hooor8wOYKKKKAPXv2Wf8Ako8//XlJ/OvrKvk39ln/AJKP&#10;P/15Sfzr6yr9HyH/AHP5s+kwX8L5hVq0/wBW3+8aq1atP9W3+8a+hPRIJf8AXP8A79Mp8v8Arn/3&#10;6ZQAV+X/APwUY/5OIj/7BcX/AKHX6gV+X/8AwUY/5OIj/wCwXF/6HUVfhPEzX/d/mfL9FFFcR8aF&#10;FFFAH6n/APBPv/k2/T/+vqWvpGvm7/gn3/ybfp//AF9S19I16EPgPv8ACfwIehxXxk+E+lfGfwBf&#10;+FtUuLywS4TfDeWFw0U0Ev8ADIrCvH/Af7DHgWy8KafbeKbO91LXYY9l1eWmu3iJPj/lpt8z+Kvp&#10;WinHrynbeWhheBvA2kfDfw1baDoVvJBpltu8tJ7h7hvm/wBt8tW7RRVy5vtGYUUUVman5r/8FM/+&#10;S2eH/wDsCL/6Navkevrj/gpn/wAls8P/APYEX/0a1fI9ck/iPgcd/vM/UKKKKyOAK/TP/gm3/wAk&#10;B1D/ALDU3/oK1+Zlfpn/AME2/wDkgOof9hqb/wBBWtKPxnsZT/H+TPq2sfxh4P0Tx/4b1Dw94h0+&#10;31bSL6N4Z7aePejq1bFFdsuXl97Y+zjzc3u7ni/w3/ZH+G/gDwnb6Jc+FNB8Q/ZJH8i8v9KieXym&#10;b5VZtvzba9T8NeEtE8G6WNN8PaPZaNp6Pv8AslhbpDFub+LaK1aKv3iAooorM1Cvzz/4Kef8jp4K&#10;/wCvF/8A0Kv0Mr88/wDgp5/yOngr/rxf/wBCqKvwnk5n/usvkfFdFFFcR8QFFFFAH6Mf8Exv+SWe&#10;LP8AsMf+y19kV8b/APBMb/klniz/ALDH/stfZFdsPhPusF/usPQw/GniC78JeE9U1iz0e58Q3VjA&#10;8y6bYf66fb/DHmvAvBn7YviL4h6HHrHh/wCCHi/UtOeRk86OWBNjr8rKyltystfTAcxyfKcVn6T4&#10;f0zw6Lg6ZYw2AvHNzOtuuwSSnq5x3rTuen9k5f4Ra5ceJdH1DULvwBe/D65mut8tnfxxebdN/wA9&#10;G2V3NFFaAFFFFZAfB/8AwVE/1fgP/fl/9Br4Pr7w/wCCon+r8B/78v8A6DXwfXHW+I+FzP8A3phR&#10;RRWZ5gV9/wD/AATB/wCQH43/AOu6V8AV9/8A/BMH/kB+N/8ArulaUfjPUyz/AHqPzPuGq2q6db63&#10;pd5YXkfmWt2jQyokm35W/wBqrNFd0lFx94+4jpL3T5Z8B/sEeDtB1DxBD4gk1TxBpkt152lTSaxd&#10;LcQRMPmhfD/w/wANe0/C74J+E/g5HqCeFrS8tPt23z/teoS3X3f+ujHbXe0VXvfgOWvxdwooorMA&#10;rwL9un/k2TxP/vwf+h177XgX7dP/ACbJ4n/34P8A0Oqn8LOXEfwJ+jPycooorzT88CiiigD7j/4J&#10;e/8AId8df9e0X/oRr79r4C/4Je/8h3x1/wBe0X/oRr79rtpfAfb5Z/u0fmFFLsHpRsHpXQesJRS7&#10;B6UbB6UAJRRRWQHkf7XH/JunjT/r0r8d4/8AVR1+xH7XH/JunjT/AK9K/HeP/VR1zVfiPj84/ix9&#10;CSiiisDwgr7I/wCCYf8AyVHxp/2B4v8A0bXxvX2R/wAEw/8AkqPjT/sDxf8Ao2rh8UT0Mv8A96gf&#10;oxRRRXafemVH4V0mLxRJ4jTT4k12WD7NLfJ994l/hatXzHoooAKKKKACvP8A4/8A/JD/ABx/2C7j&#10;/wBBr0CvP/j/AP8AJD/HH/YLuP8A0GiZy1fgl6M/FuD/AI94/wDcqSo4P+PeP/cqSvPPzwKKKKAP&#10;UP2X/wDk4DwP/wBfyV+ykn+tkr8a/wBl/wD5OA8D/wDX8lfpv+0d8QNZ+H+mafcaNOkEs8zI5Zd2&#10;RTeIjhqDqyWiPqsplyUJy8z1mivjj/horxz/ANBRf+/Qo/4aK8c/9BVf+/QryP8AWDDfyy/A7vr9&#10;Lsz7Hor44/4aK8c/9BVf+/Qo/wCGivHP/QUX/v0KP9YMN/LL8B/X6XZn2PRXmvwE8aap458C/wBp&#10;atKs139slh3quPlHQV6VX0FCrGtTVWK0Z3wlzxOa+KH/ACS/xh/2B7v/ANFNX4f2/wDx7R1+4HxQ&#10;/wCSX+MP+wPd/wDopq/D+3/49o6mqfMZz8UPmS0UUVznzwV2nwX/AOSyeB/+wxaf+h1xddp8F/8A&#10;ksngf/sMWn/odBdH44+p+sf7QXjTWPAvhm2v9HuBBcvc7Gd49/yV4J/w0Z47/wCgpH/4DpXsH7V/&#10;/Ii23/X6lfKdfI5ziq9LF8tObWi2Z9XjKlWNWyeh6Z/w0Z47/wCgpH/4DpR/w0Z47/6Ckf8A4DpX&#10;mdFeH9fxX/PyX3nF7ar/ADM9M/4aM8df9BSP/wABkr1D4AfFTxH4/wDEGoW2t3kc8EMG9U8tU+av&#10;mOvb/wBlD/kbNY/69a9PLcXiZ4uEZzbV9dTqw1Sq6sVJ6H1DWX4s/wCRT1z/AK8rj/0CtSsvxZ/y&#10;Keuf9eVx/wCgV+jM9ypsfhvqH/IQvP8Aru//AKFUdSah/wAhC8/67v8A+hVHXAfnL3CiiigRueAP&#10;+SgeF/8AsKW//o1a/Wz9p3/klH/b1b1+SfgD/koHhf8A7Clv/wCjVr9bP2nf+SUf9vVvXNi/9zq+&#10;h9Dl/wDAqnyPRRRX5gcwUUUUAevfss/8lHn/AOvKT+dfWVfJv7LP/JR5/wDryk/nX1lX6PkP+5/N&#10;n0mC/hfMKtWn+rb/AHjVWrVp/q2/3jX0J6J//9lQSwMECgAAAAAAAAAhAEbfYOykgwAApIMAABQA&#10;AABkcnMvbWVkaWEvaW1hZ2UyLmpwZ//Y/+AAEEpGSUYAAQEBAGAAYAAA/9sAQwADAgIDAgIDAwMD&#10;BAMDBAUIBQUEBAUKBwcGCAwKDAwLCgsLDQ4SEA0OEQ4LCxAWEBETFBUVFQwPFxgWFBgSFBUU/9sA&#10;QwEDBAQFBAUJBQUJFA0LDRQUFBQUFBQUFBQUFBQUFBQUFBQUFBQUFBQUFBQUFBQUFBQUFBQUFBQU&#10;FBQUFBQUFBQU/8AAEQgAvQPM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TuX/XP/AL9Mp8v+uf8A36ZWRzhX5f8A/BRj/k4iP/sFxf8Aodfq&#10;BX5f/wDBRj/k4iP/ALBcX/odRV+E8TNf93+Z8v0UUVxHxoUUUUAfqh/wT/8A+Ta9Pf8A6epa9ak+&#10;NXgWKWRH8TWaOnyMnzf4V5J+wH/ybPZ/9d7ivDNY/wCQzqH/AF3f/wBDrizPMKuBjDkinfufZfWJ&#10;UKFLl6o+z/8AhdvgL/oZ7P8A8e/wo/4Xb4C/6Gez/wDHv8K+JKK8D/WOv/JH8SP7Ql/Kj7b/AOF2&#10;+Av+hns//Hv8KE+NPgWSSNE8T2fmP8ife/wr4kqSz/5CFn/13T/0KmuIK7fwL8QWYS/lR+hkcnmx&#10;70+49FR2f/Hnb/7iVJX3Sd1c91H5r/8ABTP/AJLZ4f8A+wIv/o1q+R6+uP8Agpn/AMls8P8A/YEX&#10;/wBGtXyPXLP4j4LHf7zP1CiiisjgCv0z/wCCbf8AyQHUP+w1N/6CtfmZX6Z/8E1/+SA6h/2G5v8A&#10;0Faul8R7GU/x/kz1HVf2mPCukaheWc1vqPn28jwv5cf8S1X/AOGqPCX/AD76h/37r5r8af8AI365&#10;/wBf0v8A6FWPXxE8+xlOcoab9j0p42r5H1Z/w1R4S/599R/790f8NUeEv+ffUf8Av3XynRS/t/Ge&#10;X3B9dq+R9Wf8NR+Ev+ffUf8Av3XrlneJe2dvcp9yZEdf+BV+e8X+sj/30r9APDf/ACLel/8AXqn/&#10;AKDX0eT5hXxsp+1tpbY9HCYide/OaFfnn/wU8/5HTwV/14v/AOhV+hlfnn/wU8/5HTwV/wBeL/8A&#10;oVe/V+EyzP8A3WXyPiuiiiuI+JCiiigD9GP+CY3/ACSzxZ/2GP8A2Wvsivjv/gmJ/wAkr8Uf9hj/&#10;ANlWvR/FH7UF34b8SappSaBHOljO8PnfaPv7a0q4ulhaUZ1Xa59vhKsIYWHOe+0V83/8Nc3v/Qt2&#10;/wD4EUf8Nc3v/Qt23/gRXF/beD/n/BnR9bpfzH0hRXzf/wANc3v/AELdt/4EVH/w1xff9C3bf+BF&#10;H9t4P+f8GH1un/MfSlFZ/h7VX1vw/Yak8fkPdQJNs/557q0K9qE/aQ5zpPg//gqJ/q/Af+/L/wCg&#10;18H194f8FRP9X4D/AN+X/wBBr4PrirfEfFZn/vTCiiiszzAr7/8A+CYP/ID8b/8AXdK+AK/QD/gm&#10;B/yA/Gn/AF3iq6XxHqZZ/vMfmfa8uo2MMmx7y3R/7jyKtR/21p//AD/2f/gQtfGnxokf/haHiD95&#10;/wAt64fzH/56yV87W4g9nVlD2eztue/PG+zm4cp+gn9s6f8A9BCy/wDAhaP7Z0//AKCFl/4ELX59&#10;+Y//AD1ko8x/+eslZ/6xz/59/iL+0P7v4n6B/wBs6f8A9BCy/wDAhauxyJLHvSTzEf8Ajjr875JH&#10;8v8A1klfcfwm/wCSa+HP+vVK9bLs1+vScOS1lfc6cPi/by5bWOtrwL9un/k2TxP/AL8H/ode+14F&#10;+3T/AMmyeJ/9+D/0Ovel8LOjEfwJ+jPycooorzj88CiiigD7j/4Jef8AIw+O/wDr1t//AEKvTfjp&#10;408QaT8TNQtrDWL20tURNsMcmxK8y/4Jef8AIw+O/wDr1t//AEKu1/aE/wCSqap/uJXk5xOUMHHk&#10;dtT6Wl/uEPU5v/hZHiv/AKGTUf8AwJaj/hZHiv8A6GTUf/Alq5uivgfrFX+d/ec/NL+Y6T/hZHiv&#10;/oZNR/8AAlqP+FkeK/8AoZNR/wDAlq5uh6axFX+d/eHNL+Y+3Pg3f3WrfDfR7m8nku7p0+eaT53r&#10;tK4H4F/8ks0P/rm1d9X63g/93h6I+mo/DH0PI/2uP+TdPGn/AF6V+O8f+qjr9iP2uP8Ak3Txp/16&#10;V+O8f+qjpVfiPmM4/ix9CSiiisDwwr7I/wCCYf8AyVHxp/2B4v8A0bXxvX2R/wAEw/8AkqPjT/sD&#10;xf8Ao2rh8UT0Mv8A96gfZ/xg+LsvwvOmbNPjvvtu/wD1kmzZtrzj/hrS6/6F6P8A7+VP+1t18MfW&#10;WvnivkMzzPFUMVKlSnZKx72JxFWFVxgz6A/4a0uv+hej/wC/lH/DWl1/0L0f/fyvn+ivO/tjGfz/&#10;AIHP9ar9z6A/4a4u/wDoX4/+/te0fDPxq3j/AMKW+tPb/ZHldk8n7/SvhevsT9m//klNp/12lr2s&#10;nzCviq/LVd1Y7cJiKtSfLOXQ9Mrz/wCP/wDyQ/xx/wBgu4/9Br0CvP8A4/8A/JD/ABx/2C7j/wBB&#10;r7OZ6FX4JejPxbg/494/9ypKjg/494/9ypK88/PAooooA9Q/Zf8A+TgPA/8A1/JX6Oftb/8AIH0b&#10;/ru1fnH+y/8A8nAeB/8Ar+Sv0c/a3/5A+jf9d2rizD/cah9Dgv8AdanqfMdFFFfmZzBRRRTA+tP2&#10;W/8AkmEn/X7NXrleR/st/wDJMJP+v2avXK/V8t/3On6I+sw/8KPoc18UP+SX+MP+wPd/+imr8P7f&#10;/j2jr9wPih/yS/xh/wBge7/9FNX4f2//AB7R101T5zOfih8yWiiiuc+eCu0+C/8AyWTwP/2GLT/0&#10;OuLrtPgv/wAlk8D/APYYtP8A0Oguj8cfU/Uj9rD/AJEa3/6/Ur5Tr6s/aw/5Ea3/AOv1K+U6+Fz7&#10;/fJeiPpsb/HCiiivBPOCvb/2UP8AkbNY/wCvWvEK9v8A2UP+Rs1j/r1r1sp/3yl6nbhP4sT6hrL8&#10;Wf8AIp65/wBeVx/6BWpWX4s/5FPXP+vK4/8AQK/UT6KpsfhvqH/IQvP+u7/+hVHUmof8hC8/67v/&#10;AOhVHXAfnL3CiiigRueAP+SgeF/+wpb/APo1a/Wz9p3/AJJR/wBvVvX5J+AP+SgeF/8AsKW//o1a&#10;/Wz9p3/klH/b1b1zYv8A3Or6H0OX/wACqfI9FFFfmBzBRRRQB69+yz/yUef/AK8pP519ZV8m/ss/&#10;8lHn/wCvKT+dfWVfo+Q/7n82fSYL+F8wq1af6tv941Vq1af6tv8AeNfQnokEv+uf/fplPl/1z/79&#10;MoAK/L//AIKMf8nER/8AYLi/9Dr9QK/L/wD4KMf8nER/9guL/wBDqKvwniZr/u/zPl+iio47iKWS&#10;NEk8x3+RU/2q4j40koqxqGn3GkahJYX9vJaXsX+thk+/HVegNj9T/wBgP/k2ez/673FeGax/yGdQ&#10;/wCu7/8Aode5/sB/8mz2f/Xe4rwzWP8AkM6h/wBd3/8AQ6+c4g+Gl8z6qr/ApehTooor4o80KsWf&#10;/IQs/wDrun/oVV6sWf8AyELP/run/oVVT3Rqtz9BLP8A487f/cSpKjs/+PO3/wBxKkr9lp7I+vWx&#10;+a//AAUz/wCS2eH/APsCL/6Navkevrj/AIKZ/wDJbPD/AP2BF/8ARrV8j1yz+I+Cx3+8z9QorQ1j&#10;w/qfh/7P/aun3Nh9rTzoPtEezzF/vLWfWRwBX6Z/8E1/+SA6h/2G5v8A0Fa/Myv0z/4Jr/8AJAdQ&#10;/wCw3N/6CtXS+JnsZT/H+TPNPGn/ACN+uf8AX9L/AOhVj1seNP8Akb9c/wCv6X/0Ksevyqt/Gl6s&#10;1l8cgooorEyCL/WR/wC+lfoB4b/5FvS/+vVP/Qa/P+L/AFkf++lfoB4b/wCRb0v/AK9U/wDQa+x4&#10;b+Op6I9rL/tGhX55/wDBTz/kdPBX/Xi//oVfoZX55/8ABTz/AJHTwV/14v8A+hV9pV+E1zP/AHWX&#10;yPiuiirlvo+oXNn9sh0+9ntd+z7THbs8W7+7uriPiCnRW54k8B+JvB1vbza94f1HSYLv54Jru3ZE&#10;k/OsOgvk5D9HP+CYn/JLvFP/AGGP/ZVrl/iZ/wAlI8Sf9f0tdR/wTE/5Jd4p/wCwx/7Ktcv8TP8A&#10;kpHiT/r+lrwM+/gUvU+i/wCYOkc3RRRXwxxBRJ/qqKJP9VTW4Lc+9PAX/IiaB/15Rf8AoFblYfgL&#10;/kRNA/68ov8A0Ctyv2Kj/Cj6I+wh8MT4P/4Kif6vwH/vy/8AoNfB9feH/BUT/V+A/wDfl/8AQa+D&#10;6wrfEfFZn/vTCirlvo+p31nJeW2l3s9lD/rbmC3Z4k/3mFamsfD/AMUeG9Ht9V1Xw/qOm6Xcf6q8&#10;nt2SJ/8AgVZnn8kzn6/QD/gmB/yA/Gn/AF3ir8/6/QD/AIJgf8gPxp/13iq6XxHo5Z/vK+ZY+Nn/&#10;ACVHxB/13rh67j42f8lR8Qf9d64evy7F/wC8T9Wd1b45eoUUUVynKEn+qr7k+E//ACTTw3/16pXw&#10;3J/qq+5PhP8A8k08N/8AXqlfW8Ofx5+h62X/ABv0OsrwL9un/k2TxP8A78H/AKHXvteBft0/8mye&#10;J/8Afg/9Dr72fws9XEfwJ+jPycoorY0PwX4g8U29xc6Poeo6tBb/AOvmtLdpkj/3sV5p+fGPRVzT&#10;9HvdSkuEs7O4ne3R3nSOP50VfvM1U6CT7j/4Jef8jD47/wCvW3/9Crtf2hP+Sqap/uJXFf8ABLz/&#10;AJGHx3/162//AKFXa/tCf8lU1T/cSvEzr/c4+p9LD/cYep5vRRRXwJxBQ9FD0wPtP4F/8ks0P/rm&#10;9d7XBfAv/klmh/8AXN672v2DCf7vD/Cj6yl/Cj6Hkf7XH/JunjT/AK9K/HeP/VR1+xH7XH/JunjT&#10;/r0r8d4/9VHSq/EfL5x/Fj6ElFWLPS73UpJEsNPub90TeyWlu0vlr/tYrY/4V/4o/wCEb/4SH/hG&#10;9V/sT/n/APs7eT/31WB4vJM5+vsj/gmH/wAlR8af9geL/wBG18b19kf8Ew/+So+NP+wPF/6Nq4fF&#10;E7sv/wB6gfR/7W/Xwx/21r54r6H/AGt+vhj/ALa188V+f5x/vs/l+R62L/jsKKKK8Q4Qr7E/Zv8A&#10;+SUWn/XaWvjuvsT9m/8A5JRaf9dpa+o4f/3qXoelgf4vyPTK8/8Aj/8A8kP8cf8AYLuP/Qa9Arz/&#10;AOP/APyQ/wAcf9gu4/8AQa/QJns1fgl6M/FuD/j3j/3KkqOD/j3j/wBytSz8P6lfaXealbafcz6d&#10;af8AH1cxxs6Qbv71eefnhn0UUUAeofsv/wDJwHgf/r+Sv0c/a3/5A+jf9d2r84/2X/8Ak4DwP/1/&#10;JX6Oftb/APIH0b/ru1cWYf7jUPocF/utT1PmOiiivzM5gooopgfWn7Lf/JMJP+v2avXK8j/Zb/5J&#10;hJ/1+zV65X6vlv8AudP0R9Zh/wCFH0Oa+KH/ACS/xh/2B7v/ANFNX4f2/wDx7R1+4HxQ/wCSX+MP&#10;+wPd/wDopq/D+3/49o66ap85nPxQ+ZLRVjT9LvdWkkhsLO5v3RN7Jbxs/lqv8XFbmn/Dfxbq+hya&#10;3Z+F9Vu9HT715BZM8Vc54MISn8Jzddp8F/8Aksngf/sMWn/odcXXafBf/ksngf8A7DFp/wCh0Do/&#10;xI+p+pH7WH/IjW//AF+pXynX1Z+1h/yI1v8A9fqV8p18Ln3++S9EfS43+OFFFFeCecFe3/sof8jZ&#10;rH/XrXiFe3/sof8AI2ax/wBetetlP++UvU7cJ/FifUNZfiz/AJFPXP8AryuP/QK1Ky/Fn/Ip65/1&#10;5XH/AKBX6ifRVNj8N9Q/5CF5/wBd3/8AQqjqTUP+Qhef9d3/APQquaX4f1PX/tj6bp9xf/ZE86fy&#10;I9+xf7zYrgPzt7mfRR5nm0UEG54A/wCSgeF/+wpb/wDo1a/Wz9p3/klH/b1b1+SfgD/koHhf/sKW&#10;/wD6NWv1s/ad/wCSUf8Ab1b1zYv/AHOr6H0OX/wKp8j0UUV+YHMFFFFAHr37LP8AyUef/ryk/nX1&#10;lXyb+yz/AMlHn/68pP519ZV+j5D/ALn82fSYL+F8wq1af6tv941Vq1af6tv9419CeiQS/wCuf/fp&#10;lPl/1z/79MoAK/L/AP4KMf8AJxEf/YLi/wDQ6/UCvy//AOCjH/JxEf8A2C4v/Q6ir8J4ma/wPmfM&#10;dvcPbXEcyffhfev+8tfU/gn9qZPGkemabfXGheBdegkiX+0jo8E1jdKG/wCWvybom/2q+XNPjt5d&#10;Qs0vJPLtXnRJ3/uLu+avty3+HelRyap9j+H/AIMksrS1R/B959tV5dZn2/dl+b95/utWMFKEObpf&#10;b0PnMJGpOT5Xb/gng/7WHxYvfH/xI1TTftmnaloli6fZbmwt4k8xtvzfvEX5q8Tr6A+PGl6h/wAK&#10;z8P6r428N6V4T+IE188K2dhbrbvPZqv3pYk+781fP9YfDePYMZzTq80uv4H6n/sB/wDJs9n/ANd7&#10;ivDNY/5DOof9d3/9Dr3P9gP/AJNns/8ArvcV4ZrH/IZ1D/ru/wD6HXznEHw0vme3V/gUvQp0UUV8&#10;UeaFWLP/AJCFn/13T/0Kq9WLP/kIWf8A13T/ANCqqe6NlufoJZ/8edv/ALiVJUdn/wAedv8A7iVJ&#10;X7LT2R9ctj81/wDgpn/yWzw//wBgRf8A0a1fIcn+rr68/wCCmf8AyWzw/wD9gRf/AEa1fI71yy+M&#10;+Cx3+8z9T6Q+I/7SdtFeaJo72Wk+OvBsWj28MulanH/qJ1+95Ug+aNq8v8cap8L9W0PzvCuh69oW&#10;vO6bra7vVuLSNf4trcNXuEmj+K/Dfh/Q3+D/AMP9B8S6DcWKPPrH2KLULuef/losu9v3dcv8XND1&#10;OX4P3msfELwnovg/xkl1EmmfYI1tLi+ib/WeZAjfdX+9U1Ptyl39Opr704/Ltdbdz53r9M/+Ca//&#10;ACQHUP8AsNzf+grX5mV+mf8AwTX/AOSA6h/2G5v/AEFaVL4jTKf4/wAmeaeNP+Rv1z/r+l/9CrHr&#10;Y8af8jfrn/X9L/6FWPX5XW/jS9Way+OQUUUViZBF/rI/99K/QDw3/wAi3pf/AF6p/wCg1+f8X+sj&#10;/wB9K/QDw3/yLel/9eqf+g19jw38dT0R7WX/AGjQr88/+Cnn/I6eCv8Arxf/ANCr9DK/PP8A4Kef&#10;8jp4K/68X/8AQq+zq/Aa5n/usvkfFcn+qr6Us/2jP+EJ8P8Agu/8K6xG9rY2P2DUfBM9vsTzf+fj&#10;dt2tXzXX0H8M7P4MeMvCkFg/hOSTx3Emxra/12W3t9Rb/plIPlVv9mueCk4vl8vU+Tw/Nze60rrq&#10;ZkfxM+0/BfxZ/wAJP4wufFGr+JJ0+x6DcbpXsWVtzTNI/wAq/wDAa8Pr6U/aos/BnhfR/C+j23w7&#10;k8NeIZtLR1m/tFn+yfN8yyR/8tP96vmuspO8n5afdoaYvmhaEpX0v9+p+jn/AATE/wCSXeKf+wx/&#10;7Ktcv8TP+SkeJP8Ar+lrqP8AgmJ/yS7xT/2GP/ZVrl/iZ/yUjxJ/1/S14OffwKXqet/zB0jm6KKK&#10;+GOIKJP9VRRJ/qqa3Bbn3p4C/wCRE0D/AK8ov/QK3Kw/AX/IiaB/15Rf+gVuV+xUf4UfRH2EPhif&#10;B/8AwVE/1fgP/fl/9Br4Pr7w/wCCon+r8B/78v8A6DXwfWNX4z4rM/8AeZH1R8J/jh4X8P8AhfwW&#10;83ji58L2vh6N01PwrBZeamqszf6zd91v+BVX8SeONH0TQ/HmpX/xQj8d2vieDZpnh6PzXeBmbcrS&#10;K/yx7P8AZq58K/g3oXj+z+F+pW2n6Lf2tpayvrVt9tWKWeddzRrOprLk1i9+Jvw78eXnjnwv4d0X&#10;S9G3w6ZqWmW8VpLBeK3y28ez/WVdb7XN2f3dfv6HTQ9pyR+Vt97dfTqfM8f+qr7/AP8AgmB/yA/G&#10;f/XeKvgCP/V/PX3/AP8ABMD/AJAfjP8A67xVlR+I58t/3pFn42f8lR8Qf9d64eu4+Nn/ACVHxB/1&#10;3rh6/LsX/vE/VndW+OXqFFFFcpyhJ/qq+5PhP/yTTw3/ANeqV8Nyf6qvuT4T/wDJNPDf/XqlfW8O&#10;fx5+h62X/G/Q6yvAv26f+TZPE/8Avwf+h177XgX7dP8AybJ4n/34P/Q6+9n8LPVxH8Cfoz8nK9w0&#10;/wCKH9m/A/w/beGPGkng/wAQ+Hrp5p9Kj3J/aLN92ZWHyt/utXh9fRHgO38JeFvg/wCH/EN54P07&#10;xhp13fPD4kvLiT/S9NX+FYl/h/3q4IfC9bbfmfB4f4/k/uNjwP8AFjwJ4t0/xR4n1i8j8L+P5dEu&#10;LC6to49lvqrMvyzR4+7J/er5bg/494/9yvqiz8QaZ8VvD/jhJvB/h3Tfhfo1rL/ZOqx26293BOq/&#10;ul8z70jP/FXyvHv8uPf9+s5/F20X5vp0OjEfAtb6vXu9Pv8AU+5/+CXn/Iw+O/8Ar1t//Qq7X9oT&#10;/kqmqf7iVxX/AAS8/wCRh8d/9etv/wChV2v7Qn/JVNU/3Erxc6/3OPqetD/cYep5vRRRXwRxBQ9F&#10;D0AfafwL/wCSWaH/ANc3rva4L4F/8ks0P/rm9d7X7BhP93h/hR9ZS/hR9DyP9rj/AJN08af9elfj&#10;vH/qo6/Yj9rj/k3Txp/16V+O8f8Aqo6VX4j5fOP4sfQ9s+F/xQi8G/CPVLDR/En/AAh/iu31H7fv&#10;8vf/AGrAq/8AHv5n8NdR4P8A2iLjxb8RNU8YeJ/Fn/CN6DaWLw/8Irb7pYr7cuPJjhHyVj/BfwfZ&#10;eLfhfqFtpWh2WveKJdUSHUYZNr3cGnf89LZT/FXsmseC/Eem+MNU0HxD8N/DOi/CK0tX26lJbxRS&#10;xxKvyyLPu3tNupz5vw+XwmWHjUnGHLt5X7vc+J7yRLm8uJoY/Iglnd1h/wCeas33a+xP+CYf/JUf&#10;Gn/YHi/9G18d3nlRXlwltJ5lrvfynk/u7vlr7E/4Jh/8lR8af9geL/0bWVHoRgv99XqfR/7W/Xwx&#10;/wBta+eK+h/2t+vhj/trXzxX5/nH++z+X5HpYv8AjsKKKK8Q4Qr7E/Zv/wCSUWn/AF2lr47r7E/Z&#10;v/5JRaf9dpa+o4f/AN6l6HpYH+L8j0yvP/j/AP8AJD/HH/YLuP8A0GvQK8/+P/8AyQ/xx/2C7j/0&#10;Gv0CZ7NX4JejPxbg/wCPeP8A3K9s+E/xfl+F/wAG/FkOlapHaeIbvUbd4rO4j85LqBf9YrKflZa8&#10;Tg/494/9yveP2f8Aw+974L8Uax4b8P6d4s8f2M6Ja6bqcay7IP4po4n/ANY1ccOvp+p8HQ5varl3&#10;1/Iy7j4kfCfxt5k3ifwHe+HtUf7154WuNkU7f3vIevI7jyvtEnk+Z5G9/K8z7+3+HdX2xeSan4oj&#10;8F6D4z8F+FYNU1CO4fXdNjt4reaxtl+7deYG/ct/s18X65b2ljrmqW1hJ59lFdSpBN/z0iVvlasp&#10;/F/l5HRiIS5Yyl+Vmeifsv8A/JwHgf8A6/kr9HP2t/8AkD6N/wBd2r84/wBl/wD5OA8D/wDX8lfo&#10;5+1v/wAgfRv+u7Vx5h/uNQ9LBf7rU9T5jooor8zOYKKKKYH1p+y3/wAkwk/6/Zq9cryP9lv/AJJh&#10;J/1+zV65X6vlv+50/RH1mH/hR9Dmvih/yS/xh/2B7v8A9FNX4f2//HtHX7gfFD/kl/jD/sD3f/op&#10;q/D+3/49o66ap85nPxQ+Z678E/GmlaR4f8YeGL/xB/wh91r0ESQa95bOke1tzQyY+ba/+zXtniTW&#10;NHsfGHhvxVD8dNO03QdJtYkl0HSZJ3+596OKLbtZX/2q8j/Z38P2mr2fii5s9H07xL41tIEfR9H1&#10;fb5T/N+8ZYz/AKxl/u16Z4bt/i3reuWdh4z+Efh2Pw077L6a/wBGgsUgg/iZZQ3y7Vq3zWXfR36H&#10;Fhv4e11quv6HzP481y08SeNNc1iws/sFlfXUs0Ft/wA81Zq2Pgv/AMlk8D/9hi0/9DrH8cWelab4&#10;01y20G48/RIbqVLOb/plu+Wtj4L/APJZPA//AGGLT/0OuCl8KOZ83t3zb83Q/Uj9rD/kRrf/AK/U&#10;r5Tr6s/aw/5Ea3/6/Ur5Tr4nPv8AfJeiPexv8cKKKK8E84K9v/ZQ/wCRs1j/AK9a8Qr2/wDZQ/5G&#10;zWP+vWvWyn/fKXqduE/ixPqGsvxZ/wAinrn/AF5XH/oFalZfiz/kU9c/68rj/wBAr9SPoqmx+G+o&#10;f8hC8/67v/6FXrH7P/xI/wCFZaf8QLyHWP7J1e40tIdOf/npL5v3a8n1D/kIXn/Xd/8A0Ku4+DGn&#10;+AtW8Zx6b8QpNRtNLu/kgvLCRU8iX/ppn+GuOPN70Y9U0fAU5ctVS7M6j/hbHw/8d+W/j/4f+Rqj&#10;/wCt1jwlcfZHnb/ppEflryvXP7M/ti8/sT7T/Ze//Rvtf+t2/wC1ivWNYuPgZoGsXmmzeG/F8728&#10;7ws9vqMDpJt/iWvI9ck0yTWLx9Ht7iDS3f8AcQ3cm+aNf9phWXYurzfDJpu/zNDwB/yUDwv/ANhS&#10;3/8ARq1+tn7Tv/JKP+3q3r8k/AH/ACUDwv8A9hS3/wDRq1+tn7Tv/JKP+3q3rnxf+51fQ9bL/wCB&#10;VPkeiiivzA5gooooA9e/ZZ/5KPP/ANeUn86+sq+Tf2Wf+Sjz/wDXlJ/OvrKv0fIf9z+bPpMF/C+Y&#10;VatP9W3+8aq1atP9W3+8a+hPRIJf9c/+/TKfL/rn/wB+mUAFfl//AMFGP+TiI/8AsFxf+h1+oFfl&#10;/wD8FGP+TiI/+wXF/wCh1FX4TxM1/gfM+Z9Pt4r3VLO2uZPIglnRJZv+eas1fSHjiz+HnhLxh/wg&#10;2veA5PC+ibE/szxnaXMr3G5l/wCPj72ySPd/dr5nq5eaxqutx2dnc3l7qSW/yWcMkjS7N38Mdc3P&#10;8MfM+Uoz5Ob8D3D4yfCO6+Hnwb0e/wBb/wCJnrd3rcqQa9Hc+al9Z+VujZW/u14HXWa5rDx+B9P8&#10;N3/9vQapaXTzNZ38jfZI4mX/AJZxn7rVydZ/bf8AXQdacZ8vKraa/efqf+wH/wAmz2f/AF3uK8M1&#10;j/kM6h/13f8A9Dr3P9gP/k2ez/673FeGax/yGdQ/67v/AOh185xB8NL5n0VX+BS9CnRRRXxR5oVY&#10;s/8AkIWf/XdP/Qqr1Ys/+QhZ/wDXdP8A0Kqp7o2W5+gln/x52/8AuJUlR2f/AB52/wDuJUlfstPZ&#10;H1y2PzX/AOCmf/JbPD//AGBF/wDRrV8hyf6uvrz/AIKZ/wDJbPD/AP2BF/8ARrV8j1yy+M+Cx3+8&#10;z9T6g8eaP8MtJvPD+gvqGq/DbXptHt7n+27CRpbS6Z/+e8Y+Zf8Aeryf4ifCPU/C+lyeJH8WaD4s&#10;053RFvLDUfOlfd/0zf5q8/1DVL3V5I3vLi5u3REhieTc/wAq/dWtSTS9M0jw/cQ6rpeq2niWZ0ez&#10;mkj8q38j+LcpqZ+/eXn+pHtYz93l2X5Iw6/TP/gmv/yQHUP+w3N/6CtfmZX6Z/8ABNf/AJIDqH/Y&#10;bm/9BWil8TOzKf4/yZ5p40/5G/XP+v6X/wBCrHrY8af8jfrn/X9L/wChVj1+VVv40vVmsvjkFFFF&#10;YmQRf6yP/fSv0A8N/wDIt6X/ANeqf+g1+f8AF/rI/wDfSv0A8N/8i3pf/Xqn/oNfY8N/HU9Ee1l/&#10;2jQr88/+Cnn/ACOngr/rxf8A9Cr9DK/PP/gp5/yOngr/AK8X/wDQq+0q/Ca5n/usvkfFcn+qr6Q8&#10;YeF/hPF4X8B6Vr1ve+D9b1HRIrz/AISSwj82J2Zm/wBfF/7MtfN9WNQ1i41L7Ol5eST/AGdPJi8y&#10;T/Vr/dWubn9zl80/zPj6U+S/u30t+KPTPiJ8J9YsdDk8Sf8ACeaL430i0RIYrm31FnuNv8K+U/zV&#10;5XWxZ2+iW2h6h/atne/23KiPpk0fyRbf4vM/vVj1mOc4ztLlsfo5/wAExP8Akl3in/sMf+yrXL/E&#10;z/kpHiT/AK/pa6j/AIJif8ku8U/9hj/2Va5f4mf8lI8Sf9f0teBn38Cl6nu/8wdI5uiiivhjiCiT&#10;/VUUSf6qmtwW596eAv8AkRNA/wCvKL/0CtysPwF/yImgf9eUX/oFblfsVH+FH0R9hD4Ynwf/AMFR&#10;P9X4D/35f/Qa+D6+8P8AgqJ/q/Af+/L/AOg18H1hV+I+KzP/AHpn0R4X8F/Dfw34H8F6l4t8N3up&#10;aX4hR3vvFtpesiaVLu/1KqP/AGarFxH4X+KvgPxo9n4DtvC/h7w2nnaT4ktLiXZOytjy5d7bZGev&#10;A9L/ALb1ezk0rTf7Rv7V385rC03PFu/veWPlrYt7x9J8P6hoPiePXoE2edplhHI0Vuk//PSSM/eo&#10;lLnv00dv68iKVVwSjZW6/wDD+Zycf+qr7/8A+CYH/ID8Z/8AXeKvgCvv/wD4Jgf8gPxn/wBd4qVH&#10;4jTLP96RZ+Nn/JUfEH/XeuHruPjZ/wAlR8Qf9d64evy7F/7xP1Z3Vvjl6hRRRXKcoSf6qvuT4T/8&#10;k08N/wDXqlfDcn+qr7k+E/8AyTTw3/16pX1vDn8efoetl/xv0OsrwL9un/k2TxP/AL8H/ode+14F&#10;+3T/AMmyeJ/9+D/0OvvZ/Cz1cR/An6M/Jyvoj4Z/CPQvFPgPwW6aHcat/bOqbNd1i0kZ305V+7b+&#10;Wn3d395q+d61PD/jDXfB1xJc6JrGo6K7/ee0kaLzPy+9XDCcftH5/CXJP3j6U1DwnF4k0/xpo+vf&#10;COPwDomg2ss1nrcck8Txyp/q1kaRtk2+vlOOTzY43evTNU8aeI9f0+R/iReeK9S06WD/AIlnmSMk&#10;Xn/ws2flZa83j/1fz1j9v5HRiJRn8Pn9x9x/8EvP+Rh8d/8AXrb/APoVdr+0J/yVTVP9xK4r/gl5&#10;/wAjD47/AOvW3/8AQq7X9oT/AJKpqn+4leNnX+5x9T2of7jD1PN6KKK+COIKHooegD7T+Bf/ACSz&#10;Q/8Arm9d7XBfAv8A5JZof/XN672v2DCf7vD/AAo+spfwo+h5H+1x/wAm6eNP+vSvx3j/ANVHX7Ef&#10;tcf8m6eNP+vSvx3j/wBVHSq/EfL5x/Fj6HsnwH8N/C/xT9otvGGsa9o3ijzP+Jc9hcrb28/+y0hU&#10;7Wr1f4geE/h74f8AgxeXPiTS/H8dzDq6W0D3+oRSzb2i3LtbbsaOvkz7HL9j+0/Z5Psu/Z53l/Ju&#10;/wB6us0f4gXF9p+n+HvFuqazqXg203zRabb3HzpLt+VlzUSnzxcdjjw+IjTXLJLrr69zj5NnmSbP&#10;ufw/7tfZH/BMP/kqPjT/ALA8X/o2vjeTZ5kmz7m/5f8Adr7I/wCCYf8AyVHxp/2B4v8A0bRR+JBg&#10;v96h6n0f+1v18Mf9ta+eK+h/2t+vhj/trXzxX59nH++z+X5HrYv+OwooorxDhCvsT9m//klFp/12&#10;lr47r7E/Zv8A+SUWn/XaWvqOH/8Aepeh6WB/i/I9Mrz/AOP/APyQ/wAcf9gu4/8AQa9Arz/4/wD/&#10;ACQ/xx/2C7j/ANBr9AmezV+CXoz8W4P+PeP/AHK9w+BfhOyk8H+IPFtt4bk8b+JNJnRLXRLe4ZPL&#10;ib/l4ZY/nb/gNeHwf8e8f+5Who/iDUPDeoR3mlapcaTep92a0uGif9K44TPgKU+SalJXPpTwnJd/&#10;FrxJHo/if4Fx6bZXf/H1rdpHeWktqv8Az0aSRtvy/wC1XzXrFnFpuuapZ21x9otbe6lhim/56KrY&#10;Vq7S3+LniXxJJGnjDxR4m1rwuj7LyGC9ZPM/2d33a4O48r7RcfZvMjtd7+Ukn39v8O6spbnRWqxq&#10;R+Z6Z+y//wAnAeB/+v5K/Rz9rf8A5A+jf9d2r84/2X/+TgPA/wD1/JX6Oftb/wDIH0b/AK7tXHmH&#10;+41D1cF/utT1PmOiiivzM5gooopgfWn7Lf8AyTCT/r9mr1yvI/2W/wDkmEn/AF+zV65X6vlv+50/&#10;RH1mH/hR9Dmvih/yS/xh/wBge7/9FNX4f2//AB7R1+4HxQ/5Jf4w/wCwPd/+imr8P7f/AI9o66ap&#10;85nPxQ+Z7D8C/B+iavofizxJqXh+48YXuhpE8Gg2lw0TyKzfNM2z5tq/7Nemaf4w8FeKfEHh/wAG&#10;eEvA9x430vWUSbVnv72eW705n+9HG27aqxf7VfL+n6pe6RcedYXlzYTumzfaSMj7f7vFbHgu81DS&#10;dQ/tKH+2o9I/1OpzaRuR/Ib7y+YKOf3l2PKo1eSPJCOvfcj8eaHY+G/HGuaVptx9r06xupYYJv8A&#10;ZVq2Pgv/AMlk8D/9hi0/9Drk9UkspNUvH02OSPTnd/IS4+eXb/Du/wBqus+C/wDyWTwP/wBhi0/9&#10;Drnj0M1y/WPd7n6kftYf8iNb/wDX6lfKdfVn7WH/ACI1v/1+pXynXwuff75L0R9Djf44UUUV4J5w&#10;V7f+yh/yNmsf9eteIV7f+yh/yNmsf9etetlP++UvU7cJ/FifUNZfiz/kU9c/68rj/wBArUrL8Wf8&#10;inrn/Xlcf+gV+pH0VTY/DfUP+Qhef9d3/wDQq9Q+B/w7tPiRpfjy2/s/+0tbtNLSbSYfM2P5u75t&#10;vzDdXl+of8hC8/67v/6FRb3EtlJ50NxJA/8Afjk2PXnrRvzTR+dqXJNS3sz6g1Dw3afCrWPA/gNP&#10;g/beKLrW7GKa+vL/AM37dOz/AOs8rY37vZXg/wAXPC+n+CfiR4g0TSpPP060n2RfvN/l/wDTPd/s&#10;1n6X441i21izvLnxBqsnk/I00d632iOJv9YsbFvlqn4gk0y51y8m0eO4j0t33wJfyb5dv/TRquXv&#10;y5vN/wDAR0zqxqU+WMdrW+7X7y54A/5KB4X/AOwpb/8Ao1a/Wz9p3/klH/b1b1+SfgD/AJKB4X/7&#10;Clv/AOjVr9bP2nf+SUf9vVvXHi/9zq+h6uX/AMCqfI9FFFfmBzBRRRQB69+yz/yUef8A68pP519Z&#10;V8m/ss/8lHn/AOvKT+dfWVfo+Q/7n82fSYL+F8wq1af6tv8AeNVatWn+rb/eNfQnokEv+uf/AH6Z&#10;T5f9c/8Av0ygAr8v/wDgox/ycRH/ANguL/0Ov1Ar8v8A/gox/wAnER/9guL/ANDrOr8B4ma/7v8A&#10;M+Z9Pkt49Qs3vI/MtUnTz0j/AOWi7vmr6g8cftGTeANU1CHRJNB13RLixT/hGZtMt4kl0OXb/Fld&#10;26vmPR9n9safv+59qi3f99V9IfGzxh8L/EHxM1jRPFXhuTSfsnlQ2viTwtt37fKX/Wxfdkrn/wCX&#10;cfNv8j5zCy5OeV7Wscv8ZPFlxrfwj8Lw+LfEll4s8cvdPcrcwSLNLa2bL8sc8g/i/wBmvC67T4ge&#10;D/CXhuzs7nwx44t/FiXEnz232Jre4gX/AKaZri6z+0/U58ROV1zdF3ufqf8AsB/8mz2f/Xe4rwzW&#10;P+QzqH/Xd/8A0Ovc/wBgP/k2ez/673FeGax/yGdQ/wCu7/8AodfOcQ/DT+Z9HV/3el6FOiiivijz&#10;QqxZ/wDIQs/+u6f+hVXqxZ/8hCz/AOu6f+hVVPdGy3P0Es/+PO3/ANxKkqOz/wCPO3/3EqSv2Wns&#10;j65bH5r/APBTP/ktnh//ALAi/wDo1q+R3r64/wCCmf8AyWzw/wD9gRf/AEa1fIcn+rrll8Z8Fjv9&#10;5n6n1ZefHzT/AIeWfhubRI9B13wa+l7ItB+zxfbrG+Vf9dLn5t26uT8aeP8AUvFH7P8AcP458WWX&#10;iXxDqN8k2i23yy3diqt+98zH+rVv7tdJ8XPGHw8+2eG/DfirwvHPZJolq8WveHZFivoGb73mfwyV&#10;4/448F+BNI0f+1fCvxA/t13dNulXenNb3cat/e6r8tTV+KfXX/241nKXKuVrba9t4nn9fpn/AME1&#10;/wDkgOof9hub/wBBWvzMr9M/+Ca//JAdQ/7Dc3/oK0UviZplP8f5M808af8AI365/wBf0v8A6FWP&#10;Wx40/wCRv1z/AK/pf/Qqx6/Kq38aXqzWXxyCiiisTIIv9ZH/AL6V+gHhv/kW9L/69U/9Br8/4v8A&#10;WR/76V+gHhv/AJFvS/8Ar1T/ANBr7Hhv46noj2sv+0aFfnn/AMFPP+R08Ff9eL/+hV+hlfnn/wAF&#10;PP8AkdPBX/Xi/wD6FX2lX4TXM/8AdZfI+K6+h/hl8Y/BV74Ut/DmseC/COjeIYo9lr4gv9KS4t7r&#10;/r5/iX/er54r6E+G+ufB/wAU+E7fR7z4f6LB44hTYk2r6jOlpqLf9dEb921c9P4X+XX5Hx2H/ibp&#10;euxuftaeOPs2l+F/Db+H/CHnzaOjy3+k26u8HzfdhkH8NfL9fTH7V8/h/wAP6X4Y0H/hXGlaFrc2&#10;kI/2y0uGd7T5v9WvO1q+Z6wlvP1f5nTjfiXovyP0c/4Jif8AJLvFP/YY/wDZVrl/iZ/yUjxJ/wBf&#10;0tdR/wAExP8Akl3in/sMf+yrXL/Ez/kpHiT/AK/pa8LPv4FL1PW/5g6RzdFFFfDHEFEn+qook/1V&#10;Nbgtz708Bf8AIiaB/wBeUX/oFblYfgL/AJETQP8Aryi/9Arcr9io/wAKPoj7CHwxPg//AIKif6vw&#10;H/vy/wDoNfB9feH/AAVE/wBX4D/35f8A0Gvg+savxo+KzP8A3mR9QeA9c1q5+G/g+2+GPxA0HwZd&#10;WP8AyH7O/vFtLh593+uZn/1ke2tT4mfFTSvGOn+PE1vxZZeIdBS1ittMtpI/9IfU1X95NafL8sNS&#10;fB/T/DUngbwfss/BFx4UeN/+Eum17Z/aCS7v4f49v+7Unjyz13/hD/HH/Cf2fhm08FRQf8Us9hHA&#10;kvm7v3XkeX8+3b97dVV/t/P+l/7adlDm9lD5enz/APbj5Dj3+X8/36+//wDgmB/yA/Gf/XeKvgCP&#10;f5fz/fr7/wD+CYH/ACA/Gf8A13irOj8RyZb/AL0iz8bP+So+IP8ArvXD13Hxs/5Kj4g/671w9fl2&#10;L/3ifqzurfHL1CiiiuU5Qk/1Vfcnwn/5Jp4b/wCvVK+G5P8AVV9yfCf/AJJp4b/69Ur63hz+PP0P&#10;Wy/436HWV4F+3T/ybJ4n/wB+D/0Ovfa8C/bp/wCTZPE/+/B/6HX3k/gkeriP4E/Rn5OV9MfCPUPA&#10;XiTw38M7bW/FGi6TdeG9Rlub6w1aPYk6t/q/3n8VfM9fTnwj8B+FPiH4X+GfnXHh3z9M1GV9as7+&#10;4W3uJ4v+We7P3lrlpbfcfCYf4++j0fUks/iZrGr2fxIm8eeONO13wpsuLOx0242v9qn/AOWDWke3&#10;5VX+9Xy3Hv8ALj3/AH6+rI/Fmu+NtP8AiRbePI/DP/CG6MlxbWvkW8EL2lyv+oW0ZPmavlOPf5ce&#10;/wC//FWD3XovX5+Z1Yzb5vf9PI+5/wDgl5/yMPjv/r1t/wD0Ku1/aE/5Kpqn+4lcV/wS8/5GHx3/&#10;ANetv/6FXa/tCf8AJVNU/wBxK8TO/wDc4+p6cP8AcYep5vRRRXwRxBQ9FD0AfafwL/5JZof/AFze&#10;u9rgvgX/AMks0P8A65vXe1+wYT/d4f4UfWUv4UfQ8j/a4/5N08af9elfjvH/AKqOv2I/a4/5N08a&#10;f9elfjvH/qo6VX4j5fOP4sfQ+gPhv8WIvh5+zveWyW+la1Pd6/8A6Vompx+b9rg8r/vpf96uf1CT&#10;4KeKbeS5+z+Jvh7qLo7rZxxrfWjt/s5+da6T4D6fqUnwz1S8+Htvot/8SUvtkqan5DzR2e35WgWb&#10;5Pvfer1zXPEGoeJNQ0Pw945/4RSeNNHlufFcPlwJ9h2/6qSOVP8Alt/srTq9fl/6T0fyMsPBTpLt&#10;6XXxfnqfEcm3zJNn7xP4Xr7I/wCCYf8AyVHxp/2B4v8A0bXx3eeVHeXCW0nmWqO/lPJ/d3fLX2J/&#10;wTD/AOSo+NP+wPF/6NrOl8SMMF/vUfU+j/2t+vhj/trXzxX0P+1v18Mf9ta+eK/Ps4/32fy/I9bF&#10;/wAdhRRRXiHCFfYn7N//ACSi0/67S18d19ifs3/8kotP+u0tfUcP/wC9S9D0sD/F+R6ZXn/x/wD+&#10;SH+OP+wXcf8AoNegV5/8f/8Akh/jj/sF3H/oNfoEz2avwS9Gfi3B/wAe8f8AuV6n8FPiv4X+HFzd&#10;23i3wZpXifS73/l8u7dJbi1b+8m773+7XlkH/HvH/uV9Afs329vJ4X8QPo9v4Zu/HiTxeRD4p2+V&#10;9j/5aeX5ny7q46W8vQ+EpfxVynqGufETTNA+AfiTWNK0f4d67pdxqNulmlppSp5i7f8AlvB95ZFr&#10;43uJPtNxJN5ccfmu77I/uR7v7tfcl5Z6rH4s09PCun+DP+FPPB/xPZo/IeLzdv7/AHM/73d/d218&#10;R659k/4SDVP7N/5B32qX7L/1y3fu/wDx2sp/F/XTQ78bzcsfL7tddD0T9l//AJOA8D/9fyV+jn7W&#10;/wDyB9G/67tX5x/sv/8AJwHgf/r+Sv0c/a3/AOQPo3/Xdq48w/3GodWC/wB1qep8x0UUV+ZnMFFF&#10;FMD60/Zb/wCSYSf9fs1euV5H+y3/AMkwk/6/Zq9cr9Xy3/c6foj6zD/wo+hzXxQ/5Jf4w/7A93/6&#10;Kavw/t/+PaOv3A+KH/JL/GH/AGB7v/0U1fh/b/8AHtHXTVPnM5+KHzPaf2f/ABRaeG9H8YPYappW&#10;heNXgR9Jv9WjV4tqt+8jjz92Rq7zwn+0Z4j8f+ONDttK1jSvAPh7T4PO12G48qK0vmX/AF8jR7f3&#10;jP8A3a4v9nP91o/jSbQbfRZ/H8MCPpKa15Tp5W7975SyfJ5m2us+Hkvhf4++M/D89/b6V4T8f6Xe&#10;xPdIIlt9P1mJW+b5furJVx3UfTT+t/M86jKUKMeV2u38/K/R9jwP4gXmlal448QXOiR+RpE19K9q&#10;n3Pl3VsfBf8A5LJ4H/7DFp/6HVf4sRxRfFTxYltHHHAmq3HlJH9zbu/hqx8F/wDksngf/sMWn/od&#10;cNL4V6GU/wDeX/i/U/Uj9rD/AJEa3/6/Ur5Tr6s/aw/5Ea3/AOv1K+U6+Iz7/fJeiPexv8cKKKK8&#10;E84K9v8A2UP+Rs1j/r1rxCvb/wBlD/kbNY/69a9bKf8AfKXqduE/ixPqGsvxZ/yKeuf9eVx/6BWp&#10;WX4s/wCRT1z/AK8rj/0Cv1E+jnsfhvqH/IQvP+u7/wDoVdx8E/FHhLw34wj/AOE28Nx+IdBuP3Mv&#10;mSMj2n/TRcVw+of8hC8/67v/AOhV2nwg8SeB/DniSR/H/hP/AISzRJk2bI7hontG/wCei7GG6uSl&#10;8XT5n53H4/mdhrHxg8FabrF5bWfwj8M6lZQu6RXMdxdbJF/havI9c1C31fWLy8ttPj0mCZ962dvu&#10;dIP9lc19l6BZeAtJ8B+O/EOj/DjwrqvhdNL3xXlnezu9x8y/uZo3fdG1fGmsXlpqWqXF5YafHpNl&#10;M++KwgkZ0gX+6rGs5/Eo+R34iEuTn5lq9kv1NDwB/wAlA8L/APYUt/8A0atfrZ+07/ySj/t6t6/J&#10;PwB/yUDwv/2FLf8A9GrX62ftO/8AJKP+3q3rmxf+51fQ7sv/AIFU+R6KKK/MDmCiiigD179ln/ko&#10;8/8A15Sfzr6yr5N/ZZ/5KPP/ANeUn86+sq/R8h/3P5s+kwX8L5hVq0/1bf7xqrVq0/1bf7xr6E9E&#10;gl/1z/79Mp8v+uf/AH6ZQAV+X/8AwUY/5OIj/wCwXF/6HX6gV+X/APwUY/5OIj/7BcX/AKHWdX4D&#10;xM1/gfM+Z9Ps/tuoWdt5kcH2idIfOk+4m7+KvdPHFv8ADz4OeILjw3efDPVfFl1bonm6xqeoyxJd&#10;sy7t0Sop+WvA69Q8J/Hj4t6Jp9npWj65qs9q/wAlnDJb/aP+Ax5WuaHwnylGUYX5v87fIufEzwP4&#10;ak+G+j+PPD2j6j4TS+vns5dH1OTzUfaufMgkOG215HXonxU8WeIPEFnZ23ja317/AITKGd3a51eR&#10;kTyG+7HHF/DXndZr4mPEcvPH010t+B+p/wCwH/ybPZ/9d7ivDNY/5DOof9d3/wDQ69z/AGA/+TZ7&#10;P/rvcV4ZrH/IZ1D/AK7v/wCh187xB8NL5n0VX+BS9CnRRRXxR5oVYs/+QhZ/9d0/9CqvViz/AOQh&#10;Z/8AXdP/AEKqp7o2W5+gln/x52/+4lSVHZ/8edv/ALiVJX7LT2R9ctj81/8Agpn/AMls8P8A/YEX&#10;/wBGtXyPX1x/wUz/AOS2eH/+wIv/AKNavkeuWfxnwWO/3mfqe3x/AfwZ/wAK/wBL8YX/AMU7e306&#10;+fyW8vTpZXglX/lnJj7tcZ408H+B9E0P7T4e+IkfiXUd6J9gj06W3+X+9uNcfb/2n/Z/kwx3v9nX&#10;Dp8kcbeS8v8AD/s7q3NU0N/C/hu4s9e8L6rpviG4dJrO/u90UUcX8S+WfvUpdehHNHl+BbavU5ev&#10;0z/4Jr/8kB1D/sNzf+grX5mV+mf/AATX/wCSA6h/2G5v/QVqaXxHZlP8f5M808af8jfrn/X9L/6F&#10;WPWx40/5G/XP+v6X/wBCrHr8rrfxperNZfHIKKKKxMgi/wBZH/vpX6AeG/8AkW9L/wCvVP8A0Gvz&#10;/i/1kf8AvpX6AeG/+Rb0v/r1T/0GvseG/jqeiPay/wC0aFfnn/wU8/5HTwV/14v/AOhV+hlfnn/w&#10;U8/5HTwV/wBeL/8AoVfZ1fgNcz/3WXyPiuT/AFVfRmh/Avwlc3HgezvLPWb/APtHS31i81K3k+S+&#10;Zf8Alzg/utXznXpHw7+JnxS8C6HJc+EtQ1mDQYn3s8ds0tpG3/fPy1zw5eU+Po8vN70bnYa5ofhf&#10;4m/DfxR4hsPCeq+CL3wz5SRTX+oy3FvdKzbfJ/eKNsn+7Xg9eoeJPjJ4m+K3hfWE8W3Gq+IXi2Pa&#10;zRyeVaWLbvmaSMfK26vL6y+19xriJxny8vn0sfo5/wAExP8Akl3in/sMf+yrXL/Ez/kpHiT/AK/p&#10;a6j/AIJif8ku8U/9hj/2Va5f4mf8lI8Sf9f0teDn38Cl6ns/8wdI5uiiivhjiCiT/VUUSf6qmtwW&#10;596eAv8AkRNA/wCvKL/0CtysPwF/yImgf9eUX/oFblfsVH+FH0R9hD4Ynwf/AMFRP9X4D/35f/Qa&#10;+D6+8P8AgqJ/q/Af+/L/AOg18H1hV+M+KzP/AHpnvknwr+F9z8L/AAG+q6pceE/FeuWr3K6xPH5t&#10;i7K2Nsqj5l/3q4/xZ+z34w8LaHcawkmneIfD1om/+0tI1FbiLb/u7ty1ycn/AAlHi3w/Zp9j1HVt&#10;I0aPyYnjt2eK1Vv9oVH4X+xf2XriXOj3upP5H7h7S4ZIbVt3+skUfeWiX25bb2MOeM7RlHolfYw6&#10;/QD/AIJgf8gPxp/13ir8/wCv0A/4Jgf8gPxp/wBd4qVL4joyz/el8yx8bP8AkqPiD/rvXD13Hxs/&#10;5Kj4g/671w9fl2L/AN4n6s7q3xy9QooorlOUJP8AVV9yfCf/AJJp4b/69Ur4bk/1Vfcnwn/5Jp4b&#10;/wCvVK+t4c/jz9D1sv8AjfodZXgX7dP/ACbJ4n/34P8A0Ovfa8C/bp/5Nk8T/wC/B/6HX3s/hZ6u&#10;I/gT9Gfk5XtHh/wn4P8AAnwz8P8AjDxJ4PvfH0+uTuiwwXDW9paKv8LbFO6SvF69A+GfxA+Jfg2z&#10;1BPBN5qsenffuobS3a4iRv723adtcMOp8HR5ef3j2Tx58I/AniC41DStE8J6j4P1CLQE16C5+2tL&#10;FGu3f5NzGf8AVt/dr5Xjk82ON/79eieH/iRrur/8JYmt3GveIf7Wgd7pLe4ZH81fuyS/3lX+7Xn8&#10;f+qrKXx/L9Wa4mcZ25V+Fj7j/wCCXn/Iw+O/+vW3/wDQq7X9oT/kqmqf7iVxX/BLz/kYfHf/AF62&#10;/wD6FXa/tCf8lU1T/cSvFzr/AHOPqezD/cYep5vRRRXwRxBQ9FD0AfafwL/5JZof/XN672uC+Bf/&#10;ACSzQ/8Arm9d7X7BhP8Ad4f4UfWUv4UfQ8j/AGuP+TdPGn/XpX47x/6qOv2I/a4/5N08af8AXpX4&#10;7x/6qOlV+I+Xzj+LH0PcPhv4H+H998E7zxD4wuNR0nUH1j7Ba63pnz/ZPl3fvI/4lrP1T9mPxHc2&#10;8l/4Y1TQfG+kIjzfbNM1FUl2/wDTSJ/nrg9Hk8S+INDk8N6Vb3upack/2xrC0jaX5v8AnpxUfguO&#10;1tvFEcOpaPqOpQbHSXTbCRre4kbb/wCy1E/fl200+7/M8+E48kYSj6vbqYckflySI/30+Rq+yP8A&#10;gmH/AMlR8af9geL/ANG18dyf6yT/AJZ/P9yvsT/gmH/yVHxp/wBgeL/0bRR+JGmC/wB6h6n0f+1v&#10;18Mf9ta+eK+h/wBrfr4Y/wC2tfPFfn2cf77P5fketi/47CiiivEOEK+xP2b/APklFp/12lr47r7E&#10;/Zv/AOSUWn/XaWvqOH/96l6HpYH+L8j0yvP/AI//APJD/HH/AGC7j/0GvQK8/wDj/wD8kP8AHH/Y&#10;LuP/AEGv0CZ7NX4JejPxbg/494/9yvXPhf4O8L/8K78QeNvE/h+98WJp10lnFo9pceUke7/ltKwz&#10;8teRwf8AHvH/ALldB4T8WeJfC1xeJ4b1DUbR7uB4bqGw3P58X+0orj/m/A/P6XLCa5tj2zwf8C/C&#10;/wASPEnh/WPBP22/8FXF15OtaDPJ/pemt/tY+9H/ALVeD+JLOLTfEmsWcP8AqLe+lhi/3Vbatdp8&#10;I9U8V/DvXI/Gem6Xr39kW+9Ly50zdEjr/daSuD1S8/tLVLy8T939oneb95/tNurKfTlOmc4zpbWd&#10;z0j9l/8A5OA8D/8AX8lfo5+1v/yB9G/67tX5x/sv/wDJwHgf/r+Sv0c/a3/5A+jf9d2rjzD/AHGo&#10;ergv91qep8x0UUV+ZnMFFFFMD60/Zb/5JhJ/1+zV65Xkf7Lf/JMJP+v2avXK/V8t/wBzp+iPrMP/&#10;AAo+hzXxQ/5Jf4w/7A93/wCimr8P7f8A49o6/cD4of8AJL/GH/YHu/8A0U1fh/b/APHtHXTVPnM5&#10;+KHzPSPgx4D8F/EPXJ9N8WeL7jwhPn/QXS3WVJ2/utISNtewx/s//Crw/wCGPGk2t654ugvdG8p/&#10;tlxpUSPBu/ihw+2TdXy/Hby3snkw28k7v/BBGzv+leoeF/HHxAufA9xoNzZ6z4h+HkM6f2jbR27P&#10;sVf+Way7d0dZ/Z7f1ueVh5xh8ULnmeqfZ/7QuPsdxJd2u9/Kmn+R5F/vNXWfBf8A5LJ4H/7DFp/6&#10;HXJ6pJaXOqXk1hbyWlk7v5FtJJveNf4VZq6z4L/8lk8D/wDYYtP/AEOsoGcP43zP1I/aw/5Ea3/6&#10;/Ur5Tr6s/aw/5Ea3/wCv1K+U6+Gz7/fJeiPocb/HCiiivBPOCvb/ANlD/kbNY/69a8Qr2/8AZQ/5&#10;GzWP+vWvWyn/AHyl6nbhP4sT6hrL8Wf8inrn/Xlcf+gVqVl+LP8AkU9c/wCvK4/9Ar9SPoqmx+G+&#10;of8AIQvP+u7/APoVeifB/wCGdv8AEjR/HD/Y72/1TSdKS8sYbT78ku7H3f4q871D/kIXn/Xd/wD0&#10;Krmh6xrGiahHNol5e2l6/wB17Dd5v6Vxrd+aZ+dqXJNSlrqfQEvh/wAFfCqTwv4P1XwHrXiHVPEd&#10;rbzX1/Hey277peNsMQX5tn+1Xi/xU8HxeAPiJrnh62uJLu1sZ9kTyff2t821v9pa6jw/44+Ket+I&#10;LPxJ9o8Ta7Pon7mW5jjZ5bSD/lpHu2/LXB+KNUtNX8Sahf2Fvc2lrcTu6w3cnmypu/vSfxUpfF9/&#10;3dDqnOPs+WK7W08tfxLHgD/koHhf/sKW/wD6NWv1s/ad/wCSUf8Ab1b1+SfgD/koHhf/ALClv/6N&#10;Wv1s/ad/5JR/29W9ceL/ANzq+h6mX/wKp8j0UUV+YHMFFFFAHr37LP8AyUef/ryk/nX1lXyb+yz/&#10;AMlHn/68pP519ZV+j5D/ALn82fSYL+F8wq1af6tv941Vq1af6tv9419CeiQS/wCuf/fplPl/1z/7&#10;9MoAK/L/AP4KMf8AJxEf/YLi/wDQ6/UCvy//AOCjH/JxEf8A2C4v/Q6ir8J4ma/wPmfM+nyW8WoW&#10;b3kfmWKTp56R/f27vmr6w8cftQah4AvNQttKvNF13QbvTk/4RabTI183R227f3mf4q+R6K5uf3eU&#10;+TpVZUeaUfL8D3j4yeLLvW/g34Ts/FviSy8UeNftT3MD2kivLa2bL/q52T5d1eD0UVkvicu46taV&#10;Tlcuisfqf+wH/wAmz2f/AF3uK8M1j/kM6h/13f8A9Dr3P9gP/k2ez/673FeGax/yGdQ/67v/AOh1&#10;87xB8NL5n0VX+BS9CnRRRXxR5wVYs/8AkIWf/XdP/Qqr1Ys/+QhZ/wDXdP8A0Kqp7o2W5+gln/x5&#10;2/8AuJUlR2f/AB52/wDuJUlfstPZH1y2PzX/AOCmf/JbPD//AGBF/wDRrV8jvX1x/wAFM/8Aktnh&#10;/wD7Ai/+jWr5Hrll8Z8Fjv8AeZ+p9cXH7SCfDLT/AAu+iSaVrvgZ9L8mDRI41+12N8q/6yXPzfer&#10;h/GnxA1jxR+zvef8Jz4ssvEOt6nqKXOi2ccivd2qq371pNn3Vr5/oqZS57+f+dzP61LlUeiVrfKw&#10;V+mf/BNf/kgOof8AYbm/9BWvzMr9M/8Agmv/AMkB1D/sNzf+grRS+JnblP8AH+TPNPGn/I365/1/&#10;S/8AoVY9bHjT/kb9c/6/pf8A0Ksevyqt/Gl6s1l8cgooorEyCL/WR/76V+gHhv8A5FvS/wDr1T/0&#10;Gvz/AIv9ZH/vpX6AeG/+Rb0v/r1T/wBBr7Hhv46noj2sv+0aFfnn/wAFPP8AkdPBX/Xi/wD6FX6G&#10;V+ef/BTz/kdPBX/Xi/8A6FX2lX4TTM/91l8j4rk/1VfTmqfHDXfAngPwHqvgbxJpX/CNWNilnqPh&#10;iTa8vnt/rPNjPzMrf3q+Y6K5ef3OTzTPkKVXkvKPVWPpy8k8CXPwU+JniDwrqdvYvr0dr5/hmeT/&#10;AEi0nWXMmz+9HXzHRRWc/i5vT8Aq1ueEdNr/ADufo5/wTE/5Jd4p/wCwx/7Ktcv8TP8AkpHiT/r+&#10;lrqP+CYn/JLvFP8A2GP/AGVa5f4mf8lI8Sf9f0teDn38Cl6nvf8AMHSObooor4Y4gok/1VFEn+qp&#10;rcFufengL/kRNA/68ov/AECtysPwF/yImgf9eUX/AKBW5X7FR/gx9EfYQ+GJ8H/8FRP9X4D/AN+X&#10;/wBBr4Pr7w/4Kif6vwH/AL8v/oNfB9YVfiPisz/3qR9IWfxk13wJ8G/Bd/4A8UadYWuk74dY0Gfb&#10;9onumb/WNGf9ZGy1saHqngTxB4D+JHjDQdQt9C1TVtH8m+8KzyfPHdbtzSQZ+9G1fK+yilKfPz/3&#10;k/lfcyp4qUOTqo209NmRx/6qOv0D/wCCYH/ID8Z/9d4q+AK+/wD/AIJgf8gPxn/13ioo/EbZZrik&#10;WfjZ/wAlR8Qf9d64eu4+Nn/JUPEH/XeuHr8uxf8AvE/VndW+KXqFFFFcpyhJ/qq+5PhP/wAk08N/&#10;9eqV8Nyf6qvuT4T/APJNPDf/AF6pX1vDn8efoetl/wAT9DrK8C/bp/5Nk8T/AO/B/wCh177XgX7d&#10;P/Jsnif/AH4P/Q6+9n8LPVxH8Cfoz8nK+iPC/wAVNb8G/AfQ5vAHijTtF1HSbp5ta0q42/aLpm+7&#10;Iqv/AKxa+d6K4Ob3XynwdKfJLn+R9YeA/Engrxtb+NPHNnqFl4X8UXGgXFtq3h6eTYk87L/rrbP9&#10;7+7XyXB/x7x/7lSUVnL4u2lrfe/1CrVlOCUt7tt97/8ADH3H/wAEvP8AkYfHf/Xrb/8AoVdr+0J/&#10;yVTVP9xK4r/gl5/yMPjv/r1t/wD0Ku1/aE/5Kpqn+4leLnX+5x9T3of7hD1PN6KKK+COIKHooegD&#10;7T+Bf/JLND/65vXe1wXwL/5JZof/AFzeu9r9gwn8CHoj6yl/CXoeR/tcf8m6eNP+vSvx3j/1Udfs&#10;R+1x/wAm6eM/+vSvx3j/ANVHSq/EfL5x/Fj6H0B8I/HmoeG/gfrlt4P8UWXhfxfb6j9vvPtcipLf&#10;Wqr8qxM/91v4a7j4SeOPCnxa8eaf4z1vULLwv4/0y1uEvkn+S31hWiZVkj/uyf7NfJdFZ83vfL7t&#10;LHnRxEoRUei6d9bljUP3uqag/wDfnl/9Cr7A/wCCYf8AyVHxp/2B4v8A0bXxvX2R/wAEw/8AkqPj&#10;T/sDxf8Ao2ope5yxNcFPnxUZ+Z9H/tb9fDH/AG1r54r6H/a36+GP+2tfPFfBZx/vk/l+R62L/jsK&#10;KKK8Q4Qr7E/Zv/5JRaf9dpa+O6+xP2b/APklFp/12lr6jh//AHqXoelgf4vyPTK8/wDj/wD8kP8A&#10;HH/YLuP/AEGvQK8/+P8A/wAkP8cf9gu4/wDQa/QJns1vgl6M/FuD/j3j/wByvePgH44fwT8P/GE3&#10;h7WNK0LxyjpNFNq33LqzX/WQxZ+XdXg8H/HvH/uVJXHCXJfzPz+nPkmpdj6w8J/tIeIPiR8TLO8h&#10;1jTvBHgbTLH/AIm2lX+1Ip12/vfLX7zM/wDDXy3rklpc+INUmsI/L06a6le1T/pkzfLVOispGk8R&#10;Kcfe11PUP2X/APk4DwP/ANfyV+jn7W//ACB9G/67tX5x/sv/APJwHgf/AK/kr9HP2t/+QPo3/Xdq&#10;48w/3Goe1gv91qep8x0UUV+ZnMFFFFMD60/Zb/5JhJ/1+zV65Xkf7Lf/ACTCT/r9mr1yv1fLf9zp&#10;+iPrMP8Awo+hzXxQ/wCSX+MP+wPd/wDopq/D+3/49o6/cD4of8kv8Yf9ge7/APRTV+H9v/x7R101&#10;T5zOfih8z3H9nPxYnhLR/Gj6PrGneHvHL2qPpl5q/wDqtqt+8jXPy7mrvPDf7THiv4h/EDw3DpWs&#10;ad4I0TTIPO1pLvyktLtv+W8n+1v/AIVr5XorL2t7eXQ8mGIlCPLHT0Og+IF5pWpePPEF5okfl6RN&#10;fSva/wC6zVqfBf8A5LJ4H/7DFp/6HXF12nwX/wCSyeB/+wxaf+h1EI8lokKXPVUu7ufqR+1h/wAi&#10;Nb/9fqV8p19WftYf8iNb/wDX6lfKdfC59/vkvRH0GN/jhRRRXgnnhXt/7KH/ACNmsf8AXrXiFe3/&#10;ALKH/I2ax/16162U/wC+UvU7cJ/FifUNZfiz/kU9c/68rj/0CtSsvxZ/yKeuf9eVx/6BX6ifRVNj&#10;8N9Q/wCQhef9d3/9Cr2D9mfxJaeG9U8STQ6pp2heK5dO2aLqWr/8e6S7vm3f7TLXj+of8hC8/wCu&#10;7/8AoVR1yRnyfdY/O1Lkmpdnc+oNL/aY8a+P/FHhPR9H1jTvBk9i/na7f3EkUVpfSq37yZv+A/w1&#10;4f8AGTVNH1v4oeJL/Qf3ml3F1vieP7kjfxMv+yzVx9FZT9+3z/E6J4iU48stdvwNzwB/yUDwv/2F&#10;Lf8A9GrX62ftO/8AJKP+3q3r8k/AH/JQPC//AGFLf/0atfrZ+07/AMko/wC3q3rnxf8AuVX0PWy/&#10;+BVPkeiiivzA5gooooA9e/ZZ/wCSjz/9eUn86+sq+Tf2Wf8Ako8//XlJ/OvrKv0fIf8Ac/mz6TBf&#10;wvmFWrT/AFbf7xqrVq0/1bf7xr6E9Egl/wBc/wDv0yny/wCuf/fplAHj3iD4y+P9I1y8s7D4IeIt&#10;asredkiv4NRs0Sdf+eiq77q+Ov2nPhF8Zvjv8Sv+Ensfg7rGmQfZUtvKuNRs2bj/AIHX6TUU5Q5z&#10;mq0qVePJNH4//wDDG/x1/wCiX6j/AODGz/8Ai6P+GN/jr/0S/Uf/AAY2f/xdfsBRWXsoHF/ZmG/l&#10;/E/H/wD4Y3+Ov/RL9R/8GNn/APF0f8Mb/HX/AKJfqP8A4MbP/wCLr9gPLeij2UA/szDfy/ifHX7O&#10;mqfFj4H/AAoj8JX/AMC/EWpXSSSv9pt9VsNnzf8AbWuD1HwT8YbzULiY/BjXcSyO/wDyFrP+L/tr&#10;X6A0Vz4jBUMVy+1V7HbLD0uSMOXbY/Pf/hAPjH/0RfWf/BrZ/wDx2j/hAPjH/wBEX1r/AMGtn/8A&#10;Ha/Qjy3orh/sTB/yP7zP6pQ/l/E/Pf8A4QD4x/8ARF9a/wDBrZ//AB2n2/gX4xRXFu//AApjXfkk&#10;R/8AkK2fb/trX6C0U1kmDXR/eH1Sh/L+J4Xb/HH4lRW8af8ADPfib5E2f8hWx/8AjtSf8L1+JX/R&#10;vnib/wAGth/8dr3CivYWh2n5y/tVfDD4yftC+O9L8Qab8HdZ0qC105bRobjUbPfu37v+eteM/wDD&#10;G3x2/wCiX6j/AODGz/8Ai6/YCinyQPNngaFSbnOOr8z8f/8Ahjf46/8ARL9R/wDBjZ//ABdH/DG/&#10;x1/6JfqP/gxs/wD4uv2AorP2UDP+zML/AC/ifj//AMMb/HX/AKJfqP8A4MbP/wCLr6t/Zcf4tfs/&#10;/Dqfw7qPwR8Q6tPJevdedb6rYKm1lA/56+1fadFaRhCB0UsJQoS54R/E+A9c8H/GDV9c1C/T4L68&#10;iXE7zKn9q2f8X/bWqf8AwgHxj/6IvrX/AINbP/47X6EUeW9eNPJ8HUez+8f1Sh/L+J+e/wDwgHxj&#10;/wCiL61/4NbP/wCO0f8ACAfGP/oi+tf+DWz/APjtfoRRS/sTB9n94fVKH8v4n57x+A/jH5kefgvr&#10;OP8AsK2f/wAdr6O0r40/EzTdMs7d/wBnzxNI8EKJv/tWw/h/7a171RXdhMFQwt/ZK1zSlSpUPgR4&#10;f/wvT4lf9G+eJv8Awa2P/wAdr5l/ay8CfGH9orW9Dv8ATfgxrukpp8LxOlxqtm+//wAi1+hVFdkj&#10;SrShXjyTWh+P/wDwxv8AHX/ol+o/+DGz/wDi6P8Ahjf46/8ARL9R/wDBjZ//ABdfsBRWfsoHnf2Z&#10;hf5fxPx//wCGN/jr/wBEv1H/AMGNn/8AF0f8Mb/HX/ol+o/+DGz/APi6/YCij2UA/szDfy/ifDv7&#10;Jtl8Wv2dfCesaPqXwQ17Vnvr77Wr2+q2C7Pl/wCutZnivwz8X/EvinVNUj+Cmuol7O8ypJqtn+73&#10;f9ta+9aK58RgqGKjGFVbHb9XpckaXLoj89/+EA+Mf/RF9a/8Gtn/APHaP+EA+Mf/AERfWv8Awa2f&#10;/wAdr9CPLeiuH+xMH/I/vM/qlD+X8T89/wDhAPjH/wBEX1r/AMGtn/8AHaP+EA+Mf/RF9a/8Gtn/&#10;APHa/Qiij+xcH/I/vD6pQ/l/E+fvDXxg+JuieH9L05/gB4mke1gSJn/tWw/h/wC2taP/AAvT4l/9&#10;G+eJ/wDwa2H/AMdr3Civbh7kOQ7fdPgb9rPwt8YP2iv7A/s74Ka9pX9mFy32jVbNt+7/ALa188f8&#10;Mb/HX/ol+o/+DGz/APi6/YCilyQPOq4KhXnzyWvqfj//AMMb/HX/AKJfqP8A4MbP/wCLo/4Y3+Ov&#10;/RL9R/8ABjZ//F1+wFFZ+ygZf2Zhv5fxPx//AOGN/jr/ANEv1H/wY2f/AMXX0n+yb4e+L37Omna5&#10;bal8FNe1X+0JEdfsmq2C7Mf9ta+7aNlaxhE6KWBoUJc8I6+p8JeOtD+Lvi3xXqGrwfBTXYEun3qk&#10;mq2f/wAdrE/4QD4x/wDRF9a/8Gtn/wDHa/Qijy3rxZ5Pg6k3Oa38x/VKL+z+J+e//CAfGP8A6Ivr&#10;X/g1s/8A47R/wgHxj/6IvrX/AINbP/47X6EUUv7EwfZ/eH1Sh/L+J+e8nw/+MX/RF9Z/8Gtn/wDH&#10;a9/8F/Fn4n+FvCemaVN8APE072kCQs6arYfPt/7a19E0V24fL6GFk50la/maUqVKj8ETw7/hevxK&#10;/wCjfPE3/g2sP/jtedftCeI/ir8aPhVq/hOz+BPiLTbq9eNluJ9VsNiYcN/z1r62ortNJRjOMoyW&#10;5+P/APwxv8df+iX6j/4MbP8A+Lo/4Y3+Ov8A0S/Uf/BjZ/8AxdfsBRWfsoHnf2Zhv5fxPx//AOGN&#10;/jr/ANEv1H/wY2f/AMXR/wAMb/HX/ol+o/8Agxs//i6/YCin7KIv7Mwv8v4n5/fskeC/i/8As46h&#10;r9zqXwY17Vk1OFERLfVbNPL2tn/nrXQ/Euw+Lvjvxfeaxa/A/XbSObZ8kmq2O/5f+2tfcGyissRh&#10;KWKh7KqtNzu+r0vZKlbRH57/APCAfGP/AKIvrX/g1s//AI7R/wAIB8Y/+iL61/4NbP8A+O1+hFFe&#10;b/YmD/kf3mf1Sh/L+J+e/wDwgHxj/wCiL61/4NbP/wCO0f8ACAfGP/oi+tf+DWz/APjtfoRRR/Ym&#10;D7P7w+qUP5fxPm74f/Ez4n+DfCOn6RN8BPE08luPmePVbDb/AOja6H/henxL/wCje/E//g1sf/jt&#10;e4UV7cIRpxjCPQ7YcsD5a+NHjb4pfFL4Y654XtvgR4isZ9Qg8tZpNVsNif8AkWviSP8AY3+Ovl/8&#10;kv1H/wAGNn/8XX7AUUTjGZxVsJQry5px/E/H/wD4Y3+Ov/RL9R/8GNn/APF0f8Mb/HX/AKJfqP8A&#10;4MbP/wCLr9gKKz9lA5v7Mw38v4n4/wD/AAxv8dT/AM0v1H/wY2f/AMXXuX7Jnw8+MX7OvizXNX1H&#10;4M6zqq6hYpbqlvqNmuxlfd/z1r9DtlGytOSBpSwNChJThHVeZ8hfGfXPix8Uf7M+zfAzxFY/ZN+7&#10;zNVsPn3f9ta80/4QD4x/9EX1n/wa2f8A8dr9CPLeivJxGWYWvVdWqtX5nTPD0qk+acT89/8AhAPj&#10;H/0RfWv/AAa2f/x2j/hAPjH/ANEX1r/wa2f/AMdr9CKKy/sTB9n95n9Uofy/ifnv/wAIB8Y/+iL6&#10;z/4NbP8A+O17X8L/AIgfFLwB4Rt9IufgJ4iu5InZ98eq2Gzn/trX07RXVh8vw2Flz0lZ+ppDD06c&#10;uaCPD/8AhenxL/6N78T/APg1sf8A47XNfEf4m/FDx34A8QeHofgJ4mtJ9TtHtllk1Ww2Jlf+utfS&#10;tFegdPuM/H6P9jT46xxxp/wrDUfk/wCojZ//ABdL/wAMb/HX/ol+o/8Agxs//i6/YCis/ZQPJ/sz&#10;Dfy/ifj/AP8ADG/x1/6JfqP/AIMbP/4uj/hjf46/9Ev1H/wY2f8A8XX7AUeW9P2UA/szC/y/ifld&#10;8J/2bfjZ8N/iR4f8T3Pwo1W7g0yfzmhj1Gz3yf8Aj9fT/wAZ/FHxU+J+nWVtbfAnxFaC3dnYyarY&#10;c/8AkWvrLZR5b0quHpV6TpSWjOmGFpU4yhBaM/Pf/hAPjH/0RfWv/BrZ/wDx2j/hAPjH/wBEX1r/&#10;AMGtn/8AHa/QiivJ/sTB/wAj+8X1Sh/L+J+e/wDwgHxj/wCiL61/4NbP/wCO0f8ACAfGP/oi+tf+&#10;DWz/APjtfoRRR/YmD7P7x/VKH8v4ny18I/G/xS+G/hQaRc/ATxFdv5zy749Vsf4v+2tdr/wvX4lf&#10;9G+eJv8Awa2H/wAdr3CivWpUo0IxpR2R0w5YR5Io+efFvxc+JvibwnrWkR/ADxNbtqFlLbq76rYf&#10;Izpt/wCetfAkf7Gnx0jj2f8ACsNQ/wDBjZ//ABdfsDRWs4Rmc2Iw9Kvy+1Wx+P8A/wAMb/HX/ol+&#10;o/8Agxs//i6P+GN/jr/0S/Uf/BjZ/wDxdfsBRWXsoHN/ZmF/l/E/H/8A4Y2+O3/RL9R/8GNn/wDF&#10;1v8AgT9ln43eEfHHh/Xp/hTqk8GmX0V20MepWe+RUbP9+v1h8t6NlP2UTRZfhf5fxPlb4x+L/il8&#10;S/D9vYW3wI8RWjpN5u+TVbD/AOO15B/wgHxj/wCiL6z/AODWz/8AjtfoR5b0Vw4jLMLipe1qrX1O&#10;meHpTlzTR+e//CAfGP8A6IvrX/g1s/8A47R/wgHxj/6IvrX/AINbP/47X6EUVzf2Jg+z+8z+qUP5&#10;fxPz3/4QD4x/9EX1n/wa2f8A8drv/g3e/Ff4aaxeXlz8DPEV2lxDs2R6rYf/AB2vsmitaOVYahNV&#10;YLVeZpDD0qcuaCPD/wDhevxK/wCjfPE3/g1sP/jtUtY+NPxN1LR9Qs0/Z88TRvcQPCr/ANq2H8S4&#10;/wCete+0V7R07n5B3H7HfxzkuLib/hV+o/PI7/8AIRs/4v8AgdR/8Mb/AB1/6JfqP/gxs/8A4uv2&#10;Aorm9lA8n+zMN/L+J+P/APwxv8df+iX6j/4MbP8A+Lo/4Y3+Ov8A0S/Uf/BjZ/8AxdfsBR5b0/ZR&#10;D+zMN/L+J+R3hr9k345aL4k0fUn+FmqyJY3UVy6f2jZ/PsbP9+vtD4seOfil8RPCP9jW3wE8RWkn&#10;nJN5smq2Gz5f+2tfUNHlvSnRhUg6UtnudNLCUKEXCEd9z89/+EA+Mf8A0RfWv/BrZ/8Ax2j/AIQD&#10;4x/9EX1r/wAGtn/8dr9CKK8n+xMH/I/vD6pQ/l/E/Pf/AIQD4x/9EX1r/wAGtn/8do/4QD4x/wDR&#10;F9a/8Gtn/wDHa/Qiij+xMH2f3h9Uofy/ifF3wlHxa+HPieTVLn4H69do8LRbI9Vse/8A21r3Dw38&#10;YfH+t65ZWF/8EPEWhWVzJsk1K41GzdIF/vMqPur2GivSw+HpYWPsqS0OiEI048kEFWrT/Vt/vGqt&#10;WrT/AFbf7xroNSCX/XP/AL9Mp8v+uf8A36ZQAUUUUAFFFFAHiPxc8IeK9b8Sapret/Ei48A/DfSt&#10;O3xDSZVhuHn/AIpJ5HX7v91a8c0/43/EfV/gR8P7N9Uksde8Y+Jm0Sz8SSW6pcSacvK3Xln5fMeN&#10;a7P4+/BX4r/FH4q2Gow/8Ilrvw90xEez8M61eXFuk91/z2uVjjPmf7K10nxD+E3jz4n/AA88OTXw&#10;8O6F4/8ADOqrqWlrpkkr6b8nHltuUMu5aI/Cuba6uvK+v9di5W+zvZ2fnbQ53w94h8d/CP406v8A&#10;De31i5+IaX2iHWNF/wCEguVimgnVtrxySov+rrS/ZG8aeN/EV58VoPiFqtvq2qaNrfkoljHtt7VP&#10;Kz5cX+zW18L/AIY+Nb74w3nxP+Iw0bT9V/s1dK07R9FuXnit4t255HkdRuZq1/g/8ItV+HniH4n3&#10;9/qFu8finVft9m9pu3wL5W35s/xVp73L58r+/m0/AiXL9nuvu5dfxPlvwT8YNR1+/k8SeO/iH8TP&#10;Blld6/LDB5GlxQ6NBEsu2KGSR49/zV9+xbJY43STejp8r/36+XPFnwh+OnxD8FXHwz8T6x4Zv/DF&#10;3cqLnxaXb+0JrUS7xH9m27PM4C7t1fTWladFpOl2dhb/AOptIUtot/39qrinr7P02+7qKXxff+ZZ&#10;ooorEYUUUUwCiiigAryL4s+CPF3i3xR9pl8dyeBfhtp+nPNdPpsiw3c8/wDekkdfljVa9dr5r/aU&#10;+DfxV+L3jjR00qTwzf8Aw609POn8N6teT2/265/vT+Wh3Rr/AHaJ9DSHU860v9oD4gW37Oslza6z&#10;Jf3ureLP+Ee8OeKbu2VJp7Fpdv2po/u7tv3a9B0XUvF3wR+Pej+BpvFGoePdI8SaPcXltFrcipNB&#10;dw+kgX7r1teMfg944+LHwej0TX08NeGPFOk3sN/oZ0KSWayheFsxrJvVTt/hp/gb4Y/EDxR8Z9P+&#10;I3xJj0LTJtE06Ww0zS9BuHuE3S/66Z5HVf8AvmtPt/m/Ll0+fMZS+H9PPm/KxifAXxz8R9U+P3xO&#10;0f4iXlmP7P0+2urXR9NO63sVdd23f/E3+1Xhtn+0XrHxD0/UPG03xE8VeF511h7azew0rzfD2lRJ&#10;LsWG7bbubd/E1fWXhP4S6novx78f+OLy5sp9I8QWVvZwW0e7zU2LhvMrx8/s2/FLw38PvEfwl8PX&#10;HhmT4e63eyyprd3JKt7YwSvvkj8oLiRv7rbqiG69Pxv1+Rr7uvqvu5f8z6t0q5a60uzmeSO4eWFX&#10;eaD/AFT5X7y/7NWayvC3h638K+F9I0S2eR7bTbWKzieT78iom2tWtJcvM+U54/CuYKKKKyNAoooo&#10;AKKKKAPKfi34K8ZeNfEWlxWHjSTwZ4EtIJZtVubCRUvZ5R91d7r8sa14Bo/7QXjXw38CPiJqdhrk&#10;viiysteh0Twp4pv7dd12skqxtI2MLJs/hevTP2pPhH8UPi7qmh6d4cvNCk8CW/77VdE1K8ntH1GX&#10;+GOR41P7v/Zq1rPwb8ZfFH4Iat4G8U2fhbwpPEYn0P8A4ReSWW3tXibfHvV1H8S9qIfC/wAutr6v&#10;7ti/tL8+m2n/AATAt7jxn8A/jJ4A0S/8aar460fxjDcQ3Nvq2zfBfRRbxJEwUbVb+5Uvwj8cfE3U&#10;v2rvEmg+PLmztNOTQUvLHQtNk82K1zLt+aT+KStbwt8KviX45+KnhHxZ8Tj4e0+18Iwypp9noVxL&#10;cfbbl02NcOzKu3/drsbH4Varb/tKav8AERryy/si70FNKW2+b7R5qvu3f3dtafaXN/e+7WxH2X3s&#10;vvvqeIftIeHPGXhLWtI0rwl8W/GU/jTxde+To+kZtvstqv8Ay0mk/d7vLRa+q/Cmj32g+GtL03Ut&#10;Uk1nULWBIbnUZ/keeQfekrzyP4Ranc/tL3HxI1K9s7jSLTRE0rSrP5vNglZ90sjfw/NXrNEf4a8/&#10;w6JCq+/L0/XVhRRRWYwooooAKKKKACvOfjD4T8c+M4tE0rwr4k/4RTS3umbWdRg2/a/IC/dgzwte&#10;jV4l+1L8O/ib8UfC+n6D8PtY0rStPln360l/cS2811B/zxjkjU7Vb+KifT1/q5cf0PFrL45+KPhn&#10;o/xrOi+KLjx74V8KwW8Ok67qUaOyahK2ySHzEwsipurqBe+OPgZ4r+FF/qXjvVfGdl4znXT9XsdT&#10;8rYk7xb0kgwq+X81dJpfwP8AFviT4O+Ifhl4k0Pwj4Q8Ny2SQaZ/wi1xPK0cqtuVn8xB/EtUtE+D&#10;fxQ8c+LPAMvxKl8PWmheB5PPt/7FuJZpdUnCbEkfeo8te9aL4l8vu6/Mh/C/np56WGeFvHHxPb9s&#10;K08P+L5bPSvDV3oNxdWOg6dL53l7JcLJLJ/FI1edftF/GjVPD/xo8X6PrvjvxD4Q0vStIivNAt/C&#10;dv56zz/xNc4V8fNj5Wr6N1P4VareftL6P8Rku7L+x7HQ5dKktvn+0eY8u/cv8O2vP9V+EPxK8A/E&#10;j4ha34Es/DPiHT/HJ33KeIbh4ZbGXZs7IfMi/wBisOkO6Uvvu7f8Ob+7efnb9LnqvwF8S654x+Dn&#10;hTWvE32d9evbFJrp7R1ZHb+9xXe151+z98J3+Cnwn0fwnNqH9pXNpumnuU+SLzHbeyov91f4a9Fr&#10;rqct3ynJH4UFFFFc5oFFFFABRRRQBwXxh8OeN/Fuh6fpfgrXI/DT3F0n9p6l5e+4jtv4vIz8u418&#10;7ab8XPEHwn8WfFiy0jxVqPxE8HeFtBN21/q+2b7DqX3Vt1lRR5n+0le0/tO+C/iV4/8AAUWhfDXV&#10;9O0Ke6n26nc39xLE7238UcLop2s396uV+H3wU8WR/DbWPhv4k8N+DvDfg++02W3R/DV3cS3Amb/l&#10;o/mRjd/vVK5rS5ezt56fp08zePLaHN318lc4T+2fiB8I9E+FvxB1Px5qPiRPFd9aWeuaPfJH9l/0&#10;n7vkYX91srqdS8e/E+2/a/8ABmh63LZ6P4O1C1vXttIsZPNlnVPuzTyf+y1T0v4D/FbxYngDwt48&#10;uPD0Pg3wZdw3i3+mSSvd6q0P+o3RlQsf+1XqfjT4Var4k+P/AID8dW95Zppfh+0u7a6tpA3mu0v3&#10;dldK5faK+1391tPxMXt52V/W55P4x8Va38Qv2iPF/g/U/iPc/DLRPDWnxXGnw2ckVvLes/3rhpJP&#10;vKv92vQf2Rvi3qHxm+En9qapdxalqFjqNxpUupW8exL5YW2rNt/2qw/jh8IvG3i7x5HrGleH/Bnj&#10;PSPsvk2tt4l3RS6XP/z0WRFPmL/s13n7P3wjX4J/DiDw9JeRX1688t/fXNvH5UUk8rbpNi/3ain8&#10;L5u3433+4mr8UeXv+FtvvPSaKKKzGFFFFABRRRQAVxXxd0bxp4g8JjTfAmsW2havcTokupXEe9oI&#10;N37xol/56ba7WvMv2ifDfxF8Y/De40X4Y6xp2ha9duqT39/I6eXB/wAtPLZFO1mpy+80h8R4/wCC&#10;/GOu/Dz49654T0rxpqvxF8KaVoNxqWuPq22X+zbxF3RxrKqj7/8Acrjj4z+JGnfA3T/j/P471Ce7&#10;uL1LqfwzJHH/AGb9heXZ5Krt3btuPnr1z4D/AAq8dfDvRJfCWseHPBuleEbm1lS7uNFvLm41C6ld&#10;NvmStIg3M1cRH+zd8U7nwBZ/B+8vPDv/AAra01FJv7bjkl/tB7NZd62/lbdu7+Hduq/tL5Wfz1D3&#10;dfx+7QrfGP8A4Trwb8P9Y+I+v/FO90LxDcXCv4X8PaL5bWjq23yrXymXdKzfxV0EuueOvjf8XNP8&#10;A3PiTUfAMOk+F7TWNY/sXalxNfTf8s9zqflSsOy+Bnxysfirf+NdStPAPi+9ik8nQv7V1C6WHR7V&#10;eFWKJY9vmf3mrv8Axb8MviVo3xPt/ib4Jj8PX/iG+0dNL1zRNTuJYbeRk+ZXilClvlah9O3bto7f&#10;8EUra9+/fVX/AA2Nb9lbx/rvjXwr4k0rxPef2trfhbW7jR5dS8vY10qN8kjKP4tte015b+zz8JL3&#10;4UeENQi1u8g1HxJreoy6xqtza8RefK2fLj3fwrXqVOfTvZX+7X8Tn78u13b0voFFFFYmoUUUUwCi&#10;iigDkvirp3jDV/BF/Z+BtQttJ8SXG1IL+7+dIFZvnZV/vbfu14H4b1nxF8M/2kNH8E6X8QNV+Iun&#10;NpdxeeKLbU9sv9nMi5jk8xF/ds7fwV7b8cNH8e+IPhxqem/DjU9P0bxXd/uYr/Ut2yBW+8y4U/NX&#10;mX7PHwn+IvwlWPRNS8P+CINCu976rqthqF1calfSt96SRpEG7dRH4n/V9PyNJfD/AFoeWjxj8RfE&#10;fwW8SfHiDx3qFhc6de3E9n4cSOP+z/sMMuzyXXbncy5+eul+I83jGP4fa78UvE3xUvfBls1qlz4a&#10;0fRfL8n5olaOORHXdNI7fLS3H7N3xTsvBGufCbSrzw7/AMK21bUJZv7ankl/tC1s5Zd72/lbdrN/&#10;tbqpXX7Pnxki+Kg8R3Nv4F8V6Zo6JbeF9O1nULpYdKiRdqyeUsZVpm/v0/7u3butNfmL7XNvq7+e&#10;unyO78aeN/i/J+zLpWt6PY6fpPjC40Q3eq31/Jt/s4iLduSL+KQ16H+zn4g1DxT8CPBGsareSX+q&#10;XelxTXNzJ9+Rv4mrT1/Q/EHjH4T6po+q/wBnWniTU9OltpfskjvapK64+Vm+bbUfwW8F3vw3+E/h&#10;PwtqVxbz3uk2KW080H+qdl/u5q18VTzat+N7fgYfZh5Xv+FjtaKKKzNAooooAKKKKACsfxjHrcvh&#10;PVE8MSW8fiF4HSxe7/1SS/ws1bFc98QbfxLceCtYi8H3FnaeKJYHTT7nUg32dJT/ABNtpy+F/oKH&#10;xL9T5m1CTxr8I/iz8M9Bt/iXqvjvxdrs/wDxUfh+88prdLPbma4VUX9wq/w1nf8ACQ/EP4l+CviP&#10;8VdM8f6h4efwzqN7Do2hWscf2LyLRuVnUrl9+K6T9n74N/F/4RaqJtW0vwNq17qVwH1/xM+oXcup&#10;3a99u5Nq/wCytN1D4B/FXw3pHjfwJ4QvPDr+BPF17cXLapfySpe6Utx/r41iC7ZP9n5qUubl93e2&#10;nk7r8DSPLzeV1fzWt/nsU9XvfFvjb4eXvxZ8WfFC5+HvhcaXFc6LYaDJGmyXyvmaXep81mk+6ldV&#10;4Yh+Lnxn+DHw4mvNf/4Qme8jafxJfwRrFeyQD/VeWp+WPf8AxVwuqfsz/FeLx5pd0kfgzxZ4N8M2&#10;sVt4Z0TWry6iitdi/wDHxNEiFZJGru/jx8Ovjf8AFf4feH9E03UPDWjPK+/xJbW97cRLdxD7sMUo&#10;Tcqt/FWkra8q0bVvJef6kx5rrm6LV/LoR/syeMNd1L4ifEPw3D4nvfHXgTRJIodO8Q3+3zftTf62&#10;3WRcLIqV9HV5b8C/DXjXwdpB0LxB4f8ACPhrQrFEj0628LXMsv8A335iCvUqcunXTcx+0+moUUUV&#10;kahRRRQAUUUUAUtd/tD+xNQ/sfy/7X8h/sf2j/Vebt+XdXyV4wPxC+DviT4bpJ8T9R8WfEjxBqkU&#10;WoeFjHE1lPas379ljC7oo0X7r19YeJRrP/CN6mnh428eutA/2Fr4fukl/haTFfL/AMEPgv8AGz4Y&#10;eJLjW9YsPAviXxJqc+7VvE91qN017JFu/wBXCpi2xqv92tKf8T7v+G/zB/w38/8Ah/8AIil1Dx38&#10;atQ+LfiPTPHeq+ELfwZfTWGjabpyR/Z3lt13SNPuX97uan6NqnjD4z/De3+J3i34kSfDrwVDo6TR&#10;Q6DIsT/aU3CWaVnU/wAS/KtbOtfBP4peD9a+IVh8PpPD83hvxzcPdTzatcSxXGlzyptlZFVT5n+z&#10;XG6x+yp8UbHXfC+m2b+EfFfw+8L2kSaVoWtXk9uklz957qdI4ysjbs7amOyjtovk7O7Nlv8AN/dd&#10;WR2fw+1P4rfF39mzw5f3HiSTwteTXUr6hrv2L/TbrTEf93JHH/DI61H+yT8UNR8Y+PPH+g23ijVf&#10;E/g7RzEmn3PiGLyNSSVh+9Xy9oZov7rstd54n0L4y634H8P3mm6poXh/xrpl350+lWju+lalB/z7&#10;tIy71rL+Fvwm8YP8Z9X+K3juPR9J1q705dLttI0KRpoo4lO7zJZWUbmrX/l4+3/A0ZjP+H56fnqj&#10;3aiiisACiiigAq1af6tv941Vq1af6tv940AQS/65/wDfplPl/wBc/wDv0y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rVp/q&#10;2/3jVWrVp/q2/wB40AQS/wCuf/fplPl/1z/79MoAKKKKACiiigAooooAKKKKACiiigAooooAKKKK&#10;ACiiigAooooAKKKKACiiigAooooAKKKKACiiigAooooAKKKKAPJv2hP2kdA/ZwsNEudd0vUdSTVZ&#10;5YYE00L8mxd3zb2FeL/8PN/h9/0LHib/AL9Rf/FV0f7cvwB8Z/HfR/CFv4Qt7O4m0y7uJrn7VcLB&#10;8jptXbmvkz/h3r8av+gXo3/g0WonKf2DwcXVxkKrjRjp6H0h/wAPOPh7/wBCx4m/79Rf/FUf8POP&#10;h7/0LHib/v1F/wDFV83/APDvT41f9AvRv/BotH/DvT41f9AvRv8AwaLWXNVOL6xmP8n4H0h/w84+&#10;Hv8A0LHib/v1F/8AFV7vo3xx0zxB8CJPilY6fc/2aLCW/WxnCpLtT+FsfSvz4/4d6fGr/oF6N/4N&#10;Fr7H0r4fa18NP2Gb/wAKa1bx/wBt6foF0k8NpJ5q7izN8rD73Wm5VI05S7I9jLp4qtWUcQtNOlup&#10;l2v7Vvj2L4eW/wAQb/4NXkXg+S1W/ku7XVYprhLbG7zPL/3a9t0v4w+C9R0fStR/4SPTrWHU4Irm&#10;2iu7hIpXWX/V/K1fN3wR/Zc1Dx38APBtn4k+J/i5/Dt7pcX2nw9GUt4jE3/LHdt37auaf8JdHuP2&#10;uvGdpbeH7eRNJ8E2Vrorz22+GB13bPLY/LuruqOMJuPn+CTbPUXvpS8te2rSR9MSePvC8fiH+wH8&#10;R6XHrT/8w77an2j/AL5qz4h8W6F4R+z/ANt63p+jfaH2Qfb7hIt7f7O6vzz8vwXH+zrqHga88L6j&#10;J8fXvX2p/Z8v9oyX/n7o7pZ/+ef+3ur0/XE0LwN8f9Q1L456VJqWnXvhuytdHv7mye6tElWP/SoV&#10;xnbIzVj/AFfo9L6Fcv8Aw3Xe2p9JfBP4uW/xs8J3mvWdh9hgt9RuLDZ5m/f5Tbd3/Aqq6t8XrqXx&#10;/rfhLwtoP9v6jomnfbL5/tIhRJX/ANVb7v7zV5p/wT3t7e2+Blwlnp9zpOnPr169rZ3cbROkTS/L&#10;8pq5+yvG9t8Sfjnb35/4m/8AwkqzS+Z97yGi/c/+O1co+9y/3b/PT/Mz+y5edvld/wCRl237U3xM&#10;uviNeeBI/gyP+EktLFNSlt/7ai2eU3yr81e3x/FXw1Y2lomva9o2hao5SGewn1GLfBO3/LGvItCt&#10;5h+314km8iTyf+ERtk87y22bt/8Aery3QPhX4f8AEkH7Ueq6x4cj1LUX1GVLa5u7ZncqsClfK/4F&#10;/dqFK9OLt0cn8pWsaOPNLl80vvjc+pPiR8UYvhleeG5tRs/M8P6terYT6okv/HrK/wDqmb/Zau5r&#10;49+JEjy/8E6fD6X/AJv9qTadpsNulxu837T5q+X1+bdX1h4cjnj8NaQl3/x8pZQJP/v+Wu6rkuTm&#10;j2ZDXuxl3RpUUUVmB5d41/aI0PwV4lu9Eu7DUJ7m02b3gC7fmXdWJ/w1h4Y/6A+q/wDjv/xVcz8V&#10;vgX4t8X/ABC1bVtOt7OSzuGTyne4VW+VPSuU/wCGZfHn/PnZ/wDgWtfIYjF5nCq4wg7XdtOh4s6u&#10;K55ckfwPUf8AhrDwx/0B9V/8d/8AiqP+GsPDH/QH1X/x3/4qvLv+GZPHv/PnZ/8AgYtH/DMnj3/n&#10;zs//AAMWub63nH8j+4PbYr+X8D1iw/ak8N32oW9mml6rHJcTrCr/AC/xNt/vVsfG743J8I5PDelW&#10;WhyeJfFHiS6az0rTY5FiR2HzM0kj/dVa8b0f9nHxvY6xp9zNZ2fkW91FM3+mL91Wrrv2vJ9AFh4a&#10;tvHPge58S+BJblhfa3pvm/a9El/5ZzL5fz7f9pa9/L6uMnf61G2q6W06no4SdWd/arpodF4G+Nni&#10;W58eR+D/AB/4EufCOqXFq15Z38Fz9r0+dU+8rSr91l/2q9M/4S3QTo9vqv8AbFl/Zcr7Ir77QnlO&#10;zcbVavjT4X6hNL8VbfQfg/4w8VeO/h5d6XdJrFt4i82a30791+68ieZQ+5m/grz7UPiJp3/DJ3gz&#10;4bpZarJ400nxDbpqGl/2fLvtVW8Y+ZIdu3bXut81o97fjKz+46VDf5/lc/QDXPiD4V8N3MkGseI9&#10;K02dNiNDd3qRNHn7vWt23uIrm3jmhkjngl+dXj+dHWviXxR4g+GHhr9sv4pXPxI0sXaNololpNPZ&#10;Ndw/MvzRqoU/vGr2v9ifRNZ0L4I2sOr2lxptrJqFxcaXYX3+ut7Fm/cq2f8APNC96PN5frawVIcs&#10;uTz/AEvc3tc+PNvY6x47trHS/wC0tP8ABenfadRvBJt/0nbu+zr/ALW2tzw58UYte+Cdr8RE0+WC&#10;GbR/7X+w/wAe3Zv8vdXzn8MI5ovgV+0XZ3Mcsmupq+p/ak+/K+6L93/47WV4I/Zg0a9/ZJ0/WJvE&#10;HjuC/fwu9y1hH4huki3eV/q/I/u/7NYyl7jl/di7+bTZtyx51Hza+6yPpDwV8evC/iT4aeGPGWsa&#10;np/hSHXYPtMFvqd4iN97H8VXfiZ8Wbf4ceE9O8VJbx6r4be6iW8vLSTf5ED8faF/vKtfBHw/123t&#10;dL8JaVrGhaN4buovC1vbQax4p0q51CXUVZpP3NpCPkVv96vUvgpcJY/8E6vG9trcVxAlvHqcP2e7&#10;t2hePMreWvln7tbVPd5pR6dO6vaxjTjbljLr/le59vR3ENzbxzQyeZBKm9Xj/jVqkrhvgTBqFn8F&#10;PBEOq+Z/aKaRb+f5n392yu5oqR5W49mZxlzRUu6CkLAdSKWvDviL+zpq3jTxXd6xbeK5bWO4+dbZ&#10;937v/ZXFduDw9CtLkr1fZq29rnm5hiMVhaSnhaPtHfa6WnfU9wlmjhjkcyx/L8/+srhrT4xaVqNu&#10;ZrPS9du7V/uzQafK6P8A7teQSfsma95cn/FZmT5Pufvf/iq9G+G/jpPCHgjS9H1HQtc+2WkHkyFN&#10;Pdlyox96vXqYDCU6fNh6vtXdaLS33nztHNMxqV1HE0vq8bN3bUrvtpsd14X8U6f4t0z7dYySCHey&#10;Mk/yOjL/AHlNbPyf89Iv+/lfLtv+zzrfj691DXf7audDS7upXjtLuNkbb/eqx/wyTrf/AEOR/wDI&#10;la1Mty+7vilHy5W7fM56edZxOKl9QcvPmSv52ex6b+0L8ZP+FF/D6PxGmjyeIZ5r2KwgsI5Nm+WV&#10;tq/NXBeI/wBp7xj8L7ey1X4g/Cm88P8Ahia6is59VtNViuPsrSPtDNGvzba4/wDa7+Hd9oH7MWie&#10;G31DUNVn/wCEhsUa7t93nRqZR9zH3cVzHx4+B958Hdb8KeNtb1zxf8U/hnY30X9seG9a1GW7+wt/&#10;yzvI4x/rNjfwV804xhUlFO8ea19tND7ujOU6EJzhyycbtbtPtc+yPEHjTw54Ss7e51vXNO0aC4/1&#10;D39wkO/d/dzUep+OfDWiRRzX+v6VYQywfaYmuLxEV4v+ei/7NfEfxqieH9prV/EnijxBbaL4O1PQ&#10;7f8A4R7UtS0L+07Hbt/eQqu0+XJWP8AfhPZat8avhnba1Z6j4h8Ppp2q3lh/b2nNCiKzrt2xfdVf&#10;7u6oj71ul7/K19PXQ1lywi5b2S+d7f5n6Aaf4h0rVtH/ALVsNUs7rS3Tf9vguFeLav8AtV53L+0L&#10;4cuPip4T8G6JcW+u/wBvQXE39pWFwkqQeV/C2K+U9V8GarF8JPjfofh7R73+xbLx1b3M+j2EbJ5m&#10;nLteeOFf7v8Au1v+FdX+Gfij9sD4Y3/wy0KS2trfRrmG+u7TTpLe3T7u2KTKj94tFP3pLs+nXWNy&#10;6keWL8uvTex9ZfFj4mWPwp8Hya3c28l9M88VnY2Ef37qd2xHGteU/Gz9onx58E9In1m8+Fv9peH7&#10;fyFa+g1VE/eS/Lt8s/N95qZ+1Tvj+IfwMvLn/kCxeKVS5/ueayfud1XP28IJbn9nDX44beSd/ttl&#10;8kEbO/8Ar19Ky6c3nb8v8w+0o+V/z/yOw+H3xV13U7OS58feG7L4fQSlBYvd6rFN9qyua7jw34p0&#10;TxbZyXmiaxZ6zaq+xprC4WZI2/4DXzl+1F4TtfGGp/s+aVqWnyalpb6/B9ptvLZ02iD/AJaYrm9Q&#10;aD4J/Gv463nh/SP7Osh4XtHtrS0t2S3kunbYu1R8u6tJT306tL5K/wCI4w5reaTf32PTvC/7UkXi&#10;T4oaP4STw/KlrrN9e21nqXmfJItt96Tb/tV2/jz4vQ+Bfif4E8GTaZJdz+K5LhI7nzPlg8pN1fLX&#10;i34IRy/E/wDZ18H3k+tWcMOj3r3N/otxLaypK3ztulT7tbnjL4L2fwr/AGn/AIK3mkah4q11JpNQ&#10;8z+2tUn1BI8RfLt3/wCr3UuXWEZd2n52uRbRyj2uvK59U3nxF8Jab4hj0S58T6Vb6u/yLYyXqJLu&#10;/wB2sfxP8UYfB3xI8OeGNVs/IsvECOljqvmfJ9qX/li3+9/DX50fFDXIvEHwv8aJZ6PpXh7Xv7Yl&#10;uW8N2+jXV3ryMs/+uluX+7/e+Wvq79qF5dQ+F3wchsxI+vXGv6W9nj/W7hH+8/8AHaa97ll3aX3k&#10;v3ZOPk39x9RUVJcffqOs2MKKKKACiiigAooooAKKKKACiiigAooooAKKKKACiiigAooooAKKKKAC&#10;iiigAooooAKKKKACiiigAooooAKtWn+rb/eNVatWn+rb/eNAEEv+uf8A36ZT5f8AXP8A79MoAKKK&#10;KACiiigAooooAKKKKACiiigAooooAKKKKACiiigAooooAKKKKACiiigAooooAKKKKACiiigAoooo&#10;AKKKKACiiigAooooAKKKKACiiigA30UUUAFclF8NtPtviZJ45s7iS11S4svsF9Cn+qulH+raT/aW&#10;utoo+2AUUUUAcl44+GWmeP8AWPDl5q8kj22iXX2+KxH+qnn/AIWf/drraKKf2fn+If5fgFFFFIAo&#10;oooAKKKKACiiigA30b6KKAON0L4VaPoHxL8SeOLa4uZNX16CG2uYpCrxIsX3di12VFFa/ZQHJaV8&#10;NdP0P4kap4zsbiS1utVtVi1C0T/VTsn3Zv8AerraKKz+yg+2G+uS+JPw5074o6Zp+naxPcR6ZbXs&#10;V5PaQfdutnzLHJ/s11tFJ9PUV5B8kXyJ+7RPkVKKKKBhRRRQAUeY9FFGwmk9wooooGFFFFABRvoo&#10;oAN9G+iigDmviT8P9K+KHg+98P6v5n2aV0eKaD/WwSq25ZI/9pa3dPtpbHT7eGa4ku3iREaaT774&#10;/iarFFP+vmLsFEkaSx7HjjkT+5JRRSGFFFFABvrktY+G2n6/8RNH8WX8kk91o8DpY2f/AC7wO/3p&#10;v96utoo+0hdwooooGFFFFABRRRQAUUUUAFFFFABRRRQAUUUUAFFFFABRRRQAUUUUAFFFFABRRRQA&#10;UUUUAFFFFABRRRQAUUUUAFWrT/Vt/vGqtWrT/Vt/vGgD/9lQSwMEFAAGAAgAAAAhABDsPEDdAAAA&#10;BQEAAA8AAABkcnMvZG93bnJldi54bWxMj0FrwkAQhe8F/8Myhd7qJsZKm2YjItaTFNRC6W3Mjkkw&#10;OxuyaxL/fbe9tJeBx3u89022HE0jeupcbVlBPI1AEBdW11wq+Di+PT6DcB5ZY2OZFNzIwTKf3GWY&#10;ajvwnvqDL0UoYZeigsr7NpXSFRUZdFPbEgfvbDuDPsiulLrDIZSbRs6iaCEN1hwWKmxpXVFxOVyN&#10;gu2AwyqJN/3ucl7fvo5P75+7mJR6uB9XryA8jf4vDD/4AR3ywHSyV9ZONArCI/73Bu8lSWIQJwXJ&#10;YjYHmWfyP33+DQAA//8DAFBLAwQUAAYACAAAACEAe8A4ksMAAAClAQAAGQAAAGRycy9fcmVscy9l&#10;Mm9Eb2MueG1sLnJlbHO8kMsKwjAQRfeC/xBmb9N2ISKmbkRwK/oBQzJNo82DJIr+vQERFAR3LmeG&#10;e+5hVuubHdmVYjLeCWiqGhg56ZVxWsDxsJ0tgKWMTuHoHQm4U4J1N52s9jRiLqE0mJBYobgkYMg5&#10;LDlPciCLqfKBXLn0PlrMZYyaB5Rn1MTbup7z+M6A7oPJdkpA3KkW2OEeSvNvtu97I2nj5cWSy18q&#10;uLGluwAxasoCLCmDz2VbnYIG/t2h+Y9D83LgH8/tHgAAAP//AwBQSwECLQAUAAYACAAAACEA2vY9&#10;+w0BAAAUAgAAEwAAAAAAAAAAAAAAAAAAAAAAW0NvbnRlbnRfVHlwZXNdLnhtbFBLAQItABQABgAI&#10;AAAAIQA4/SH/1gAAAJQBAAALAAAAAAAAAAAAAAAAAD4BAABfcmVscy8ucmVsc1BLAQItABQABgAI&#10;AAAAIQCvvG2rOAIAAO4GAAAOAAAAAAAAAAAAAAAAAD0CAABkcnMvZTJvRG9jLnhtbFBLAQItAAoA&#10;AAAAAAAAIQC73N7HNXwAADV8AAAUAAAAAAAAAAAAAAAAAKEEAABkcnMvbWVkaWEvaW1hZ2UxLmpw&#10;Z1BLAQItAAoAAAAAAAAAIQBG32DspIMAAKSDAAAUAAAAAAAAAAAAAAAAAAiBAABkcnMvbWVkaWEv&#10;aW1hZ2UyLmpwZ1BLAQItABQABgAIAAAAIQAQ7DxA3QAAAAUBAAAPAAAAAAAAAAAAAAAAAN4EAQBk&#10;cnMvZG93bnJldi54bWxQSwECLQAUAAYACAAAACEAe8A4ksMAAAClAQAAGQAAAAAAAAAAAAAAAADo&#10;BQEAZHJzL19yZWxzL2Uyb0RvYy54bWwucmVsc1BLBQYAAAAABwAHAL4BAADiB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38" o:spid="_x0000_s1027" type="#_x0000_t75" style="position:absolute;width:59253;height:11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jndwwAAAN0AAAAPAAAAZHJzL2Rvd25yZXYueG1sRE9da8Iw&#10;FH0f7D+EO9ibTacgrmuUqThEBFk39nxprk2xuSlNWqu/fnkY7PFwvvPVaBsxUOdrxwpekhQEcel0&#10;zZWC76/dZAHCB2SNjWNScCMPq+XjQ46Zdlf+pKEIlYgh7DNUYEJoMyl9aciiT1xLHLmz6yyGCLtK&#10;6g6vMdw2cpqmc2mx5thgsKWNofJS9FbB9vJxsr19PR/9z3pr2B9I3w9KPT+N728gAo3hX/zn3msF&#10;08Uszo1v4hOQy18AAAD//wMAUEsBAi0AFAAGAAgAAAAhANvh9svuAAAAhQEAABMAAAAAAAAAAAAA&#10;AAAAAAAAAFtDb250ZW50X1R5cGVzXS54bWxQSwECLQAUAAYACAAAACEAWvQsW78AAAAVAQAACwAA&#10;AAAAAAAAAAAAAAAfAQAAX3JlbHMvLnJlbHNQSwECLQAUAAYACAAAACEA3y453cMAAADdAAAADwAA&#10;AAAAAAAAAAAAAAAHAgAAZHJzL2Rvd25yZXYueG1sUEsFBgAAAAADAAMAtwAAAPcCAAAAAA==&#10;">
                  <v:imagedata r:id="rId11" o:title=""/>
                </v:shape>
                <v:shape id="Picture 2840" o:spid="_x0000_s1028" type="#_x0000_t75" style="position:absolute;top:11506;width:59253;height:11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m0mwQAAAN0AAAAPAAAAZHJzL2Rvd25yZXYueG1sRE9Ni8Iw&#10;EL0L/ocwwt401RWRahQRBRe9WD14HJqxLTaT2kTb/vvNQfD4eN/LdWtK8abaFZYVjEcRCOLU6oIz&#10;BdfLfjgH4TyyxtIyKejIwXrV7y0x1rbhM70Tn4kQwi5GBbn3VSylS3My6Ea2Ig7c3dYGfYB1JnWN&#10;TQg3pZxE0UwaLDg05FjRNqf0kbyMgurmL3/n7pA+5bH9HXc6Kk7NTqmfQbtZgPDU+q/44z5oBZP5&#10;NOwPb8ITkKt/AAAA//8DAFBLAQItABQABgAIAAAAIQDb4fbL7gAAAIUBAAATAAAAAAAAAAAAAAAA&#10;AAAAAABbQ29udGVudF9UeXBlc10ueG1sUEsBAi0AFAAGAAgAAAAhAFr0LFu/AAAAFQEAAAsAAAAA&#10;AAAAAAAAAAAAHwEAAF9yZWxzLy5yZWxzUEsBAi0AFAAGAAgAAAAhADiWbSbBAAAA3QAAAA8AAAAA&#10;AAAAAAAAAAAABwIAAGRycy9kb3ducmV2LnhtbFBLBQYAAAAAAwADALcAAAD1AgAAAAA=&#10;">
                  <v:imagedata r:id="rId12" o:title=""/>
                </v:shape>
                <w10:anchorlock/>
              </v:group>
            </w:pict>
          </mc:Fallback>
        </mc:AlternateContent>
      </w:r>
    </w:p>
    <w:p w14:paraId="3FA40F41" w14:textId="77777777" w:rsidR="00893ADB" w:rsidRPr="00E76931" w:rsidRDefault="00893ADB" w:rsidP="00BD0D30">
      <w:pPr>
        <w:spacing w:after="126" w:line="360" w:lineRule="auto"/>
        <w:ind w:left="-5" w:right="101"/>
        <w:rPr>
          <w:lang w:val="es-BO"/>
        </w:rPr>
      </w:pPr>
      <w:r w:rsidRPr="00E76931">
        <w:rPr>
          <w:i/>
          <w:lang w:val="es-BO"/>
        </w:rPr>
        <w:t>Fuente.</w:t>
      </w:r>
      <w:r w:rsidRPr="00E76931">
        <w:rPr>
          <w:lang w:val="es-BO"/>
        </w:rPr>
        <w:t xml:space="preserve"> Tomado de Santa Cruz, Industrial y Productiva, Ministerio de Desarrollo Productivo y </w:t>
      </w:r>
    </w:p>
    <w:p w14:paraId="7734CCDC" w14:textId="13EA09DB" w:rsidR="00893ADB" w:rsidRDefault="00893ADB" w:rsidP="00BD0D30">
      <w:pPr>
        <w:spacing w:after="120" w:line="360" w:lineRule="auto"/>
        <w:jc w:val="both"/>
        <w:rPr>
          <w:lang w:val="es-BO"/>
        </w:rPr>
      </w:pPr>
      <w:r w:rsidRPr="00E76931">
        <w:rPr>
          <w:lang w:val="es-BO"/>
        </w:rPr>
        <w:t>Economía Plural, 2024, p. 49.</w:t>
      </w:r>
    </w:p>
    <w:p w14:paraId="344EBEA3" w14:textId="690FD7D9" w:rsidR="00893ADB" w:rsidRPr="00456AE8" w:rsidRDefault="00893ADB" w:rsidP="00BD0D30">
      <w:pPr>
        <w:pStyle w:val="Descripcin"/>
        <w:keepNext/>
        <w:spacing w:before="240" w:line="360" w:lineRule="auto"/>
        <w:jc w:val="both"/>
        <w:rPr>
          <w:color w:val="auto"/>
          <w:sz w:val="22"/>
          <w:szCs w:val="22"/>
          <w:lang w:val="es-BO"/>
        </w:rPr>
      </w:pPr>
      <w:bookmarkStart w:id="6" w:name="_Toc231114584"/>
      <w:r w:rsidRPr="00456AE8">
        <w:rPr>
          <w:b/>
          <w:bCs/>
          <w:color w:val="auto"/>
          <w:sz w:val="22"/>
          <w:szCs w:val="22"/>
          <w:lang w:val="es-BO"/>
        </w:rPr>
        <w:t xml:space="preserve">Figura </w:t>
      </w:r>
      <w:r w:rsidRPr="00456AE8">
        <w:rPr>
          <w:b/>
          <w:bCs/>
          <w:color w:val="auto"/>
          <w:sz w:val="22"/>
          <w:szCs w:val="22"/>
        </w:rPr>
        <w:fldChar w:fldCharType="begin"/>
      </w:r>
      <w:r w:rsidRPr="00456AE8">
        <w:rPr>
          <w:b/>
          <w:bCs/>
          <w:color w:val="auto"/>
          <w:sz w:val="22"/>
          <w:szCs w:val="22"/>
          <w:lang w:val="es-BO"/>
        </w:rPr>
        <w:instrText xml:space="preserve"> SEQ Figura \* ARABIC </w:instrText>
      </w:r>
      <w:r w:rsidRPr="00456AE8">
        <w:rPr>
          <w:b/>
          <w:bCs/>
          <w:color w:val="auto"/>
          <w:sz w:val="22"/>
          <w:szCs w:val="22"/>
        </w:rPr>
        <w:fldChar w:fldCharType="separate"/>
      </w:r>
      <w:r w:rsidR="008F0EB4">
        <w:rPr>
          <w:b/>
          <w:bCs/>
          <w:noProof/>
          <w:color w:val="auto"/>
          <w:sz w:val="22"/>
          <w:szCs w:val="22"/>
          <w:lang w:val="es-BO"/>
        </w:rPr>
        <w:t>2</w:t>
      </w:r>
      <w:r w:rsidRPr="00456AE8">
        <w:rPr>
          <w:b/>
          <w:bCs/>
          <w:color w:val="auto"/>
          <w:sz w:val="22"/>
          <w:szCs w:val="22"/>
        </w:rPr>
        <w:fldChar w:fldCharType="end"/>
      </w:r>
      <w:r w:rsidRPr="00456AE8">
        <w:rPr>
          <w:b/>
          <w:bCs/>
          <w:color w:val="auto"/>
          <w:sz w:val="22"/>
          <w:szCs w:val="22"/>
          <w:lang w:val="es-BO"/>
        </w:rPr>
        <w:t>.</w:t>
      </w:r>
      <w:r w:rsidRPr="00456AE8">
        <w:rPr>
          <w:color w:val="auto"/>
          <w:sz w:val="22"/>
          <w:szCs w:val="22"/>
          <w:lang w:val="es-BO"/>
        </w:rPr>
        <w:t xml:space="preserve"> </w:t>
      </w:r>
      <w:r w:rsidR="006E393D" w:rsidRPr="006E393D">
        <w:rPr>
          <w:color w:val="auto"/>
          <w:sz w:val="22"/>
          <w:szCs w:val="22"/>
          <w:lang w:val="es-BO"/>
        </w:rPr>
        <w:t>Ranking municipal de la producción de soya en Santa Cruz (en toneladas)</w:t>
      </w:r>
      <w:r w:rsidRPr="00CF3BE6">
        <w:rPr>
          <w:color w:val="auto"/>
          <w:sz w:val="22"/>
          <w:szCs w:val="22"/>
          <w:lang w:val="es-BO"/>
        </w:rPr>
        <w:t>.</w:t>
      </w:r>
      <w:bookmarkEnd w:id="6"/>
    </w:p>
    <w:p w14:paraId="4BF44E2D" w14:textId="045BD930" w:rsidR="00893ADB" w:rsidRDefault="008F0EB4" w:rsidP="00BD0D30">
      <w:pPr>
        <w:spacing w:after="120" w:line="360" w:lineRule="auto"/>
        <w:jc w:val="both"/>
        <w:rPr>
          <w:lang w:val="es-BO"/>
        </w:rPr>
      </w:pPr>
      <w:r>
        <w:rPr>
          <w:rFonts w:ascii="Calibri" w:eastAsia="Calibri" w:hAnsi="Calibri" w:cs="Calibri"/>
          <w:noProof/>
        </w:rPr>
        <mc:AlternateContent>
          <mc:Choice Requires="wpg">
            <w:drawing>
              <wp:inline distT="0" distB="0" distL="0" distR="0" wp14:anchorId="52A7C800" wp14:editId="09B07F5F">
                <wp:extent cx="5937504" cy="2755392"/>
                <wp:effectExtent l="0" t="0" r="0" b="0"/>
                <wp:docPr id="138637" name="Group 138637"/>
                <wp:cNvGraphicFramePr/>
                <a:graphic xmlns:a="http://schemas.openxmlformats.org/drawingml/2006/main">
                  <a:graphicData uri="http://schemas.microsoft.com/office/word/2010/wordprocessingGroup">
                    <wpg:wgp>
                      <wpg:cNvGrpSpPr/>
                      <wpg:grpSpPr>
                        <a:xfrm>
                          <a:off x="0" y="0"/>
                          <a:ext cx="5937504" cy="2755392"/>
                          <a:chOff x="0" y="0"/>
                          <a:chExt cx="5937504" cy="2755392"/>
                        </a:xfrm>
                      </wpg:grpSpPr>
                      <pic:pic xmlns:pic="http://schemas.openxmlformats.org/drawingml/2006/picture">
                        <pic:nvPicPr>
                          <pic:cNvPr id="2869" name="Picture 2869"/>
                          <pic:cNvPicPr/>
                        </pic:nvPicPr>
                        <pic:blipFill>
                          <a:blip r:embed="rId13"/>
                          <a:stretch>
                            <a:fillRect/>
                          </a:stretch>
                        </pic:blipFill>
                        <pic:spPr>
                          <a:xfrm>
                            <a:off x="0" y="0"/>
                            <a:ext cx="5937504" cy="1377696"/>
                          </a:xfrm>
                          <a:prstGeom prst="rect">
                            <a:avLst/>
                          </a:prstGeom>
                        </pic:spPr>
                      </pic:pic>
                      <pic:pic xmlns:pic="http://schemas.openxmlformats.org/drawingml/2006/picture">
                        <pic:nvPicPr>
                          <pic:cNvPr id="2871" name="Picture 2871"/>
                          <pic:cNvPicPr/>
                        </pic:nvPicPr>
                        <pic:blipFill>
                          <a:blip r:embed="rId14"/>
                          <a:stretch>
                            <a:fillRect/>
                          </a:stretch>
                        </pic:blipFill>
                        <pic:spPr>
                          <a:xfrm>
                            <a:off x="0" y="1377696"/>
                            <a:ext cx="5937504" cy="1377696"/>
                          </a:xfrm>
                          <a:prstGeom prst="rect">
                            <a:avLst/>
                          </a:prstGeom>
                        </pic:spPr>
                      </pic:pic>
                    </wpg:wgp>
                  </a:graphicData>
                </a:graphic>
              </wp:inline>
            </w:drawing>
          </mc:Choice>
          <mc:Fallback>
            <w:pict>
              <v:group w14:anchorId="01C3B3A0" id="Group 138637" o:spid="_x0000_s1026" style="width:467.5pt;height:216.95pt;mso-position-horizontal-relative:char;mso-position-vertical-relative:line" coordsize="59375,2755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TiEUgOgIAAO4GAAAOAAAAZHJzL2Uyb0RvYy54bWzUVduO2jAQfa/U&#10;f7D8voRAgSUC9oUuqlS1qJcPMI6TWI0vGhsCf9+xk01ZWGkrtA/tA2bGl5kzZ46dxcNR1eQgwEmj&#10;lzQdDCkRmptc6nJJf/54vLunxHmmc1YbLZb0JBx9WL1/t2hsJkamMnUugGAQ7bLGLmnlvc2SxPFK&#10;KOYGxgqNi4UBxTy6UCY5sAajqzoZDYfTpDGQWzBcOIez63aRrmL8ohDcfy0KJzyplxSx+ThCHHdh&#10;TFYLlpXAbCV5B4PdgEIxqTFpH2rNPCN7kFehlORgnCn8gBuVmKKQXMQasJp0eFHNBszexlrKrClt&#10;TxNSe8HTzWH5l8MG7He7BWSisSVyEb1Qy7EAFf4RJTlGyk49ZeLoCcfJyXw8mww/UMJxbTSbTMbz&#10;UUsqr5D5q3O8+vjKyeQpcfIMjpU8w1/HAVpXHLyuFTzl9yBoF0T9VQzF4Nfe3mG7LPNyJ2vpT1F6&#10;2JgASh+2km+hdZDOLRCZIxf30zklmikUPW4IeUmcQ57DsbAznEM3Cf6zMLta2kdZ14H9YHeAUbcX&#10;fX+h5lZTa8P3SmjfXhIQNWI32lXSOkogE2onECR8ytO2W86D8LwKCQtM/A0vTkDGsn4hovwDLGB2&#10;KJubhJKOZ7PpfBpS9+1mmQXnN8IoEgwEhxiQY5axw2fXoXna0pHWAojIEE9LLBr/kUhm6bVIcO4f&#10;E0l3pXstvJlIzoTAshfflLMdbyqV+LrgoxoV2H0Awqt97qN9/pla/QYAAP//AwBQSwMECgAAAAAA&#10;AAAhABPXr6+1ZwAAtWcAABQAAABkcnMvbWVkaWEvaW1hZ2UxLmpwZ//Y/+AAEEpGSUYAAQEBAGAA&#10;YAAA/9sAQwADAgIDAgIDAwMDBAMDBAUIBQUEBAUKBwcGCAwKDAwLCgsLDQ4SEA0OEQ4LCxAWEBET&#10;FBUVFQwPFxgWFBgSFBUU/9sAQwEDBAQFBAUJBQUJFA0LDRQUFBQUFBQUFBQUFBQUFBQUFBQUFBQU&#10;FBQUFBQUFBQUFBQUFBQUFBQUFBQUFBQUFBQU/8AAEQgA4gPO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TyeRg8n7zHz0eY//PSib/Xv/v1P&#10;aQLJHvbmg5yDzH/56UeY/wDz0q/9lj9KPssfpQXyyKHmP/z0o8x/+elYfjfxpoXgDR7zWNe1SPSd&#10;LtP9bc3H3PmqnqnxA8P6Bpdnf6lqltYWV3s8i5kk+SfdytA+SR1HmP8A89KPMf8A56VXjuIpfs7p&#10;JHslTev991rH8UeLNM8G6PcarrGoW9hp0WzdNJ/tNtoDkmdB5j/89KPMf/npXB/8Lo8FRaH/AGw/&#10;iSy/s7z/ALNv+bf5q/ej8vbup8nxl8Fx3tlbP4nsvOu0V4EQt86t93c38NAckzufMf8A56UeY/8A&#10;z0rlvDvxO8KeJ9eOkaXrlnfahHvL20e7f8v3tu4fNt/2a7j7LH6UC5ZFDzH/AOelHmP/AM9Kv/ZY&#10;/Sj7LH6UByyKHmP/AM9KPMf/AJ6Vf+yx+lH2WP0oDlkUPMf/AJ6UeY//AD0q/wDZY/Sj7LH6UByy&#10;KHmP/wA9KPMf/npV/wCyx+lH2WP0oDlkUPMf/npR5j/89Kv/AGWP0o+yx+lAcsih5j/89KPMf/np&#10;V/7LH6UfZY/SgOWRQ8x/+elHmP8A89Kv/ZY/Sj7LH6UByyKHmP8A89KPMf8A56Vf+yx+lH2WP0oD&#10;lkUPMf8A56UeY/8Az0q/9lj9KPssfpQHLIoeY/8Az0o8x/8AnpV/7LH6UfZY/SgOWRQ8x/8AnpR5&#10;j/8APSr/ANlj9KPssfpQHLIoeY//AD0o8x/+elX/ALLH6UfZY/SgOWRQ8x/+elHmP/z0q/8AZY/S&#10;j7LH6UByyKHmP/z0o8x/+elX/ssfpR9lj9KA5ZFDzH/56UeY/wDz0q/9lj9KPssfpQHLIoeY/wDz&#10;0o8x/wDnpV/7LH6UfZY/SgOWRQ8x/wDnpR5j/wDPSr/2WP0o+yx+lAcsih5j/wDPSjzH/wCelX/s&#10;sfpR9lj9KA5ZFDzH/wCelHmP/wA9Kv8A2WP0o+yx+lAcsih5j/8APSjzH/56Vf8AssfpR9lj9KA5&#10;ZFDzH/56UeY//PSr/wBlj9KPssfpQHLIoeY//PSjzH/56Vf+yx+lH2WP0oDlkUPMf/npR5j/APPS&#10;r/2WP0o+yx+lAcsih5j/APPSjzH/AOelX/ssfpR9lj9KA5ZFDzH/AOelHmP/AM9Kv/ZY/Sj7LH6U&#10;ByyKHmP/AM9KPMf/AJ6Vf+yx+lH2WP0oDlkUPMf/AJ6UeY//AD0q/wDZY/Sj7LH6UByyKHmP/wA9&#10;KPMf/npV/wCyx+lH2WP0oDlkUPMf/npR5j/89Kv/AGWP0o+yx+lAcsih5j/89KPMf/npU89vFHH8&#10;gxXn/jj44/D/AOHGrx6V4k8SW+k3rwfafJk3s/lH5d3yKaB8sjufMf8A56UeY/8Az0rHs/GHh++t&#10;/tMOsadJBs87f9oX7rfxUmseKdH0nS/7SvNTs7TTtjTedJcLsdR83y0ByyNnzH/56UeY/wDz0rH0&#10;/wAUaPqVnHcw6hbSQS7PKfzPv7/u/wDfVWI9c0z/AEj/AImFv/o3+vf7Sn7j/rp/doDkmaHmP/z0&#10;o8x/+elc3efEDw/Za5b6VNrFlHe3Fq95BD5n34E+9Ju+7to0vx5oWr6Pb6qmoRwWVxI/lTXEixb9&#10;v93NAckzpPMf/npR5j/89Kx/EnijSfC2kSarquoW1hp6uqfaZ/ubm+70/vVx+lftEfDnW/FEnhuz&#10;8WW8+vQ/62w8uVHT/eym1VoDkkekeY//AD0o8x/+elZcniTSo7O3vH1SyS1l/wBVNJcLsk/2d1WP&#10;7U0/92n2y33zR74k8xd7r/eX+9QHLIueY/8Az0o8x/8AnpXL6H8RPDPii3t5tK1yyvo7iR0geOT/&#10;AFjJ8rbf92jUPiT4X0nXdP0a81/ToNUvnZILT7R80jJy3+7QHLI6jzH/AOelHmP/AM9Ky08SaV5U&#10;cz6pZJBL8kU32hdkn/Aqi0Hxbo/iPV9R06w1C3v7rTn8m8hj+/Ax+7uoDlkbPmP/AM9KPMf/AJ6V&#10;f+yx+lH2WP0oFyyKHmP/AM9KPMf/AJ6Vf+yx+lH2WP0oDlkUPMf/AJ6UeY//AD0q/wDZY/Sj7LH6&#10;UByyKHmP/wA9KPMf/npV/wCyx+lH2WP0oDlkUPMf/npR5j/89Kv/AGWP0o+yx+lAcsih5j/89KPM&#10;f/npV/7LH6UfZY/SgOWRQ8x/+elHmP8A89Kv/ZY/Sj7LH6UByyKHmP8A89KPMf8A56Vf+yx+lH2W&#10;P0oDlkUPMf8A56UeY/8Az0q/9lj9KPssfpQHLIoeY/8Az0o8x/8AnpV/7LH6UfZY/SgOWRQ8x/8A&#10;npR5j/8APSr/ANlj9KPssfpQHLIoeY//AD0o8x/+elX/ALLH6UfZY/SgOWRQ8x/+elHmP/z0q/8A&#10;ZY/Sj7LH6UByyKHmP/z0o8x/+elX/ssfpR9lj9KA5ZFDzH/56UeY/wDz0q/9lj9KPssfpQHLIoeY&#10;/wDz0o8x/wDnpV/7LH6UfZY/SgOWRQ8x/wDnpR5j/wDPSr/2WP0o+yx+lAcsih5j/wDPSnQSPuf9&#10;5S3dusfl7OKbD956CBJ/+PiT/fq3Yf8AHuKqT/8AHxJ/v1bsP+PcUFx+ItjpS0g6UtBqfP37QXgT&#10;xb8VfEPh7wrpMtvpvh1RLf6nqV5Z/a4jt4jh8osK818PfA/xR4kk0fQfHej/ANp6d4W067sLO/jk&#10;aKK++bME3lhvlbbX1nrGuJpMgR49++qlv4siufM/0f7ib6APlfQ/hX8Q7bxRpaXmn3Emr/aormLx&#10;P9s/dWtmv3rVo91esePLzWNE+D8j+G/A/wDbutp/x66JfyK7o3m/65mP9371emf8JpF/z7y0f8Jh&#10;D/z7y0AfK/hPwP4t0T+w/HNt4T1W/wBehvrqbWNNv5Iklvp5Vx9oj/h2/wANRyeE/Fv9qaH4V1Lw&#10;HcSeF0dLzUbmw8r/AEudpWdY5G+8scVfVn/CYQ/8+8tH/CYQ/wDPvLRzgeH+GPB3i7V/2g9I8SXn&#10;hv8A4RrT9MtbizuT9oSa3ulb/V+Qo+7/ALVfS9cx/wAJhD/z7y0f8JhD/wA+8tAHT0VzkfiyKWTZ&#10;9nkqP/hMIf8An3loA6eiuY/4TCH/AJ95aP8AhMIf+feWgDp6K5j/AITCH/n3lo/4TCH/AJ95aAOn&#10;ormP+Ewh/wCfeWpI/FkVzJs+zyUAdHRXMf8ACYQ/8+8tH/CYQ/8APvLQB09Fcx/wmEP/AD7y0f8A&#10;CYQ/8+8tAHT0VzH/AAmEP/PvLR/wmEP/AD7y0AdPRXOR+MIpJNn2eSj/AITGL/n3koA6OiuY/wCE&#10;wh/595aP+Ewh/wCfeWgDp6K5j/hMIf8An3lo/wCEwh/595aAOnormP8AhMIf+feWj/hME/59pKAO&#10;nornJPGEUcmz7PJUf/CYQ/8APvLQB09Fcx/wmEP/AD7y0f8ACYQ/8+8tAHT0VzH/AAmEP/PvLR/w&#10;mEP/AD7y0AdPRXMf8JhFLJs+zyVJJ4wijk2fZ5KAOjormP8AhMIf+feWj/hMIf8An3loA6eiuY/4&#10;TCH/AJ95aP8AhMIf+feWgDp6K5j/AITCH/n3lo/4TCH/AJ95aAOnormJPFkUUmz7PJR/wmEP/PvL&#10;QB09Fcx/wmEP/PvLR/wmEP8Az7y0AdPRXMf8JhD/AM+8tH/CYQ/8+8tAHT0VzEnjSL/n3kqSTxZF&#10;bSbPs8lAHR0VzH/CYQ/8+8tH/CYQ/wDPvLQB09Fcx/wmEP8Az7y0f8JhD/z7y0AdPRWZpeoJqVv5&#10;yR+XWhQA+iiigAooooAKKKKACiiigCC7/wBVXy94j/ZXm+Ifx28X+NvFGqXlrpN3Yw6bY2GmXGzz&#10;4F5/e/8AAq+pXrl9U8SXFjqEkKRx7EoA+O7P9ivWNJ+Hcjvp+nal4ol1+4v7rTZ72VLe7s937q38&#10;wfd2rXH65+wv8SLmz+x/bNK13Tru18mK2uL2dE0Nml3yfZl/i+Wvuj/hL7r/AJ5x1Yk8UXcdvG/l&#10;x/PSbtuB8n3H7MfxLl8SahYPqGnR+F7jVEv4L/7RL9ojWK18qBfL/wBmT5qy/wDhkPxr/wAK7+x/&#10;2XoMer/2jFNfW0eoz+VrkSbvmuW/h3bv4a+wP+Ewu/8AnnHR/wAJbd/8846XMu47M+R/Fn7Ifi3V&#10;7e4fSpNOsEisbe2g0SO9l+zyKsu+e38z7yxtWHJ+xH411KzuLbVZNOk0tLW9udO0SC9le3sb6biO&#10;PcfmaNVr7U/4S27/AOecdH/CYXf/ADzjo5l3CzPF/Fnw/wBbso/gH4ef7RqWl6PfImtPH86booP3&#10;TSf7PmVhfE/9nfxl46u/iXfw3Fna6pr2o2QgtvtDxLd6dbr/AMeskifd319Ex+K7qWOT93HUf/CY&#10;Xf8Azzjo5l3CzPiOT9iDxrfTxm8/s6PREjvbyLwraXsv2S0uZV2RRqx+b5aueF/2J/Hvhvx5Z6rc&#10;+JJNWj06xT+zJv7RaJ7GVYmX7P5e0+Yu5v71faH/AAlt3/zzjo/4S27/AOecdHMu4WZ8b2/7I/xN&#10;/wCEs8J3P9oadaWOk+U6PbyMj2v+saT93/F8zVjyfsT/ABFlvLjUof7KtNet7W4s/t8d7K8uq+dL&#10;mSSTP+rbbX3B/wAJbd/8846kt/FF3LJs8uOteZdzLU+B7z9hf4kXPw78N6Ol5ZR6jaapcakz3Goy&#10;7LTc33du394u2vpv9mTwPq2k+I/GnirVY/sia9exJa20kex/Khi8vzP+BV6z/wAJbd/8846P+Etu&#10;/wDnnHWXMu5rZnZ0Vxn/AAl97/zzjo/4S+9/55x0cy7hZnZ0Vxkfiy7lkj/dx0SeK7rzJP3cdHMu&#10;4WOzorjP+Evvf+ecdH/CX3v/ADzjo5l3CzOzorjP+Esvf+ecdH/CWXf3PLjo5l3CzOzorkLjxRdx&#10;yfJHHUf/AAl97/zzjo5l3CzOzorjP+Evvf8AnnHR/wAJfe/8846OZdwszs6K4z/hL73/AJ5x1JJ4&#10;ruoo4/3cdHMu4WZ19FcZ/wAJfe/8846P+Evvf+ecdHMu4WZ2dFcZ/wAJbd/8846P+Evvf+ecdHMu&#10;4WZ2dFchH4ou/s+/y46j/wCEvvf+ecdHMu4WZ2dFcZ/wl97/AM846P8AhL73/nnHRzLuFmdnRXGf&#10;8Jfe/wDPOOiPxZd/8846OZdwszs6K4z/AISy9/55x0f8Jfe/8846OZdwszs6K4z/AIS+9/55x0f8&#10;Jhd/8846OZdwszs6K4y38WXctxGjxx/PRJ4vu45ZE8uOndPqI7OiuM/4TC7/AOecdH/CYXf/ADzj&#10;pgdnRXGf8Jhd/wDPOOpLPxRcXNxHD5cfzvQB0Gof61Kgh+89T6h/rUqCH7z0HP8AaEn/AOPiT/fq&#10;3Yf8e4qpP/x8Sf79W7D/AI9xQXH4i2OlLSDpS0GpyHjX/j4t6x7D/WSf7lbHjX/j4t6x9L/4+ZP+&#10;ub0AU6loorIAooooAKKKKAH2X/Hx/wAAeq//AC0qxZf8fH/AHqv/AMtKAJaKKKACiiigAqfT/wDj&#10;4qCp9P8A+PygCvJS0UUAFFFFABRRRQA+z/4+I/8AfqOT/WyVJZ/8fkdRyf62SgBaKKKACiot9U9U&#10;1zT9Ej33l5HAn3P3lAGjT7f/AI+I6p2+oW99HHNDcRzo/wB145KryeJNM03UI4bnULaCff8Ackk+&#10;etQNB/8Aj4k/36Wk8xJJJHT94j/Or0tZAFFFFABRRRQAif8AHxHUlx/x8Sf79Mt/+PmOn3H/AB8S&#10;f79ADKKKKACiiigApI/9bHS0kf8ArY6AJLz/AI/JKZT9Q/4/JEplABRRRQAUUUUAFPvP+Pg1HH/r&#10;KkvP+PiSgBlFFFABRRRQB1/hP/kFn/frcSsPwn/yCz/v1euNWtbGOR7mWOCFPvSSvtX9a1A0aKpW&#10;+pW91FHLDLHNG/3Xjk3LTpNQSOgC3RVP7en/ADzNRyanFbR75j5ca/ed6ANCisqy16z1GOOazlju&#10;4H+VZoJN61JJrNpHOIJLiJJm+7Hv+agDRoqp9r/6Z02LUobgfuj5nO35KALVcH4g/wCQxcV2n2xa&#10;4fXJP+JxcUAZ9U9YuJY/s6JJVzfWfrn/AC7/AO5X5b4kVquHyCc6M3F3jqnZ7no5f/Hj8zP/ALQu&#10;P+eklH224/56SUyiv49/tfMv+gif/gTPsPZw/lX3D/ttx/z0ko/tC4/56SUyij+18y/6CJ/+BMXs&#10;Yfyof9suP+fiWj7bcf8APSSmUUf2vmX/AEET/wDAmP2cP5V9w/8AtC4/56Uf2hcf89KZRR/a+Zf9&#10;BE//AAJh7OH8q+4f/aFx/wA9KI7y4j+dLiSmUUf2vmX/AEET/wDAmHs4fyr7h/8AaFx/z0o/tC4/&#10;56Uyij+18y/6CJ/+BMPZw/lX3D/7QuP+elH9oXH/AD0plFH9r5l/0ET/APAmHs4fyr7h/wBtuP8A&#10;npJR9tuP+eklMoo/tfMv+gif/gTD2MP5V9w/+0Lj/npR/aFx/wA9KZRR/a+Zf9BE/wDwJh7OH8q+&#10;4f8A2hcf89KPttx/z0kplFH9r5l/0ET/APAmHs4fyr7h/wDaFx/z0ko/tC4/56SUyij+18y/6CJ/&#10;+BMXsYfyof8A2hcf89JKP7QuP+eklMoo/tfMv+gif/gTDkh/Kh/9oXH/AD0ko+2XH/PxLTKKP7Xz&#10;L/oIn/4Ex8kP5V9w/wDtC4/56SUfbLj/AJ+JaZRR/a+Zf9BE/wDwJi5Ifyof/aFx/wA9JKPttx/z&#10;0kplFH9r5l/0ET/8CYexh/Kh/wDaFx/z8SUf2hcf89KZRR/a+Zf9BE//AAJhyQ/lQ/8AtC4/56Uf&#10;bbj/AJ6SUyij+18y/wCgif8A4Ex+zh/KvuH/AG24/wCeklH224/56SUyij+18y/6CJ/+BMPZw/lX&#10;3D/ttx/z0ko/tC4/56Uyij+18y/6CJ/+BMPZw/lX3D/ttx/z0ko/tC4/56SUyij+2My/6CJ/+BMX&#10;sYfyof8A2hcff+0SVoaXcS3NxJvk8z5Ky/8AlnI7+XHBF/rZpJNiJ/wKtTR7eXzN/wC7kgdPlm8x&#10;dkm7+61fpfA886r5xhcRWlUlRbtduTjt9x52N9kqU46XNWiov+en/LR0+8n8cdEdwkmofY/Mj+1b&#10;N/2aSRfN2/3tv92v7EPkCWn6f/x/2/8Av1n2+uaVfW9xNbaxp08Fv8k80d6rpA3/AE0bd8tXNLkS&#10;W8s3T50d0dXj+dHX/ZrUD0DUP+WdQQ/eep9Q/wBalQQ/eeg5/tCT/wDHxJ/v1bsP+PcVUn/4+JP9&#10;+rdh/wAe4oLj8RbHSlpB0paDU5Dxr/x8W9Y+l/8AHzJ/1zetjxr/AMfFvWPp/wDx8Sf7j0AQUVFU&#10;tZAFFFFABRRRQA+y/wCPj/gD1X/5aVYsv+Pj/gD1X/5aUAS0UUUAFFFFABU+n/8AH5/wCoKn0/8A&#10;4+KAIKKKKACiiigAooooAfZ/8fkdRyf62Sq8mqW+myRvc3EcGz+D+Os+S81DUpP9Gj+wWr/8tp/v&#10;v/urQBoXl5FZR77mSOD/AK6Vn/2he6lJss7fyE/5+Z//AGVak0/Q7exk85/9Lun/AOW1x8//AHzW&#10;rWoGF/wj8v8AHql7vf737yrFv4b0+y+dLeOR/wC/J87/AK1q0UAYVx4L0e5uPOez8t/4fL+SiTwH&#10;pV9byWf2f55fk87/AJa/99Vu0+z/AOPy3/66UAcvHp9x4SvI9lxc3+lonk+T9949tblnqFvfR77a&#10;TzNlWbj/AI+ZKxtQ8P297cRzQySWF0m/99afJ97+9QBs0Vy32jxHpH/Hzbx6lZRfx2//AB8SL/u1&#10;oaP4o0/X499nJ8//ADxn+R/++TQBs0VFUtZAJbx/6RHUlx/x8SUWf/HxHRcf62SgBlFFFABRRRQA&#10;U+3/AOPiP/fplPs/+PiP/foALz/j8uP+ulMp95/x+XH/AF0plABRRRQAUUUUAJH/AK2OpNQ/4/JK&#10;Lf8A4+I/9+i8/wCPiT/frUBlFFFZAFFFFAHX+E/+QWf9+uC+L+jTXus+HLx9Ll13RLSd/tlhB/eb&#10;7sjL/FtrvfCf/ILP+/Wv9kTO7vWoHglvea3oFx/xJ/Deo2GjzQSpBZx/O/m/wybf4a5fVI/iLrf+&#10;hvb6jGlxaul4km7/AGdu1vu19R/ZF54+996j7HFs2Y4oA8A1Cz8WxaHJeWdxrX2V763haGP/AI+E&#10;s1X5tq/3qsaxpfijX/hnpaXNve3b2+opNdWcnyXE9mrfKrf7W2vePsaU37DF6UAfPviD+04tHk/4&#10;RLw3qOjWs118zxyMm/8AdfK3lj7q7q5ePw347vriz8VXNnez+IbH7KkUMn91t3m19T/2ZDUn2SOg&#10;D5Y0+8+KH9sXG+PVY9EdEef/AJ+E+b5ljz/s1n2dn8QNE8PyWelWeswfv5bmKaf/AJabpf4sf7P9&#10;6vreS1SXG/8AhpPsMXpQB4b8OD49uPGF5DqVxe/ZZoJf9JuI/kgf/ln8v3a6y3s7jTf3OsXn9raj&#10;/wAtbmOPykf/AICK9HjtEi+5xXCeIP8AkMXFAEfmWn/Pv/5ErD8SbPMt9kfl/JWhWfrn/LvX5J4n&#10;f8k7V/xR/M9HLv48fmZlFFFfxefXhRRRQAUUUUAFFFFABRRRQAUUUUAFFFFABRRRQAUUUUAFFFFA&#10;BRRRQAUUUUAFFFFABRRRQAUUUUAFFFFABRRRQAUUUUAFFFFABRRRQBw3xs0O48UfC+TSrOOSTztR&#10;t3upoI/NeCBW3bvK/wCWn+7WX8O/h/eyfD/wel5Z3sd1omvu8EPmMm+1Zv8AXSRfw/7tekeX+83/&#10;APLStTQ9/wBokfzJN/8A10r+k+BOOPdwmQ+x625r9N9jwsbgvjr83yM/wn4X/wCEb+KnjzUkjuX0&#10;6++zus1xIzo7fxba8X8efD/Xf+Fua5No9nc3d1d6ol5/aUkbfaEtfIxJHFLu2eX/ALNfSHz/APPS&#10;T/cqOT97Hsf7j/wV/TB84fK/g/4b3Hh/wXqGlWej3t34Xinsrxv7astlxdTq372OeNPmaOvdP2d9&#10;L1bw/wDDfS7bXo/IupdUurm1tvueRbPL+6jVf92u4+f/AJ6SeZ/fqTT/APkIW7/x7/moA7zUP+Wd&#10;QQ/eep9Q/wBalQQ/eeg5/tCT/wDHxJ/v1Yt3aOOq8/8Ax8Sf79WLf/V/89KDSPxGU/i/RhZPcDV7&#10;YQCbyWl8z/lr/dqD/hO9EjuLe2/tSPfL8i1yer/BPT9TjkTzJIH+3fbIvs/yIjf7tWPEfwwGr6xZ&#10;3lnef2bBb7Xlht7f537/AHqDQ3PFknmyW+z95WXpf/HzJ/1zei80O38N3kk1tHJHNffPP5kjP81W&#10;NPvJftH/AGzegChRT/tkvrUn9oTVkBBUVXP7Rl/6Z1H/AGhcUAMoqf8AtC4/56Uf2hcf89KACz/4&#10;+P8AgD1TrQs7yWS4/wBZ/A9V/tk3/PStQK9S1P8A2hcf89KP7QuP+ev/AJDrICnRVj7ZN/z0o/tC&#10;WgBlT6f/AMflH2yX/pnUlneS/aK1Az6lp/8AaD0fbJfWsgGUVFeeIIrH5JpPMf8A54xx73rP+2ax&#10;q8fyeXpkH9+SP96//wATWoFi81S3sv8AXSeXI/3U/j/75rn/ABBrGqxaXJeWcf2BE/jn+d/m/wBm&#10;ugs7O302TekfmTv96aT53rP8aXj/APCPyf6v78X/AKFQZFzQ9Ht7aSOby/Pun+9NP871o1Pp94/m&#10;R/6v/v3Ucl5L/wA84/8Av3QajKKf9sm9YqPtj/8ATL/v3QAyipPtj/8APOOj7Y//ADzjoAjp+n/8&#10;fkdL9sf/AJ5x1PZ3nm3kf7uOgCm//HxJUdXJLz95J+7jo/tD/p3joAp1x/jDS4rLxJofiF5Ps6Wj&#10;7Jf7m1v4mrvPtif8+8dYfijXLK20+S2ms47ue4R0is4/vz0AaFvIlzH5ySeYj/Or/wCy1S1neE7N&#10;NE8P2dnNH9odE+Z5P7392tj7Zb/8+cdAEdn/AMfEdRyf62SrllcW/wBsj/0f/wAiVHJcW/mSf6P/&#10;AORKAIKKn8y3/wCfeX/v5R5lp/z7yf8AfygCCip82n/POSo/9E/55y1kAyn2f/HxHR/o/wD00qSz&#10;jt/tkf8ArK1AjuP+PiT/AH6ZU9x9n8yT95J9+mbLf/npLQBHRT/Lt/8An4k/791J5dv/AM/H/kOs&#10;gIKKn+z2/wDz8f8AkOj7Hb/8/Mf/AH7oAjs/+Py3/wCulFx/x8Sf79WLOzi+0R/6RHRJZp9ok2XE&#10;f361AqUVP9j/AOniOj7H/wBNI/8Av5WQEFFPks3/AOekf/fyj7HN6RVqB1nhP/kFn/frcSsPwvG8&#10;Wn/P/frcj/1dAD6KKKACiiigAooooAKKKKAGVwfiD/kMXFd5XB+IP+QxcUAUKpappctzHbun+rq7&#10;XmXxU8QahpuqWcNteSQJs+5HXxfFeHweKyyVLHxbhdaJ2YQxEsL+9gdh/Y8tH9kXFeN/8Jhrf/QQ&#10;uaP+Ew1v/oIXNfh3+r/C3/Pmp/4Ejo/1gq9j2T+yLij+yLivG/8AhMNb/wCghc0f8Jhrf/QQuaP9&#10;X+Fv+fNT/wACQf6wVe34HtEeh3En/POo/wCyLivG/wDhMNb/AOghc0f8Jhrf/QQuaf8Aq9wt/wA+&#10;6n/gSM/9YKn8p7J/ZFxR/Y8teN/8Jhrf/QQuaP8AhMNb/wCghc0v9X+Fv+fNT/wJGn+sFXseyf2R&#10;cVJH4fuJP+edeL/8Jhrf/QQuaP8AhMNdj/5iFzT/ANXuFv8An3U/8CRn/rBU/lPZP7Hlo/seWvG/&#10;+Ew1v/oIXNH/AAmGt/8AQQuaX+r/AAt/z5qf+BIP9YKn8p7J/Y8tH9jy143/AMJhrf8A0ELmj/hM&#10;Nb/6CFzR/q/wt/z5qf8AgSNP9YKvY9oj0O4lk2USaHcR/wDPOvF/+Ew1v/oIXNH/AAmGt/8AQQua&#10;f+r3C3/Pup/4EjP/AFgqfynsn9jy0f2PLXjf/CYa3/0ELmj/AITDW/8AoIXNL/V/hb/nzU/8CRp/&#10;rBV7Hsn9kXFH9hXFeN/8Jhrf/QQuaP8AhMNb/wCghc0/9XuFv+fdT/wJEf29V7HtEnh+4jqP+yLi&#10;vG/+Ew13/oIXNH/CYa3/ANBC5pf6v8Lf8+an/gSL/wBYKvY9k/seWj+yLivG/wDhMNb/AOghc0f8&#10;Jhrf/QQuaP8AV/hb/nzU/wDAkZ/6wVP5T2T+x5ak/sO48uN/79eL/wDCYa3/ANBC5o/4TDW/+ghc&#10;0/8AV7hb/n3U/wDAkaf6wVex7J/Y8tH9kXFeN/8ACYa3/wBBC5o/4TDW/wDoIXNH+r3C3/Pup/4E&#10;g/1gq9j2T+x5aP7IuK8b/wCEw1v/AKCFzR/wmGt/9BC5pf6v8Lf8+an/AIEg/wBYKvY9o/4R+48v&#10;fUf9jy143/wmmt/c/tS5o/4TDW/+ghc0/wDV7hb/AJ91P/AkZ/6wVP5T2T+wrij+x5a8b/4TDW/+&#10;ghc1Y0/xZrcuoW6PqFzsd03UU+HuFqk+T2dT/wACRr/btX+U9c/seX/npUkejyyf8861E+5HViL/&#10;AJaV+gLws4fav733nb/adfyOf/seb/npFR/Y8tbtFH/EK+H/AO9/4EH9p1/Iwv7Hlo/seWt2ij/i&#10;FeQfyy/8CD+06/kYUeh3Eskafu/nq5p+ny2VxJvrUsv+PuP/AH6Lj/j4kr1ss8PsnyjGQxmH5uaD&#10;uru6MquYVa0XCdtRlFFFfpJ5wU/T/wDj/t/9+mU/T/8Aj/t/9+tQO81D/lnUEP3nqfUP+WdQQ/ee&#10;g5/tCT/8fEn+/Vuw/wCPcVUn/wCPiT/fq3Yf8e4oLj8RbHSlpB0paDU5Dxr/AMfFvWPpf/HzJ/1z&#10;etjxr/x8W9Y+l/8AHzJ/1zegCCiiisgCiiigAooooAfZf8fH/AHqvViy/wCPj/gD1XrUCWiiisgC&#10;iioqAJafp/8Ax8/9s6x9Q1y0tpI0/wBfO/8Ayxg+d6LO31PUriRJpP7Ntdn3IPnl/wC+q1Ak1DWL&#10;SxkjR5PMnf8A5Yx/O9c/HrGoa/4gvNKT/QLW3Te00fzvu/5510lnp9vYx/uY443/AL/8dc3Hbp4f&#10;8aeSknl2WsxvNs/uTp/d/wB6gDoNP0u002TfDH+8f7038f8A31WjUUf+qqWsgCsbxJp8upaHcQw/&#10;6/78X/AfmrZqKgCv4b1S31KON4ZPM+TYyfxxt/tVckk/eVlyeG4r68jubaSSw1FE+Wa3/wCWn/XR&#10;f4qpx+ILjSfLh1u38je+z7ZH/qn/APia1A6GiovMWX7n7xH/AI6lrIAooooAKn0//j7jqCp9P/4+&#10;46AK8n+spaST/WUtABXLapH9m8caXcvH+4eB4Vf+Pza6msLxRHd/Y47mwj8+6tP3ywyf8tP71agb&#10;FS1S0fVE1vS7O/SOSNLhEfZJ99Ku1kBPp/8Ax9x1Xk/1slWNL/4/I6rn/WyVqAtFFFZAFFFFABT9&#10;P/4/I6ZT9L/dXkdAEcn+tkpaST/WUtABRRRQAUUUUAT6f/x9x1Xk/wBbJ/v1Y0//AI+46ryf62Sg&#10;BaKKKACiiigDr/Cf/ILP+/W4lYfhP/kFn/frcStQH0UUUAFFFFABWdJr2mxXf2NtQt0uv+eJlXf+&#10;VXZ/9Wa+d5/hf4g8UeM/GbzyW2m6XcXsTxXM9tuu9qfN+7egD6De/giXfJII1/2+Ki/tazwjfaY8&#10;O+xPn+83pXzFqmufEXUtcvLaHS9Rk0v54WSe3/usvlstV/D8fj3SPDdnbfY9RjvbeN30yGO23pIz&#10;Tt5nnt/D8tAH1Z9oik/5aVweuSf8Ti4ri/AB8fvq+lpqdzcCO+gu/tSXFv8AJaSr/qq6i2t7vTf3&#10;OsXEepaiv+tuYI/KR/8AgNAC15N8YP8AkMWX/XCvYPMt/wDnnJXkfxkkSTXLPZ+7/cV8XxX/AMiy&#10;Xqjjxf8ACPP0ooor8OPDCiiigAooooAKKKKACiiigAooooAKKKKACiiigAooooAKKKKACiiigAoo&#10;ooAKKKKACiiigAooooAKKKKACrGn/wDIQs/99Kr1Y0//AJCtn/13St8P/Gj6o2W59EVJHIlYeqWe&#10;q3N5G+m6hHaQbPuSR76NH0/XbbVLd7nWLfyE+dv9Hr+l47I+hWxsRyRS3EkKXFtJdJ96GO5XzY/9&#10;5aLe4t7mPfbXlvPB/FNbyK6J/vMK+W4/h/49k0fxBo9npdxJ4sm/tB21K4svKijieXdG0Vzu/ebl&#10;/hroLfwX418QfDPXNH8N6PHY2VxIkN1Dq1u2mXE8SxfvI41Gf4v4q35Bn0JJJDbRyTTXFtHap87X&#10;MkipFt/3vu1HJqGnx2cdy+qWX2WZ9kU32hdjt/dVt1eV6h4LvdS/Zr8P6Jr2j6jBe2iWn26w0H/S&#10;LiOKJv7r/wCs/wBqvJ/GHgPx34g0vS5ptD1WDRIoNQtrGa30pXu/n/1Cz2w/1e7/AJ6/w0AfWlne&#10;W/8Aakdt9st/tSfP9m+0L5u3/dokkSWSR68D+G9nd3PxU8N2epeC9a8NSaTsmnv/AOzpZUvrzytj&#10;brn7qwqtfQHmW/7zfH/H/wA9KAK9S1P5lv8A88pP+/lHmW//ADyk/wC/lZAQU/T/APj/ALf/AH6k&#10;8y3/AOeUn/fypNPkt/tlv+7/AI61A7TUP+WdQQ/eep9Q/wBalQQ/eeg5/tCT/wDHxJ/v1bsP+PcV&#10;Un/4+JP9+rdh/wAe4oLj8RbHSlpB0paDU5Dxr/x8W9Y+lf8AHx/wB62PGv8Ax8W9Y+lf8fH/AAB6&#10;AIKKKKyAKKKKACiiigCez/4+P+APVOrFvIlt5kz/ALtER3Z6w4/EENzHHNYW8l+j/deP7n/fVaga&#10;lHzVn+ZqtzH/AMe9vaf9dJN71y/jy31DTfDcl5/bEkl7vTyof9Uk/wD0z4oA6i81y3i8yGH/AEu6&#10;/wCeNv8APUf2O91eP/TJPskD/fht/v8A/fVHhvZLpdvN/Z/9mvMm+W2/j3Vs0AUrPS7fTY9ltH5d&#10;aGn/ALqT/gFMp9l/x8f8AegCvXP+OPD9xrdnb3Nn/wAhHTp0ubb/AG2X+GugooAz/D+uRa/o9vfp&#10;H5Hnb0aGT78bL96tWuC8L2b+G/GGqaJbXHn6c8f2yKH/AJ4M33l3V3CUAS0UUVkBPp//AB8VTuLd&#10;LmORJo45Ef7yVc0//j4qCgDkpLd/Bskc1tJJJpcr7J4ZP+WG7+Ja6jzP7lR3FnFfW8kM37yB/kdK&#10;5fS9YTwtJ/ZWqyXHkb9lneSR/JIrfdVmrUDsaKi31LWQBU+n/wDH3HUFT6X/AMfn/bN6AIKKi/5a&#10;VLQAVFJH5vyP9x/kapaKAOW8NyPomoXmgv8AvIIk861f/pk38NdJWP4o09Psf2yH93e2/wA8Tx1s&#10;W8nm28b/AN9K1AuaZ/x+f991BU+n/wDHwf8AceoKyAKKKKACiiigAqez/wCPioKfp/8Ax8/9s6AI&#10;/wDlrS1F/wAtKloAKKKKACiiigCfT/8Aj4qCn2f/AB8j/rnVegCWiiigAooooA6/wn/yCz/v1uJW&#10;H4T/AOQWf9+txK1AfRRRQAUUUUAMeop7XzY9m8irFFAFP7Bn70maj/sz7/7zrWhRQBTt7P7O+/zN&#10;9cZ4g/5DFxXeVwfiD/kMXFAFCvJvi5/yGLP/AK4V6zXDfEDwPqfiS8s7mz8vyETZ+8r5PibD1cVg&#10;XSpJyd1ojmxEeeHunkdFdh/wqrXf+ecf/fyj/hVeu/8ATP8A7+V+Qf2JmH/Pl/ceT7Kp2OPorsP+&#10;FV67/wBM/wDv5R/wqvXf+edt/wB/KP7EzD/ny/uD2Uuxx9Fdh/wqfxB/zztv+/lH/Cq9d/5523/f&#10;yj+xMw/58v7g9lLscfRXYf8ACq9d/wCmf/fyj/hVeu/887b/AL+Uf2JmH/Pl/cHspdjj6K7D/hVe&#10;u/8APO2/7+UR/CfxBL9yOP8A7+Uf2JmH/Pl/cHsqnZnH0V2H/Cq9d/6Z/wDfyj/hVWu/884/+/lH&#10;9iZh/wA+X9weyqdjj6K7D/hVWu/884/+/lH/AAqrXf8AnnH/AN/KP7EzD/ny/uD2VTszj6K7D/hV&#10;fiD/AJ5x/wDfyj/hVfiD/nnH/wB/KP7EzD/ny/uD2VTszj6K7D/hVeu/887b/v5R/wAKr13/AJ52&#10;3/fyj+xMw/58v7g9lLscfRXYf8Kq13/nnH/38qP/AIVXr39y2/7+Uf2JmH/Pl/cHsqnZnJ0V2Enw&#10;n8QR/wDLOP8A7+Uf8Kq13/nnH/38o/sTMP8Any/uD2VTszj6K7D/AIVVrv8Azzj/AO/lH/Cqtd/5&#10;5x/9/KP7EzD/AJ8v7g9lLscfRXWf8Kr13/p3/wC/lSf8Kr12KPf5dt8//TSj+xMw/wCfMvuH7Kf8&#10;px9FdZ/wqvXf+nf/AL+Uf8Kr13/p3/7+Uf2JmH/PmX3B7Kr2OTorrP8AhVeu/wDTv/38o/4VXrv/&#10;AE7/APfyj+xMw/58y+4PZVexydFdh/wqfXfL3+XbbP8ArpUf/Cq9d/6d/wDv5R/YmYf8+ZfcHsqv&#10;Y5OrGn/8hCz/AN9K6T/hVeu/9O//AH8qxZ/C/Wo7y3d/s2xH3t+8rahk+YqpF+xe/YFSq9j1xKk8&#10;vzPM/wByo6sRf8tK/fo6JHuor+W//PST/v5UnmS/89JPM/v0tFbjIvn8zf5nz/36kjklik85LiSN&#10;/wCL95S0UAPs/N+0Rw/aJPL/ALnmVHJ/rZKksv8Aj7j/AN+i4/4+JKAGUUUVkAU/T/8Aj/t/9+mU&#10;/T/+P+3/AN+tQO81D/lnUEP3nqfUP+WdQQ/eeg5/tCTf69/9+rmn/wDHtVOb/Xv/AL9WLff9n+Sg&#10;UPjL9FeF6x4+8WaZJGl5FFH/AKXMrfZ4m+eNNuzbUuueNPFXh/WNLhvJI5EmkTzYbeNt+12oOk9A&#10;8a/8fFvWPpX/AB8f8AejVLy9vbyRLzT5LCCH5Inkk3+f/tbRUmlxxfaI/wDSP4KAKlFP+zxf8/H/&#10;AKFR9ni/5+P/AEKgBlFP+zxf8/H/AKFR9ni/5+P/AEKgBlFP+zxf8/H/AKFR9ni/5+P/AEKgAs9n&#10;2j5/3ibH3VzfhOP95rD/AOrg+1Oiw/wR11FnHDHJv+0eZ8j1y/hP7P8A2x4khhuP3CXSOvmf3mX5&#10;ttAG5/yzrj7izt5fiZG9/wD6Qj2u+xSST5IGX73y/wB6u4+zxf8APx/6FXN+NPC/9rWdvc2F5HHq&#10;mnv9ptfM+5I391v96gDc/wBupayvC+qReINHt7/zPId/klh/55yr95a2PLi/5+P/AEKgBlPsv+Pj&#10;/gD0eXF/z8f+hVYs7eLzP+Pj+B6AM9Klp8dvF/z8UfZ4f+fisgOD8L3Cf8Jx40tv9ZP9qSbf/cXb&#10;8v8A+zXaR/6quPj3+EvFGsTXMccel6tfI8V5/wBNdu35q7T7PF/z8VqAtFP+zJ/z8R0fZk/5+I6A&#10;JNO/4+ZP+udQVf0+3T7R/wAfEf3Hqv8AY0/5+I6yAgqlqmnxalpd5ZvH5iTJs/8Aia1Psaf8/EdR&#10;/Y0/5+I61A5/wnePfaPbvNJ+/h/cy/7y1u1heF7fytY8QWaXEeyK6+X/AIEvzV0n2P8A6eLegCCp&#10;9L/4/P8Atm9H9n/9PFt/38qxp9m8Vx/rI/uP/q5KyAoUVP8A2fLL/wAtI/8Av5R/Zc3/AD0i/wC/&#10;lAEFFT/2Xcf9Mv8Av5R/Zdx/zz8ygDL1T/kH3H/XOjS/+QXb/wC5VjUNLu/sdx+7/gejS9PuP7Ls&#10;/wB3/BWoFzSv+Pj/AIA9QVf0+zuIpJP3f8FU/sdx/wA86AGUU/7Hcf8APOmfZ5v+edZAFFP+zy/8&#10;86Z9nm/550AFPs/9Z/wCo/s7f886ks438z/V/wAFagMopPLf/nnR5b/886yAWik+eloAKKKKAJLP&#10;/WSf7lVqsWf+tf8A3HqulagS0UUVkAUUUUAdf4T/AOQWf9+txKw/Cf8AyCz/AL9bkf8Aq61AfRRR&#10;QAUUzfUMd5BN9yeN/wDdkoAs0VHvX+/SNcRx/ecfjQBLRUcsyRD53CfWkE8T9JEP40AOeuD8Qf8A&#10;IYuK7vev9+uA8Qf8hi4oAz68T+PHjDW9A8QafDpuoSWkDwb9kde4187ftIf8jPp//XCvFzOc4YaX&#10;Lpqj53Ppzp4NyhK2q2OL/wCFmeK/+g7cUf8ACzPFf/QduK5eivi/rFX+d/efmP1vEfzy+86j/hZn&#10;iv8A6DtxR/wszxX/ANB24rl6K1+sVf5394fW6/8APL7zqP8AhaHir/oOXNH/AAszxX/0HbiuXoo+&#10;sVf5394fW6/88vvOo/4WZ4r/AOg7cUf8LM8V/wDQduK5eisvrFX+d/eH1uv/ADy+86j/AIWZ4r/6&#10;DtxRH8UPFcf3Ncua5ein9Zq/zP7w+t4j+eX3nUf8LM8V/wDQduKP+FmeK/8AoO3FcvRS+sVf5394&#10;fW8R/PL7zqP+FmeK/wDoO3FR/wDCzPFX/Qcua5uitfrFX+d/eH1vEfzy+86j/hZniv8A6DtxR/ws&#10;zxX/ANB24rl6KPrFX+d/eH1vEfzy+86j/hZniv8A6DtxR/wszxX/ANB24rl6KPrFX+d/eH1uv/PL&#10;7zqP+FmeK/8AoO3FH/CzPFf/AEHbiuXoo+sVf5394fW8R/PL7zqJPih4rl/5jlzR/wALM8V/9B24&#10;rl6KPrFX+d/eH1vEfzy+86j/AIWZ4r/6DtxVzw/8RPEtz4g0+GbWLmRHnRGSuLrU8Mf8jJpf/X0v&#10;/oVFPEVeePvPfua0MXiPaR9+W/c+0JKkk/497eo5Kkk/4946/Q1sftS2Qyik+z+XHveSOP5N7eZI&#10;qfKv8VV7e4srm3kuYdQspLVPvTR3C7I/+Bbq2GWaKTy38zZ/f+dfLo+xv/8AZ+Z/rP8AdrICxH/x&#10;5yf79QU+PZ9nuIftEck6bHaGORXeP/eWmUAFFFFABT4v+WlMp6UAMooooAKKKKAH2X/H3H/v0XH/&#10;AB8SUWX/AB9x/wC/Rcf8fElADKKKKACn6f8A8f8Ab/79Mp+n/wDH/b/79agd5qH/ACzqCH7z1PqH&#10;/LOoIfvPQc/2hJ/+PiT/AH6t2H/HuKqT/wDHxJ/v1bsP+PcUFx+IllgSX78e+o/s6SHe8fmOn3Xq&#10;0OlLQanIeNP9Zb1j6f8A8fkf+5Wx41/4+LesfT/+PyP/AHKAIKKKKyAKKKKACiiigB9l/wAfH/AH&#10;rj/Deqf2TqkmiXNvJaO88r2ryfcnWuws/wDWf8AeuX8YW7/2XHfwx/6Vpz/aUf777f4q1A6Wonqv&#10;p+oRalb29zbfvIJU3q9XayA47UPBdxbXlxf6DqEmm3Ur75baT/j3f/eWq+h3mu2PjD+zdS1SPUvt&#10;EDzMkEexLX+6tdpXH+IJH03x54fm/d7LtJbaX+D7vzLWpkdhH/qqsWX/AB8f8Aeq8e+rFn/rP+AP&#10;QaldKlqJKlrIClqmn2+pWdxZ3MfmQTJsauX8B297bXGsWz6pJq2l27olq9x/yzX/AHv4q6y4/dRy&#10;f7j/APoNYfw//wCRXt0/uO+5JP8Aln838VamR0CVLRRWRqT6f/x8H/ceoKn0r/j4/wCAPUFABUVS&#10;0UAc14fkf/hMPEn/ADz8yL5/9rbXS1z3hfZ9o1hP+XpLr97/AOy10NagFT6f/rJP+ub1BU9h/rJP&#10;9ysgKdS1FUtAGdrEl3Fp8j2Ecc86fwSVT0/UL3UreOaGOy2fxfvGrYrH1Czl024+32cfmI/+vto/&#10;4/8AarUCxJHqclvInl2Ue/8Aj8xquWcb21nHD/cSizuIrm3jmh/eI/3as0APs9/+kf7lRxyPViz/&#10;AOXj/cqCgBPMejfL/wA9KWisgE3y/wDPSl+0Tf8APSiitQH/AGiX/npJVizuJZfMfzJPuVUqez/5&#10;eP8AcoAj+2Tf89JKP7QuP+elMooAn+13H/PSo/7QuP8AnpTKKyAf9sl9aPtsv/TP/v3TKKALdneS&#10;/vP9X9z/AJ51X+2P/wA84/8Av3Uln/q7j/rnUFAE/wBsf/nnF/37o+2f9O8dQUVqBP8AbIv+fOOj&#10;7Tb/APPnHUFFAHZeGJEk0/5I/LG+tmP/AFdYfhP/AJBZ/wB+txKAH0UUUAYfihJ5dA1BIY5HkeBk&#10;X7P9/wD4DXzJp8fijw3H5Oj2eoyJcIiT6xaWTRTQf3lkjfPzf7S19aVX+zvQB8x6HrnxQvbO8ubm&#10;41G0+wwb4E+z/wDH03m/8tPl/u16B8W9Y1DUtDt9BttLvZ72++yzLc2kfyIyyxmRW/u16/5DbMd6&#10;Z5EvrQB81+LNY8Z6vbx6P9n1GeRJ5ftj+XsTb5q+V83+7XL/ANoePdN8P6P9jt9Vj1HTt7wQ/Z/k&#10;nZp23f73y19eSW7eXSRwSDD5+c/eoA8P8CXHj2TX9P8At95cyJqMF08v2u3/AHVoyf6n5a622jvb&#10;UeTr0kd/qif62a0j8qL/AICtejxxtG+9j/vVxHiD/kMXFAFfzLT/AJ95P+/lfOf7Smz/AISjT9kf&#10;l/6LX0LXzt+0h/yM+n/9cK8XNv8AdX6o+Z4g/wBwfqjyOiiivhj8tCiiigAooooAKKKKACiiigAo&#10;oooAKKKKACiiigAooooAKKKKACiiigArU8L/API0aX/19J/6FWXWp4X/AORk0v8A6+kran8cfU1o&#10;fxo+p9ca5b63c3m/StQt7SD+5Pb73/8AQqj0/T/Ev2iz+36xp0llv/epHZf/AGVbklSSf8e8dfpi&#10;2P3JbI8Ls/C/jj/hdGqa34n8Px6lpF3pd2i+RcNLb+Qv+qh8r+9/erH/AOELsvhn8G9Lmv8AwXJr&#10;Wt+Ib6W5ls4LaX7PYs3CtLGn8KL/AA19CR+bF8nmfJ9//gVSR3FxH5jpcSRu/wDHT5xnN+C/C9vY&#10;/CPT/DaXGo38D6XLCt5cboriTdubv83+7Xm/g/4f6hbeF/hO72+ox3WmXzpKkkjfu4tzf6xa9o/e&#10;yyb3/eP/AH6k8x/3jvJ87/eoA8f+F9vpmr/HS81Kw0O98NQad9rTZd28/m6rK/Ekkkj/AC+Wv8Ne&#10;0eZaf8+8n/fyjzLiWzk33EknzpVOgC55lp/z7yf9/KPMtP8An3k/7+VBRWQE/mWn/PvJ/wB/Kkjk&#10;tP8An3k/7+VUp8X/AC0oAk8y0/595P8Av5R5lp/z7yf9/KgooAn8y0/595P+/lHmWn/PvJ/38qCi&#10;gC3ZyWn2iP8A0eT7/wDz0okktPMk/wBHk/7+VXs/+PyOi4/4+JKAJPMtP+feT/v5R5lp/wA+8n/f&#10;yoKKAJ/MtP8An3k/7+VJp/2f+0Lf93J9/wD56VUp+n/8f9v/AL9agd5qH+tSoIfvPU+of8s6gh+8&#10;9Bz/AGhJ/wDj4k/36t2H/HuKqT/8fEn+/Vuw/wCPcUFx+ItjpS0g6UtBqch41/4+LesfS/8Aj8jr&#10;Y8a/8fFvWPpf/IQoAr/8taWkk/1lLWQBRRRQAUUUUAPsv+Pj/gD1XqxZf8fH/AHqvQBxf+l+BNU1&#10;C/ezku9Iu386V7f/AJdP+A12FneRX1vHcw/vIJk3q9R6pZ/bdPuLb/n4TZv+/wDerk/D+uXHhL/i&#10;T63H5aW/yWt/BHst5F/2q1A7muS8WRpqXiDw/YTf6jz3ud8f39yfdrpLe8iuY43huI5Ef+OP50rh&#10;7PVJdb+JElteRyaS+nQO9nD8v+lL/E26gDvEqxZf8fH/AAB6rpViy/4+P+APQBXSpaiSpayAztct&#10;7u50u8hs5PLunR9ryVn+D/s8ehx20NvJB9n+SVJPn/er975queJJPs2j6g/8fkOm/wD3uKPDejpo&#10;nh/T7BI/L8mBPN/3v4mrUDVooorICfS/9ZJ/uPUFT6X/AKyT/ceoKACiiopJPLjkf+4m+gDH8Nxp&#10;/wATCZPvvdPuf/drdrnvBcj3Oj/af+ezvu/76roaACp9P/5a/wC5UFT2f/Lx/uUAU6lqKpaACoql&#10;ooAwriN9EuJLy2j8yyd/38P/ADz/ANpa2I5EljjdP9W/zrUd5vkt5E/2Kr6HcfadHt3/ANitQNSz&#10;/wCXj/cplPt/9Xef7lV6AJaKKKyAKKKKACp7P/V3H+wlQVPZ/wDHveP/ALFAEFFFFABRRRQAUUUU&#10;AT2f/Hvef7lU6uW//HncVBQAUUUUAFFFFAHX+E/+QWf9+txKw/Cf/ILP+/W4lagPooooAKKKKACi&#10;iigAooooAZXB+IP+QxcV3lcH4g/5DFxQBQryb4yfCvXfG2sWd5pUcckCQbG8yTZ81es189ftIfET&#10;xH4S8SafZ6PqklhA8G9kj/vVxYijGtS5J7HznEGIoYXAyq4qLcbrbcx/+GevGH/Pvb/9/KP+GevG&#10;H/Pvb/8AfyvO/wDhdHjj/oYLmj/hdHjj/oYLmvJ/szDef3n5T/beSf8APqp96PRP+GevGH/Pvb/9&#10;/KP+GevGH/Pvb/8AfyvO/wDhdHjj/oYLmj/hdHjj/oYLmj+zMN5/eH9t5J/z6qfej0iP9nvxhJH/&#10;AMe9v/38qP8A4Z/8W/8APvbf9/K87/4XZ45/6GC5o/4XZ45/6GC5o/szC+f3i/tvJf8An3P70eif&#10;8M9eMP8An3t/+/lH/DPXjD/n3t/+/led/wDC7PHP/QwXNH/C6PHH/QwXNP8AszC+Y/7byX/n1U+9&#10;Hon/AAz14w/597f/AL+VJH+zv4wl+5b2/wAn/TSvN/8Ahdnjn/oYLmiP42eOI/ueILil/ZmF8/vD&#10;+28l/wCfVT70eif8M9eMP+fe3/7+Uf8ADPfjD/n3tv8AwIrzv/hdHjj/AKGC5o/4XZ45/wChguaf&#10;9mYXzD+28l/59VPvR6J/wz14w/597f8A7+Uf8M9eMP8An3t/+/led/8AC6PHH/QwXNH/AAujxx/0&#10;MFzR/ZmG8/vD+28k/wCfdT70eif8M9eMP+fe3/7+Uf8ADPXjD/n3t/8Av5Xnf/C7PHP/AEMFzXWf&#10;Cv4seLtb+IGj2d/rlzPazPslSSl/ZmF8/vOnD5rkterCjCE/eaW66mx/wz/4t/5523/gRR/wz/4t&#10;/wCedl/4EV9O0Vr/AGPQ8z9E/wBXMG+/3nzF/wAM/wDi3/nnZf8AgRR/wz/4t/552X/gRX07RR/Y&#10;9Dz+8f8Aq5g/P7z5mk/Z78YRffjsv/Aio/8Ahn/xb/zzsv8AwIr6kvP+Pj/gFQUf2PQ8w/1cwfn9&#10;58xf8M/+Lf8AnnZf+BFXND+BfivTdYs7maO28iGdHby5K+kaio/sqgu5pDh/B058+v3ktPk/4946&#10;ZT5P+Pe3r2D6cZRRRTAKKKKAJ4/+POX/AH0qCp4/+POX/fSoK1AKKKKyAKSOlpI6AFooooAKKKKA&#10;H2X/AB9x/wC/Rcf8fElFl/x9x/79Fx/x8SUAMooooAKfp/8Ax/2/+/TKfp//AB/2/wDv1qB3mof8&#10;s6gh+89T6h/yzqCH7z0HP9oSf/j4k/36t2H/AB7iqk//AB8Sf79XLP8A49xQXH4i0OlLXPz+KNHi&#10;w76pbojvsX95/HTI/GGjySW8P9qW/mTPsiTzP9ZQalPxr/x8W9Y2l/8AIQjrV8X/AOst6ytL/wCQ&#10;hHQBBJ/rKz9Y1yy8P2f2zUriO0g3onnSfc3NWhJ/rK4v4gfZJJNHs7/7NJazT/Ml3Hvi/wD2qANy&#10;PxRpUke9NQtpEqxb6xa3P+pvI5P+2lcfqF5rvw8t43/suTxLpCRuipYR7JU/3v71SaP408H+JI9L&#10;3yadBe3yb1s7vb5se37ytQY7HaR3kUnyJcRyf9c5N9SVT/4R/TP4NPjjd/44I9n8qj/sOy+55cv/&#10;AH8ag2Niy/4+P+APVf8A5aVXs9DsvM+T7TG/z/PHI1Z//CP/ANzUL3/v5QBu1FJHFL8jx+ZH/ckr&#10;H/svUIvuapc7P+mkavUken6nFJ/yFPM/66R0Ac/rnm+DtYt7/TY4/supzpbT2f8ABGzfxLWx4k8L&#10;xatcW95D5cGqWLo8E0n/ACz/ALy0eINDuPEGnyWd5JbSI/3Xjj+dG/vLWHHqmq+DtQ8P6VqskepW&#10;t872y3kf349v3d1BkdB/xUH/AFDvn/661J9o8S23mPDb6ddybP8AUxyMn/jxrUSrFns8yT/rm9Bq&#10;cfpfji3lkkttSt5NFvUfYyT/AHP+AtXWeW9V7yzivbfybmOOdH/gkrHj8H6Z5ez/AEn/AMCW/wDi&#10;qDIPGEn/ABL7ez/5aX10kP8AwHruroa8+1jwPb33ijS0try9tPJ3zb/tDP8Azq5qmoa34St7e8ub&#10;yPUrLekMqSR7JUVvpQB2tFRR/wCrj/26lrI1LGn/AOsuP9yq9T6f0uP9yoK1Airn/EniiLTZPsD2&#10;9zJdXED7fIj+Suk/1vyVy8l5/bfiDT/sf7xLF38+5/g/3aANjR7f7Npenwv+7dIE3Vo0UVkAU+2/&#10;1dx/uUyn23+ruP8AcoAr1LUVS0AFFFFAET1l+E/+QHb/AO+9an+xWP4X3x2d4j/wXUqJWoHQW3+r&#10;uP8AcqvVi2/1dx/uVXSsgJaKKKACiiigAqez/wCPO8/3Kgqez/48Ln/gFAEFFFFABRRRQAUUUUAT&#10;x/8AHncVBT/+XOT/AK6JVegCWiiigAooooA6/wAJ/wDILP8Av1uJWH4T/wCQWf8AfrcStQH0UUUA&#10;FMk/1dPqN/uPQBU+2J+8TzPnT71Fvdpcv8lx5n/XOvnfxJofivSPih4g1vTbPUbuDVkTStn/ACyj&#10;Vl3faP8AgLVh/C/w/wDELRNPs9KT+0dN+SJJ7ySPe8m3zN3zGgD6zor5jt/EfxdudQs3eKS3RI9n&#10;kyRtsf73zSfL96rv9ofEu2jt/tN5qO94PtMHkW+/fPu/1Mn91dtAH0ZXB+IP+QxcVwfw/wBU+IUv&#10;ju8ttV8yS0mgd1mkjZIbWX+75f8A9lXWD7XFJ/xNfLnvf+WrwR7E/wC+eaAFr5a/ax/5HDS/+vWv&#10;qnfb/wDPOWvlb9rTZ/wmml7P+fWsqvwnwfGf/Ipn/iR4ZRRRXIfzmFFFFABRRRQAUUUUAFFFFABR&#10;RRQAUUUUAFdv8F/+Sn6H/wBd64iu3+DH/JUPD/8A13pQPWyv/f6P+JfmfcNJ88skaJ9/+FKy9Qj1&#10;j7ZI9ncWUcH8KXEe9/8A0KjT49bivI3vLi2kgTfuSCPY/wDwH5q9E/rFbGx9juJZPk/efPsZI9vy&#10;N/tVHcW723+ukt4P4N8kiokjf7Oa8f8AhZoaal8TPGkOjyarpvhq+0R4W8yOWKWC8835tzSZ3Sbf&#10;4lrz/XPCd7H8H/BaXn9qz6ppkFw9nZz2TXf2qfd+7WVv7zUcgz6ouLeWWST+5Cibn8z5I/8AgVR/&#10;YLiPy0eP52/1X+3/ALv96vF/jpZ+I9X+GfgdHs7nTZ3uon1iGCNpYrVfK+7JHH8zLXifhfQ/HEl5&#10;oaX9vr0E9p9nh0zz45Xe7Xz2ZpIm/wCWPy/3qOQD7U+x3H7z/pl/rf8AYpleFfDvR/Eem/HCRLaS&#10;4k0u3e6fVr+eOVHulf8A1ayZ+X/d217pH9n8vZ5cnyf9NKAFp8n/AB7x0eZb/wDPOX/v5Ukn2f7P&#10;H+7koAgoqTfb/wDPOWjfb/8APOWgCOin+Zb/APPOX/v5R5lv/wA85f8Av5QBJH/x5y/76VBVuOSL&#10;7HJ+7k+/VfzLf/nnL/38oAZRUm+3/wCectG+3/55y0AR0+L/AJaUu+3/AOectPjkt/8AnnJQBBRU&#10;m+3/AOectJ5lv/zzl/7+UAMoqTfb/wDPOWjfb/8APOWgBLL/AI+4/wDfouP+PiSpLOSL7RH+7kqO&#10;4kt/tEn7uT/v5QAyin+Zb/8APOX/AL+UeZb/APPOX/v5QAyn6f8A8f8Ab/79Lvt/+ectT6fJF9st&#10;/wB3J9+gDtNQ/wCWdQQ/eep9Q/5Z1BD956Dn+0JP/wAfEn+/UlvH5sdRz/8AHxJ/v1bsP+PcUGkf&#10;iPK/EHwNGpahHeW16LSSK6luVSOP5fn27qseIPhDJqes6Xf2FyNNexddzxx/PJ3r1cdKWg0PNH8M&#10;Q+E7+8urWS4kfUX3yfa5GmRG/wBlT92rGn6hL9sjT93/AN+61PGv/Hxb1jaX/wAhCOgBf7Qm8z/l&#10;l/37rj/iRpdx4p8JyW0MnkPaOlyrx/7FdRJ/rZKp6hG0tncJDJ5D7Plm/wCedAB4f8UJreh295bS&#10;eZA6bP3kez7teV/Ez9mvwl8RJJLxLeTSdbd/O+32Emz5q7zwX/yLdun8aO6M/wDfbd96ulo5+T4T&#10;OcI1o8sldHxN8ZLP4m/s+eH7Oz0rxxqOpaDdpsZ/L+eBq9A8F/toeH9I+G+j/wBvXlxf+JUg2TpH&#10;Hv8Am/vM1fQniDw/p/ijR7jStVt/tenXCOkqSf7Vfl58S9DtvC3xE1zR7ePyEtJ2SKGT7+3+GvVw&#10;8IYr91LRrW58hmVXFZQ/rGHvOLVrNt280fW8n7diX2qWb6bof/EvR/37z/63b/FtWvoTwX8VNE8f&#10;6f8AadB1S3v0T/WpH99P9llr8o7e4ltpN6V3Hg/xhqeiXkepaPeSWF6n8cf/ALNWuIy/kPnMPxbX&#10;pzdTER5odbbx/wAz9Rf7Um/zHT/7Ul/zHXx34D/ak8a/2pHNren/ANraDF/x9TWlk3mx/wC1ur6Y&#10;8D+PNC8f6f8Ab9EvPtaf8tU/jg/2WryZwlA+9y/NMNmMOeg/k9H9x1n9oXHv/wB+6x/FGl/8JTb2&#10;6PJ9nnt3861uY413xyrWh5beXv8AL+SiPfL9ysz2rM5/+3PEuiW++/t7bUoIf9bc28eyWT/a8urm&#10;j/EzR9SuI0TUI43dH2wyRsj/APoNaG+pLe3S5k/fRxyfI9Aiv/wmljFJ5L6hbb6LfxhZX1x5MN5b&#10;SP8A3Kj/ALLtJY9j2dtIn/TSNXqnceF9Mvrf7NNZx7E+75fybKACPVJbnxxeJ5cey3tURf3f96tD&#10;WLf+29PuLOaOP96nyv5f+rb+Guf8F6e9tHqlz5klx9rut8TyfO+1fl210iUAYfgfxRLe6fJpupeX&#10;Jq+nfubr939/+7J/wKuo/tB/+feP/v3XB+KJP7I8UaHqXmfJcO9hdf7at/q//Hq7WgyL9neP/pH7&#10;uP7lV/tn/Tvbf9+6NP6XH+5UFBqVtc1R7bR7x0jjjfZ9/wAuo/D8cOm6Pb20NvHsRP8Ax5v4qz/G&#10;GoW9j4b1Ca5k8hPub5Kjs/FGmfZ49lxJP8ifPbxs6fd9qAOo+2H/AJ5xVHJeJ/z7x1z8nijzfktt&#10;L1G7/wBuOP8AxqP/AISCWxkt3v8AT/sFrK+zzvM/1bfw7qAOk+0p/wA+8dSW8ieXcf6PH/q6p1Yt&#10;v9Xcf7lAB9oi/wCfeOj7RF/z7x1XqWgB/mQ/8+8dHmRf8+9MooAf5kXmf8e9Y/h/yrb+1IXj8x/t&#10;Tzf99VoVn2f/ACGNUT/rl/6DQB0FvJb/AGeT/R5P+/lR+Zaf8+8lR2//AB53FV6ALnmWn/PvJ/38&#10;o32v/POSoKi30AXP9C/6aUf6J/00qn5iUb6ALvl2P/TX/v3U8cdp/Z8n7yT/AFn/ADzqhU8X/ILk&#10;/wB9KADy7X/npJ/37qP7Nb/89P8AyHVffUtAD/s8P/Px/wCQ6Ps8P/Px/wCQ6ZRQA/7PD/z8UR26&#10;f8/EdV6loAt/Z/8AQ5P9Ij++lRx2f/Txb/8Afyo/+XD/AIHVegC5/Z7/APPxH/38o/s+X/npH/38&#10;qnRQBc/su4/550f2fcf886p1J89AHZ+GI/K07Y/9+tmP/V1h+E/+Qd/wOtxKAH0UUUAFFFFABRRR&#10;QAUUUUAMrz/xB/yGLivQK4PxB/yGLigChXyt+1f/AMjjpf8A1619U14V8fPhH4j8f65p9/o9vHPa&#10;pBsbzJNnzVlP4T4vivD1cVlk6VCDk7rRHy5RXqn/AAzX44/587b/AL+Uf8M1+OP+fO2/7+Vyckz8&#10;J/sLM/8AnxL7jyuivVP+Ga/HH/Pnbf8Afyj/AIZr8cf8+dt/38o5Jh/YWZ/8+JfceV0V6n/wzP44&#10;/wCfO2/7+Uv/AAzX44/587b/AL+Uckw/sLM/+fEvuPK6K9U/4Zr8cf8APnbf9/KP+Ga/HH/Pnbf9&#10;/KOSYf2Fmf8Az4l9x5XRXqn/AAzX44/587b/AL+U+P8AZn8dy/cs7b/v5RyTD+wsz/58S+48oor1&#10;T/hmvxx/z523/fyj/hmvxx/z523/AH8o5Jh/YWZ/8+JfceV0V6p/wzX44/587b/v5R/wzX44/wCf&#10;O2/7+Uckx/2Fmf8Az4l9x5XXb/Bf/kp+h/8AXet3/hmvxx/z523/AH8ro/hv8B/FvhbxxpepX9vH&#10;Ha28m9vLkq+SR6WXZLmMMbSnKg0lJX08z6hooorc/pZbCeY8n35JKPtEv8EklLRTGT3kjxXHyeZG&#10;+z56r+fN/wA9JKsXn/Hx/wAASoKAE8x/SSloooAKfJ/x7x0ynyf8e8dADKKKKACiiigCeP8A485f&#10;99KgqeP/AI85f99KgoAKKKKACnxf8tKZT4v+WlADKKKKACiiigB9n/x+R0XH/HxJRZf8fdvUc/8A&#10;x8Sf79AC0UUUAFP0/wD4/wC3/wB+mU/T/wDj/t/9+tQO81D/AJZ1BD956n1D/lnUEP3noOf7Qk//&#10;AB8Sf79W7D/j3FVJ/wDj4k/36t2H/HuKC4/EWx0paQdKWg1OQ8a/8fFvWPpf/IQt62PGv/Hxb1j6&#10;X/yELesgK8n+tkqnqG/7HceT+7fY+3zPuVck/wBbJXL+OLjU/wCz49N0eOP7bffIs3/PNf4q1Az/&#10;AIV6XcWPhu4muY/LnuLp32Ryb4v95a7msrQ9L/sTR7ezeSSd4U2M8latAQInr4v/AOChnwTl1fw/&#10;Z+P9Bt7aC90z5NRmj+SWRf4a+1a8O/bI0O08QfAPxIl5cXFokKecr2/3/lrXDz5KsZCaT3PzY8Ha&#10;pcavokc1z+8k/v10dnePYyb0/ef7FecfDrXYLWD7BLJ+8d/3SV39fZ8sakOU/EM7w8sLmE/dSjLb&#10;s11Psj4D/Fzw14b+H9vbXmoR2E8T754ZPuTq3/oVdZp/xg8GeH7y4msNY06wSV9+y0j/ANZ/st8t&#10;fFdhqlqI44U/du//AD0rUjr5WeXxnNylJryOujxrjsrpQw9KjBxirRbV3b1PvDwP8XNH8f8AiC4s&#10;NN8SSSapLI81rZ/cTav96u4vdL8QSx2+zVI4JkSVN8cn3Gb7v+9X59/Dv4gXvwy8WW+vWdvHdzwx&#10;umyT+61fSGn/ALUGt3tnHcw6fZOjpXi42lTwsvek0mfoOT8cQr4VVcVy860at9x9IWUdxbSXHnSe&#10;fG8exf3m/e396rNn/rJP9yvm7/hpTXv+gfZUR/tKeII/uafZVywzDCw+0dVXiPAVpc0p/cmfRCVH&#10;eXn2K3uLn/nkjv8A98187/8ADSHiD/nzsqp6x+0R4judPuETT7L50dG/3Wp/2hhn9szWdYF/b/Bn&#10;0B4P/eeG7Ob/AJ7b5v8Avpt1bG+vJ/Bfxg0zxBZ6fo/hiS2kvUtUeX7f+6SD/Z/2q7D7H4rsZJLm&#10;HULLUt/z/Y7iPYn/AAFhXqJ3PZhOFTWBJrlv/bfiDS7NPL2Wn+mS+Z/47XU15l/amseEtcvNS8Sa&#10;fHJZX2yFbnTN0vkf7LLXpCfcjpmpc0//AFd5/wBc6gqK41i30nS7y5ufubPl/wBv/drH0fxZZavc&#10;SW37y0uk/wCXa7j8p6ALHiCz+26HeJ/rPkd9n+7Ufhe4S+0PT5k/d70qPWPFmmaTJ9jmk8+6l+Rb&#10;OD55ZKz/AIZyXEng+ze5j8h/Pl2w/wBxdzUGR1FZ/iTS/wC19DuLP+N0+T/eWtWisjUyvD+qf2lp&#10;dvN/H9x/95a2Lb/V3H+5XPyaHcWV5cXOm3nl/aPna2n+eLd/eqxb2+uy2dxvvLeB9n/LOPfWoGhU&#10;tY3hvULjUrOT7TH5d1byPDP5f95a2ayAKKieq95qFvpvz3MkcCf9NKALtZ1xpdvc3m945N7/AHnj&#10;krPj8STal5n9laXc3f8AdmuP3SVHJZ6xq8ey/uI9Ng3/ADJYfO//AH8rUCSS88P6bHcW1zeeXMn8&#10;HmM/8qLfT9J1L/jzvPMf/p3uN71uafodlY6PcJDbxx73Td/fk/3qy/8AhF9Kl+f+z443/vx/J/Kg&#10;yI5PD/l/8xC9j/7aUSeH38v/AJCF79z/AJ6USeE4o5N9heXGm/3kjk3pJ/wE1T1TR9VttPvHTxBJ&#10;8kD7fMt1oAj0PT9QudLjm/ti43/Pv/dq9an9n6n5n/IY8z/rpbrR4XjeLw3p+/8AeO8COz1s0Gpn&#10;eXqv/PxZf9+2qx5eq/2XJ/pFl87/APPNqs1P/wAw7/gdAHP/AGjWI/k/s+2n/wBv7Rso/tjU4v8A&#10;XaP/AOA9wr1qbKKAMv8Atyf/AKA97/47Udxql7eyR21hZyQO/wB6a4j+RK2KjvPtH2O48mT9/s+X&#10;zKAM/Q9QuLmS8trny/Pt32M8f3JN1bNYXhO3ii0O3dPvy/PK8n8bVu0AT/8AMO/4HVOrkn/IPj/2&#10;3eoKyAKKKKACiiigDr/Cf/ILP+/W4lYfhP8A5BZ/363ErUB9FFFABRVSS8xVa21ZLiSMJ5cgf+KO&#10;TdQBqUVHO/lRO9ZcutJA+JJI4/7qvKvz0AbFFVI7tpO1FvcPLcSJ/coAsVwfiD/kMXFd5XB+IP8A&#10;kMXFAGW9fNH7UfxH8S+D/Fml2ej6xcWED2u9kT+9X0vXyJ+2X/yPGl/9eNaUPiPiOMK1WhljlSk4&#10;u61Wh5t/wvTx7/0Ml5Un/C9PHv8A0Ml7XCUV7XJD+U/Bf7Wx/wDz+l97O4/4Xn49/wChkvKP+F5+&#10;Pf8AoZLyuJz70Z96XJD+Un+1sf8A8/pfezuv+F8ePf8AoZb2j/henj3/AKGW9rhMmjJp8kP5Rf2p&#10;j/8An9L72d1/wvTx7/0Ml7R/wvTx7/0Ml7XCUUckP5Sv7Wx//P6X3s7v/henj3/oZL2iP48ePYv+&#10;ZkvK4bPvRn3pckP5Rf2tj/8An9L72dz/AML08e/9DJe0f8L08e/9DJe1wlFPkh/KP+1sf/z+l97O&#10;7/4Xp49/6GS9o/4Xp49/6GS9rhKKOSH8o/7Wx/8Az+l97Pq/9lD4geIvG3iTWIdY1WS/SKBHVJK+&#10;kJP9bJXyZ+xP/wAjZrn/AFwSvrOT/WyV4uI+I/feEqtWvlkJ1W5O71evUWiopJHjj3/wJ97/AGF/&#10;vVX+2J9n87zLbyX/ANVN5i7JP92uY+0LtFReY/mfPH5e/wC6lRyXHl+X+8jjeb/VJJIqeY3+zQBo&#10;Xn/Hx/wBKgqKTUIpbiRPMj3wp+9TzF+T/eqvb6haX0cj215b3aJ97yJFfZ+VAF2iiigAp8n/AB7x&#10;0ynyf8e9vQAyiiigAooooAnj/wCPOX/fSoKnj/485f8AfSoKACiiigApI6WkjoAWiiigAooooAfZ&#10;/wDH5HRcf8fEn+/RZ/8AH5HRcf8AHxJQAyiiigAp+n/8f9v/AL9Mp+n/APH/AG/+/WoHeah/yzqC&#10;H7z1PqH/ACzqCH7z0HP9oSf/AI+JP9+rdh/x7iqk/wDx8Sf79W7D/j3FBcfiLY6UtIOlLQanIeNf&#10;+Pi3rH0//kIW9bHjX/j4t6w9P/4/Lf8A36AI5JP3kn+x/HXH6XePrfji4uYZI59Ot4NjeZ9/zf8A&#10;Z/2a7CT/AFsleb6PcW/gTx5Joj28kdlq3761uZPn/e/xR0GR6JUtFFZGpW1S4lsbPfDH5ju/3JP7&#10;q1lyahp/iSO40q60e4nguIP3qSfck3fKy1ueY9V9c+13uh6hDbSSR3UsDpE8f39235aiUJ83xHbC&#10;tQhT5Z07vvc+K/En7CfgyTxBqGt6JJqOkyJO/lW0nzxRs396us0/9lPwfrfh+3R7e9tL350a8jkZ&#10;/mX+7Xwf4w+LnxL8JeNNY0288Wa1G9vdSpLbSXH+1XoGh/FPxh/ZdnMniDUbT5PlhjuW/d19FDCY&#10;zlj+/wDPY+Tz7G5dhZRxGIwinFrl329D6ck/Yr0eOT/kOajJ8+9fLt1+df7q15R8T/BcPw88WSaO&#10;lxJPGkaunmfI+1v71cVH8WPGcX3PFGo4/wCvhqx7zxJqepap9vv7yS/un+89xJv+WuiGExPNz1an&#10;N5Wsfl2cYvJ8bhfZYPDOnO973v8AI6LjFWtM1e90O532ckflv/yxk+5WXZ3iXse9P+BJXrHwL+D9&#10;p8WtQ1C2udQksPsmyb93H/rF/u1zYmEKkZQqxuj4zLMJia+Mjh6DtJ99ixp8l7Lodnqt5p8lpZXf&#10;yQTSfcdquJX1hrHwr0LV/A9v4S8vyNOt0/cTfxwN/er5XvLNNN1C8s0uPtaWk7wrc/8APTb/ABV+&#10;b5hgoUPfpbM/TM1yn6jCE4vR6P1O0+D8enyeILj7Z9n89IN8Hn7dm78flr0zUPBfhrW9UjmudH07&#10;e6fv5vtqp83/AABq+fKK8yGIhTjy8tzpy7PaWCw3sKuGjU1bu9z2/R/A/hfRPFn2yzkspHt7VH+z&#10;eYrpBKzfe3Fq9Ej8YXsvl/Y47Le87osPmK/nr/Dt+avkfZRb3kukapp+qw/vHsZ0mVJPufLXdh8c&#10;+ZQ+FNnt5dxTSoz9l9WilJt9dLn2J9j1XxBHZvqWlx7IrpHZPufL+Dfw10En+sqno+qRa3o9nfw+&#10;XsuIEmXy/ufNXP6h4gt9f8vTdE1COeeV3SeaOTf5Cr96vq4Q5PtN+p93XxEK/vxgo+hc0/Z4k1S4&#10;uXj8zTtO/wBR/cef+9VjxB4ft/Eln5M37udP9Vcx/fj/AN2tzS7OK20u4hhj8tIU2Kn/AAKmV0nO&#10;Y3hvw/aeG7eNIf3j798tzJ88sjVT8B/8ivb/APLT9/cP/wCRWrc1CTy9PvH/ALkDv/47WX4Pt0tv&#10;Denon3Nm/wD765oMjdooorI1IqsR/u7O4qvVhP8Aj0k/36AOXt7j+xPFFxDNJHBZXyecvmfwSr97&#10;/vqpLjxZFLefZrC3udSn/i8iP5I/95qz7yO01bxp9m1KOPyLeBHs0uPuSM33mWusjjSKPYkflp/D&#10;/BWpkYf2fW72T/SbyOwtf7lp87/99GpNL8L6ZZSSTJH591/FNcSb3/WtipayNSKjZUtFAE8f/IPk&#10;/wB9Kp1c/wCYXJ/v1BWoBWV4gkSPQ9Q3/wCr8h61a5rxxJ5Xg/VH/wBj/wBmoA1PD8fl+H9PT/pg&#10;laNRRxpFHGifcRE21LWQBT/M/wCJf/20plP/AOXOL/frUBlFFFZARPWH+98SXF4nmSQadE/k7I/+&#10;W7fxVuSf6uX/AHKy/DciSaXH/vvWoGpbxpbRxwwx+WifIiVLRUVZAXJP+Qdb/wC+9QVPcf8AIPt/&#10;+B1BQAUUUUAFFFFAHX+E/wDkFn/frcSsPwn/AMgs/wC/W4lagPooooA4D4qWct94D1iFPtvzp/y4&#10;f63/AIDXg/hfxRqvg7R9Q/s2zvYNOe6TbqVhZSokny/88pFLR/7VfWnlpR5aUAfL2h/E74m6l4fk&#10;1W5juYJ7eS1RLA6dt89XbEjN8tbvxI8J6r4y+Klultpdld2v9iOnnX+5EglZvvR4/iWvoTy0pPs8&#10;f9wUAfNGl+LPiB4b1iTQYfMv57FHSJJ7f5J4lX/WeZt/9mqv4P8AEfi2+8eXD2d/qskF68SXNzPp&#10;2zy9q/NGuV2/e/ir6f2L/cpfLSgDw7wX428aa1r8dk73D3LR3AvoLuy8qGxkX/VbX/i3V0tkL0RR&#10;p4hkjn1f/lvNafJE/wDuqa9M8tK8/wBc/wCQxcUAR+ZaestfHf7aGz/hPNL2f8+NfXD18h/tj/8A&#10;I86X/wBeNdGH/inwfGf/ACKZ/wCJHgFFFFesfzmFFFFABRRRQAUUUUAFFFFABRRRQAUUUUAfR/7E&#10;+z/hKNc/v+Qm3/er6IuI/Gf2iTZeaVs3/wDPNq+c/wBif/kbNc/64JX1pJ/rZK8nEfxT+kODv+RT&#10;D1f5nn/jjUJdE+G+uXPjCz/t3S/k22Gi28vmztu+62zLba8L1jS4v+FX6Xf6bb3OrJcT3u3Tf7Ku&#10;vs9pPL/q44l2hl2/3q+tLeR7b/UyeX/1zqx/aF3/AM/En/fyuc+4PG9D8H63pPjT4L6lrcmo3erw&#10;6XcWesJ5jPbo3kf8tMfLuZq4/wDaE0/W774ueH5rPT72S1t4LVLFI7dpftcqzqZFjkT5YW/2mr6M&#10;Mj+XInmfI/3qkjuJYo9iSSRo/wB9I6OcD5r8L+H9Tufjpb/8SeT+y7Se9uddmkspUlngZfljlY/J&#10;J833dtekfAPwXpWieE7zxI+h/wBi6p4kunuWs4/k8iBWZIo9v8Py16pqF5ceZGnmSbE2bUqnJI8v&#10;zv8AvKOcCxH9k/55yUeZaestQUVkBP5lp6y1JJ9k+zx/u5KqU+T/AI9461Ak8y09ZaPMtPWWoKKy&#10;An8y09ZaP9E/6aVBRQBfjktPscn+s+/VfzLT1loj/wCPOT/fqCtQJ/MtPWWjzLT1lqCisgJ/MtPW&#10;WpI5LT/ppVSnpQBJ5lp6y0eZaestQUVqBP5lp6y0eZaestQUVkBbs5LT7ZH/AKz79Eklp5kn+sqv&#10;Z/8AH5HUc/8Ax8Sf79agWPMtPWWjzLT1lqCisgJ/9E/6aVJp8lp/aFvs8z79VKfp/wDx/wBv/v1q&#10;B3mof61Kgh+89T6h/wAs6gh+89Bz/aEn/wCPiT/fqS3/AOPc/wC/RRQaQ+Mjh+eWTdz9zrUn/LSi&#10;ig0OX8Uf8f8Abr/D6dqz9P8A+PyP/foorICOT/WyV538WPu+HJP+Wi6imH7j8aKK1FI7yT/WyVcv&#10;kVPK2qB9BRRQMjjqxfIqSfKoX5+woooM2fin+1U7P+0L4v3MW3Xr5yetbmh/8gez/wByiivs8P8A&#10;woeh8Fxb/udP/F+hcooortPyU2NA/wBbc/7iV9s/sVwx/wDCG+IJ9i+d9rRfMx82PTPpRRXzWP8A&#10;tep9Twr/AMjb/t0+h40X7Xt2jb6Y4r4f1NFi8Z+JY0UJGuoy4RRgD5vSiivis1/3f5n6DxH/ALrH&#10;/ES0UUV8YfnAVWX5/M3c/WiihboqO6Ppj9nR2l+H8KuxdY5ZVQMchR6D0FY/h+2h034uXq2cSWqy&#10;7/MEChA/1x1oor9IpfBH0R+00P4UPRHsmnf8g+8/650yiitTtItU/wCQVe/9cH/9BrP8H/8AIr6X&#10;/wBcKKKANiiiisgCrEf/AB5XFFFagc541hjl8Nszorsk6bCwyV+npVH4eXM13Yfv5Xm/66MW/nRR&#10;QZHU0JRRWRqS0UUUAT/8w7/gdQUUVqAVzXjT/kU9Z/3P/ZloorIDpD/yz/3KWiigAp//AC5x/wDX&#10;R6KKAGUUUUART/8AHvJ/uPWX4T/5AdnRRQBs1E9FFAFy4/487eoKKKACiiigAooooA6/wn/yCz/v&#10;1uJRRWoD6KKKACiiigAooooAKKKKAGVwfiD/AJDFxRRQBl18h/tl/wDI76X/ANetFFdGH/inwfGv&#10;/Iqn/iR890UUV6Z/OxLRRRVEBRRRQAUUUUAFFFFABRRRQAUkdFFAz6M/Yr/5G3XP+uCV9aSf62Si&#10;ivKxH8U/o/g7/kUw9X+YtFFFcR9wFFFFAE95/wAfH/AKgoooAKKKKACnyf8AHvHRRQAyiiigAqKi&#10;igC5H/x5yf79QUUVqAUUUVkAU+L/AJaUUUAMooooAKKKKAH2f/H5HRcf8fEn+/RRQAyiiigAp+n/&#10;APH/AG/+/RRWoHeah/yzqCH7z0UUHP8AaP/ZUEsDBAoAAAAAAAAAIQCrQecaAXIAAAFyAAAUAAAA&#10;ZHJzL21lZGlhL2ltYWdlMi5qcGf/2P/gABBKRklGAAEBAQBgAGAAAP/bAEMAAwICAwICAwMDAwQD&#10;AwQFCAUFBAQFCgcHBggMCgwMCwoLCw0OEhANDhEOCwsQFhARExQVFRUMDxcYFhQYEhQVFP/bAEMB&#10;AwQEBQQFCQUFCRQNCw0UFBQUFBQUFBQUFBQUFBQUFBQUFBQUFBQUFBQUFBQUFBQUFBQUFBQUFBQU&#10;FBQUFBQUFP/AABEIAOIDz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8n/4+JP8AfqS3/wBXsqOf/j4k/wB+rdim2Kgzj8R5RJ4L125jktrm&#10;81GTfqm9ZvM2P5FReI/DHijSfEejpo9zeatZB983ny9F3f3hXsPkH++af5I9aDQ88vINYt9QuX1i&#10;SyktX/480tI9jov/AE0zUmni3+0W/wC7k+/Wn4zTY9utYmn/APH5b/79AEkn2TzJP3cn/fysfxJ4&#10;f0/X9HuLN4/n+/E8nz7G/vVoSf62SlrIDz7S/EGu+AP7PsNb0uTXbJE2NqtpJveP/ejrbt7/AF7U&#10;tMkk029t7sPNvWWT7+3/AGlNdD5X/TSuf1TwvL5klzol5/ZN06bP3ce9H/3lrOdLn+016HRh8RLC&#10;30Ur91c6TS/tdtZyPf3Ed3dbPlSPaibv7tZd5J4l8yTyZLaRPvxeZJ9z5fu/99VT8P6xe/u9N1iO&#10;P+19m9nt/uSKv92tz/WfJRKl/eZ0wxvs5OfJF38j4/8A2xPhn4f0T4R+IPEOsaXpUGr3yIkV5HH+&#10;98/+Lbivgf4b/wDCW+MfEGl6DoNvJqV1cOkKwxx7/LX+81fsZ8UPAc3xE8B6x4etpLa3uruB0imu&#10;7fzUSvyb0/VPEv7Hvxs+SS2u9X0x/wB+ke5IZFb+Gvo8sn+6lSi7vdXPOxfssd/FgvS2h9SfFT9j&#10;vWPB3hfT9S0GS5166+RLywjj+dG/iZf9mvnieOW2nkhmjkjnh+R0k+8jV+l/wb+NGmfF/wCG8fjC&#10;zt7m0gT5JYf4938W2vK/jH+zh4c+K3jOfU9E1T+wZ/8Al6/d70um/vLiilmvsJeyxTPhsz4Pljaf&#10;t8uhtulsfEdpcfZbjf8AwfxJX1J+zf8AGzT/AIZyXlhrEdxJoN3++XyPn8tq5u8/Y31j+1JIdK8S&#10;adf2qfx/Mj13ngP9keL7RHZ634o/gTYlpH/E31rPHYrB1+WcJpnzuC4f4hwNdVcPRacd77NM3PGn&#10;7SGveP7i3034b6XewP8A8t5riPe+3+Hb/drh/GHhPUPAuoR6rrGqf2lPqb7Ly5+4kc7f8s/9pq+l&#10;Phf8F9C+EtxeXOm3FzPdXCbJbmeT+GvL/wBoT4F6Z8X/AIZ+INbmvLm01HSXuLyzeCTZFJs/vV5N&#10;WjSxcfYy0T6n2EcsxGKpS+vzvOS2T0j6I8vjkokk8uvjfwv8YPFHhKOOG2vPPgT/AJY3Hz19efsv&#10;+JNC+Nl5JDfySR6pYp50umx/ckVf4t1fF8QZbV4ews8bX96lDdrV/ceBDhfE1K8aUJKz6/8AALEe&#10;oQyf8tPuVuaH4T1jxJHI9hp9zOifx+XsST/dzX0ZH4X0f7RHc/2XbeenyK/lr+7Wt+0uIraO3/1k&#10;H2fft8jb/F96vxfL+PsBisUqVeDpws9W769tEfaQ4Epwl+9rN+iseYfAuTW/BtnrFhqvhvVfImfz&#10;rV441/8Aiq7TxJs8UafH9p8L6jvT54poJF82Bl/u1qXdnZXsnz3Go/fZ9nmL3o+xaZFJcOn23fNX&#10;3seOcspxUIYyKt/dlsfaYfJ6VClGlzN2Vtjn7Pxp4r0iSNLnR5NWsn+SXy7fyrj/AHvvV0knjiKP&#10;/mX9e/7aRqn/ALNVtL6KN45l+0I6J5P8Lb1/2s1TtLPTre8uLmX7ZdfaP4JPuJ/tVrS8QMpnFe1x&#10;MfP3ZI0/syPdi6h4ke+0u4hsND1WS6dHRkuI1iSPd/tGtzQ9L+w6PZ203mefFAm7+5XJPp9nY/a7&#10;lJNQu5Hj2eS8i/53VU8H3lp4g1DUNN+z6rY3VpsmZ55Ff5v9mvqsp4mwGdzcMFOM2ul7P7mc9XL6&#10;VHWVR/cei7Lf/npLRst/+ektRSfvZN9LX2B4pJst/wDnpLU8dvF9juP9I/jrPq5H/wAg+T/fSgCv&#10;JHF+7/0iuXs7e0034kSQp/okF3Y71/d/fZfvVl/FD4weHfhDZ29zr1xJG9xvSK2jj+d6z/hn488O&#10;eO/+JxbaxZX+r3fyLbRyfPAv91VNPkny83LoZe0hz8nNr2PUPLtP+fipPs9v/wA/H/kOqf8Aq/M/&#10;5Z7P+elV7zULeyj33NxbwJ9/95IqUrGl0jU+zxf8/FH2eL/n4jry/wASftEfD/wl5iXniiykkT+C&#10;0/evXmfiD9uzwVpsf/Et0/Udaf8A79J+taxw9WfwwbOKrjMPR+KaXzPqT7PF/Z//AB8R/fqv9jT/&#10;AJ+I6+F9c/b88V3sfk6VoenabB/C8m6V68v8SftOfEjxR5iTeIJLSB/+WNp+6r0YZTXn8dkeVVz7&#10;B0/gbfoj9MLi4srGPzrnVLK0gT7z3Eion61534k+InhLVri38PWfijTrvVL66SFbaCTf5lfmfqni&#10;DVdbk33+qXt3/wBd7hnrtP2b4/8Ai/Hgd0j+5qKPXRPKeSlKcpbK5xw4g9vVjShDd21Z+pH9nt/z&#10;0i/7+0fY3/56Rf8Afyq8n+spa+cPryf7G/rH/wB/KPscv2OP/fqnVyT/AI87f/brUCP7HN/mSj7H&#10;L/zz/wDIlV9lGygCxcafcSxyJ5f8Fc/4P3y2clh5cn2qxfZOn+9WxWHp9m9l4s1CZJJN98iTT+Z/&#10;Ay/L8tAHSfY7j/n3loks7j/n3kpn2ib/AJ6Unnzf89JKyAuXEb/Z7dPLk+5VPy3/AOeclXLiR4o7&#10;f95/yzqv9ol/56SVqBHh/wDnnRh/+edSfaJf+eklH2iX/npQBXqWn/bJv+elSf2hNQB1HhP/AJBZ&#10;/wB+txKxvDEnm6dvf+/WylAD6KKKACiiigAooooAKKKKAGVwfiD/AJDFxXeVwfiD/kMXFAFCvGvj&#10;f8D9P+Jms6fqV54ot9FkSDZ9mk2//FV7A9fFH7c8ksXxB0fZJIn+hV0YSlz1eW9j5jiOdCGBf1iH&#10;PG60vY6//hkzRP8AooFl/wCO/wDxVH/DJeif9FAsv/Hf/iq+OPtE/wDz3k/7+UfaJ/8AnvJ/38r3&#10;/qU/5/wPyX6xk/8A0B/+TM+x/wDhkvRP+igWX/jv/wAVR/wyXon/AEUCy/8AHf8A4qvjj7RP/wA9&#10;5P8Av5R9on/57yf9/KPqU/5/wD6xk/8A0B/+TM+x4/2R9El/5qBZf+O//FUf8Ml6J/0UCy/8d/8A&#10;iq+OPtE//PeT/v5R9on/AOe8n/fyj6lP+f8AAPrGT/8AQH/5Mz7H/wCGS9E/6KBZf+O//FUf8Ml6&#10;J/0UCy/8d/8Aiq+OPtE//PeT/v5R9on/AOe8n/fyj6lP+f8AAPrGT/8AQH/5Mz7H/wCGS9E/6KBZ&#10;f+O//FUR/sj6JL/zUCy/8d/+Kr44+0T/APPeT/v5R9rn/wCfiT/v41H1Kf8AP+AfWMn/AOgP/wAm&#10;Z9j2/wCyRpVzJGkPjiyeR/4I9u//ANCrR/4YsX/oaD/4D183/s+XEsnxk8LI8kj/AOlf89K/SuT/&#10;AFleTi+fCyjG9z6/J8nyfN6Uqv1bls7btnzH/wAMVp/0NH/kvR/wxWn/AENH/kvX07RXF9Yq9z6L&#10;/VHJ/wDnz+L/AMzyb4J/AhfhNrF5e/2x/af2tNmzy9lesSf62ShP+PiOiT/WyVnOfOfR4LBUMFSV&#10;DDrliugtFFFZHaFFFFAE95/x8f8AAEqCp7z/AI+P+AJUFABRRRQAU+T/AI946ZT5P+Pe3oAZRRRQ&#10;AUUUUATx/wDHnJ/v1BT0/wCPST/fplABRRRQAU+L/lpTKfF/y0oAZRRRQAUUUUAPsv8Aj7j/AN+i&#10;4/4+JKLP/j8jouP+PiSgBlFFFABT9P8A+P8At/8AfplP0/8A4/7f/frUDvNQ/wCWdQQ/eep9Q/5Z&#10;1BD956Dn+0JP/wAfEn+/Vuw/49xVSf8A4+JP9+rdh/x7iguPxFsdKWkHSloNTkPGv/Hxb1h6f/x+&#10;W/8Av1ueNf8Aj4t6w9P/AOPy3/36AI7j78n+/S0kn+tkpayAKiorPuPEFjHZ3Fz9sj2W/wAjfvP4&#10;v7tAFfxJ4PsvEnl3L+ZBew/6q5t5GR0qTw/eS32nxvNJ5k6fIz/39tU9L0u9vbP7TqWoXPn3Cb/J&#10;gk8pI91U/DesRaJZ/wBm6rJ9huoXfa9x9yT/AGlatTI7Sz/4+BXxP/wUI+Bema34f/4Tyw0+9n8Q&#10;xbLZktI96Ov96SvtjT5PNuN/+xXF+OLyK5+x6C8cm+7dN3lx79kS/wAVaUqsqE1OJqeL/sB6fe+H&#10;/gHHDqWnyWj+e+6G7j2fLXsFv44ik1T7ZZ6HJ/ZEW9J7n7P/ABf3l/2a0PEl5L/aGl6JYSeW93/r&#10;3/jSBf4q2LeztNI0v7Mn7u1t0+bzPn+Ws6vJUm5yW44TnT+CTRJZyWNzHHc21vbyJN86vHH8lZ8l&#10;xb/259g+xxwQpB52/wC5vb+8v+7WP8O/+Jb4XuLm5uPLtZbqWaJ7j7kcTN8tR6xZy+P49kP+gWSf&#10;6i//AOWsn+1HWfs4fyl/Wav8z+8y7ySXUrjT9H0rWLi/tfPR5/3fyJFu+60legSaHpmpaHeabc28&#10;f9lvA6Sw/wAG2sfwPIn9h/Zkj+e0d7Zn/vsv8VbmqSeVbyQpHHJBcQP5vmbv3n+zxRKXJ7wUqUq0&#10;+WJ+Mfx8s/D9j8YPElt4V8v+wYrrZAkf3I698/4Jz26f8J54kuXt5N/2HYtz/BH/ALO6vaNc/Yr+&#10;HXi3WJLmHS9V0We4n2Sw28m9JN38S5rvPgv8B9H/AGeJNY03R/7V1b7XP83n/wAFebxdiv7T4dr4&#10;DB3dSaSV9Ovc9nD4CtRrx50tNd0esJUtVXvH+x27w2FxA927pF5n3I1X+Jquyf6bo9v5Mf8Apsvy&#10;Svb/AD+Wv95c1/IlLw6zecuSUox66v8AyPenXUJcpXqO4vIraPfNJHGn/TSSsPVPB8vlyI+qaz5/&#10;zv8A6zYny/SuD/sOy8ze9v57/wB+T56zxHBVfL5KOMqpX7K55eIzP6rbmhv5npEnizSo/v6hbf8A&#10;bOTfWfefETRLb/l4kn/697dnrl7PS0l+S2s/Mf8AuRx1J9nlik8n7PJHJ/c8uphwxhn78nJ/cv0P&#10;OnnFX7EEaGofEC7uY9mlaf5aP/y2u/k/8drm7j+04tUj1tNUkg1SFNivHHsST/Zb+9WpJZzRf663&#10;kj/g/eR1H5aV9Hl9Gnk1WNXCx5JLr1+88rEY3EVvjfyOg0P48afHb29trdnqMGoom+V/s/ySflXo&#10;Gj+KNM1+386w1C2uE2b2/efOi/7VePyRpXP+KPB8XiDT7iG2uJNNupk2Lc2nyPX61gONfaTjDFU0&#10;l3X+Rze2PYNY+NHgrQI99/4o06P+DZ5m9/0rxv4mftyeH9E0+Oz8Hx/27O/+tuZI/KSD/dr4r8Ue&#10;H77w3rlxYX8cnnRO/wA8n8f+1WXX9AYPLcPiIRrQnzJq6sfFYvPa/NKjGCi18zU8UeLNY8ZapJf6&#10;xqFzfzu7v/pEm/Z/u1T0vULvSLyO8sLiS0uofnWaP5HjqvRXv8kOTk5dD5b29Tn5+bXuegeMPjx4&#10;18dWen22pa5c7LRNi+RI0Xmf9dMferj9Q8Qarq8n+n6pe3f8H+kXDPRofhvVfFN59m0fT7nUp0+d&#10;kt499SXHhfWrK4khudHvY50+Rk+zt96so0qNP3IpHTKpi6/vycnfqZdFaGl+G9Y8QXlxbabp9xdz&#10;W6b5YY4/nRaj/sPU/M2f2fe+Z9zZ9nb7zV03SOL2dR/ZKdFXNU0e90S8+zalZyWE/wB/yZ49j1Tp&#10;kWtuFeofsxx/8X48H/8AX1Xl9esfsr2/2n48eF/9id3rmxf+7z9Gd2B/3ql6o/S2iiivzk/Xwqe4&#10;/wCPO3qCp7j/AI9rP/rnQBBRRRQAVlaxo/2mSO5tpPIvYf8AVP8A3/8AZatWonoAz9D1hNbt5H/1&#10;c8L7J4f+ebVq1hap4f8ANuJL+wkktNRf7z+Z8kn+8tGn64/mfY9Sjjsb1Nn/AC0+Sf8A2lrUDpLz&#10;/V2//XOoKTULhLaON5pPs6InzPJUcciSx70k8xH+69ZAS0UUUAFFFFAHX+E/+QWf9+txKw/Cf/IL&#10;P+/W4lagPooplAHLXHj3SLfUxp8mp2yXvmCHyf8AbP8ADW6bxj9ySP5Pv14n4k+H/ii98UXF5o8c&#10;dg73yXn2yS53xSKv/PSD+9XH2fwT8a6l4ss7y/vI/wCy3n331tBcMnmLu/8AHqAPpP8At61+3/2f&#10;9ri+2+X5vkeZ82z+9RqmvW2iaXJf39xHaWsI3SzSfdr5wuPgX4r03VNUv7CO2kmuIHs4HuLht6Qe&#10;buWP/vmuv0/4Z+I4/gxrHhi/uI5L24uneL958iRb1bbQB6ho/jbS9bvJLay1C3nnSPzmhH39h/ir&#10;d+1t6V896p8H9bi1i8msLj+0rWaC3RnuLhvtG1P+Xfd/daqeqfCjxhHcafc2dx5AtJ98VtJcs8Nr&#10;F/zz/vUAfSkE/m1w/iD/AJDFxXnXgD4b+MLH4iSaxqt59nsriG4huktJNvmbv9XJ/wABrtfs/wDY&#10;kn2OGSS7SL/ltdyebLJ/vMaAI3r4k/br/wCSg6P/ANeNfcf2x/8AnnH/AN+6+HP275PM+Imj/wDX&#10;jXo5f/HXoz5Div8A5Fj9UfM9FFFfWH4cFFFFABRRRQAUUUUAFFFFAHo/7O//ACWjwv8A9fVfphJH&#10;X5n/ALPH/JafC7/9PVfo5qHh+LUryS5e81GDf/BBesif9818xmf8WPofsHBn+6T/AMX6GhJvjjkf&#10;/V7PnZ5PubVrl9H+JnhrxBHePYa5beRYp5080/7pPKX/AJac/wANbFn4fTTZJLmG4vbudEfyra4v&#10;WeKdtv3Wrg/hJ4M8QSXfiDUvH+h6dBql9atZwPHcLLbpF/BbxxD7q15J+gHUXHxQ8L6bZ6fqVzrl&#10;t9h1BPOtZo42fzFX/lpx/D/tVoeIPGGj+G9Pt9S1XUI4LK7/ANQ8e6Xz933fLx96vJ/GHwT1u98B&#10;+H9H0r7PBqlvp1xpt5c2975XlxOzfLt/iWuk8YeH/GGifCfw34V8DR29/e2KJZ3l/cSKksEG3940&#10;W/8AiagDpP8AhZHhr7Rp8P8AbltJPqP+oSPc/wB75fmx92rGj+ONE8QeINQ0TTdQ+16jY70nT7O3&#10;lbl+9+8+7XkcfwH1XTfElvquiRx6Sk0Funk/2j/yDWRss3/TbfXSeG/h3qeifEz+27OzstFsknuJ&#10;ry5tLhnfVd/8MkZ+7QB6pUtJb3j/ALz93H/37qT7Y/8Azzj/AO/dAEmo/wDHx/wCoKt3l4/2j/Vx&#10;/c/551X+2P8A884/+/dZAMop/wBsf/nnH/37o+2P/wA84/8Av3WoDKfJ/wAe8dH2x/8AnnH/AN+6&#10;kkvP9Hj/AHcf/fugCCin/bH/AOecf/fuj7Y//POP/v3QAyoqsfbH/wCecf8A37o+2P8A884/+/dA&#10;BH/x5yf9dEplW47x/scn7uL7/wDzzqv9sf8A55x/9+6AGUU/7Y//ADzj/wC/dH2x/wDnnH/37oAZ&#10;T0o+2P8A884/+/dSR3j/ALz93H/37oAgop/2x/8AnnH/AN+6Ptj/APPOP/v3QAyin/bH/wCecf8A&#10;37o+2P8A884/+/dABZf8fcf+/Rcf8fElSWd4/wBoj/dx/wDfui4vH+0Sfu4/+/dAEFFP+2P/AM84&#10;/wDv3R9sf/nnH/37oAZT9P8A+P8At/8Afo+2P/zzj/791Y0+483ULf8Adx/f/wCedAHaah/yzqCH&#10;7z1PqH+tSoIfvPQc/wBoSf8A4+JP9+rdh/x7iqk//HxJ/v1bsP8Aj3FBcfiLY6UtIOlLQanIeNf+&#10;Pi3rDsv+Pu3rc8a/8fFvWHZ/8fkdADLj/j5kop9x/wAfElc/qnm6lqkemw3EkEGzfO8f3/8AdoAr&#10;+INmpahZ6b5ck7798/l/cjX/AGquf8IvpXmRv/Z8fyfOr1Ys9LtLLzHto/L3/ff77yVo0AFc940u&#10;Ei0OS28uOe6vv9GgST7m5q3JP9VXl+qSahbXknidI7K7gmn8mJLuRkS0Vfl8ygDqNP0vxBJp+n6V&#10;/oVpBCmye8gkbzdq/wB2s/8AsPWPDeuW9/ZyXOu/aE+zSpP8nkL/AA1of8JBqfhvULO51WS3u9Iu&#10;PknuYI9nkM33fm/u10kciSfOknmJ/wBM6DIy/D+hy6bcXF5fyfa9RuPvTfwRr/djrUuI0kt5IX+4&#10;6bG/3ak8xKjuLiG2jkmeTy0T56yNTzuTwvcaleR+FZpI/wCyLT/SW/efP5TfdjrYs9P8R6JJJYWc&#10;dlcaWn/HrNcSN5sf+8tWPh/eWWpR6hfwyeZe3E/7/wAz+Bf4a3NY1iy0TT5L+/uPItU/j/56f7Na&#10;mRwfhvxBd+H/ABRrltqsccllNOjrc28bbI5du5q3P+E0u9W/tC20e3uY02bGvJI2fZu/2RVzwnb/&#10;AOj3GpTf6/UZ/O2f881/hq54X1C3ttY8UedcRwbHTf5kmz+GgDzv4V/DfR/hdqF5qUOoeItS1G+/&#10;1r3fmuke7+7HWXeeJNQvvEGsXKXlxHG8+zyfmTy9teyf2pafZ/tP2y38j7/neZ8leJ+JLyy1Lxxq&#10;D6bHH5ESbJZreTek7NXx/FvNLLnNTtZr5+RE2y5/bGoeXJvvLn5/vfvKjj1C7it44UuJI0T7qeZV&#10;eP8A1dSV+B+3rfzMzuyxJql7JbyQveSSI/8AB5lV6KKU5zqfHK4tzU8P3iW1veIkkcE7+U6vJ/dV&#10;vmrpLfXIpbzzobi38jZ9+f7+7dXD0V9Dgs9rYKkqUYppdz0cPmFShT9lyprXdHYf2o/9l+S+oW09&#10;7sfc8nzp975dtc/4gkt5NU32f7xPLTf5f96s+is8wzepmFLklCKs73W4YrGyxXxRS1vogqOT/V1J&#10;VfUN/wBjuNknlvs+V/7jV87FXmkjzT5r/ak0eW21jT9Se8jkSVPJW2/jj2/xV4XW5401jUNX8SXj&#10;6lqEmpTo7os3/wAStYdf2xw3g6uX5XRoVZqTS3tbc/MswqxrYqUoegUUUV9Keae0fsx/FDw58N9c&#10;1D/hJLiS0tbhE23McbP5bL9K+gNQ/ak+HVzcW95/wkkmyH5JbP8As5keT/aX5a+F6K8XFZVQxNX2&#10;sr38n2Pq8v4hxeX0Fh6Si0r7q+59kaH+0J8J9E8Ua54htri4g1G7+zo00du379U+9tWty4/ac+F/&#10;l3Dprkkj/PtT+zm/i+633f4a+G6KylktGcuaUpff2NKXE+Lox5Yxju3t3PWP2jPiB4f8f+KNPudB&#10;uJLtLe12S3kkeze1eT1Jb28t7J5MMck8/wDcj+d6I7O4kuPsyW8kk/8Azx8tt9erSpwoU1Si/hXU&#10;+exVerja7xFSOsn0WlyOvZP2S7OaL48eH98cifff95HXqH7HfwLlk1DWNe8YeG/3CRolil/H/F/e&#10;219Qapo+n2Pijw+8On28E/735441R/u+1eJjcwjrSir+Z9PlmTz9zFTdtb2sdjRRRXyh9wFT3n/H&#10;vZ/7lQVPef6u3/651qBBRRRWQBRRRQAVS1DT7fUrfybmPzP9v+OrtRUAY8nhd/tEf2zUJL+1RP3V&#10;tJ9z/gVV7yN/C0cl5DJ5mnfxWcn/ALTrqbz/AFkf+5XPeKNLe+t7eaGPzJ7F/Oih/wCelagbEcnm&#10;Rxv/AKvem+papafeJqVnHMn8f3kk/gq7WQBRRRQB1/hP/kFn/frcSsPwn/yCz/v1uJWoD6KKKAGe&#10;WlFPooAZRT6KAGeWlHlpT6KAGeWlef8AiD/kMXFegVwfiD/kMXFAGW9fEn7c/wDyUTR/+vGvtt68&#10;L/aA/Zrl+L3iDT9VTXLfTPJg8nyZI67cDKMKvNI+Y4gwtTG4F0qCu7o+A6ZX1X/wwpd/9DhZ/wDf&#10;uj/hhS7/AOhws/8Av3X0n1yj3Pyv/V3Mv+ff4o+VKK+rP+GFbn/obbL/AL90f8MK3P8A0Ntl/wB+&#10;6PrlDuP/AFdzL/n3+KPlOivq+P8AYPu5PM/4rCz/AO/dR/8ADCl3/wBDhZ/9+6PrlDuL/V3Mv+ff&#10;4o+VKK+q/wDhhS7/AOhws/8Av3S/8MK3P/Q22X/fuj65Q7j/ANXcy/59/ij5Tor6r/4YUuf+hxsv&#10;+/dSx/sEajJJs/4Sm3/v/wDHvR9doLqC4dzJ/wDLv8UeL/s78fGfwt/19V+l8n+sr5b+G/7Hd94F&#10;8caXrz+II7tLGff5Pl/6yvqWvn8wqwrVVKEr6H6Xwzga+X4acMRGzbuFRVLRXkn14if8fEdEn+tk&#10;oj/1sdEn+tkoAWiiigAooooAnvP+Pj/gFQVPef8AHx/wBKgoAKKKKACnyf8AHvb0ynyf8e8dADKK&#10;KKACoqlooAfH/wAecn/XRKZU8f8Ax5y/76VBQAUUUUAFPSmU+L/lpQAyiiigAooooAfZf8fcf+/R&#10;cf8AHxJRZf8AH3H/AL9Fx/x8Sf79ADKKKKACn6f/AMf9v/v0yn6f/wAf9v8A79agd5qH/LOoIfvP&#10;U+of8s6gh+89Bz/aEn/4+JP9+p7SdEixUE//AB8Sf79WIIPMTf60GkfiORu/jV4VsvL8y9k+ed7b&#10;/VN95PvVIfi1oX9oWdiPtPn3b7E/cGo9Y+D2ha3eR3NyJDIkjy9f7/3qseIPhjpniW4s5ruSQpaF&#10;GiSP/Z+7QaEHibVLXUp/9EuI7vyfklSCTfsb/aqpZxv9oj/dyVPrWgWWg3fn2Ftb2d1cfPPNBHse&#10;f/eqC3uJftEaeZJQAXFvL9ok/dyVwckmtReJNQttNt7bz5tjq93u/eKv92u8uLiXzJP3klY+uWdx&#10;qVnvhuPLvYf9VN/zzoAx9Q1jxBY2f2n+w/Lgt/8Aj6/effX/AKZ10lnJ9ut7e5h/eQSpvV/9msOT&#10;xJex2+y/0u98nZ5Mr/f/AN7atR+D9Ul8y40pLjz4LT54Hj/55N91aDI6SS3l8uT93/BXN+G9Livf&#10;Cf2b7P59rcb9ySfx1H481x/7L/sT/SZL3VkeGBI5Nnzf7TVsaHZvomj2dmn7jyk2Mn+1QamPo+jp&#10;4k0O48N38ckb2PySv/u8qy1j6P4Xf+0LzSrm41Gwvbf51+zybIp1b+JVrpNPuLi2+IEf7z5Luxd9&#10;n+0tV9cjfUvFGjwp5kc9uj3PneZ9xfustBkU/Denv4f8QaxYeZJ9lREmX7RJv2bv9o0ahHd+Ldcv&#10;NEm8y00uFEdnt5N73a/7w+7WxqnhfT9bvI7m/t/PdPk/1jbHX/aX+KsvVNH0/wAJSW+pWEf9m/v0&#10;SX7P9za3+zQBc/sO70nVJLmw0/z4JYEh8nzNnl7Kx9L0d/FOsapc6xH89jdIi6bJJvijXbu3f7Vd&#10;xJcS/wAEn/kSvP8AULeLW/iBZvYW97HPaTo+o3kcmxPu/LQBuR+H9T0iT/iTxxyWUz/NZz/wf9c2&#10;ot9Q0+51SS21jR5LC9eP5XuI96T/APAq8T/bcuPHukfDuPxV4P8AElzpKaZ/x+W1v9+dW/i3V+d8&#10;n7SnxQubeOF/GmqyInzr5klelh8DOvHmhJAfsReeE9Pis7iZ9Pjg2I775I/kT/aavD9H/wCPe43y&#10;Rzv577prf7kn+0tfC/wr+LHxl+K3jTT/AAlpvjzUfP1P9y3n3Hybf4q/TDR/g3omm6XZ2zyXHnww&#10;JDK8cjfOyr8zV8fxRkNfHUIYeE0mnfqOcDh45KPMSu4vPg/aS/8AHnql7af98vWXcfCPWI/M+za5&#10;bSbPu+fb/P8Ao1flFbgzMYfBaXozLkOforYuPAfiO2j3pb2U/wD1zuNj/wDfNYd5b6rpsmy80O9g&#10;/wBvy96fpXi1uH8zofHRfy1/Iz5JElFV5NQSOPe8ckaf9NI2ot9Qt7n/AFNxHP8A9c5K8OeFr0fj&#10;pteqsBYoqPzKPMrCwElZfii8TTfDeqXj/cigd61K4f4yaolj8M/ED/34PJX/AHmr0Mvpe2xlKl/N&#10;KK+9mVT3ISl2Piu4ke5uLiZ/4331HUcf+qjqSv7qirRSPyV7hRRRViCiiigAoorpPhv4b/4S34ge&#10;H9KfzPLuLpEby/7u75qxnPkhKfY2ow9pOMO7sfaH7JfwDt/BPhe38W6rb+Zr2px74knj/wBRFXuk&#10;fg/RLbUJL+HR7KO9f71zHbrvrpJJEtrOzhSOPZEmxf8AgPy1H9p/6ZR18BVrTrTlOXU/XaOGhRpR&#10;pR6Fd65/XP8AkaPDb/8AXx/6DXUfaF/55x1j65b3dzqGn39nHb77TfutpP8Alpu/2qxOo1aKxo/G&#10;kVtceTqWjyaa/wDf+/F/30K0P+Ek0r7P9p8yy8j+/wCZQBJvq5qH7r7P/uVh3HjjTP3aW2n3OpO/&#10;8FvuqTVLzWNSjjRLO20n5PvySea//fNAFzzEorPt/D6eX/pOoXs8/wDfjk2JUn9h2n/P5qP/AH8o&#10;Aub6PMSsv+w7iL7msXsf/bNX/wDZajk0fU/L/c65Jv8A+m9ur/yoA2PMSjfWPJZ67/Bqmnf9tLJv&#10;/iqz9U1jXdNuLez/ANCu7q7fZE8e5Nn/AE020Adhefu7iq8mz/gf9ys+4s/EEUkiPrGnb/7/ANib&#10;/wCKqncf23ZW8k02qadIkMbu3+hN/wDFUAHg+S4+x3iXPl70nf5IP+Wdblcn4fk1D7ZZ6xefZo7W&#10;++R0t9yf7rV2kdvF/wA/EdADKKn+xw/8/EdH2NP+fiOsgOo8J/8AILP+/W4lY3hiPy9O67/nrZj/&#10;ANXWoD6KKKACimSf6usLWfGWmeHBG+pXMdokv3d9AHQUVjWXiK31G3jmtT58Djcsifd21eS8z/yz&#10;oAt0VlSa9aR6gLDzY/trR+csH8W3+9Uv9p9fkPy/eoAu1wfiD/kMXFdZb6xFc3Elsn+vh+8lcf4g&#10;k/4nFxQBn18R/t2a5qem/ETR0s9QubRHsfuW8jJX249fC/7fP/JSND/68q9bKdcTH0Z87ns3Twcu&#10;Tuj5z/4SzW/+gxqP/gQ1H/CWa3/0GNR/8CGrLor7v2cP5T8t9vW/mZqf8JZrf/QY1H/wIaj/AISz&#10;W/8AoMaj/wCBDVl0Uezh/KP29b+Y1P8AhLNb/wCgxqP/AIENR/wlmt/9BjUf/Ahqy6KPZw/lF7et&#10;/MzU/wCEs1v/AKDGo/8AgQ1H/CWa3/0GNR/8CGrLoo9nD+Uft638xsW/izW/tFv/AMTi9++n/Ly3&#10;96v1o8Dyeb4b0d3/AHj/ANnRf+g1+Qdv/wAfFv8A76f+hV+vHgP/AJFvR/8AsHRf+g18zncEuT5n&#10;2/DM51JVOeXY0aKiqOO8t5NQ+wfbLeO9dPOW2kk+fyl/5abf7tfHn3hZorK0fxJpXiSS8/sfVLfU&#10;vsn+v8iT/V7asW+uafc6H/bCahZSaXsd2v45P3W1fvfNWoFyP/Wx0Sf62SsP/hPPC8Wlx6r/AMJB&#10;p39nb9izeZ/F/d2/eqSTxhoUusWemprFlJe30aXMEMcm/fE/3W4oA2aKik/dXEif3KKyAloqKpaA&#10;J9R/4+P+AVBU95/x8f8AAKgoAKKiooAlp8n/AB7x1XqxJ/x7x0AMoqKpaACioqKALkf/AB5y/wC+&#10;lQU9P+PST/fqvWoEtFRUVkBLT4v+WlMp6UAMooooAKKKioAsWX/H3b0XH/HxJ/v0Wf8Ax+R1HP8A&#10;8fEn+/QAtFRUUAS0/T/+P+3/AN+q9WNP/wCP+3/361A7zUP+WdQQ/eep9Q/5Z1BD956Dn+0JP/x8&#10;Sf79W7D/AI9xVSf/AI+JP9+rdh/x7iguPxFsdKWkHSloNTkPGv8Ax8W9Ydn/AMfEdbnjX/j4t6w7&#10;f/j4joALj/j4kqvVi4/4+JKZWQEVcP8A2Pcab4o1Cw0q4ttNg1NPOaaT7/m/7Nd7XPeLNPe50+O5&#10;to/9KtH3q/8AHt/i21qBXj8D2lz9nfVbi51aeJPlmn+R42/vR4rL8N6Xb639sS51i9u3in2NbfaP&#10;9R/s11EmuWkej3GpfaI5Eig3764+Twfe/Z9P1jTZI7DVER7mWGSP/Xs38LUGRJHpdv4b1C88m8kt&#10;Esf9Jgmk+fZuX5o/9rdUnwvkivdDj1Kb93ql3v3PJJ88nzfwqaz47yW98aW+vTafcz6daWvk3UPl&#10;tvjl/vKv8VV/EHiTw1c2d5eWdx9gvbeTzorn7Oyb2X+GgD1Cq+qW/wBt0+4tv+eyOn7yub0v4gRa&#10;3p9nc2dvc3d1Mm9kgj2In/AjXyH+0Z+35rHhbxRJoPgCO2j+z/JeXl3H5v73/pnWtHDzrz5Ygeie&#10;LP21PA/gCO40F9Qk/tTTE+zTpHbtK8kq/wAK15fof/BSDRNE0+4mTwfez6vK6ebNJcf69V/vV8R+&#10;KPEl34y8QXmt3/l/bbt/OleP5E3VmV9NDLKXL79wPov9qj9qB/jRrmnzeG9Q1HTdEex8m+0qSTYn&#10;m186UUV6NGlChDlgan1v/wAE5/h3pXi34mahrd5JcfbdEg861SP7m5v71fpYlfL/AOwH8F5fh38M&#10;5PEl/J5l7r2yZUj/AIIv4a+oI/8AVV8hjq3PXf3AS0UUV5oEVFS0UAJ9jiudPuEmjjk3v83mR1z+&#10;ofD/AMM6l/x86HZSP/fjj2fyrpE/49JP9+mUp0o1PjVwOKvPhPo8sf7m4vbR/wC/HJvrH/4VPLF/&#10;qdc8z/buI/8ACvTai2V5VXJsBX+KjH7rGfJA8jvPh/4ltv8Aj2k06/T/AK6eU9eX/Gz4b+OPFHge&#10;TSrDw3JJO86OyRyK/wAq19WeWlFceH4fy7C4qGKpQtKDutdLoyrYeNeEod9D8p9c+E/jPw3Js1Lw&#10;3qNps+9/o7VzclvLbf663kj/AOukdfr5JH5sex/3iVT1TwP4c1Kzt3vND06ffJ/y0t1r9KhnMvtQ&#10;R8pPhyH2Jv5n5F+YklFfpp4g/Zr+GniTzHufCdtG7/x2+6L+Ved6x+wv4Evv+PDUNVsP9jzN6V0Q&#10;zil9tNHFPh+vD4JJ/gfB9FfXGufsB3EXmf2P4ojk/uJd2/8AhXn+qfsX/EWx8x7a3stST/pnJ8/6&#10;12wzDCz+195508nxkPsX9DwevcP2N9DTW/jZZu//AC6QPMn+9XH65+z/APEXw3/x+eE9RkRP+fSP&#10;zf8A0CvaP2G9Dl03x5rk2pRyabdRWuyJLv8Adb2b61njcRD6tPkkmaZfhKsMZD2sGteqPuCT97Hb&#10;vTKT7QksduiSR/c+5HS18WfpwVFsqWisgIv+WeyuT8QeH9P03ULPxD9njjSF9l0nl/6xW/i212NR&#10;XFulzbyQzR+Yj/IyVqBHHs8uPyfuf9M60NQj/wBIj/3Erl/DdxLH9o0eb93PYvsX/ppE33WrqNR/&#10;4+P+AUAQUUUVkAVFUtFAFLVNQi0jT5Lyb7kX3qy/Den3Ekn9q38n+m3H3U/54Rfwx1qapp6alp9x&#10;ZzfcmTZvqn4PuPt2l2++TzHhfyZf95a1A6DUI/8ATJK5/wAWSfZvD95/tps/764rc1D/AI/JK5vx&#10;hJ/xJ/J/ju3SFf8Ae3bqALEelvJ4ft7B5PLnSBE3/wC0tGl6p5v+h3P7vUU+8kn8f+0tWNYvHttP&#10;uHh/1/3Iv95qz7fwfp/mW9zcxyT3sX/LaSRvvUAblFS0VkB1/hP/AJBZ/wB+txKw/Cf/ACCz/v1u&#10;JWoD6KKKAGSf6uvI/i54b1jW5NPudH0+S7nh3pvt71beWNm/3/lZa9fqD7HD/coA+Y9Q8AfFOO30&#10;eG2jt457RIttzaXiwom1v3i+XXafDLwR4q8L3+l3OqXFxJvsZU1Hz73zk8/d8vy/7te0fY4f7lH2&#10;dKAPnPxB4P8AiL4o8aSa9Np9vYpaQfY1S0vdj6lEzZ+Vv+WdV7j4f/Ej7Rp9zDJJsR38q2k1X5LV&#10;Wb7sjf8ALSvpT7HD/cpPsEH/ADzFAHgnw08CePdM8X6hPreoXHkSxypLeJcq/nsfubY/9mu0t9Pf&#10;RP8AQ7m4k1aeH/l8u/vv/vV6OlnFE+9E+euI8Qf8hi4oApyXif8APvHXwf8At+Seb8SND/5Z/wCg&#10;190PXwv+3z/yUjQ/+vKvayf/AHpejPnOIf8AcX6o+X6KKK++PyoKKKKACiiigAooooAkt/8Aj4j/&#10;AN9P/Qq/WjR9Hl1vw3ofk6hc6Ts06JP9E/5afLX5L2//AB8W/wDvp/6FX68eBv8AkW9H/wCwdF/6&#10;DXyWffDD5n2/C/8Ay9+Rl/8ACH3f/QyajJ/3zWXrnw/+0/EyTxPpWn2X2q40C4sJ7y4k2eZK3+rV&#10;q7motlfKc5+gnzv8N/gv4yj0fVNKvLy48NwXdilhLNfyRXG9VbMkMOz/AJZt/ertNH+Gep6b+zvq&#10;Hgy8t7aTVE3va2dpJ9nTarbo9rH5a9U8tKJI0k+/RzgfMdv4L+Ifhu31DWJvBf8Abusa5dIi3Mkk&#10;D3GlQLFsaZYx8m5q3PC/wz13wl4s0+bQfD+taTBcfZEn1KfVYni+ypu8yOeL/gX8NfQkcaeZGlRy&#10;W6eZJRzgWJLy3+0SeTbx7P4ak+0J/wA+8dU6lrICf7Qn/PvHR9oT/n3jqCigC3eXCeZ/x7x/cqP7&#10;Yn/PvHRef63/AIBUFAE/2hP+feOj7Qn/AD7x1BRQBP8AaIv+feOpJLhPs8f+jx1Up8n/AB7x1qBJ&#10;9oT/AJ946Ptif8+8dQUVkBP9oT/n3jqP7Sn/AD7x0yigC3HcJ9jk/wBHj+/Uf2hP+feOiP8A485P&#10;9+oKAJ/tCf8APvHR9oT/AJ946gooAn+0J/z7x1JHcJ/z7x1UpI6ALH2hP+feOj7Yn/PvHUFFAE/2&#10;hP8An3jo+0J/z7x1BRQBbs7hPtkf+jx1HcXCfaJP9HjqOz/4/I6Lj/j4k/36AJPtCf8APvHR9oT/&#10;AJ946gooAn+0J/z7x1Jp9wn9oW/+jx/fqpT9P/4/7f8A361A7zUP+WdQQ/eep9Q/5Z1BD956Dn+0&#10;JP8A8fEn+/Vuw/49xVSf/j4k/wB+rdh/x7iguPxFsdKWkHSloNTkPGv/AB8W9Ydn/wAfEf8Av1ue&#10;Nf8Aj4t6w7P/AI+I/wDfoALj/j4kplPuP+PiSmVkAVFUtFAHBfEjR7f/AIRu4mtpPsE7/uZXjk2I&#10;6s38VdRo95FJZ28P9oW1/dQxpueCRX/4FWX4st4rnVND+0/vE8/5oZPnikarF54L0e5uPOTT47Sd&#10;PuzWn7p/0rUyOos/+Pj/AHEeuT0e3/s3xJqlm8cclrcf6ZAkkf3Gb/WVJ4PuLiPxRqmmzXkl3DEm&#10;+J5PvpuX7tR65qH/AAj/AIgs7+aP/QZoPszTfwR/N95qDUj+JFncXPw78QW1hJ5F1LYypAkfyfNt&#10;/hr8d/8AhS/xAvrzUP8Aik9Vne03vPN9nb/vr/ar9oJbJLq4t7yG4/1SNCr+X5sTq9eX/EjxRqfg&#10;7xBHZ23hfxF4oS4TzvOsI18qPavuwrow+Nq4Wb5Ic1/Ox20qNCpFc9Xl+R+Sdv8AD/xXc/6nw3rU&#10;m/7v+hS//E0SfD/xRH9/w3qsf/blL/8AE192R/8ABQPwZokuoabf6H4mSfzPJn8vyn+43+/Ve8/4&#10;KIeArn7Rs0PxN+9/gkji/wCA/wAde2sbjn/y4/Ev6vhf+f34M/P+SN45Njx+XInybJK+rP2P/wBk&#10;fWPiH4st9e8W6HcQeELRPO33Hyee38Py1zfwb+D97+1F8cNQ1iz0+Sw8L/bvtl48n/LNeu3/AHq/&#10;WDw/p8Wk6P8AY7b/AI9be1SGJP8AZWrxuO5F7KG738jyivp9nb6bZx21tbxwQQpsihj+5GtWaKK+&#10;UNQooooAKKKKAHxf8g+T/rpTKfF/yD5P+ulMrUAooorIAooooAKnk/5B1v8A771BU9x/x529AEFF&#10;FFABRRRQAnmPF9yq9xp9pff66ztpP+2dWaioAz9Y8J6Zc/Z/9D8j5PvxyMj/AKVTj8Lvbf8AHnqm&#10;owbP+ekm/wD8dNdRef8ALv8A7lQVqBy15qGsaJ5k00cmtWX8Xlxqksf/AAH+KtjT9YtNSs47m2uI&#10;5IH/AOAOjf7VaNc9qHgfRNWuJJrnT45J5fvPHIyb/wAqAOhorlo/A8VjHcJYahe2HnfdTzN6J+dR&#10;29v4r0n5HuLLWkf+OT906UAWPEkn9k3dnrCeZst/3M/l/wDLSJv/AImuovJEluN6fvEdEdfL/u1y&#10;eoXniDy/sz+H479Jk2M9vcfJ/wAC31X8D65ey/aNH1Wzk03UbH7qSfcni/6ZtQZHY0VFUtZGoUUU&#10;UARPWHo8aaR40kh8zy01P98qf9NV+9XQ1heJLfy47PUk/dvp06Tb/wDZ/wCWlagdBef8flx/10rl&#10;/FH+k6x4fs/+nr7T/wB8LXQeYlzJ5yfvEf51f/Zase8jS58WWbv9y0gd/wDvqgCS82X2sWdn/wA8&#10;v9JlT/0GtRKx/D8aXP2i/wD47h/v/wCz/s1sUAS0UUVkB1/hP/kFn/frcSsPwn/yCz/v1uJWoD6K&#10;KKACiiigAooooAKKKKAGVwfiD/kMXFd5XB+IP+QxcUAZb18//tGfsx3vxo8SafrFt4gstJSGDyfJ&#10;uI/nr6Ar4P8A+CgGqahZfEjQ0s9QubRPsP3ILhkT9K9bKqUq9dQpS5XZ67nlZn7L2D9quZaabGx/&#10;wwHq3/Q6aV/37/8AsqP+GA9W/wCh00r/AL9//ZV8h/8ACSax/wBBfUf/AANlo/4STWP+gvqP/gbL&#10;X2f9n4z/AJ/fgfF8mB/58v7z68/4YD1b/odNK/79/wD2VH/DAerf9DppX/fv/wCyr5D/AOEk1j/o&#10;L6j/AOBstH/CSax/0F9R/wDA2Wq/s/Gf8/l9wcmB/wCfL+8+wI/+CfesSR708YadIif887ZqP+Hf&#10;et/9DZZf+AzV6x+wveXF98C5Jrm4knf7U/z3EjO/619A18niMwxVCrKlz3s7bH0VHJ8DXpRnybru&#10;fE3/AA771v8A6Gyy/wDAZqP+Hfet/wDQ2WX/AIDNX2zRXN/a2K7/AIGv9hYH+T8WfE0f/BP/AFuO&#10;SN/+Essvkff/AMe7V9oeF9P/ALN0/T7B5PMkt7VId/8AurtqzUln/rJP9yuLEYurire1d7Ho4TL6&#10;GCv7JWuR0VFUtcJ6IUUUUAJH/rY6JP8AWyUR/wCtjok/1slAC0UUUAFFFFAE+o/8fH/AKgqe8/4+&#10;P+AVBQAUUUUAFPk/4946ZT5P+PeOgBlFFFABRRRQBPH/AMecn+/UFTx/8ecv++lQUAFFFFABSR0t&#10;Pi/5aUAMooooAKKKKAH2X/H3b0XH/HxJ/v0Wf/H5HRcf8fEn+/QAyiiigAp+n/8AH/b/AO/TKfp/&#10;/H/b/wC/WoHeah/yzqCH7z1PqH/LOoIfvPQc/wBoSb/Xv/v1btJFjt/mOKqTf69/9+pLf/VUCh8Z&#10;c+2JSfa468Q8Uax8Q9NkjSzjkv5PtsqL5dv/AA/8s/8AgNWNY1Txn4f1zQ4fMuNSSZ/9KS0t/k+b&#10;+83+zQdJ3njSRPtFvWJb/wDHzHSSXGsXOqXn9t29vaQI/wDoP2STe8i/9NKsW/2TzI/3klAEdx/x&#10;8SVXrQuPsn2iT95JUflWP/PSWsgKdFXPKsf+ektHlWP/AD0lrUDD1jS01LT5LbzPLf8Ahm/jRv71&#10;Zd5qmpy6HqltDH5er2kHyv8A89F/vLXYbLX/AJ6SVl6hodjfXEdzDeXNpOiPDvj/AOWitQBT8B6f&#10;p9tZ295Zx/PcQb5bmT/Wyf71aFxGlzHsePzEf7ySVT8DxppskeiXMnmfZIP3D/34v9qrGoaxZWNx&#10;HD9nvZ96b28iPf8AdoAy4/BemR/J5dxHB/zxjuG2f981xfxg8L+M4/h34gTwZ4gkjvfId4kv/n8t&#10;f4tsldpqHxA0LTbOS8mt9Vjsof8AW3Mlu2xKr+ONcsrn4f6heaVeeZ9ogTynj2vvVm200ZH4l3lv&#10;d3OqXCPHJd3Xnv5rx/Pvb+KvrD9iv9lPRPjHo+uax4z0+5/s6F0hs/Lk8rzG/ir74j+H/grw/wCH&#10;/tKeH9OtJ4rX7/2Jd+5lroPA+j2WieF9Ptvs/wBk2QJvhjj2fN/tV7FfM5zhyQjbzAw/hv8AC/w5&#10;8JfD/wDYnhXT/sGnb97J5m95G/vNXaWf/Hneb/8Ann/7NUnl2n8EklWLeO0+z3n+s+5XjfxDUy6l&#10;qfZa/wDPSSjZa/8APSSgCCoqubLX/npJRi0/56SUAU6KseVaf89Jak8u0/5+JP8Av3QBH/zD5P8A&#10;rpTKt/6P9jk/eSff/wCedR/Z7b/nvL/37oAgoqfy7T/n4k/790fZ7f8A5+P/ACHWQEFFT/Z7f/n4&#10;o+zxf8/FAEFT3H/Hnb1H5cX/AD8VYuI4vsdv/pFAFSin+XD/AM/EdHlw/wDPxHQAyin+XD/z8R0f&#10;Zk/5+I6AGVE9WPsf/TxHRJZ/x/aI6AJNQ6W/+5VOtS8s3k8v95H9yq/9nt/z0i/7+1qBBRU/9nt/&#10;z0i/7+0f2fc/9Mv+/lAEFFT/ANn3H/PL/wAiUf2fcf8APL/yJWQEFc948jSOOO8T/kIW7/6K8f33&#10;3fw11H9n3H/POuDt9cTV/ElxqVzpeqyQW/7mzSOybZ/10rUyOsj83y4/Oj8t3RHZP9qrNc9/wmmm&#10;RSbJvtNp/wBd7dkqSTxpokX39Ut49/8AvUGpu1F5if8AfdY//CaaLLH8mqW0kn/TOsvR/Df9t6fH&#10;eXOoajOkvz+THcbE/wDQaAOskuIovvyeX/10qP7ZZS/JNcW0kD/I3mSVl2/gfTLb50s5P+2kjPWh&#10;Z+G7L7ZG/wDZ8f8A37oAx/B+oQ3On3FtDceeljO8Kv8A7NU9Y1DzfEF5bJ+7fyEtl/4HXUfY0tvk&#10;hjjgTf8AN5cdcPJHdxeMNc1L93vtHi/cyf8APJvutQZHcW9ullbx2yfchTYtWaiqWsjUKKi30b6A&#10;O08J/wDILP8Av1uJWH4T/wCQWf8AfrcStQH1z95460Gxv49PuNUto71/+WHmfNXQV4RrHgvVvsfi&#10;DSv+Efju7rUbrzoNY+X92rNu3N/F8tAHr0virSoreSd7yLyYX2SP/carv9pxcc/e+77186a58J/G&#10;f9seJHhk+12Oox7LNEk2eQy/xf7W6rEnw38W6Rodu9n9pu9Xu/NhvvMvW/eRbvloA+hvt0XrSx3a&#10;S/c5r5k/4Vh49/suNLC8vbT7RO9s8Mlx/q4Pvq3f5t3y1HqngD4lajb2buZP7Q+SbfBc/JHPu+Zd&#10;v8PyrQB9Kya1ZR38Vk84F7LGzxQ/xuq9WWksNdstXtxcWcou7ViyiaP5lypwa8+8WaNrVv408L+K&#10;bPTzqz6dp1xaT20cio+6Xy/m5/3a8os/g34y03w/qCQ3FxBqFvB52mJb3GyJJ3n3tuX/AHWoA+pP&#10;tiVweuSf8Ti4ri/AngjxRF4jje5u7m13wXCajePceal2zf6tol/h2109tp7+HIhY3V5JrMkXyfa7&#10;v/Wv/vUAMr4H/wCChn/JTND/AOwdX6AfaU/5946/P/8A4KIfvPihof7vy/8AiXV7+Rf75H0Z4ua/&#10;7s/kfKlFFFfp58MFFFFIZ+kf7B//ACQKT/r6avoCvnf9h+3e+/Z3ktkuJLR/tz/voPv17J/wiV7/&#10;ANDRqv8A47X5HmH++VPVn6Jgf4EPQ6C41C3sbe4ubmSOC1t03yzSfIiL/easvR/HHhzxJpdxqWm6&#10;5Z3enW/zz3McmxIFX+9mq/iTwm+v/DvxB4bmkk1ae+tXRfMk8p5G/wCuleHx/s/+Pdfj1x5tUstJ&#10;gvoLe2/s2/t1dLtYYtqrIsfy15x3H0Zb6haX2nx38NxHJpzwect55n7ryv726su8+Inhfw/p+n6l&#10;f+ILKCy1Helnc+ZvSf8A3aj+H/hu4034b6X4Y8SW9lPdJY+TeQx/JF/FtXbXmcnwn8R6J4f0eG28&#10;P2WreTp17pTW3mL/AKC0srNHJHn+HbQB6Zb+PPDVz4kj8PW2uWVxrbpvWzjk3vXQSfuq8T+G/wAO&#10;9dj8aeH7bxD4X+waJ4edHsbywki2Xc+3a11O33/91a90uLxPtEn+jxyfP9+gCnUtT/bE/wCfeOj7&#10;Yn/PvHWQFdP+PiOiT/WyVYjuE8yP/R46JLhPMk/0eOgCCoqufbE/5946Ptif8+8dAEFFT/bE/wCf&#10;eOj7Qn/PvHQBHqH/AB8/9s6ZV+8uE8z/AI94/uVX+2J/z7x0AQVFVz7Yn/PvHR9sT/n3joAp1Yk/&#10;4946k+2J/wA+8dSSXCfZ4/8AR46AM+pan+2J/wA+8dH2xP8An3joAp0Vc+2J/wA+8dH2xP8An3jo&#10;AjT/AI9JP9+q9aEdwn2OT/R4/v1H9sT/AJ9461Agoqf7Yn/PvHR9sT/n3jrICnUkf/LSrH2xP+fe&#10;OpI7xP8An3joAqVFVz7Qn/PvHR9sT/n3jrUCnRVz7Yn/AD7x0fbE/wCfeOsgI7P/AI/I6jn/AOPi&#10;T/fq5Z3CS3kf+jx0SXieZJ/o8dAFSip/tif8+8dH2xP+feOgCnVjT/8Aj/t/9+pPtif8+8dSafcJ&#10;/aFv/o8f361A7TUP+WdQQ/eep9Q/1qVBD956Dn+0JP8A8fEn+/Vu0XfbjNVJ/wDj4k/36t2H/HuK&#10;C4/ESSWiSVH/AGev/PSSrY6UtBqcZ4zj8uS3SsS3/wCPmOt/xr/x8W9YFv8A8fMdAD7j/j4kplPu&#10;P+PiT/fplZAFFFFABUVS0UAY15p9xba5Z6rbRyXbwxvDLbf31aq+lyXd9rklzc6fJYQQpsi8yTf5&#10;ldJZf8fH/AHqvWoGHqlu2raxb2DyeXZInnND/HP/APY1H/wgehfaPO+x/Pv3/u5Pk+X/AGak8WbL&#10;a40e8/1bpdbGf7nyt/DW5HJ5n+5/foAx/Gkaf8I3qG/+NPl/3queH/N/sez87zPP8hPN8z7+6jXN&#10;PTV9PktvM8h3+7N9/Y396qfhvXP7S+0W1zJH/aFp8k/l/ck/ustAG7U9v/x53n+4n/odU6uW/wDx&#10;53n+4n/odAEFFRVLWQEVFS0UAFRVLRQBP/zDv+B1Tq5/zC/+B1BQBFUtFFABRRRQBFVi4/497emU&#10;+5/1dv8A7lagV9lGypaKyAi2UVLUVAEtRVHcXCW335I4/wDrp8lU/wDhILL+CTz/APrnHvrUDc1D&#10;/j4j/wBxKp7Kp6h4klluP+QPe7Nn/POqf/CQP/0C9R/790AbtRVj/wDCQP8A9AvUf/AapP8AhIP+&#10;ofqP/gPQBqUVj/8ACQP/ANAvUf8AwGo/4SB/+gfqP/gPQBJ4o1CWx0eT7N/x9XH+jQeX/eb5d3/A&#10;a0LO3fSY47NJP9Smz93/AHq5u41T7b4g0dHjktLJH3yvPHs+ausuP3lxI6fvN70GQtRVLRWRqJ/y&#10;z2UeY8cexJPkpaKAE8+b/npJVizvJftH+sqCn2X/AB8f8AetQM/XPEkuiaXcX/8ArPJTfsrl/C+j&#10;3ur6XcXl5qEkf9oyb5UjjX95/vZrc1yRr64t9Nh/5bfPL/sRLWpHGkUexPuJ9z/doAsW95LbW8cK&#10;fcT5FqT+0Jf+mf8A37qCisgH/bH/AOecf/fuj7YP+ecVMorUDr/C/wC80/8A4HW4lYfhP/kFn/fr&#10;cSgB9VP7Pi8zfVuigCubRH60z7GtW6KAIPsaUn2RPM3/AMdWKKAK8lokv3+aj+wL5ezeauUUAVLe&#10;yS3k3JXF+IP+QxcV3lcH4g/5DFxQBQr4C/4KGf8AJTND/wCwdX3xXzv+0x+yve/HDxJpetw+JLLR&#10;UhtfJ8m4j+evWymrTo4qMqrsrM83MKUq9Bwgrs/OSivrz/h3fqv/AEPmk/8AftqT/h3fqf8A0Pml&#10;f9+2r73+1MJ/P+DPj/7MxP8AJ+J8iUV9d/8ADu/U/wDofNK/79tR/wAO79V/6HzRf+/bU/7Xwn83&#10;4Mf9mYn+T8T2j9g//khEn/X89fQtebfs7/Ce4+C/w7k8PXOoR6s6T+d51v8Ac+avSa/OMdOM8VOc&#10;Nmz7jDQlTpRhPoiLZR9n/wA4qWivNOkiqSzt08yRP4KWpLP/AFkn+5QBS8upKKloAKKKKAET/j4j&#10;ok/1slCf8fEdEn+tkoAWiiigAooooAnvP+Pj/gCVBU95/rR/uLUFABRRRQAU+T/j3t6ZT5P+PeOg&#10;BlFFFABRRRQBPH/x5yf79QVPH/x5yf79QUAFFFFABT4v+WlMp8X/AC0oAZRRRQAUUUUAPs/+PyOi&#10;4/4+JP8Afos/+PyOi4/4+JKAGUUUUAFP0/8A4/7f/fplP0//AI/7f/frUDvNQ/5Z1BD956n1D/ln&#10;UEP3noOf7Qk//HxJ/v1bsP8Aj3FVJ/8Aj4k/36t2H/HuKC4/EWx0paQdKWg1OQ8a/wDHxb1z8f8A&#10;rY/9+ug8a/8AHxb1z8f+tjoAkuP+PiSmU+4/4+JKZWQBRRRQAUUUUAPsv+Pj/gD1X/5aVYsv+Pj/&#10;AIA9V/8AlpQBj+NNPt9S8PyW1zH5lq8ib0/4FVfS9Ph0TxJ9ms5JI7KaDf8AZvM3ojf7NXPFG/8A&#10;seTZ9/en/oVZ+sXiab4o0PfJHvuN8LeZ8ny1qB0nyeZHvrn/AAfbxWMmqWyRxxvb3T7nj/2ua3JN&#10;lYeh/wCheKPEFs//AC28q5/8dxQB0tT2n/Hne/7iVBU9n/x73n+5QBBRUVS1kAUUUUAFFFFAE/8A&#10;zDv+B1BU/wDzDv8AgdQUAFFZX9sPLJJ9ms5J40+RnqOS41iT/U2dtGn/AE0krUDZorKjt9Vl/wBd&#10;eRwf9cI/8aLjR7i5/wBdqlxJ/wBcP3X8qANWorjULSO3t3e4j/7+Vjx+F9P8z57eSf8A25JGd61J&#10;NLsvs9v/AKHHv/650AZ8nijTIpPkuJJ/+veNnqSPWHufnh0+9kT+/wDKn860I4/K+5HHH/1zqWgD&#10;G8zWLmT5Le2tE/vySb3ok0u7vv8Aj51CTy/4vI+StmigDOt9Dsoo/wDj38//AG5/nf8AWrkcaR/I&#10;kccdS0kf+tjrICxqH/HxUFPvP+Pg0ygAooooAKKKKAEt40luI0ePzEd/uSVj3mj3Gm3Fw+myfu9/&#10;z2dxJ8n/AAFq3NP/AOPy3/36juPvyf79agZen6xFcyfZn8yC6T78Mn361aztQ0+HUo/30fmP/C/8&#10;dU5JNQ0iT545NSsk+6//AC1j/wB6gDdoqlZ6hb30e+2k8z++n8cdXayAKSO4itvMmmk8uCFHdqWs&#10;q4jfUtUjsE/1EKeddf8AxNagR+H7fzY5L+b/AF938/8AwH+GtmokqWgAooorIAooooA6/wAJ/wDI&#10;LP8Av1uJWH4T/wCQWf8AfrcStQH0UUUAFFFVLi+t7G2lmnmjhhiGXeT5VQUAW6KwdH8aaH4gllTT&#10;9Tt7qSH/AFiIfmSrv9taf9u+wfbIvtfl+b5O/wCbZ/eoA0aKr/a4tm/zI9lM/tG1/wCe8dAFiuD8&#10;Qf8AIYuK7f7RFL92SuE1z/kMXFAGe9fn/wD8FENc1DTfihoaWeoXNoj6dv2QSMn8q/QB6/PP/go5&#10;/wAlU0P/ALB1e9kSTxkb9mZS+E+X/wDhLdd/6Dmo/wDgQ1H/AAlet/8AQc1H/wACGrLor9J9nD+U&#10;5DU/4SvW/wDoOaj/AOBDVHJ4s1vy/wDkMaj/AOBDVn1HJ/q6Tpwt8Iz9kPgPI9z8E/C7zSSSO+nR&#10;Ozyffrua4L9n/wD5If4T/wCwXFXe1+PYn+NP1Z3hRVLUNQstIs5L/Ury2sLKH/W3M8nyVHb65olz&#10;Z2d5DrGnSWN8/k2c32j/AF8v91f9qsgNGp7P/WSf9c6y9c1TTPC+nyXmt6pb6TZI+zzp/wC9Udn4&#10;w8NRahZ2f/CSad9tvk32sPmf69W+7QBcqWs7T/Emia3eXlnpuuWV/e2n+vtoJPnjrRrIAooooARP&#10;+PiOiT/WyUR/62OiT/WyUALRRRQAUUUUAT3n/Hx/wBKgqe8/4+P+AVBQAUUUUAFPk/497emU+T/j&#10;3joAZRRRQAUUUUATx/8AHnJ/v1BU8f8Ax5yf79QUAFFFFABT4v8AlpTKfF/y0oAZRRRQAUUUUAPs&#10;v+PuP/fouP8Aj4kos/8Aj8jouP8Aj4k/36AGUUUUAFP0/wD4/wC3/wB+mU/T/wDj/t/9+tQO81D/&#10;AJZ1BD956n1D/lnUEP3noOf7Qk//AB8Sf79W7D/j3FVJ/wDj4k/36fBdpb2/z/79BpH4jTHSlrz6&#10;T40+Hovkm+0RybmGzyvmwv8AFUkfxl8Pyz2cCSy77h9iny/loNC941/4+Leufj/1sdafiPWLXUZ4&#10;0triKeSH5JUjk3On+9isyON/Mj/d0ASXH/HxJTKfcRv9ok/dyVHsl/55yVkAtFJsl/55yUbJf+ec&#10;lAC0UmyX/nnJRsl/55yUASWX/Hx/wB6r/wDLSrlnG/2j/Vyfceq/lv8A886AMfxJ/wAedv8A9d03&#10;UeKNLstX0u8S5t/M2I7xP/HGy80eJN/2O3h8v55p0RE/v1H4kkuvM0+ws/3E987p53l7/L21qBY8&#10;P3EtzoenzTSeY7wJuf8A56VTkj8rxZG/9+1+5VfS/A6WVvsubzUbv/toyfyok0tNE8Uae8MdxJ9o&#10;R4V8yRn96DI6RKuW/wDx53FV9kv/ADzkqxbxv9juP3clBqU6lpPLf/nnR5b/APPOSsgFopMP/wA8&#10;6MP/AM86AFopPLf/AJ50eW9AFj/mF/8AA6w9c1D+zdLk2fvJ5v3MSf7TfxVueW/9nx/771z/AM+p&#10;eINnl/6LY/x/9Nf/ALGtTIuafp6abZ29sn8H3v8Aeq7RRWRqFFFFABT7n/V29Mp95/q4/wDrnQAy&#10;ioqKAJaKiqWgAqKiitQLF5/x8SUyn3n/AB+SUysgCioqKAJaKi30UAXNL/4/I6rv/wAfEn+/VjS/&#10;+PyOqckn7ytQJaKiqWsgMq80OK5kkuYZPsl1/wA9o/8A2aq8esS6bJs1WPy/+nyP/VPWw9Hl/u9n&#10;+sjf+D+CtQK+oahFZafJeP8AvIE/ytHhOze2s7iab/j6uEeaV/8A2WsPS7NLnVNQs0j8vS0TY1tJ&#10;/e/2a1LOS48Nx3G/zLvS9mxX/jg/+xoMjVoqtb3CXNvHNDJ5iP8AdeOrNZGoUUUUAFFFFAHX+E/+&#10;QWf9+txKw/Cf/ILP+/W4lagPooooAK4v4keEbrxh4PvNKs5I4532Ovmfcfa27a3+9XaUUAeF+K/C&#10;njLX9PuLnTfDmnaVevHFbtJJcb7h0X733flrk9H+DvjyxFm9/H9v1D7K9tFfx3ux7X5sqzL/ABV9&#10;QUUAfMel/Cn4laTeX815ef8ACQyFG2JJcLDFO38P8X8NV9Q+Evj+TRtPsdHgksBF87T3F7vl83dl&#10;v4vlWvqSigDwvwJ8OfGukeNNUm1LUJDpd3A6ec9zvljY/d8tv/sa6W3099A/0Ca4k1Z4v+Xy7k3z&#10;P/vYr0yuD8Qf8hi4oAp/bP8Ap3jr86/+CkEnm/FjQ/3fl/8AEur9DHr88/8Ago5/yVTQ/wDsHV7+&#10;Rf75H0ZlL4T5Looor9OOQKjk/wBXUlRyf6uh7AfsB8G9Pl1f4D+C0hvLjTfJ06J99p/y0+X+Kug/&#10;4Q+4/wChg1X/AL+L/wDE1n/s/wD/ACQ/wn/2Doq7mvxfE/xp+rPQOO+KHh/UPEHw7uLPTbe4u9Ut&#10;J4poPs+37RuRs+Yu/wCVmrzvw38C9Wi8N6Hf6xb/AGvxC/il9eb7XJ89jE6/MrY+Xd/u17hso2Vk&#10;BxXxh0rWL7W/CniTRtIj8R/2DdSvPookRPOWVdu75v7teUaP4D8VR65o/hvUvAdzB4ahne/n1Kwk&#10;ifz7p2Zolkk3bljg3fw19GbKsafH+8/7Z0c4Hi/wb+HfiPwb40je/wBPkg0vT7WWGe8u5FdL6V2z&#10;G0GPurXtn2xP+feOqf8AlKloAn+2f9O8dH2z/p3jqCisgJ47z95H/o8dEl5+8k/0eOq8f+tjok/1&#10;slAFj7Z/07x0fbP+neOoKKAJ/tn/AE7x0fbP+neOoKKALd5ef6R/x7x/cqP7Z/07x0Xn/Hx/wBKg&#10;oAn+2f8ATvHR9s/6d46gooAn+2f9O8dEl5/o8f8Ao8dQU+T/AI946AJPtn/TvHR9s/6d46gooAn+&#10;2J/z7x0fbP8Ap3jqCigC/Hef6HJ/o8f36r/bP+neOiP/AI85P9+oK1An+2f9O8dH2z/p3jqCisgJ&#10;/tn/AE7x0R3n/TvHUFPi/wCWlAEn2z/p3jo+2f8ATvHUFFagT/bP+neOj7Z/07x1BRWQFuzvP9Mj&#10;/wBHjqO4vP3kn+jx1HZ/8fkdFx/x8SUASfbP+neOj7Z/07x1BRQBP9s/6d46k0+8/wCJhb/6PH9+&#10;qlP0/wD4/wC3/wB+tQO81D/WpUEP3nqfUP8AlnUEP3noOf7Qk/8Ax8Sf79PgtEuIH39T/HTJ/wDj&#10;4k/36t2H/HuKC4/EcFb/AAS0ryokub+9u3SSVy8knzOr/eVq1Nd+FuleILy0mmkngjttuyGA7E+X&#10;pXaDpS0GpwfiLSbTRrsSWdvFA83zyvH8rP8A71UI7iXzI/3klbnjX/j4t65+P/Wx/wC/QBYuLiX7&#10;RJ+8kqP7RL/z0kouP+PiSmUAP+0S/wDPSSj7RL/z0kplFAD/ALRL/wA9JKPtEv8Az0kplFAE9ncS&#10;/aP9ZJ9x6r+fN/z0kqSy/wCPj/gD1X/5aUAY/jDUEsY9Lv7m4kjtbS+86Wb/AJ5rtasfwn9t1vWL&#10;zxJeSXPkTfJpkMknyJF/e21ueLLN77w/eQw/feOs/S49Vjt7ea21C2v7LZ8qXcex4/8AgSUGRc1D&#10;xRexapJZ2Fv9vnt40edPM2eWrf3az9H0vU9W8Qf23quqf6nelnptvJ8lqv8Atf7VZeueD72TT9U1&#10;KbULme9l2O1taf6p9v8ADWpp/hvRdWs7e8to5IN6fN5EjRPG391sUAdZHcS/89JKuW9xL9juP3kl&#10;cPpd5/wjd5qFheSXEkCOj2ryRtL5it/tVuW/iiy+x3H7yT/wHl/+JoNTQ8+b/npJUn2iX/npJWH/&#10;AMJRp/8Az1l/8B5f/iaP+Eo0+S4t4ftEkbyvsi8yNk+b/vmgDc+0S/8APSSj7RL/AM9JKZRWQD/t&#10;Ev8Az0ko+2Tf89KZVaS48uOR3/don3noAsaprj6bo/neZ8+/90n99mqnof2vTdPjhmk/fv8Avpf9&#10;5qr2du2rxx6lc/6je6WsP/s1atagT/2hcf8APSj+0Lj/AJ6VBRWQE/8AaFx/z0o/tC4/56f+g1BR&#10;QBP/AGhcf89KsXmoXH7v/c/551Qqe86x/wDXOtQD+0Jf+mf/AH7o/tCX/pn/AN+6gorICf8AtBv+&#10;ecX/AH6o/tB/+fe3/wC/dQUVqBP9s/6d7b/v3R9sT/n3jqCkj/1sdAFy8uE+0Sf6PHUf2hP+feOo&#10;7z/j4kplAD/Mh/5946PMi/596ZRWQD/Mi/596PMi/wCfemVFQBoafJb/AGj/AI9/4Hqv5lv/AM+8&#10;n/fypNK/4+P+APVOtQLHm2n/ADzk/wC/lSZtP+eclQVFQBc/0T/ppR/oX/TSqdD1kBl2cdppviS4&#10;hS4k2Xaeds8v+LpW5cahp+m29x51x8+zZ5P8dcvrmn6ne6pp72HlwJDv3XMn3/m/h21saPodvbR6&#10;hcv5l3dPs3TXFamRl6P9nk1yT7B9ptIE/wCPqG4j+Td/s10nlxf8/HyVXqWg1H/Z4v8An4jo+zJ/&#10;z8R0yoqALH2ZP+fiOpPsZ/5+Iv8Av5UFFAHZ+GI/L0/H+3WxH/q6w/Cf/ILP+/W4lAD6KKKACiii&#10;gAooooAKKKKAGVwfiD/kMXFd5XB+IP8AkMXFAGW9fM/7Un7KeofHXxZpet2fiCy0lIrXyfJuPv19&#10;MSf6qvzb/wCCmGuanpPxc0NLDVL20R9O+5b3DIn6V6OXzqwr/upWdg5DpP8Ah3Nrf/Q6aVR/w7m1&#10;v/odNKr4b/4TXxB/0HNR/wDAxv8A4qj/AITXxB/0HNR/8DG/+Kr6v22O/wCfq+4y5IH3J/w7m1v/&#10;AKHTSqjk/wCCc+t/cTxppUj/AMKV8P8A/Ca+IP8AoOaj/wCBjf8AxVdZ8J/Fmu3PxQ8Jo+uajIj6&#10;jFuSS4b+9Q8TjrfxF9weyifs58M/Dcvg74b6Xok0nnz6faxQtNH/AB7a6Gnx/wDHpJ/uJTK+DqT5&#10;58/c1CiiisgCp7P/AFkn/XOoKnsP9ZJ/uUAU6lqKpaACiiigBI/9bHRJ/rZKI/8AWx0Sf62SgBaK&#10;KKACiiigCe8/4+P+AJUFP1D/AI+f+2aVXoAlooooAKfJ/wAe9vTKfJ/x72//AAOgBlFFFABRRRQB&#10;PH/x5yf79QVPH/x5y/76VBQAUUUUAFPtv+Wv+5TKfF/y0oAZRRRQAUUUUAPsv+PuP/fouP8Aj4ko&#10;sv8Aj7j/AN+i4/4+JKAGUUUUAFP0/wD4/wC3/wB+mU/T/wDj/t/9+tQO81D/AJZ1BD956n1D/lnU&#10;EP3noOf7Qk//AB8Sf79W7D/j3FVJ/wDj4k/36t2H/HuKC4/EWx0paQdKWg1OQ8a/8fFvXPx/62P/&#10;AH66Dxr/AMfFvXPx/wCtj/36AJLj/j4kplPuP+PiSmVkAUUUUAFFFFAD7L/j4/4A9V6sWX/Hx/wB&#10;6r/8tKAI9Q/5B9xs/uPWHoeuafpuj6elzeW0E7p8n7z+Kugk/wBVVOPQ9Pjkk2afbfP9792vz1qB&#10;n654gi02z/0OS2u9Rf8A1FtHJv8AMb/axVPwHsttHuJryS2j1G4nd7pPMX73+zXQWel2mm/8ednb&#10;Wn977PHsqvJoemXMm99LtpHf77+WtAFyO8t/4LiP/v4tXLe8i+x3H+kR/wDfxax/+Ef03/oF2/8A&#10;37qxH4b0z7Hcf8S+2/790AWPtkX/AD8R/wDfyuf8USRSXnh//SI/+Qin/LT/AGWrQj8P6Z/0D4/+&#10;/dEnhvSpPv6fHJ/doA0PNT/npH/38o3r/wA9Kp/8I/p//PvFUf8Awj9l/wA+/wD5EoA1awrz/id3&#10;n2ZP+Qdb/wCvf++3/POrH9h2X/POT/v41XLOzisY/Jhj8uP+FKANCX/kF2/++9QVPJ/yDrf/AH3q&#10;CgAooorIAooooAiq5qH+sj/65pUFT6h/rI/+uaVqBBRRRWQBRRRQAUkH/HxH/v0tPs/+PiP/AH6A&#10;C4/4+JKZT7j/AI+JP9+mUAFFFFABRRRQBPp/+sk/65vUFSWf+sk/3KjoAKKKKACiiigCKrlv/wAe&#10;dx/wCqdWLf8A48LigBlFFFABRRRQAUUUUAdf4T/5BZ/363ErD8J/8gs/79biVqA+iiigBkn+rrm9&#10;f8Z6P4WFu2r6nFYCX7nn/wAddJJ/q68a+KngnVNa1yyv7SwuJ/KtXhSawkXejt/DIr/K0dAHq9nO&#10;l15bpJvjb50dJN6Opq9J/q6+Y9Z8AfE24js/Jj+x3tukSb7C52W+0ff+XdXofgvwZ4l8OeIdYleW&#10;S40+406LyEu7ln/0kfeoA9Es9XtLnVLizS7jkurf55Yf4481sV8/2/hnx1J4l1DxNNpH2SeWa1SW&#10;wguF/fpFu3bf9n5q5O5+HnxUk0eNEN5HqK73gmS9+5unY7W+b/nnQB9U15/4g/5DFxXJeCPh74t0&#10;jV9LnvLy9RLiC7TUXe537Gb/AFLL/u10Nvp8uif6Bc3EmpTxfevJ/vyf72KAI7j/AFVfmf8A8FQP&#10;+SweHv8AsFJX6cSXCf8APvHX5j/8FRJPM+MHh/8A5Z/8StK9LLv4/wAmB8aUUUV9WAV1fwk/5Kr4&#10;P/7Clv8A+hVyldf8I/8Akqng/wD7Ctv/AOh0p/BID91I/wDj2uP+uaUysrVNHuNSkkmh1S401ERP&#10;3Nv9ySs+38L3dteRzPrl7Psf/UybdklfCMDQ1zxBo/hv7G+saxZaKl8+yD7XJs89v9mpJNY0qLxB&#10;b6I+uWX9t3Cb4tN8xfNkX/ZryP8AaI+Eeu/E3xBpd5pun3N3Y2+j3Fmv2CSJHjndlZVl8z/lj/u/&#10;NWX8O/gv4z8G/FD+2NSt5J7WbVEvGvI5IntILXyNnlrn5/MVqQHtl5rmlaRrlno95rFlaapd/PBY&#10;TybJXWpNQ8QaV4X+0PresW2m/Z4POnST78at91mWuL+MnhPxB4x8SaXNoOh+W9vPb3P9sR3EXlOq&#10;P/qbnPz/AC/w7ax/C3wq8e+GviP4v8U3F/oviR9V0qVEl+zbJXn3N5MfLH5VoA9A8N+LNE8Y2dxe&#10;eHtcstatbefyZ5rSTeiS/e2tW7XLfDPwfF4A8H6fpr6fHBqkv+mam8f8dy/3mZv4q7D7Qn/PvHQB&#10;BRT/ALSn/PvHR9pT/n3joAjT/j4jok/1slWI7hPMj/0eOiS4TzJP9HjrICCin/aU/wCfeOj7Sn/P&#10;vHWoDKKf9pT/AJ946PtKf8+8dAEl5/x8f8ASoKt3Fwnmf8e8f3Kr/aU/5946yAZRT/tKf8+8dH2l&#10;P+feOtQGU+T/AI946PtKf8+8dSSXCfZ4/wB3HQBBRT/tKf8APvHR9pT/AJ946AGUU/7Sn/PvHR9p&#10;T/n3joAkj/485P8AfqCrcdwn2OT93H9+q/2lP+feOgBlFP8AtKf8+8dH2lP+feOgBlPi/wCWlH2l&#10;P+feOpI7hP8AnnHQBBRT/tKf8+8dSfaE/wCecVAEFFP+0p/z7x0faU/5946ACy/4+4/9+i4/4+JK&#10;sWdwn2iP93H9+o5LhPMk/wBHjoAgop/2lP8An3jo+0p/z7x0AMp+n/8AH/b/AO/R9pT/AJ946saf&#10;cJ/aFvsjj+/QB2mof8s6gh+89T6h/rUqCH7z0HP9oSf/AI+JP9+rdh/x7iqk/wDx8Sf79W7D/j3F&#10;BcfiLY6UtIOlLQanIeNf+Pi3rn4/9ZXcavpdvqT75v8AllXn9x4k8LyeZDZ6h5l6/wAkCeWz/N/D&#10;/wABoAuXH/HxJVepNH1zQrnS7N7/AFSOTUHdIZ3jk2J5rf3a6TT9H0fUreO5tpJJIH+6/mUAcvRX&#10;b/8ACI2P/TX/AL7o/wCERsf+mv8A33QBxFFdm/hGxSPjzf8Av5VDWLPRfD+nyXl/JJBAn36AMOy/&#10;4+P+APVeo/EmuabbWcaaJqEcGoukVyv2v7nkM21mq5/bnhKKS3T+0PnmTevlyffXdtoAr0V2Efhf&#10;T5P+en/fyp/+ERsf+mv/AH3QBxFFdv8A8IjY/wDTX/vuj/hEbH/pr/33QBxFWI/+PK4rT18+H/DE&#10;lul/cSQSXHyR/wC3XL6n4o0iPW7dLPWLaPSE3pqML/63/pntoAu0Vc0vVPCWrahJYWeofa7pJPJZ&#10;I5P4tu6unTwpYyJv/e/9/KAOMort/wDhEbH/AKa/990f8IjY/wDTX/vugDiKK7f/AIRGx/6a/wDf&#10;dcvf6p4X07UJLOa8kjuYf9Yn9ygBlxIn9n2/+/VOsvT/ABRp8niC8trzVLb+xfk+wp8ySxsv+s8y&#10;us8P3HhrxT/yCryS7RI0m/dyfwt92gDHort/+ERsf+mv/fdH/CI2P/TX/vugDjairt/+ERsf+mv/&#10;AH3Uc/hjT7eJ5P3vy/8ATSgDjN9XNQkTzI/9xKryeKPB/wBnuJn1DyEt50hZ5JP4m+7WXofiTSrH&#10;T7z/AISrVLb7bFO//Hp9zyt22OgDQorp9J0zRdajkms7iSdEfYXST+KtD/hEbH/pr/33QBxFFdv/&#10;AMIjY/8ATX/vuj/hEbH/AKa/990AcRUlvJ/pkf8Av10mqaRpOk28k1zJJHAv3n8yuL1TxRoVzo95&#10;NoOoeXrHkS/ZvP3bI5V+75lAGhcSeZcSf79R1Pp+u+G/smnpf6pF/aFxBvZI/kWRlXdJtrqLTw7p&#10;t7bx3MLy7JU3L+8oA5Ciu3/4RGx/6a/990f8IjY/9Nf++6AOIort/wDhEbH/AKa/991h6zHofh+z&#10;+038lwkG9U/v/M1AGRZyJ+8/3KWqWoeINHjuLdLDUI40SfybxLj+6v8ACv8AtVuW+oeFbm8+zQ6h&#10;5knlo/8ArP4W+7QBl0V2/wDwiNj/ANNf++6P+ERsf+mv/fdAHEUV2/8AwiNj/wBNf++6jfwpYxpv&#10;/e/9/KAOM31cT/kH3H+/VjXJNC0S8t7O8kkjnl+dU+/8q/xVz+n+KNFvdYj8nWLaTRHTZs/5avdb&#10;ttAFyitjS/8AhHNWuPJs7jzJ/nTZHJ/c+9W4nhPT5P8Anp/38oA4uiu3/wCERsf+mv8A33R/wiNj&#10;/wBNf++6AOIort/+ERsf+mv/AH3XMXmqeGrG/vLN5LiSexj3z7I2fy1oA6Twv/yC/wDgdbkf+rrz&#10;LwN44tbq/u7aTVLZ7a4ffpiCPY/l/wC1n+KvTY/9XQA+iiigAooooAKKKKACiiigBlcH4g/5DFxX&#10;ePXn/iD/AJDFxQBnvX5n/wDBUD/ksHh//sHV+mD18v8A7WH7Fep/tD+LNL8Q2fiS30lIbX7N5NxG&#10;zv8ALXbgqsadXnnsB+UlFfdf/Dq/Xv8AoeLL/wAB2o/4dX69/wBDxZf+A7V9H9dodwPhSur+En/J&#10;VfB//YUt/wD0KvsD/h1frv8A0PGnf+A7VseD/wDgmXrfhfxho+sP40sp0066S5eGO3b95tpTxtC2&#10;4H6AR/8AHtcf9c0plJH/AMe9x/wCo6+Le4BUtFFAEVWNP/1p/wByq9WNO/1kn/XOtQK9S1FUtZAF&#10;FFFACR/62OiT/WyUW/346JP9bJQAtFFFABRRUVAFy8/1o/3FqCn3n/Hyf+udMoAKKKKACnyf8e9v&#10;TKST/j3SgBaKiqWgAooqKgC5H/x5yf79QVPH/wAecn+/UFABRRRQAUkdLSR0ALRUVS0AFFFFAD7P&#10;/j8jqOf/AI+JP9+pLP8A4+I/9+mXH/HzJQAUUUUAFP0//j/t/wDfplP0/wD4/wC3/wB+tQO81D/l&#10;nUEP3nqfUP8AlnUEP3noOf7Qk3+vf/fq3Yf8e4qpN/r3/wB+o/MegDborE8x6PMegvnNO4tUuY5E&#10;f7rjbXkv/DOWleZG/wDa97sRx8ny42hs16P5j0eY9Ac5yPjD4K6V4tvI5nu7mw2QeSqWe1Pn/hm/&#10;3lrtNH0W30XS7awhH7i3jVF/+KqHzHo8x6A5zborE8x6PMegOc2K53xh4NtvGOj/AGG4nkhKvvSW&#10;PqjVa8x6PMegOc5nRPgzouiatZ6mHlu7uK0+xyNcfMs6+rLVOL4G6PH4o/tv7XcPMt0tzFD8uyNV&#10;Xb5a/wCzXZeY9HmPQHOakdv5dT1ieY9HmPQHObdFYnmPR5j0BzmR47+HFp49uNMmubu4s5tPd3ie&#10;D/a4qnofwi03SLzVLmaeS/e+j8r9/GvyLt210fmPR5j0BznL+Evg3pPg/U7PULa4uJLm3t/s++Tb&#10;+8+b7zf7Vd/HH5ce2sjzHo8x6A5zborE8x6PMegOc26851/4Q2+teIr/AFu11e80y9u0Tc8G1sMq&#10;7VZc11fmPR5j0BznMXHwf0298JjRLqeSf50ke8EarK7K26tnwn4A0/wcb/7AZMXc/mtv/gX/AJ5r&#10;/s1e8x6PMegOc26KxPMejzHoDnNuoriAXEDxt0asnzHo8x6A5zjdP+B2labbanbrf3Lpdurrv2/u&#10;NvPy1r+JPhdpHiiXTnuQEa0LBtiL+/3Lj5v/AEKtvzHo8x6A5xng3wla+C9AttKs3kkhh/5aSfff&#10;61vVieY9HmPQHObdFYnmPR5j0BzjvEnhy38T6Vd2FzJIILhNjbDXD+H/AIHWGgXqSpqd5cIJPOlh&#10;kRdkzfw/98123mPR5j0BznI+IPglpXiDU7y9a7ubSSbZs8jaPIw25tv+9XodvbrbW6QpwiLtWsrz&#10;Ho8x6A5zborE8x6PMegOc265Lxz4Ag8baXHZy3b2iI+/ekat/OtLzHo8x6A5zlPD/wAFtI0DWBft&#10;cXF+F3GO3uNuxGb7zVW0z4F6VpPiW31pL+8eeGd5vKcrsdW/5Z/7ortPMejzHoDnNuisTzHo8x6A&#10;5zbpkke+sfzHo8x6A5zE8Z/DO08bXdnPc3lxb/Z02BINufXrWfoXwW0vQvDep6RFcSOL0u63BjXf&#10;AzfxJ6V1fmPR5j0BznOeBvhLp3gXUbi8tru4unlgSH/SP4Mfeb/gVd3HHsrH8x6PMegOc26KxPMe&#10;jzHoDnNuvPdT+EdlqPiS/wBXkv7mOS7Qo0MQVRz6/wB6un8x6PMegOcxfEHwx0rW7PT4f3lo9lPF&#10;Mk1vtVvk/hrtaxPMejzHoDnNuisTzHo8x6A5zborE8x6PMegOc26KxPMejzHoDnNuisTzHo8x6A5&#10;zYrOuPDllc3DzPHl36moPMejzHoDnE/4RPT/APnnJ/38qT/hGLLZGn7zCf7dM8x6PMegOcd/with&#10;6Sf990f8IrYekn/fdN8x6PMegOcd/wAIrYekn/fdH/CK2HpJ/wB903zHo8x6A5x3/CLWXlyJ+9w/&#10;+3R/with/wA85P8Avum+Y9HmPQHOO/4RWw/55yf990f8IrYf885P++6b5j0eY9Ac47/hFbD/AJ5y&#10;f990sfhizik3rvz9aZ5j0eY9Ac47/hFbD/nnJ/33R/with/zzk/77pvmPR5j0Bzjv+EVsP8AnnJ/&#10;33R/with/wA85P8Avum+Y9HmPQHOP/4Rmy/uSf8AfdH/AAitj5m797n/AH6Z5j0eY9Ac47/hFbD/&#10;AJ5yf990f8IrYf8APOT/AL7pvmPR5j0Bzjv+EVsP+ecn/fdL/wAIrY/9Nf8AvumeY9HmPQHOPk8M&#10;Wcv3g5/Gk/4RWw/55yf9903zHo8x6A5x3/CK2H/POT/vuj/hFbD/AJ5yf9903zHo8x6A5x3/AAit&#10;h/zzk/77pf8AhGbHy9mx8fWmeY9HmPQHOO/4RWw/55yf990f8IrYf885P++6b5j0eY9Ac47/AIRW&#10;w/55yf8AfdH/AAith/zzk/77pvmPR5j0Bzj/APhGLPy9nz4+tJ/with/zzk/77pvmPR5j0Bzjv8A&#10;hFbD/nnJ/wB90f8ACK2H/POT/vum+Y9HmPQHOO/4RWw/55yf990v/CM2X9yT/vumeY9HmPQHOJ/w&#10;ien/APPOT/v5T/8AhFbD/nnJ/wB903zHo8x6A5x3/CK2H/POT/vuj/hFbD/nnJ/33TfMejzHoDnH&#10;x+GLOOTeN+frR/wjNl/ck/77pnmPR5j0Bzjv+EVsP+ecn/fdH/CK2H/POT/vum+Y9HmPQHOO/wCE&#10;VsP+ecn/AH3RH4ZsopI3XeHQ7utN8x6PMegOcuah/rUqCH7z1FUsP3noI+0TMi7n4H3/AEpuxf7o&#10;/KiisgDYv90flRsX+6PyoooANi/3R+VGxf7o/KiigA2L/dH5UbF/uj8qKKADYv8AdH5UbF/uj8qK&#10;KADYv90flRsX+6PyoooANi/3R+VGxf7o/KiigA2L/dH5UbF/uj8qKKADYv8AdH5UbF/uj8qKKADY&#10;v90flRsX+6PyoooANi/3R+VGxf7o/KiigA2L/dH5UbF/uj8qKKADYv8AdH5UbF/uj8qKKADYv90f&#10;lRsX+6PyoooANi/3R+VGxf7o/KiigA2L/dH5UbF/uj8qKKADYv8AdH5UbF/uj8qKKADYv90flRsX&#10;+6PyoooANi/3R+VGxf7o/KiigA2L/dH5UbF/uj8qKKADYv8AdH5UbF/uj8qKKADYv90flRsX+6Py&#10;oooANi/3R+VGxf7o/KiigA2L/dH5UbF/uj8qKKADYv8AdH5UbF/uj8qKKADYv90flRsX+6PyoooA&#10;Ni/3R+VGxf7o/KiigA2L/dH5UbF/uj8qKKADYv8AdH5UbF/uj8qKKADYv90flRsX+6PyoooANi/3&#10;R+VGxf7o/KiigA2L/dH5UbF/uj8qKKADYv8AdH5UbF/uj8qKKADYv90flRsX+6PyoooANi/3R+VG&#10;xf7o/KiigA2L/dH5UbF/uj8qKKADYv8AdH5UbF/uj8qKKADYv90flRsX+6PyoooANi/3R+VGxf7o&#10;/KiigA2L/dH5UbF/uj8qKKADYv8AdH5UbF/uj8qKKADYv90flRsX+6PyoooANi/3R+VGxf7o/Kii&#10;gA2L/dH5UbF/uj8qKKADYv8AdH5UbF/uj8qKKADYv90flRsX+6PyoooANi/3R+VGxf7o/KiigA2L&#10;/dH5UbF/uj8qKKADYv8AdH5UbF/uj8qKKADYv90flRsX+6PyoooANi/3R+VGxf7o/KiigA2L/dH5&#10;UbF/uj8qKKADYv8AdH5UbF/uj8qKKADYv90flRsX+6PyoooANi/3R+VGxf7o/KiigA2L/dH5UbF/&#10;uj8qKKADYv8AdH5UbF/uj8qKKADYv90flRsX+6PyoooANi/3R+VGxf7o/KiigA2L/dH5UbF/uj8q&#10;KKADYv8AdH5UsaLvf5R+VFFAH//ZUEsDBBQABgAIAAAAIQCI015q3AAAAAUBAAAPAAAAZHJzL2Rv&#10;d25yZXYueG1sTI9BS8NAEIXvgv9hGcGb3cRYsTGbUop6KkJbQbxNk2kSmp0N2W2S/ntHL3p58HjD&#10;e99ky8m2aqDeN44NxLMIFHHhyoYrAx/717snUD4gl9g6JgMX8rDMr68yTEs38paGXaiUlLBP0UAd&#10;Qpdq7YuaLPqZ64glO7reYhDbV7rscZRy2+r7KHrUFhuWhRo7WtdUnHZna+BtxHGVxC/D5nRcX772&#10;8/fPTUzG3N5Mq2dQgabwdww/+IIOuTAd3JlLr1oD8kj4VckWyVzswcBDkixA55n+T59/AwAA//8D&#10;AFBLAwQUAAYACAAAACEAe8A4ksMAAAClAQAAGQAAAGRycy9fcmVscy9lMm9Eb2MueG1sLnJlbHO8&#10;kMsKwjAQRfeC/xBmb9N2ISKmbkRwK/oBQzJNo82DJIr+vQERFAR3LmeGe+5hVuubHdmVYjLeCWiq&#10;Ghg56ZVxWsDxsJ0tgKWMTuHoHQm4U4J1N52s9jRiLqE0mJBYobgkYMg5LDlPciCLqfKBXLn0PlrM&#10;ZYyaB5Rn1MTbup7z+M6A7oPJdkpA3KkW2OEeSvNvtu97I2nj5cWSy18quLGluwAxasoCLCmDz2Vb&#10;nYIG/t2h+Y9D83LgH8/tHgAAAP//AwBQSwECLQAUAAYACAAAACEA2vY9+w0BAAAUAgAAEwAAAAAA&#10;AAAAAAAAAAAAAAAAW0NvbnRlbnRfVHlwZXNdLnhtbFBLAQItABQABgAIAAAAIQA4/SH/1gAAAJQB&#10;AAALAAAAAAAAAAAAAAAAAD4BAABfcmVscy8ucmVsc1BLAQItABQABgAIAAAAIQATiEUgOgIAAO4G&#10;AAAOAAAAAAAAAAAAAAAAAD0CAABkcnMvZTJvRG9jLnhtbFBLAQItAAoAAAAAAAAAIQAT16+vtWcA&#10;ALVnAAAUAAAAAAAAAAAAAAAAAKMEAABkcnMvbWVkaWEvaW1hZ2UxLmpwZ1BLAQItAAoAAAAAAAAA&#10;IQCrQecaAXIAAAFyAAAUAAAAAAAAAAAAAAAAAIpsAABkcnMvbWVkaWEvaW1hZ2UyLmpwZ1BLAQIt&#10;ABQABgAIAAAAIQCI015q3AAAAAUBAAAPAAAAAAAAAAAAAAAAAL3eAABkcnMvZG93bnJldi54bWxQ&#10;SwECLQAUAAYACAAAACEAe8A4ksMAAAClAQAAGQAAAAAAAAAAAAAAAADG3wAAZHJzL19yZWxzL2Uy&#10;b0RvYy54bWwucmVsc1BLBQYAAAAABwAHAL4BAADA4AAAAAA=&#10;">
                <v:shape id="Picture 2869" o:spid="_x0000_s1027" type="#_x0000_t75" style="position:absolute;width:59375;height:13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9xxQAAAN0AAAAPAAAAZHJzL2Rvd25yZXYueG1sRI9Pi8Iw&#10;FMTvC36H8AQvi6YV8U81igiCCnuwCnp8NM+22LyUJmr99mZhYY/DzPyGWaxaU4knNa60rCAeRCCI&#10;M6tLzhWcT9v+FITzyBory6TgTQ5Wy87XAhNtX3ykZ+pzESDsElRQeF8nUrqsIINuYGvi4N1sY9AH&#10;2eRSN/gKcFPJYRSNpcGSw0KBNW0Kyu7pwygY7VlOdqXN4wPG0fX6vbGXn1SpXrddz0F4av1/+K+9&#10;0wqG0/EMft+EJyCXHwAAAP//AwBQSwECLQAUAAYACAAAACEA2+H2y+4AAACFAQAAEwAAAAAAAAAA&#10;AAAAAAAAAAAAW0NvbnRlbnRfVHlwZXNdLnhtbFBLAQItABQABgAIAAAAIQBa9CxbvwAAABUBAAAL&#10;AAAAAAAAAAAAAAAAAB8BAABfcmVscy8ucmVsc1BLAQItABQABgAIAAAAIQBa3/9xxQAAAN0AAAAP&#10;AAAAAAAAAAAAAAAAAAcCAABkcnMvZG93bnJldi54bWxQSwUGAAAAAAMAAwC3AAAA+QIAAAAA&#10;">
                  <v:imagedata r:id="rId15" o:title=""/>
                </v:shape>
                <v:shape id="Picture 2871" o:spid="_x0000_s1028" type="#_x0000_t75" style="position:absolute;top:13776;width:59375;height:137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A4xgAAAN0AAAAPAAAAZHJzL2Rvd25yZXYueG1sRI9Ba8JA&#10;FITvhf6H5RV6Kc1GD5qmWUWlheKtib2/Zl+TYPZtyK4m8de7QsHjMDPfMNl6NK04U+8aywpmUQyC&#10;uLS64UrBofh8TUA4j6yxtUwKJnKwXj0+ZJhqO/A3nXNfiQBhl6KC2vsuldKVNRl0ke2Ig/dne4M+&#10;yL6SuschwE0r53G8kAYbDgs1drSrqTzmJ6PgckH5ku/HY568FcvfyX90P9tYqeencfMOwtPo7+H/&#10;9pdWME+WM7i9CU9Arq4AAAD//wMAUEsBAi0AFAAGAAgAAAAhANvh9svuAAAAhQEAABMAAAAAAAAA&#10;AAAAAAAAAAAAAFtDb250ZW50X1R5cGVzXS54bWxQSwECLQAUAAYACAAAACEAWvQsW78AAAAVAQAA&#10;CwAAAAAAAAAAAAAAAAAfAQAAX3JlbHMvLnJlbHNQSwECLQAUAAYACAAAACEAP3YwOMYAAADdAAAA&#10;DwAAAAAAAAAAAAAAAAAHAgAAZHJzL2Rvd25yZXYueG1sUEsFBgAAAAADAAMAtwAAAPoCAAAAAA==&#10;">
                  <v:imagedata r:id="rId16" o:title=""/>
                </v:shape>
                <w10:anchorlock/>
              </v:group>
            </w:pict>
          </mc:Fallback>
        </mc:AlternateContent>
      </w:r>
    </w:p>
    <w:p w14:paraId="713EA11D" w14:textId="34A3BAC4" w:rsidR="00BD0D30" w:rsidRDefault="00FD22D1" w:rsidP="00BD0D30">
      <w:pPr>
        <w:spacing w:after="120" w:line="360" w:lineRule="auto"/>
        <w:jc w:val="both"/>
        <w:rPr>
          <w:i/>
          <w:lang w:val="es-BO"/>
        </w:rPr>
      </w:pPr>
      <w:r w:rsidRPr="00FD22D1">
        <w:rPr>
          <w:i/>
          <w:lang w:val="es-BO"/>
        </w:rPr>
        <w:t>Fuente. Tomado de Santa Cruz, Industrial y Productiva, Ministerio de Desarrollo Productivo y Economía Plural, 2024, p. 50.</w:t>
      </w:r>
    </w:p>
    <w:p w14:paraId="0840C99F" w14:textId="77777777" w:rsidR="00BD0D30" w:rsidRDefault="00BD0D30">
      <w:pPr>
        <w:rPr>
          <w:i/>
          <w:lang w:val="es-BO"/>
        </w:rPr>
      </w:pPr>
      <w:r>
        <w:rPr>
          <w:i/>
          <w:lang w:val="es-BO"/>
        </w:rPr>
        <w:br w:type="page"/>
      </w:r>
    </w:p>
    <w:p w14:paraId="080F861B" w14:textId="77777777" w:rsidR="006B5674" w:rsidRDefault="000C3AC1" w:rsidP="00BD0D30">
      <w:pPr>
        <w:pStyle w:val="Ttulo2"/>
        <w:spacing w:line="360" w:lineRule="auto"/>
      </w:pPr>
      <w:bookmarkStart w:id="7" w:name="_Toc231098183"/>
      <w:r>
        <w:lastRenderedPageBreak/>
        <w:t>2.3. Parámetros agronómicos del cultivo</w:t>
      </w:r>
      <w:bookmarkEnd w:id="7"/>
    </w:p>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24BF1" w14:paraId="6B06ABB8" w14:textId="77777777">
        <w:trPr>
          <w:tblHeader/>
        </w:trPr>
        <w:tc>
          <w:tcPr>
            <w:tcW w:w="3120" w:type="dxa"/>
            <w:shd w:val="clear" w:color="auto" w:fill="C8E6C9"/>
            <w:tcMar>
              <w:top w:w="60" w:type="dxa"/>
              <w:left w:w="110" w:type="dxa"/>
              <w:bottom w:w="60" w:type="dxa"/>
              <w:right w:w="110" w:type="dxa"/>
            </w:tcMar>
            <w:vAlign w:val="center"/>
          </w:tcPr>
          <w:p w14:paraId="5698644B" w14:textId="77777777" w:rsidR="006B5674" w:rsidRDefault="000C3AC1" w:rsidP="00BD0D30">
            <w:pPr>
              <w:spacing w:after="20" w:line="360" w:lineRule="auto"/>
              <w:jc w:val="center"/>
            </w:pPr>
            <w:r>
              <w:rPr>
                <w:b/>
                <w:bCs/>
                <w:sz w:val="20"/>
                <w:szCs w:val="20"/>
              </w:rPr>
              <w:t>Parámetro</w:t>
            </w:r>
          </w:p>
        </w:tc>
        <w:tc>
          <w:tcPr>
            <w:tcW w:w="6240" w:type="dxa"/>
            <w:shd w:val="clear" w:color="auto" w:fill="C8E6C9"/>
            <w:tcMar>
              <w:top w:w="60" w:type="dxa"/>
              <w:left w:w="110" w:type="dxa"/>
              <w:bottom w:w="60" w:type="dxa"/>
              <w:right w:w="110" w:type="dxa"/>
            </w:tcMar>
            <w:vAlign w:val="center"/>
          </w:tcPr>
          <w:p w14:paraId="2F4C6AB6" w14:textId="77777777" w:rsidR="006B5674" w:rsidRDefault="000C3AC1" w:rsidP="00BD0D30">
            <w:pPr>
              <w:spacing w:after="20" w:line="360" w:lineRule="auto"/>
              <w:jc w:val="center"/>
            </w:pPr>
            <w:r>
              <w:rPr>
                <w:b/>
                <w:bCs/>
                <w:sz w:val="20"/>
                <w:szCs w:val="20"/>
              </w:rPr>
              <w:t>Valor de referencia</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24BF1" w14:paraId="048FD0C6" w14:textId="77777777">
        <w:tblPrEx>
          <w:tblCellMar>
            <w:top w:w="0" w:type="dxa"/>
            <w:bottom w:w="0" w:type="dxa"/>
          </w:tblCellMar>
        </w:tblPrEx>
        <w:tc>
          <w:tcPr>
            <w:tcW w:w="3120" w:type="dxa"/>
            <w:tcMar>
              <w:top w:w="60" w:type="dxa"/>
              <w:left w:w="110" w:type="dxa"/>
              <w:bottom w:w="60" w:type="dxa"/>
              <w:right w:w="110" w:type="dxa"/>
            </w:tcMar>
            <w:vAlign w:val="center"/>
          </w:tcPr>
          <w:p w14:paraId="0FEDCDB2" w14:textId="77777777" w:rsidR="006B5674" w:rsidRDefault="000C3AC1" w:rsidP="00BD0D30">
            <w:pPr>
              <w:spacing w:after="20" w:line="360" w:lineRule="auto"/>
            </w:pPr>
            <w:r>
              <w:rPr>
                <w:b/>
                <w:bCs/>
                <w:sz w:val="20"/>
                <w:szCs w:val="20"/>
              </w:rPr>
              <w:t>Ciclo fenológico</w:t>
            </w:r>
          </w:p>
        </w:tc>
        <w:tc>
          <w:tcPr>
            <w:tcW w:w="6240" w:type="dxa"/>
            <w:tcMar>
              <w:top w:w="60" w:type="dxa"/>
              <w:left w:w="110" w:type="dxa"/>
              <w:bottom w:w="60" w:type="dxa"/>
              <w:right w:w="110" w:type="dxa"/>
            </w:tcMar>
            <w:vAlign w:val="center"/>
          </w:tcPr>
          <w:p w14:paraId="30F8F204" w14:textId="77777777" w:rsidR="006B5674" w:rsidRPr="005E7C02" w:rsidRDefault="000C3AC1" w:rsidP="00BD0D30">
            <w:pPr>
              <w:spacing w:after="20" w:line="360" w:lineRule="auto"/>
              <w:rPr>
                <w:lang w:val="es-BO"/>
              </w:rPr>
            </w:pPr>
            <w:r w:rsidRPr="005E7C02">
              <w:rPr>
                <w:sz w:val="20"/>
                <w:szCs w:val="20"/>
                <w:lang w:val="es-BO"/>
              </w:rPr>
              <w:t>100 a 120 días (germinación, vegetativa, floración, llenado de vainas, maduración).</w:t>
            </w:r>
          </w:p>
        </w:tc>
      </w:tr>
      <w:tr w:rsidR="00B24BF1" w14:paraId="341845D6" w14:textId="77777777">
        <w:tblPrEx>
          <w:tblCellMar>
            <w:top w:w="0" w:type="dxa"/>
            <w:bottom w:w="0" w:type="dxa"/>
          </w:tblCellMar>
        </w:tblPrEx>
        <w:tc>
          <w:tcPr>
            <w:tcW w:w="3120" w:type="dxa"/>
            <w:shd w:val="clear" w:color="auto" w:fill="F1F8E9"/>
            <w:tcMar>
              <w:top w:w="60" w:type="dxa"/>
              <w:left w:w="110" w:type="dxa"/>
              <w:bottom w:w="60" w:type="dxa"/>
              <w:right w:w="110" w:type="dxa"/>
            </w:tcMar>
            <w:vAlign w:val="center"/>
          </w:tcPr>
          <w:p w14:paraId="3AB3F1D7" w14:textId="77777777" w:rsidR="006B5674" w:rsidRDefault="000C3AC1" w:rsidP="00BD0D30">
            <w:pPr>
              <w:spacing w:after="20" w:line="360" w:lineRule="auto"/>
            </w:pPr>
            <w:r>
              <w:rPr>
                <w:b/>
                <w:bCs/>
                <w:sz w:val="20"/>
                <w:szCs w:val="20"/>
              </w:rPr>
              <w:t>Requerimiento hídrico</w:t>
            </w:r>
          </w:p>
        </w:tc>
        <w:tc>
          <w:tcPr>
            <w:tcW w:w="6240" w:type="dxa"/>
            <w:shd w:val="clear" w:color="auto" w:fill="F1F8E9"/>
            <w:tcMar>
              <w:top w:w="60" w:type="dxa"/>
              <w:left w:w="110" w:type="dxa"/>
              <w:bottom w:w="60" w:type="dxa"/>
              <w:right w:w="110" w:type="dxa"/>
            </w:tcMar>
            <w:vAlign w:val="center"/>
          </w:tcPr>
          <w:p w14:paraId="24519CA0" w14:textId="77777777" w:rsidR="006B5674" w:rsidRPr="005E7C02" w:rsidRDefault="000C3AC1" w:rsidP="00BD0D30">
            <w:pPr>
              <w:spacing w:after="20" w:line="360" w:lineRule="auto"/>
              <w:rPr>
                <w:lang w:val="es-BO"/>
              </w:rPr>
            </w:pPr>
            <w:r w:rsidRPr="005E7C02">
              <w:rPr>
                <w:sz w:val="20"/>
                <w:szCs w:val="20"/>
                <w:lang w:val="es-BO"/>
              </w:rPr>
              <w:t>Lámina acumulada de 450 a 700 mm por ciclo, según evapotranspiración y suelo.</w:t>
            </w:r>
          </w:p>
        </w:tc>
      </w:tr>
      <w:tr w:rsidR="00B24BF1" w14:paraId="6F1F96C9" w14:textId="77777777">
        <w:tblPrEx>
          <w:tblCellMar>
            <w:top w:w="0" w:type="dxa"/>
            <w:bottom w:w="0" w:type="dxa"/>
          </w:tblCellMar>
        </w:tblPrEx>
        <w:tc>
          <w:tcPr>
            <w:tcW w:w="3120" w:type="dxa"/>
            <w:tcMar>
              <w:top w:w="60" w:type="dxa"/>
              <w:left w:w="110" w:type="dxa"/>
              <w:bottom w:w="60" w:type="dxa"/>
              <w:right w:w="110" w:type="dxa"/>
            </w:tcMar>
            <w:vAlign w:val="center"/>
          </w:tcPr>
          <w:p w14:paraId="124A3046" w14:textId="77777777" w:rsidR="006B5674" w:rsidRDefault="000C3AC1" w:rsidP="00BD0D30">
            <w:pPr>
              <w:spacing w:after="20" w:line="360" w:lineRule="auto"/>
            </w:pPr>
            <w:r>
              <w:rPr>
                <w:b/>
                <w:bCs/>
                <w:sz w:val="20"/>
                <w:szCs w:val="20"/>
              </w:rPr>
              <w:t>Consumo de diésel</w:t>
            </w:r>
          </w:p>
        </w:tc>
        <w:tc>
          <w:tcPr>
            <w:tcW w:w="6240" w:type="dxa"/>
            <w:tcMar>
              <w:top w:w="60" w:type="dxa"/>
              <w:left w:w="110" w:type="dxa"/>
              <w:bottom w:w="60" w:type="dxa"/>
              <w:right w:w="110" w:type="dxa"/>
            </w:tcMar>
            <w:vAlign w:val="center"/>
          </w:tcPr>
          <w:p w14:paraId="432AB00B" w14:textId="77777777" w:rsidR="006B5674" w:rsidRPr="005E7C02" w:rsidRDefault="000C3AC1" w:rsidP="00BD0D30">
            <w:pPr>
              <w:spacing w:after="20" w:line="360" w:lineRule="auto"/>
              <w:rPr>
                <w:lang w:val="es-BO"/>
              </w:rPr>
            </w:pPr>
            <w:r w:rsidRPr="005E7C02">
              <w:rPr>
                <w:sz w:val="20"/>
                <w:szCs w:val="20"/>
                <w:lang w:val="es-BO"/>
              </w:rPr>
              <w:t>45 a 60 litros por hectárea por campaña en riego complementario por bombeo.</w:t>
            </w:r>
          </w:p>
        </w:tc>
      </w:tr>
      <w:tr w:rsidR="00B24BF1" w14:paraId="5A3AF898" w14:textId="77777777">
        <w:tblPrEx>
          <w:tblCellMar>
            <w:top w:w="0" w:type="dxa"/>
            <w:bottom w:w="0" w:type="dxa"/>
          </w:tblCellMar>
        </w:tblPrEx>
        <w:tc>
          <w:tcPr>
            <w:tcW w:w="3120" w:type="dxa"/>
            <w:shd w:val="clear" w:color="auto" w:fill="F1F8E9"/>
            <w:tcMar>
              <w:top w:w="60" w:type="dxa"/>
              <w:left w:w="110" w:type="dxa"/>
              <w:bottom w:w="60" w:type="dxa"/>
              <w:right w:w="110" w:type="dxa"/>
            </w:tcMar>
            <w:vAlign w:val="center"/>
          </w:tcPr>
          <w:p w14:paraId="23BFB8F2" w14:textId="77777777" w:rsidR="006B5674" w:rsidRDefault="000C3AC1" w:rsidP="00BD0D30">
            <w:pPr>
              <w:spacing w:after="20" w:line="360" w:lineRule="auto"/>
            </w:pPr>
            <w:r>
              <w:rPr>
                <w:b/>
                <w:bCs/>
                <w:sz w:val="20"/>
                <w:szCs w:val="20"/>
              </w:rPr>
              <w:t>Tasa de germinación</w:t>
            </w:r>
          </w:p>
        </w:tc>
        <w:tc>
          <w:tcPr>
            <w:tcW w:w="6240" w:type="dxa"/>
            <w:shd w:val="clear" w:color="auto" w:fill="F1F8E9"/>
            <w:tcMar>
              <w:top w:w="60" w:type="dxa"/>
              <w:left w:w="110" w:type="dxa"/>
              <w:bottom w:w="60" w:type="dxa"/>
              <w:right w:w="110" w:type="dxa"/>
            </w:tcMar>
            <w:vAlign w:val="center"/>
          </w:tcPr>
          <w:p w14:paraId="0D26E918" w14:textId="77777777" w:rsidR="006B5674" w:rsidRPr="005E7C02" w:rsidRDefault="000C3AC1" w:rsidP="00BD0D30">
            <w:pPr>
              <w:spacing w:after="20" w:line="360" w:lineRule="auto"/>
              <w:rPr>
                <w:lang w:val="es-BO"/>
              </w:rPr>
            </w:pPr>
            <w:r w:rsidRPr="005E7C02">
              <w:rPr>
                <w:sz w:val="20"/>
                <w:szCs w:val="20"/>
                <w:lang w:val="es-BO"/>
              </w:rPr>
              <w:t>Óptima ≈ 85%; con semilla deficiente cae por debajo del 55%.</w:t>
            </w:r>
          </w:p>
        </w:tc>
      </w:tr>
      <w:tr w:rsidR="00B24BF1" w14:paraId="2AAFE199" w14:textId="77777777">
        <w:tblPrEx>
          <w:tblCellMar>
            <w:top w:w="0" w:type="dxa"/>
            <w:bottom w:w="0" w:type="dxa"/>
          </w:tblCellMar>
        </w:tblPrEx>
        <w:tc>
          <w:tcPr>
            <w:tcW w:w="3120" w:type="dxa"/>
            <w:tcMar>
              <w:top w:w="60" w:type="dxa"/>
              <w:left w:w="110" w:type="dxa"/>
              <w:bottom w:w="60" w:type="dxa"/>
              <w:right w:w="110" w:type="dxa"/>
            </w:tcMar>
            <w:vAlign w:val="center"/>
          </w:tcPr>
          <w:p w14:paraId="405E16E3" w14:textId="77777777" w:rsidR="006B5674" w:rsidRDefault="000C3AC1" w:rsidP="00BD0D30">
            <w:pPr>
              <w:spacing w:after="20" w:line="360" w:lineRule="auto"/>
            </w:pPr>
            <w:r>
              <w:rPr>
                <w:b/>
                <w:bCs/>
                <w:sz w:val="20"/>
                <w:szCs w:val="20"/>
              </w:rPr>
              <w:t>Rendimiento regional</w:t>
            </w:r>
          </w:p>
        </w:tc>
        <w:tc>
          <w:tcPr>
            <w:tcW w:w="6240" w:type="dxa"/>
            <w:tcMar>
              <w:top w:w="60" w:type="dxa"/>
              <w:left w:w="110" w:type="dxa"/>
              <w:bottom w:w="60" w:type="dxa"/>
              <w:right w:w="110" w:type="dxa"/>
            </w:tcMar>
            <w:vAlign w:val="center"/>
          </w:tcPr>
          <w:p w14:paraId="74A0DE19" w14:textId="77777777" w:rsidR="006B5674" w:rsidRPr="005E7C02" w:rsidRDefault="000C3AC1" w:rsidP="00BD0D30">
            <w:pPr>
              <w:spacing w:after="20" w:line="360" w:lineRule="auto"/>
              <w:rPr>
                <w:lang w:val="es-BO"/>
              </w:rPr>
            </w:pPr>
            <w:r w:rsidRPr="005E7C02">
              <w:rPr>
                <w:sz w:val="20"/>
                <w:szCs w:val="20"/>
                <w:lang w:val="es-BO"/>
              </w:rPr>
              <w:t>Histórico ≈ 2,3 t/ha; con semilla deficiente colapsa a &lt; 1,4 t/ha.</w:t>
            </w:r>
          </w:p>
        </w:tc>
      </w:tr>
    </w:tbl>
    <w:p w14:paraId="659309A4" w14:textId="77777777" w:rsidR="006B5674" w:rsidRPr="005E7C02" w:rsidRDefault="000C3AC1" w:rsidP="00BD0D30">
      <w:pPr>
        <w:spacing w:before="240" w:after="120" w:line="360" w:lineRule="auto"/>
        <w:jc w:val="both"/>
        <w:rPr>
          <w:lang w:val="es-BO"/>
        </w:rPr>
      </w:pPr>
      <w:r w:rsidRPr="005E7C02">
        <w:rPr>
          <w:lang w:val="es-BO"/>
        </w:rPr>
        <w:t>El ciclo se organiza en etapas fenológicas con un consumo de agua que crece hacia la floración y el llenado de vainas y luego decrece. Según la base de datos de cultivos de la División de Tierras y Aguas de la FAO, la soya requiere una lámina total de 450 a 700 mm por temporada para alcanzar su máximo rendimiento, con un coeficiente de cultivo (K</w:t>
      </w:r>
      <w:r>
        <w:t>ᴄ</w:t>
      </w:r>
      <w:r w:rsidRPr="005E7C02">
        <w:rPr>
          <w:lang w:val="es-BO"/>
        </w:rPr>
        <w:t>) que va de 0,3–0,4 en la fase inicial a 1,0–1,15 en plena floración y baja a 0,4–0,5 hacia la cosecha. Como 1 mm de agua equivale a 10 m³ por hectárea, una campaña demanda del orden de 4.500 a 7.000 m³/ha. El consumo de diésel asociado al riego por bombeo es muy variable según el sistema y la profundidad del pozo; el rango de 45 a 60 L/ha empleado aquí proviene de la línea base del proyecto y es coherente con la literatura técnica, que reporta consumos de diésel de la soya del orden de 22 a 60 L/ha según el sistema de labranza.</w:t>
      </w:r>
    </w:p>
    <w:p w14:paraId="54E5BDBB" w14:textId="77777777" w:rsidR="006B5674" w:rsidRPr="005E7C02" w:rsidRDefault="000C3AC1" w:rsidP="00BD0D30">
      <w:pPr>
        <w:pStyle w:val="Ttulo2"/>
        <w:spacing w:line="360" w:lineRule="auto"/>
        <w:rPr>
          <w:lang w:val="es-BO"/>
        </w:rPr>
      </w:pPr>
      <w:bookmarkStart w:id="8" w:name="_Toc231098184"/>
      <w:r w:rsidRPr="005E7C02">
        <w:rPr>
          <w:lang w:val="es-BO"/>
        </w:rPr>
        <w:t>2.4. La certificación y la verificación física de la semilla</w:t>
      </w:r>
      <w:bookmarkEnd w:id="8"/>
    </w:p>
    <w:p w14:paraId="0CAC9105" w14:textId="77777777" w:rsidR="006B5674" w:rsidRDefault="000C3AC1" w:rsidP="00BD0D30">
      <w:pPr>
        <w:spacing w:after="120" w:line="360" w:lineRule="auto"/>
        <w:jc w:val="both"/>
      </w:pPr>
      <w:r w:rsidRPr="005E7C02">
        <w:rPr>
          <w:lang w:val="es-BO"/>
        </w:rPr>
        <w:t xml:space="preserve">La evaluación física es uno de los ejes de la certificación, porque determina la pureza y la calidad morfológica del lote. Conforme a las reglas de la ISTA (2019), el análisis físico establece el porcentaje de semillas puras, de materia inerte, de semillas de otras especies y de granos dañados. </w:t>
      </w:r>
      <w:r>
        <w:t>Los parámetros principales son:</w:t>
      </w:r>
    </w:p>
    <w:p w14:paraId="53441760" w14:textId="77777777" w:rsidR="006B5674" w:rsidRPr="005E7C02" w:rsidRDefault="000C3AC1" w:rsidP="00BD0D30">
      <w:pPr>
        <w:pStyle w:val="Prrafodelista"/>
        <w:numPr>
          <w:ilvl w:val="0"/>
          <w:numId w:val="2"/>
        </w:numPr>
        <w:spacing w:after="60" w:line="360" w:lineRule="auto"/>
        <w:rPr>
          <w:lang w:val="es-BO"/>
        </w:rPr>
      </w:pPr>
      <w:r w:rsidRPr="005E7C02">
        <w:rPr>
          <w:lang w:val="es-BO"/>
        </w:rPr>
        <w:t>Pureza física: proporción de semilla pura frente a impurezas.</w:t>
      </w:r>
    </w:p>
    <w:p w14:paraId="76419E4E" w14:textId="77777777" w:rsidR="006B5674" w:rsidRPr="005E7C02" w:rsidRDefault="000C3AC1" w:rsidP="00BD0D30">
      <w:pPr>
        <w:pStyle w:val="Prrafodelista"/>
        <w:numPr>
          <w:ilvl w:val="0"/>
          <w:numId w:val="2"/>
        </w:numPr>
        <w:spacing w:after="60" w:line="360" w:lineRule="auto"/>
        <w:rPr>
          <w:lang w:val="es-BO"/>
        </w:rPr>
      </w:pPr>
      <w:r w:rsidRPr="005E7C02">
        <w:rPr>
          <w:lang w:val="es-BO"/>
        </w:rPr>
        <w:t>Tamaño y forma: uniformidad del grano respecto a la variedad registrada.</w:t>
      </w:r>
    </w:p>
    <w:p w14:paraId="4E630DC5" w14:textId="77777777" w:rsidR="006B5674" w:rsidRPr="005E7C02" w:rsidRDefault="000C3AC1" w:rsidP="00BD0D30">
      <w:pPr>
        <w:pStyle w:val="Prrafodelista"/>
        <w:numPr>
          <w:ilvl w:val="0"/>
          <w:numId w:val="2"/>
        </w:numPr>
        <w:spacing w:after="60" w:line="360" w:lineRule="auto"/>
        <w:rPr>
          <w:lang w:val="es-BO"/>
        </w:rPr>
      </w:pPr>
      <w:r w:rsidRPr="005E7C02">
        <w:rPr>
          <w:lang w:val="es-BO"/>
        </w:rPr>
        <w:t>Coloración del tegumento: indicador de madurez y sanidad.</w:t>
      </w:r>
    </w:p>
    <w:p w14:paraId="49142D16" w14:textId="77777777" w:rsidR="006B5674" w:rsidRPr="005E7C02" w:rsidRDefault="000C3AC1" w:rsidP="00BD0D30">
      <w:pPr>
        <w:pStyle w:val="Prrafodelista"/>
        <w:numPr>
          <w:ilvl w:val="0"/>
          <w:numId w:val="2"/>
        </w:numPr>
        <w:spacing w:after="60" w:line="360" w:lineRule="auto"/>
        <w:rPr>
          <w:lang w:val="es-BO"/>
        </w:rPr>
      </w:pPr>
      <w:r w:rsidRPr="005E7C02">
        <w:rPr>
          <w:lang w:val="es-BO"/>
        </w:rPr>
        <w:t>Daños mecánicos: granos partidos o quebrados durante la cosecha o el acondicionamiento.</w:t>
      </w:r>
    </w:p>
    <w:p w14:paraId="26127BC3" w14:textId="77777777" w:rsidR="006B5674" w:rsidRPr="005E7C02" w:rsidRDefault="000C3AC1" w:rsidP="00BD0D30">
      <w:pPr>
        <w:pStyle w:val="Prrafodelista"/>
        <w:numPr>
          <w:ilvl w:val="0"/>
          <w:numId w:val="2"/>
        </w:numPr>
        <w:spacing w:after="60" w:line="360" w:lineRule="auto"/>
        <w:rPr>
          <w:lang w:val="es-BO"/>
        </w:rPr>
      </w:pPr>
      <w:r w:rsidRPr="005E7C02">
        <w:rPr>
          <w:lang w:val="es-BO"/>
        </w:rPr>
        <w:lastRenderedPageBreak/>
        <w:t>Defectos visibles: manchas, arrugas, perforaciones o síntomas de enfermedad.</w:t>
      </w:r>
    </w:p>
    <w:p w14:paraId="2E22A85B" w14:textId="1497EF69" w:rsidR="006B5674" w:rsidRDefault="000C3AC1" w:rsidP="00BD0D30">
      <w:pPr>
        <w:spacing w:after="120" w:line="360" w:lineRule="auto"/>
        <w:jc w:val="both"/>
        <w:rPr>
          <w:lang w:val="es-BO"/>
        </w:rPr>
      </w:pPr>
      <w:r w:rsidRPr="005E7C02">
        <w:rPr>
          <w:lang w:val="es-BO"/>
        </w:rPr>
        <w:t>El Compendio de Normas sobre Semillas del INIAF (2023) fija, para la soya certificada, un mínimo de 98% de semillas puras y un máximo de 2% de semillas con daño físico por lote. En Bolivia este procedimiento está normado por el INIAF: el técnico analiza muestras representativas de cada lote sobre bandejas o mesas de inspección y clasifica según parámetros predefinidos de pureza mínima y tolerancia máxima de impurezas, detectando además cuerpos extraños</w:t>
      </w:r>
      <w:r w:rsidR="00704128">
        <w:rPr>
          <w:lang w:val="es-BO"/>
        </w:rPr>
        <w:t xml:space="preserve">, </w:t>
      </w:r>
      <w:r w:rsidRPr="005E7C02">
        <w:rPr>
          <w:lang w:val="es-BO"/>
        </w:rPr>
        <w:t>restos de hojas, tallos, fragmentos de tierra u otras semillas</w:t>
      </w:r>
      <w:r w:rsidR="00704128">
        <w:rPr>
          <w:lang w:val="es-BO"/>
        </w:rPr>
        <w:t xml:space="preserve">, </w:t>
      </w:r>
      <w:r w:rsidRPr="005E7C02">
        <w:rPr>
          <w:lang w:val="es-BO"/>
        </w:rPr>
        <w:t>que reducen la pureza y pueden actuar como vectores de plagas o enfermedades.</w:t>
      </w:r>
    </w:p>
    <w:p w14:paraId="0D1010ED" w14:textId="08311A4B" w:rsidR="006D1802" w:rsidRPr="006D1802" w:rsidRDefault="006D1802" w:rsidP="006D1802">
      <w:pPr>
        <w:pStyle w:val="Descripcin"/>
        <w:rPr>
          <w:i w:val="0"/>
          <w:iCs w:val="0"/>
          <w:color w:val="auto"/>
          <w:sz w:val="22"/>
          <w:szCs w:val="22"/>
          <w:lang w:val="es-BO"/>
        </w:rPr>
      </w:pPr>
      <w:proofErr w:type="spellStart"/>
      <w:r w:rsidRPr="006D1802">
        <w:rPr>
          <w:b/>
          <w:bCs/>
          <w:color w:val="auto"/>
          <w:sz w:val="22"/>
          <w:szCs w:val="22"/>
        </w:rPr>
        <w:t>Tabla</w:t>
      </w:r>
      <w:proofErr w:type="spellEnd"/>
      <w:r w:rsidRPr="006D1802">
        <w:rPr>
          <w:b/>
          <w:bCs/>
          <w:color w:val="auto"/>
          <w:sz w:val="22"/>
          <w:szCs w:val="22"/>
        </w:rPr>
        <w:t xml:space="preserve"> </w:t>
      </w:r>
      <w:r w:rsidRPr="006D1802">
        <w:rPr>
          <w:b/>
          <w:bCs/>
          <w:color w:val="auto"/>
          <w:sz w:val="22"/>
          <w:szCs w:val="22"/>
        </w:rPr>
        <w:fldChar w:fldCharType="begin"/>
      </w:r>
      <w:r w:rsidRPr="006D1802">
        <w:rPr>
          <w:b/>
          <w:bCs/>
          <w:color w:val="auto"/>
          <w:sz w:val="22"/>
          <w:szCs w:val="22"/>
        </w:rPr>
        <w:instrText xml:space="preserve"> SEQ Tabla \* ARABIC </w:instrText>
      </w:r>
      <w:r w:rsidRPr="006D1802">
        <w:rPr>
          <w:b/>
          <w:bCs/>
          <w:color w:val="auto"/>
          <w:sz w:val="22"/>
          <w:szCs w:val="22"/>
        </w:rPr>
        <w:fldChar w:fldCharType="separate"/>
      </w:r>
      <w:r w:rsidRPr="006D1802">
        <w:rPr>
          <w:b/>
          <w:bCs/>
          <w:noProof/>
          <w:color w:val="auto"/>
          <w:sz w:val="22"/>
          <w:szCs w:val="22"/>
        </w:rPr>
        <w:t>1</w:t>
      </w:r>
      <w:r w:rsidRPr="006D1802">
        <w:rPr>
          <w:b/>
          <w:bCs/>
          <w:color w:val="auto"/>
          <w:sz w:val="22"/>
          <w:szCs w:val="22"/>
        </w:rPr>
        <w:fldChar w:fldCharType="end"/>
      </w:r>
      <w:r w:rsidRPr="006D1802">
        <w:rPr>
          <w:color w:val="auto"/>
          <w:sz w:val="22"/>
          <w:szCs w:val="22"/>
        </w:rPr>
        <w:t>.</w:t>
      </w:r>
      <w:r w:rsidRPr="006D1802">
        <w:rPr>
          <w:b/>
          <w:color w:val="auto"/>
          <w:sz w:val="22"/>
          <w:szCs w:val="22"/>
          <w:lang w:val="es-BO"/>
        </w:rPr>
        <w:t xml:space="preserve"> </w:t>
      </w:r>
      <w:r w:rsidRPr="006D1802">
        <w:rPr>
          <w:i w:val="0"/>
          <w:iCs w:val="0"/>
          <w:color w:val="auto"/>
          <w:sz w:val="22"/>
          <w:szCs w:val="22"/>
          <w:lang w:val="es-BO"/>
        </w:rPr>
        <w:t xml:space="preserve">Indicadores de calidad física </w:t>
      </w:r>
    </w:p>
    <w:tbl>
      <w:tblPr>
        <w:tblStyle w:val="TableGrid"/>
        <w:tblW w:w="9446" w:type="dxa"/>
        <w:tblInd w:w="10" w:type="dxa"/>
        <w:tblCellMar>
          <w:top w:w="95" w:type="dxa"/>
          <w:left w:w="43" w:type="dxa"/>
          <w:bottom w:w="0" w:type="dxa"/>
          <w:right w:w="0" w:type="dxa"/>
        </w:tblCellMar>
        <w:tblLook w:val="04A0" w:firstRow="1" w:lastRow="0" w:firstColumn="1" w:lastColumn="0" w:noHBand="0" w:noVBand="1"/>
      </w:tblPr>
      <w:tblGrid>
        <w:gridCol w:w="2336"/>
        <w:gridCol w:w="5128"/>
        <w:gridCol w:w="1982"/>
      </w:tblGrid>
      <w:tr w:rsidR="006D1802" w:rsidRPr="006D1802" w14:paraId="6BF159E9" w14:textId="77777777" w:rsidTr="00467D62">
        <w:trPr>
          <w:trHeight w:val="376"/>
        </w:trPr>
        <w:tc>
          <w:tcPr>
            <w:tcW w:w="2336" w:type="dxa"/>
            <w:tcBorders>
              <w:top w:val="single" w:sz="6" w:space="0" w:color="000000"/>
              <w:left w:val="single" w:sz="6" w:space="0" w:color="000000"/>
              <w:bottom w:val="single" w:sz="6" w:space="0" w:color="000000"/>
              <w:right w:val="single" w:sz="6" w:space="0" w:color="000000"/>
            </w:tcBorders>
            <w:shd w:val="clear" w:color="auto" w:fill="CCCCCC"/>
          </w:tcPr>
          <w:p w14:paraId="3C661390" w14:textId="77777777" w:rsidR="006D1802" w:rsidRPr="006D1802" w:rsidRDefault="006D1802" w:rsidP="00467D62">
            <w:pPr>
              <w:spacing w:line="259" w:lineRule="auto"/>
              <w:rPr>
                <w:rFonts w:ascii="Arial" w:hAnsi="Arial" w:cs="Arial"/>
              </w:rPr>
            </w:pPr>
            <w:proofErr w:type="spellStart"/>
            <w:r w:rsidRPr="006D1802">
              <w:rPr>
                <w:rFonts w:ascii="Arial" w:eastAsia="Arial" w:hAnsi="Arial" w:cs="Arial"/>
                <w:b/>
              </w:rPr>
              <w:t>Indicador</w:t>
            </w:r>
            <w:proofErr w:type="spellEnd"/>
            <w:r w:rsidRPr="006D1802">
              <w:rPr>
                <w:rFonts w:ascii="Arial" w:eastAsia="Arial" w:hAnsi="Arial" w:cs="Arial"/>
                <w:b/>
              </w:rPr>
              <w:t xml:space="preserve"> </w:t>
            </w:r>
          </w:p>
        </w:tc>
        <w:tc>
          <w:tcPr>
            <w:tcW w:w="5128" w:type="dxa"/>
            <w:tcBorders>
              <w:top w:val="single" w:sz="6" w:space="0" w:color="000000"/>
              <w:left w:val="single" w:sz="6" w:space="0" w:color="000000"/>
              <w:bottom w:val="single" w:sz="6" w:space="0" w:color="000000"/>
              <w:right w:val="single" w:sz="6" w:space="0" w:color="000000"/>
            </w:tcBorders>
            <w:shd w:val="clear" w:color="auto" w:fill="CCCCCC"/>
          </w:tcPr>
          <w:p w14:paraId="33094F62" w14:textId="77777777" w:rsidR="006D1802" w:rsidRPr="006D1802" w:rsidRDefault="006D1802" w:rsidP="00467D62">
            <w:pPr>
              <w:spacing w:line="259" w:lineRule="auto"/>
              <w:ind w:left="2"/>
              <w:rPr>
                <w:rFonts w:ascii="Arial" w:hAnsi="Arial" w:cs="Arial"/>
              </w:rPr>
            </w:pPr>
            <w:proofErr w:type="spellStart"/>
            <w:r w:rsidRPr="006D1802">
              <w:rPr>
                <w:rFonts w:ascii="Arial" w:eastAsia="Arial" w:hAnsi="Arial" w:cs="Arial"/>
                <w:b/>
              </w:rPr>
              <w:t>Descripción</w:t>
            </w:r>
            <w:proofErr w:type="spellEnd"/>
            <w:r w:rsidRPr="006D1802">
              <w:rPr>
                <w:rFonts w:ascii="Arial" w:eastAsia="Arial" w:hAnsi="Arial" w:cs="Arial"/>
                <w:b/>
              </w:rPr>
              <w:t xml:space="preserve"> </w:t>
            </w:r>
            <w:proofErr w:type="spellStart"/>
            <w:r w:rsidRPr="006D1802">
              <w:rPr>
                <w:rFonts w:ascii="Arial" w:eastAsia="Arial" w:hAnsi="Arial" w:cs="Arial"/>
                <w:b/>
              </w:rPr>
              <w:t>técnica</w:t>
            </w:r>
            <w:proofErr w:type="spellEnd"/>
            <w:r w:rsidRPr="006D1802">
              <w:rPr>
                <w:rFonts w:ascii="Arial" w:eastAsia="Arial" w:hAnsi="Arial" w:cs="Arial"/>
                <w:b/>
              </w:rPr>
              <w:t xml:space="preserve"> </w:t>
            </w:r>
          </w:p>
        </w:tc>
        <w:tc>
          <w:tcPr>
            <w:tcW w:w="1982" w:type="dxa"/>
            <w:tcBorders>
              <w:top w:val="single" w:sz="6" w:space="0" w:color="000000"/>
              <w:left w:val="single" w:sz="6" w:space="0" w:color="000000"/>
              <w:bottom w:val="single" w:sz="6" w:space="0" w:color="000000"/>
              <w:right w:val="single" w:sz="6" w:space="0" w:color="000000"/>
            </w:tcBorders>
            <w:shd w:val="clear" w:color="auto" w:fill="CCCCCC"/>
          </w:tcPr>
          <w:p w14:paraId="073734CD" w14:textId="77777777" w:rsidR="006D1802" w:rsidRPr="006D1802" w:rsidRDefault="006D1802" w:rsidP="00467D62">
            <w:pPr>
              <w:spacing w:line="259" w:lineRule="auto"/>
              <w:ind w:left="1"/>
              <w:rPr>
                <w:rFonts w:ascii="Arial" w:hAnsi="Arial" w:cs="Arial"/>
              </w:rPr>
            </w:pPr>
            <w:r w:rsidRPr="006D1802">
              <w:rPr>
                <w:rFonts w:ascii="Arial" w:eastAsia="Arial" w:hAnsi="Arial" w:cs="Arial"/>
                <w:b/>
              </w:rPr>
              <w:t xml:space="preserve">Norma INIAF </w:t>
            </w:r>
          </w:p>
        </w:tc>
      </w:tr>
      <w:tr w:rsidR="006D1802" w:rsidRPr="006D1802" w14:paraId="7737A733" w14:textId="77777777" w:rsidTr="00467D62">
        <w:trPr>
          <w:trHeight w:val="390"/>
        </w:trPr>
        <w:tc>
          <w:tcPr>
            <w:tcW w:w="2336" w:type="dxa"/>
            <w:tcBorders>
              <w:top w:val="single" w:sz="6" w:space="0" w:color="000000"/>
              <w:left w:val="single" w:sz="6" w:space="0" w:color="000000"/>
              <w:bottom w:val="single" w:sz="6" w:space="0" w:color="000000"/>
              <w:right w:val="single" w:sz="6" w:space="0" w:color="000000"/>
            </w:tcBorders>
            <w:shd w:val="clear" w:color="auto" w:fill="EFEFEF"/>
          </w:tcPr>
          <w:p w14:paraId="25133DC0" w14:textId="77777777" w:rsidR="006D1802" w:rsidRPr="006D1802" w:rsidRDefault="006D1802" w:rsidP="00467D62">
            <w:pPr>
              <w:spacing w:line="259" w:lineRule="auto"/>
              <w:rPr>
                <w:rFonts w:ascii="Arial" w:hAnsi="Arial" w:cs="Arial"/>
              </w:rPr>
            </w:pPr>
            <w:r w:rsidRPr="006D1802">
              <w:rPr>
                <w:rFonts w:ascii="Arial" w:hAnsi="Arial" w:cs="Arial"/>
              </w:rPr>
              <w:t xml:space="preserve">Pureza </w:t>
            </w:r>
            <w:proofErr w:type="spellStart"/>
            <w:r w:rsidRPr="006D1802">
              <w:rPr>
                <w:rFonts w:ascii="Arial" w:hAnsi="Arial" w:cs="Arial"/>
              </w:rPr>
              <w:t>física</w:t>
            </w:r>
            <w:proofErr w:type="spellEnd"/>
            <w:r w:rsidRPr="006D1802">
              <w:rPr>
                <w:rFonts w:ascii="Arial" w:hAnsi="Arial" w:cs="Arial"/>
              </w:rPr>
              <w:t xml:space="preserve"> (%) </w:t>
            </w:r>
          </w:p>
        </w:tc>
        <w:tc>
          <w:tcPr>
            <w:tcW w:w="5128" w:type="dxa"/>
            <w:tcBorders>
              <w:top w:val="single" w:sz="6" w:space="0" w:color="000000"/>
              <w:left w:val="single" w:sz="6" w:space="0" w:color="000000"/>
              <w:bottom w:val="single" w:sz="6" w:space="0" w:color="000000"/>
              <w:right w:val="single" w:sz="6" w:space="0" w:color="000000"/>
            </w:tcBorders>
            <w:shd w:val="clear" w:color="auto" w:fill="EFEFEF"/>
          </w:tcPr>
          <w:p w14:paraId="6E34BD33" w14:textId="77777777" w:rsidR="006D1802" w:rsidRPr="006D1802" w:rsidRDefault="006D1802" w:rsidP="00467D62">
            <w:pPr>
              <w:spacing w:line="259" w:lineRule="auto"/>
              <w:ind w:left="2"/>
              <w:rPr>
                <w:rFonts w:ascii="Arial" w:hAnsi="Arial" w:cs="Arial"/>
                <w:lang w:val="es-BO"/>
              </w:rPr>
            </w:pPr>
            <w:r w:rsidRPr="006D1802">
              <w:rPr>
                <w:rFonts w:ascii="Arial" w:hAnsi="Arial" w:cs="Arial"/>
                <w:lang w:val="es-BO"/>
              </w:rPr>
              <w:t xml:space="preserve">Proporción de semillas puras en la muestra total. </w:t>
            </w:r>
          </w:p>
        </w:tc>
        <w:tc>
          <w:tcPr>
            <w:tcW w:w="1982" w:type="dxa"/>
            <w:tcBorders>
              <w:top w:val="single" w:sz="6" w:space="0" w:color="000000"/>
              <w:left w:val="single" w:sz="6" w:space="0" w:color="000000"/>
              <w:bottom w:val="single" w:sz="6" w:space="0" w:color="000000"/>
              <w:right w:val="single" w:sz="6" w:space="0" w:color="000000"/>
            </w:tcBorders>
            <w:shd w:val="clear" w:color="auto" w:fill="EFEFEF"/>
          </w:tcPr>
          <w:p w14:paraId="784B2E2F" w14:textId="77777777" w:rsidR="006D1802" w:rsidRPr="006D1802" w:rsidRDefault="006D1802" w:rsidP="00467D62">
            <w:pPr>
              <w:spacing w:line="259" w:lineRule="auto"/>
              <w:ind w:left="1"/>
              <w:rPr>
                <w:rFonts w:ascii="Arial" w:hAnsi="Arial" w:cs="Arial"/>
              </w:rPr>
            </w:pPr>
            <w:r w:rsidRPr="006D1802">
              <w:rPr>
                <w:rFonts w:ascii="Arial" w:hAnsi="Arial" w:cs="Arial"/>
              </w:rPr>
              <w:t xml:space="preserve">≥ 98 % </w:t>
            </w:r>
          </w:p>
        </w:tc>
      </w:tr>
      <w:tr w:rsidR="006D1802" w:rsidRPr="006D1802" w14:paraId="46EAA058" w14:textId="77777777" w:rsidTr="00467D62">
        <w:trPr>
          <w:trHeight w:val="581"/>
        </w:trPr>
        <w:tc>
          <w:tcPr>
            <w:tcW w:w="2336" w:type="dxa"/>
            <w:tcBorders>
              <w:top w:val="single" w:sz="6" w:space="0" w:color="000000"/>
              <w:left w:val="single" w:sz="6" w:space="0" w:color="000000"/>
              <w:bottom w:val="single" w:sz="6" w:space="0" w:color="000000"/>
              <w:right w:val="single" w:sz="6" w:space="0" w:color="000000"/>
            </w:tcBorders>
            <w:shd w:val="clear" w:color="auto" w:fill="EFEFEF"/>
            <w:vAlign w:val="center"/>
          </w:tcPr>
          <w:p w14:paraId="2D163F8C" w14:textId="77777777" w:rsidR="006D1802" w:rsidRPr="006D1802" w:rsidRDefault="006D1802" w:rsidP="00467D62">
            <w:pPr>
              <w:spacing w:line="259" w:lineRule="auto"/>
              <w:rPr>
                <w:rFonts w:ascii="Arial" w:hAnsi="Arial" w:cs="Arial"/>
              </w:rPr>
            </w:pPr>
            <w:r w:rsidRPr="006D1802">
              <w:rPr>
                <w:rFonts w:ascii="Arial" w:hAnsi="Arial" w:cs="Arial"/>
              </w:rPr>
              <w:t xml:space="preserve">Materia </w:t>
            </w:r>
            <w:proofErr w:type="spellStart"/>
            <w:r w:rsidRPr="006D1802">
              <w:rPr>
                <w:rFonts w:ascii="Arial" w:hAnsi="Arial" w:cs="Arial"/>
              </w:rPr>
              <w:t>inerte</w:t>
            </w:r>
            <w:proofErr w:type="spellEnd"/>
            <w:r w:rsidRPr="006D1802">
              <w:rPr>
                <w:rFonts w:ascii="Arial" w:hAnsi="Arial" w:cs="Arial"/>
              </w:rPr>
              <w:t xml:space="preserve"> (%) </w:t>
            </w:r>
          </w:p>
        </w:tc>
        <w:tc>
          <w:tcPr>
            <w:tcW w:w="5128" w:type="dxa"/>
            <w:tcBorders>
              <w:top w:val="single" w:sz="6" w:space="0" w:color="000000"/>
              <w:left w:val="single" w:sz="6" w:space="0" w:color="000000"/>
              <w:bottom w:val="single" w:sz="6" w:space="0" w:color="000000"/>
              <w:right w:val="single" w:sz="6" w:space="0" w:color="000000"/>
            </w:tcBorders>
            <w:shd w:val="clear" w:color="auto" w:fill="EFEFEF"/>
          </w:tcPr>
          <w:p w14:paraId="4990A69D" w14:textId="77777777" w:rsidR="006D1802" w:rsidRPr="006D1802" w:rsidRDefault="006D1802" w:rsidP="00467D62">
            <w:pPr>
              <w:spacing w:line="259" w:lineRule="auto"/>
              <w:ind w:left="2"/>
              <w:rPr>
                <w:rFonts w:ascii="Arial" w:hAnsi="Arial" w:cs="Arial"/>
                <w:lang w:val="es-BO"/>
              </w:rPr>
            </w:pPr>
            <w:r w:rsidRPr="006D1802">
              <w:rPr>
                <w:rFonts w:ascii="Arial" w:hAnsi="Arial" w:cs="Arial"/>
                <w:lang w:val="es-BO"/>
              </w:rPr>
              <w:t xml:space="preserve">Porcentaje de elementos no semilla (tierra, piedras, restos vegetales). </w:t>
            </w:r>
          </w:p>
        </w:tc>
        <w:tc>
          <w:tcPr>
            <w:tcW w:w="1982" w:type="dxa"/>
            <w:tcBorders>
              <w:top w:val="single" w:sz="6" w:space="0" w:color="000000"/>
              <w:left w:val="single" w:sz="6" w:space="0" w:color="000000"/>
              <w:bottom w:val="single" w:sz="6" w:space="0" w:color="000000"/>
              <w:right w:val="single" w:sz="6" w:space="0" w:color="000000"/>
            </w:tcBorders>
            <w:shd w:val="clear" w:color="auto" w:fill="EFEFEF"/>
            <w:vAlign w:val="center"/>
          </w:tcPr>
          <w:p w14:paraId="4D54BD2F" w14:textId="77777777" w:rsidR="006D1802" w:rsidRPr="006D1802" w:rsidRDefault="006D1802" w:rsidP="00467D62">
            <w:pPr>
              <w:spacing w:line="259" w:lineRule="auto"/>
              <w:ind w:left="1"/>
              <w:rPr>
                <w:rFonts w:ascii="Arial" w:hAnsi="Arial" w:cs="Arial"/>
              </w:rPr>
            </w:pPr>
            <w:r w:rsidRPr="006D1802">
              <w:rPr>
                <w:rFonts w:ascii="Arial" w:hAnsi="Arial" w:cs="Arial"/>
              </w:rPr>
              <w:t xml:space="preserve">≤ 2 % </w:t>
            </w:r>
          </w:p>
        </w:tc>
      </w:tr>
      <w:tr w:rsidR="006D1802" w:rsidRPr="006D1802" w14:paraId="65BA4582" w14:textId="77777777" w:rsidTr="00467D62">
        <w:trPr>
          <w:trHeight w:val="390"/>
        </w:trPr>
        <w:tc>
          <w:tcPr>
            <w:tcW w:w="2336" w:type="dxa"/>
            <w:tcBorders>
              <w:top w:val="single" w:sz="6" w:space="0" w:color="000000"/>
              <w:left w:val="single" w:sz="6" w:space="0" w:color="000000"/>
              <w:bottom w:val="single" w:sz="6" w:space="0" w:color="000000"/>
              <w:right w:val="single" w:sz="6" w:space="0" w:color="000000"/>
            </w:tcBorders>
            <w:shd w:val="clear" w:color="auto" w:fill="EFEFEF"/>
          </w:tcPr>
          <w:p w14:paraId="32163BDE" w14:textId="77777777" w:rsidR="006D1802" w:rsidRPr="006D1802" w:rsidRDefault="006D1802" w:rsidP="00467D62">
            <w:pPr>
              <w:spacing w:line="259" w:lineRule="auto"/>
              <w:rPr>
                <w:rFonts w:ascii="Arial" w:hAnsi="Arial" w:cs="Arial"/>
              </w:rPr>
            </w:pPr>
            <w:proofErr w:type="spellStart"/>
            <w:r w:rsidRPr="006D1802">
              <w:rPr>
                <w:rFonts w:ascii="Arial" w:hAnsi="Arial" w:cs="Arial"/>
              </w:rPr>
              <w:t>Daños</w:t>
            </w:r>
            <w:proofErr w:type="spellEnd"/>
            <w:r w:rsidRPr="006D1802">
              <w:rPr>
                <w:rFonts w:ascii="Arial" w:hAnsi="Arial" w:cs="Arial"/>
              </w:rPr>
              <w:t xml:space="preserve"> </w:t>
            </w:r>
            <w:proofErr w:type="spellStart"/>
            <w:r w:rsidRPr="006D1802">
              <w:rPr>
                <w:rFonts w:ascii="Arial" w:hAnsi="Arial" w:cs="Arial"/>
              </w:rPr>
              <w:t>mecánicos</w:t>
            </w:r>
            <w:proofErr w:type="spellEnd"/>
            <w:r w:rsidRPr="006D1802">
              <w:rPr>
                <w:rFonts w:ascii="Arial" w:hAnsi="Arial" w:cs="Arial"/>
              </w:rPr>
              <w:t xml:space="preserve"> (%) </w:t>
            </w:r>
          </w:p>
        </w:tc>
        <w:tc>
          <w:tcPr>
            <w:tcW w:w="5128" w:type="dxa"/>
            <w:tcBorders>
              <w:top w:val="single" w:sz="6" w:space="0" w:color="000000"/>
              <w:left w:val="single" w:sz="6" w:space="0" w:color="000000"/>
              <w:bottom w:val="single" w:sz="6" w:space="0" w:color="000000"/>
              <w:right w:val="single" w:sz="6" w:space="0" w:color="000000"/>
            </w:tcBorders>
            <w:shd w:val="clear" w:color="auto" w:fill="EFEFEF"/>
          </w:tcPr>
          <w:p w14:paraId="1A037CB5" w14:textId="77777777" w:rsidR="006D1802" w:rsidRPr="006D1802" w:rsidRDefault="006D1802" w:rsidP="00467D62">
            <w:pPr>
              <w:spacing w:line="259" w:lineRule="auto"/>
              <w:ind w:left="2"/>
              <w:rPr>
                <w:rFonts w:ascii="Arial" w:hAnsi="Arial" w:cs="Arial"/>
                <w:lang w:val="es-BO"/>
              </w:rPr>
            </w:pPr>
            <w:r w:rsidRPr="006D1802">
              <w:rPr>
                <w:rFonts w:ascii="Arial" w:hAnsi="Arial" w:cs="Arial"/>
                <w:lang w:val="es-BO"/>
              </w:rPr>
              <w:t xml:space="preserve">Semillas rajadas, rotas o aplastadas. </w:t>
            </w:r>
          </w:p>
        </w:tc>
        <w:tc>
          <w:tcPr>
            <w:tcW w:w="1982" w:type="dxa"/>
            <w:tcBorders>
              <w:top w:val="single" w:sz="6" w:space="0" w:color="000000"/>
              <w:left w:val="single" w:sz="6" w:space="0" w:color="000000"/>
              <w:bottom w:val="single" w:sz="6" w:space="0" w:color="000000"/>
              <w:right w:val="single" w:sz="6" w:space="0" w:color="000000"/>
            </w:tcBorders>
            <w:shd w:val="clear" w:color="auto" w:fill="EFEFEF"/>
          </w:tcPr>
          <w:p w14:paraId="12D3E30E" w14:textId="77777777" w:rsidR="006D1802" w:rsidRPr="006D1802" w:rsidRDefault="006D1802" w:rsidP="00467D62">
            <w:pPr>
              <w:spacing w:line="259" w:lineRule="auto"/>
              <w:ind w:left="1"/>
              <w:rPr>
                <w:rFonts w:ascii="Arial" w:hAnsi="Arial" w:cs="Arial"/>
              </w:rPr>
            </w:pPr>
            <w:r w:rsidRPr="006D1802">
              <w:rPr>
                <w:rFonts w:ascii="Arial" w:hAnsi="Arial" w:cs="Arial"/>
              </w:rPr>
              <w:t xml:space="preserve">≤ 1 % </w:t>
            </w:r>
          </w:p>
        </w:tc>
      </w:tr>
      <w:tr w:rsidR="006D1802" w:rsidRPr="006D1802" w14:paraId="2AAD0CE3" w14:textId="77777777" w:rsidTr="00467D62">
        <w:trPr>
          <w:trHeight w:val="581"/>
        </w:trPr>
        <w:tc>
          <w:tcPr>
            <w:tcW w:w="2336" w:type="dxa"/>
            <w:tcBorders>
              <w:top w:val="single" w:sz="6" w:space="0" w:color="000000"/>
              <w:left w:val="single" w:sz="6" w:space="0" w:color="000000"/>
              <w:bottom w:val="single" w:sz="6" w:space="0" w:color="000000"/>
              <w:right w:val="single" w:sz="6" w:space="0" w:color="000000"/>
            </w:tcBorders>
            <w:shd w:val="clear" w:color="auto" w:fill="EFEFEF"/>
          </w:tcPr>
          <w:p w14:paraId="3609799F" w14:textId="77777777" w:rsidR="006D1802" w:rsidRPr="006D1802" w:rsidRDefault="006D1802" w:rsidP="00467D62">
            <w:pPr>
              <w:spacing w:line="259" w:lineRule="auto"/>
              <w:rPr>
                <w:rFonts w:ascii="Arial" w:hAnsi="Arial" w:cs="Arial"/>
              </w:rPr>
            </w:pPr>
            <w:proofErr w:type="spellStart"/>
            <w:r w:rsidRPr="006D1802">
              <w:rPr>
                <w:rFonts w:ascii="Arial" w:hAnsi="Arial" w:cs="Arial"/>
              </w:rPr>
              <w:t>Homogeneidad</w:t>
            </w:r>
            <w:proofErr w:type="spellEnd"/>
            <w:r w:rsidRPr="006D1802">
              <w:rPr>
                <w:rFonts w:ascii="Arial" w:hAnsi="Arial" w:cs="Arial"/>
              </w:rPr>
              <w:t xml:space="preserve"> de </w:t>
            </w:r>
          </w:p>
          <w:p w14:paraId="248BAA18" w14:textId="77777777" w:rsidR="006D1802" w:rsidRPr="006D1802" w:rsidRDefault="006D1802" w:rsidP="00467D62">
            <w:pPr>
              <w:spacing w:line="259" w:lineRule="auto"/>
              <w:rPr>
                <w:rFonts w:ascii="Arial" w:hAnsi="Arial" w:cs="Arial"/>
              </w:rPr>
            </w:pPr>
            <w:r w:rsidRPr="006D1802">
              <w:rPr>
                <w:rFonts w:ascii="Arial" w:hAnsi="Arial" w:cs="Arial"/>
              </w:rPr>
              <w:t xml:space="preserve">color </w:t>
            </w:r>
          </w:p>
        </w:tc>
        <w:tc>
          <w:tcPr>
            <w:tcW w:w="5128" w:type="dxa"/>
            <w:tcBorders>
              <w:top w:val="single" w:sz="6" w:space="0" w:color="000000"/>
              <w:left w:val="single" w:sz="6" w:space="0" w:color="000000"/>
              <w:bottom w:val="single" w:sz="6" w:space="0" w:color="000000"/>
              <w:right w:val="single" w:sz="6" w:space="0" w:color="000000"/>
            </w:tcBorders>
            <w:shd w:val="clear" w:color="auto" w:fill="EFEFEF"/>
          </w:tcPr>
          <w:p w14:paraId="1D0932B0" w14:textId="77777777" w:rsidR="006D1802" w:rsidRPr="006D1802" w:rsidRDefault="006D1802" w:rsidP="00467D62">
            <w:pPr>
              <w:spacing w:line="259" w:lineRule="auto"/>
              <w:ind w:left="2"/>
              <w:rPr>
                <w:rFonts w:ascii="Arial" w:hAnsi="Arial" w:cs="Arial"/>
                <w:lang w:val="es-BO"/>
              </w:rPr>
            </w:pPr>
            <w:r w:rsidRPr="006D1802">
              <w:rPr>
                <w:rFonts w:ascii="Arial" w:hAnsi="Arial" w:cs="Arial"/>
                <w:lang w:val="es-BO"/>
              </w:rPr>
              <w:t xml:space="preserve">Consistencia cromática con respecto al patrón varietal. </w:t>
            </w:r>
          </w:p>
        </w:tc>
        <w:tc>
          <w:tcPr>
            <w:tcW w:w="1982" w:type="dxa"/>
            <w:tcBorders>
              <w:top w:val="single" w:sz="6" w:space="0" w:color="000000"/>
              <w:left w:val="single" w:sz="6" w:space="0" w:color="000000"/>
              <w:bottom w:val="single" w:sz="6" w:space="0" w:color="000000"/>
              <w:right w:val="single" w:sz="6" w:space="0" w:color="000000"/>
            </w:tcBorders>
            <w:shd w:val="clear" w:color="auto" w:fill="EFEFEF"/>
            <w:vAlign w:val="center"/>
          </w:tcPr>
          <w:p w14:paraId="04EA46DC" w14:textId="77777777" w:rsidR="006D1802" w:rsidRPr="006D1802" w:rsidRDefault="006D1802" w:rsidP="00467D62">
            <w:pPr>
              <w:spacing w:line="259" w:lineRule="auto"/>
              <w:ind w:left="1"/>
              <w:rPr>
                <w:rFonts w:ascii="Arial" w:hAnsi="Arial" w:cs="Arial"/>
              </w:rPr>
            </w:pPr>
            <w:proofErr w:type="spellStart"/>
            <w:r w:rsidRPr="006D1802">
              <w:rPr>
                <w:rFonts w:ascii="Arial" w:hAnsi="Arial" w:cs="Arial"/>
              </w:rPr>
              <w:t>Uniforme</w:t>
            </w:r>
            <w:proofErr w:type="spellEnd"/>
            <w:r w:rsidRPr="006D1802">
              <w:rPr>
                <w:rFonts w:ascii="Arial" w:hAnsi="Arial" w:cs="Arial"/>
              </w:rPr>
              <w:t xml:space="preserve"> </w:t>
            </w:r>
          </w:p>
        </w:tc>
      </w:tr>
      <w:tr w:rsidR="006D1802" w:rsidRPr="006D1802" w14:paraId="39B1965A" w14:textId="77777777" w:rsidTr="00467D62">
        <w:trPr>
          <w:trHeight w:val="389"/>
        </w:trPr>
        <w:tc>
          <w:tcPr>
            <w:tcW w:w="2336" w:type="dxa"/>
            <w:tcBorders>
              <w:top w:val="single" w:sz="6" w:space="0" w:color="000000"/>
              <w:left w:val="single" w:sz="6" w:space="0" w:color="000000"/>
              <w:bottom w:val="single" w:sz="6" w:space="0" w:color="000000"/>
              <w:right w:val="single" w:sz="6" w:space="0" w:color="000000"/>
            </w:tcBorders>
            <w:shd w:val="clear" w:color="auto" w:fill="EFEFEF"/>
          </w:tcPr>
          <w:p w14:paraId="4BD42553" w14:textId="77777777" w:rsidR="006D1802" w:rsidRPr="006D1802" w:rsidRDefault="006D1802" w:rsidP="00467D62">
            <w:pPr>
              <w:spacing w:line="259" w:lineRule="auto"/>
              <w:rPr>
                <w:rFonts w:ascii="Arial" w:hAnsi="Arial" w:cs="Arial"/>
              </w:rPr>
            </w:pPr>
            <w:r w:rsidRPr="006D1802">
              <w:rPr>
                <w:rFonts w:ascii="Arial" w:hAnsi="Arial" w:cs="Arial"/>
              </w:rPr>
              <w:t xml:space="preserve">Forma y </w:t>
            </w:r>
            <w:proofErr w:type="spellStart"/>
            <w:r w:rsidRPr="006D1802">
              <w:rPr>
                <w:rFonts w:ascii="Arial" w:hAnsi="Arial" w:cs="Arial"/>
              </w:rPr>
              <w:t>tamaño</w:t>
            </w:r>
            <w:proofErr w:type="spellEnd"/>
            <w:r w:rsidRPr="006D1802">
              <w:rPr>
                <w:rFonts w:ascii="Arial" w:hAnsi="Arial" w:cs="Arial"/>
              </w:rPr>
              <w:t xml:space="preserve"> </w:t>
            </w:r>
          </w:p>
        </w:tc>
        <w:tc>
          <w:tcPr>
            <w:tcW w:w="5128" w:type="dxa"/>
            <w:tcBorders>
              <w:top w:val="single" w:sz="6" w:space="0" w:color="000000"/>
              <w:left w:val="single" w:sz="6" w:space="0" w:color="000000"/>
              <w:bottom w:val="single" w:sz="6" w:space="0" w:color="000000"/>
              <w:right w:val="single" w:sz="6" w:space="0" w:color="000000"/>
            </w:tcBorders>
            <w:shd w:val="clear" w:color="auto" w:fill="EFEFEF"/>
          </w:tcPr>
          <w:p w14:paraId="24A8B839" w14:textId="77777777" w:rsidR="006D1802" w:rsidRPr="006D1802" w:rsidRDefault="006D1802" w:rsidP="00467D62">
            <w:pPr>
              <w:spacing w:line="259" w:lineRule="auto"/>
              <w:ind w:left="2"/>
              <w:rPr>
                <w:rFonts w:ascii="Arial" w:hAnsi="Arial" w:cs="Arial"/>
                <w:lang w:val="es-BO"/>
              </w:rPr>
            </w:pPr>
            <w:r w:rsidRPr="006D1802">
              <w:rPr>
                <w:rFonts w:ascii="Arial" w:hAnsi="Arial" w:cs="Arial"/>
                <w:lang w:val="es-BO"/>
              </w:rPr>
              <w:t xml:space="preserve">Medición relativa al estándar varietal registrado. </w:t>
            </w:r>
          </w:p>
        </w:tc>
        <w:tc>
          <w:tcPr>
            <w:tcW w:w="1982" w:type="dxa"/>
            <w:tcBorders>
              <w:top w:val="single" w:sz="6" w:space="0" w:color="000000"/>
              <w:left w:val="single" w:sz="6" w:space="0" w:color="000000"/>
              <w:bottom w:val="single" w:sz="6" w:space="0" w:color="000000"/>
              <w:right w:val="single" w:sz="6" w:space="0" w:color="000000"/>
            </w:tcBorders>
            <w:shd w:val="clear" w:color="auto" w:fill="EFEFEF"/>
          </w:tcPr>
          <w:p w14:paraId="77B018BA" w14:textId="77777777" w:rsidR="006D1802" w:rsidRPr="006D1802" w:rsidRDefault="006D1802" w:rsidP="00467D62">
            <w:pPr>
              <w:spacing w:line="259" w:lineRule="auto"/>
              <w:ind w:left="1"/>
              <w:rPr>
                <w:rFonts w:ascii="Arial" w:hAnsi="Arial" w:cs="Arial"/>
              </w:rPr>
            </w:pPr>
            <w:proofErr w:type="spellStart"/>
            <w:r w:rsidRPr="006D1802">
              <w:rPr>
                <w:rFonts w:ascii="Arial" w:hAnsi="Arial" w:cs="Arial"/>
              </w:rPr>
              <w:t>Dentro</w:t>
            </w:r>
            <w:proofErr w:type="spellEnd"/>
            <w:r w:rsidRPr="006D1802">
              <w:rPr>
                <w:rFonts w:ascii="Arial" w:hAnsi="Arial" w:cs="Arial"/>
              </w:rPr>
              <w:t xml:space="preserve"> del </w:t>
            </w:r>
            <w:proofErr w:type="spellStart"/>
            <w:r w:rsidRPr="006D1802">
              <w:rPr>
                <w:rFonts w:ascii="Arial" w:hAnsi="Arial" w:cs="Arial"/>
              </w:rPr>
              <w:t>rango</w:t>
            </w:r>
            <w:proofErr w:type="spellEnd"/>
            <w:r w:rsidRPr="006D1802">
              <w:rPr>
                <w:rFonts w:ascii="Arial" w:hAnsi="Arial" w:cs="Arial"/>
              </w:rPr>
              <w:t xml:space="preserve"> </w:t>
            </w:r>
          </w:p>
        </w:tc>
      </w:tr>
    </w:tbl>
    <w:p w14:paraId="6BFE1247" w14:textId="0A3D6B31" w:rsidR="006D1802" w:rsidRPr="005E7C02" w:rsidRDefault="006D1802" w:rsidP="006D1802">
      <w:pPr>
        <w:spacing w:before="240" w:after="312" w:line="360" w:lineRule="auto"/>
        <w:ind w:left="-5" w:right="101"/>
        <w:rPr>
          <w:lang w:val="es-BO"/>
        </w:rPr>
      </w:pPr>
      <w:r w:rsidRPr="006D1802">
        <w:rPr>
          <w:i/>
          <w:lang w:val="es-BO"/>
        </w:rPr>
        <w:t>Fuente.</w:t>
      </w:r>
      <w:r w:rsidRPr="006D1802">
        <w:rPr>
          <w:lang w:val="es-BO"/>
        </w:rPr>
        <w:t xml:space="preserve"> Elaboración propia basado Compendio de Normas Nacionales sobre Semillas de Especies Agrícolas, INIAF, 2022. </w:t>
      </w:r>
    </w:p>
    <w:p w14:paraId="02A16D99" w14:textId="4FEC5B78" w:rsidR="00704128" w:rsidRDefault="000C3AC1" w:rsidP="00BD0D30">
      <w:pPr>
        <w:spacing w:after="120" w:line="360" w:lineRule="auto"/>
        <w:jc w:val="both"/>
        <w:rPr>
          <w:i/>
          <w:iCs/>
          <w:lang w:val="es-BO"/>
        </w:rPr>
      </w:pPr>
      <w:r w:rsidRPr="005E7C02">
        <w:rPr>
          <w:i/>
          <w:iCs/>
          <w:lang w:val="es-BO"/>
        </w:rPr>
        <w:t>El punto crítico es que esta inspección depende casi por completo de la pericia del laboratista, lo que introduce subjetividad y variabilidad entre operadores y afecta la reproducibilidad de los resultados. Como señalan Copeland y McDonald (2012), la inspección visual sigue siendo el primer filtro del control de calidad de semillas, pero arrastra limitaciones de precisión y reproducibilidad que pueden comprometer la confiabilidad del proceso. Precisamente sobre esa limitación actúa SeedDSS, que asiste —sin reemplazar— la verificación física para estandarizarla y dejar evidencia trazable, en línea con el marco de certificación del INIAF.</w:t>
      </w:r>
    </w:p>
    <w:p w14:paraId="397DDB38" w14:textId="77777777" w:rsidR="00704128" w:rsidRDefault="00704128">
      <w:pPr>
        <w:rPr>
          <w:i/>
          <w:iCs/>
          <w:lang w:val="es-BO"/>
        </w:rPr>
      </w:pPr>
      <w:r>
        <w:rPr>
          <w:i/>
          <w:iCs/>
          <w:lang w:val="es-BO"/>
        </w:rPr>
        <w:br w:type="page"/>
      </w:r>
    </w:p>
    <w:p w14:paraId="05F64573" w14:textId="77777777" w:rsidR="006B5674" w:rsidRPr="005E7C02" w:rsidRDefault="000C3AC1" w:rsidP="00BD0D30">
      <w:pPr>
        <w:pStyle w:val="Ttulo1"/>
        <w:spacing w:line="360" w:lineRule="auto"/>
        <w:rPr>
          <w:lang w:val="es-BO"/>
        </w:rPr>
      </w:pPr>
      <w:bookmarkStart w:id="9" w:name="_Toc231098185"/>
      <w:r w:rsidRPr="005E7C02">
        <w:rPr>
          <w:lang w:val="es-BO"/>
        </w:rPr>
        <w:lastRenderedPageBreak/>
        <w:t>3. Problema Identificado</w:t>
      </w:r>
      <w:bookmarkEnd w:id="9"/>
    </w:p>
    <w:p w14:paraId="53D30F77" w14:textId="77777777" w:rsidR="006B5674" w:rsidRPr="005E7C02" w:rsidRDefault="000C3AC1" w:rsidP="00BD0D30">
      <w:pPr>
        <w:spacing w:after="120" w:line="360" w:lineRule="auto"/>
        <w:jc w:val="both"/>
        <w:rPr>
          <w:lang w:val="es-BO"/>
        </w:rPr>
      </w:pPr>
      <w:r w:rsidRPr="005E7C02">
        <w:rPr>
          <w:lang w:val="es-BO"/>
        </w:rPr>
        <w:t>El problema, verificable y propio de Santa Cruz, es la ineficiencia sistémica que resulta de gestionar como compartimentos estancos tres decisiones interdependientes: el control de calidad de la semilla, la planificación del riego y la fuente de energía para el bombeo. Hoy no existe retroalimentación entre la calidad real del lote y el plan de campaña, lo que genera un efecto cascada:</w:t>
      </w:r>
    </w:p>
    <w:p w14:paraId="63052C06" w14:textId="77777777" w:rsidR="006B5674" w:rsidRPr="005E7C02" w:rsidRDefault="000C3AC1" w:rsidP="00BD0D30">
      <w:pPr>
        <w:pStyle w:val="Prrafodelista"/>
        <w:numPr>
          <w:ilvl w:val="0"/>
          <w:numId w:val="2"/>
        </w:numPr>
        <w:spacing w:after="60" w:line="360" w:lineRule="auto"/>
        <w:rPr>
          <w:lang w:val="es-BO"/>
        </w:rPr>
      </w:pPr>
      <w:r w:rsidRPr="005E7C02">
        <w:rPr>
          <w:lang w:val="es-BO"/>
        </w:rPr>
        <w:t>Inspección de calidad manual: la verificación física en laboratorio es lenta (15–20 min por muestra), subjetiva, sensible a la fatiga del operario y difícil de trazar o comparar entre lotes.</w:t>
      </w:r>
    </w:p>
    <w:p w14:paraId="5876D0FF" w14:textId="77777777" w:rsidR="006B5674" w:rsidRPr="005E7C02" w:rsidRDefault="000C3AC1" w:rsidP="00BD0D30">
      <w:pPr>
        <w:pStyle w:val="Prrafodelista"/>
        <w:numPr>
          <w:ilvl w:val="0"/>
          <w:numId w:val="2"/>
        </w:numPr>
        <w:spacing w:after="60" w:line="360" w:lineRule="auto"/>
        <w:rPr>
          <w:lang w:val="es-BO"/>
        </w:rPr>
      </w:pPr>
      <w:r w:rsidRPr="005E7C02">
        <w:rPr>
          <w:lang w:val="es-BO"/>
        </w:rPr>
        <w:t>Densidad de población deficiente: lotes con bajo vigor, microfisuras de trilla o daño por chinche (Piezodorus guildinii) hacen caer la germinación real del 85% a menos del 55%, obligando a resiembras costosas.</w:t>
      </w:r>
    </w:p>
    <w:p w14:paraId="613CB946" w14:textId="77777777" w:rsidR="006B5674" w:rsidRPr="005E7C02" w:rsidRDefault="000C3AC1" w:rsidP="00BD0D30">
      <w:pPr>
        <w:pStyle w:val="Prrafodelista"/>
        <w:numPr>
          <w:ilvl w:val="0"/>
          <w:numId w:val="2"/>
        </w:numPr>
        <w:spacing w:after="60" w:line="360" w:lineRule="auto"/>
        <w:rPr>
          <w:lang w:val="es-BO"/>
        </w:rPr>
      </w:pPr>
      <w:r w:rsidRPr="005E7C02">
        <w:rPr>
          <w:lang w:val="es-BO"/>
        </w:rPr>
        <w:t>Desperdicio de agua y energía: al calcular el riego “a ojo” sobre supuestos de germinación teóricos, se riega suelo desnudo o plantas inviables, malgastando miles de metros cúbicos de agua bombeada con diésel caro.</w:t>
      </w:r>
    </w:p>
    <w:p w14:paraId="719CAF2F" w14:textId="77777777" w:rsidR="006B5674" w:rsidRPr="005E7C02" w:rsidRDefault="000C3AC1" w:rsidP="00BD0D30">
      <w:pPr>
        <w:pStyle w:val="Prrafodelista"/>
        <w:numPr>
          <w:ilvl w:val="0"/>
          <w:numId w:val="2"/>
        </w:numPr>
        <w:spacing w:after="60" w:line="360" w:lineRule="auto"/>
        <w:rPr>
          <w:lang w:val="es-BO"/>
        </w:rPr>
      </w:pPr>
      <w:r w:rsidRPr="005E7C02">
        <w:rPr>
          <w:lang w:val="es-BO"/>
        </w:rPr>
        <w:t>Mermas financieras: la falta de detección oportuna deprime el rendimiento de 2,3 a menos de 1,4 t/ha, destruyendo el margen del productor.</w:t>
      </w:r>
    </w:p>
    <w:p w14:paraId="22F98879" w14:textId="77777777" w:rsidR="006B5674" w:rsidRDefault="000C3AC1" w:rsidP="00BD0D30">
      <w:pPr>
        <w:spacing w:after="120" w:line="360" w:lineRule="auto"/>
        <w:jc w:val="both"/>
        <w:rPr>
          <w:lang w:val="es-BO"/>
        </w:rPr>
      </w:pPr>
      <w:r w:rsidRPr="005E7C02">
        <w:rPr>
          <w:lang w:val="es-BO"/>
        </w:rPr>
        <w:t>En el contexto actual de sequía y escasez de diésel en Santa Cruz, este desperdicio deja de ser un problema de eficiencia para convertirse en un problema de viabilidad de la campaña.</w:t>
      </w:r>
    </w:p>
    <w:p w14:paraId="2DB4E9E1" w14:textId="3D4C8963" w:rsidR="00456AE8" w:rsidRPr="00456AE8" w:rsidRDefault="00456AE8" w:rsidP="00BD0D30">
      <w:pPr>
        <w:pStyle w:val="Descripcin"/>
        <w:keepNext/>
        <w:spacing w:before="240" w:line="360" w:lineRule="auto"/>
        <w:jc w:val="both"/>
        <w:rPr>
          <w:color w:val="auto"/>
          <w:sz w:val="22"/>
          <w:szCs w:val="22"/>
          <w:lang w:val="es-BO"/>
        </w:rPr>
      </w:pPr>
      <w:bookmarkStart w:id="10" w:name="_Toc231114585"/>
      <w:r w:rsidRPr="00456AE8">
        <w:rPr>
          <w:b/>
          <w:bCs/>
          <w:color w:val="auto"/>
          <w:sz w:val="22"/>
          <w:szCs w:val="22"/>
          <w:lang w:val="es-BO"/>
        </w:rPr>
        <w:lastRenderedPageBreak/>
        <w:t xml:space="preserve">Figura </w:t>
      </w:r>
      <w:r w:rsidRPr="00456AE8">
        <w:rPr>
          <w:b/>
          <w:bCs/>
          <w:color w:val="auto"/>
          <w:sz w:val="22"/>
          <w:szCs w:val="22"/>
        </w:rPr>
        <w:fldChar w:fldCharType="begin"/>
      </w:r>
      <w:r w:rsidRPr="00456AE8">
        <w:rPr>
          <w:b/>
          <w:bCs/>
          <w:color w:val="auto"/>
          <w:sz w:val="22"/>
          <w:szCs w:val="22"/>
          <w:lang w:val="es-BO"/>
        </w:rPr>
        <w:instrText xml:space="preserve"> SEQ Figura \* ARABIC </w:instrText>
      </w:r>
      <w:r w:rsidRPr="00456AE8">
        <w:rPr>
          <w:b/>
          <w:bCs/>
          <w:color w:val="auto"/>
          <w:sz w:val="22"/>
          <w:szCs w:val="22"/>
        </w:rPr>
        <w:fldChar w:fldCharType="separate"/>
      </w:r>
      <w:r w:rsidR="00BD0D30">
        <w:rPr>
          <w:b/>
          <w:bCs/>
          <w:noProof/>
          <w:color w:val="auto"/>
          <w:sz w:val="22"/>
          <w:szCs w:val="22"/>
          <w:lang w:val="es-BO"/>
        </w:rPr>
        <w:t>3</w:t>
      </w:r>
      <w:r w:rsidRPr="00456AE8">
        <w:rPr>
          <w:b/>
          <w:bCs/>
          <w:color w:val="auto"/>
          <w:sz w:val="22"/>
          <w:szCs w:val="22"/>
        </w:rPr>
        <w:fldChar w:fldCharType="end"/>
      </w:r>
      <w:r w:rsidRPr="00456AE8">
        <w:rPr>
          <w:b/>
          <w:bCs/>
          <w:color w:val="auto"/>
          <w:sz w:val="22"/>
          <w:szCs w:val="22"/>
          <w:lang w:val="es-BO"/>
        </w:rPr>
        <w:t>.</w:t>
      </w:r>
      <w:r w:rsidRPr="00456AE8">
        <w:rPr>
          <w:color w:val="auto"/>
          <w:sz w:val="22"/>
          <w:szCs w:val="22"/>
          <w:lang w:val="es-BO"/>
        </w:rPr>
        <w:t xml:space="preserve"> </w:t>
      </w:r>
      <w:r w:rsidRPr="00456AE8">
        <w:rPr>
          <w:color w:val="auto"/>
          <w:sz w:val="22"/>
          <w:szCs w:val="22"/>
          <w:lang w:val="es-BO"/>
        </w:rPr>
        <w:t>Proceso actual certificación de semillas – verificación visual</w:t>
      </w:r>
      <w:bookmarkEnd w:id="10"/>
    </w:p>
    <w:p w14:paraId="5D6BE91C" w14:textId="3163FC84" w:rsidR="00147054" w:rsidRDefault="004355A4" w:rsidP="00BD0D30">
      <w:pPr>
        <w:spacing w:after="120" w:line="360" w:lineRule="auto"/>
        <w:jc w:val="center"/>
        <w:rPr>
          <w:lang w:val="es-BO"/>
        </w:rPr>
      </w:pPr>
      <w:r>
        <w:rPr>
          <w:noProof/>
          <w:lang w:val="es-BO"/>
        </w:rPr>
        <w:drawing>
          <wp:inline distT="0" distB="0" distL="0" distR="0" wp14:anchorId="63DB34D5" wp14:editId="2D4804B7">
            <wp:extent cx="5433111" cy="5956300"/>
            <wp:effectExtent l="0" t="0" r="0" b="6350"/>
            <wp:docPr id="1632593971" name="Gráfic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93971" name="Gráfico 1632593971"/>
                    <pic:cNvPicPr/>
                  </pic:nvPicPr>
                  <pic:blipFill rotWithShape="1">
                    <a:blip r:embed="rId17">
                      <a:extLst>
                        <a:ext uri="{96DAC541-7B7A-43D3-8B79-37D633B846F1}">
                          <asvg:svgBlip xmlns:asvg="http://schemas.microsoft.com/office/drawing/2016/SVG/main" r:embed="rId18"/>
                        </a:ext>
                      </a:extLst>
                    </a:blip>
                    <a:srcRect r="33654"/>
                    <a:stretch>
                      <a:fillRect/>
                    </a:stretch>
                  </pic:blipFill>
                  <pic:spPr bwMode="auto">
                    <a:xfrm>
                      <a:off x="0" y="0"/>
                      <a:ext cx="5443382" cy="5967560"/>
                    </a:xfrm>
                    <a:prstGeom prst="rect">
                      <a:avLst/>
                    </a:prstGeom>
                    <a:ln>
                      <a:noFill/>
                    </a:ln>
                    <a:extLst>
                      <a:ext uri="{53640926-AAD7-44D8-BBD7-CCE9431645EC}">
                        <a14:shadowObscured xmlns:a14="http://schemas.microsoft.com/office/drawing/2010/main"/>
                      </a:ext>
                    </a:extLst>
                  </pic:spPr>
                </pic:pic>
              </a:graphicData>
            </a:graphic>
          </wp:inline>
        </w:drawing>
      </w:r>
    </w:p>
    <w:p w14:paraId="534D7469" w14:textId="0313DCEA" w:rsidR="00ED3B30" w:rsidRPr="00456AE8" w:rsidRDefault="00ED3B30" w:rsidP="00BD0D30">
      <w:pPr>
        <w:pStyle w:val="Descripcin"/>
        <w:keepNext/>
        <w:spacing w:before="240" w:line="360" w:lineRule="auto"/>
        <w:jc w:val="both"/>
        <w:rPr>
          <w:color w:val="auto"/>
          <w:sz w:val="22"/>
          <w:szCs w:val="22"/>
          <w:lang w:val="es-BO"/>
        </w:rPr>
      </w:pPr>
      <w:bookmarkStart w:id="11" w:name="_Toc231114586"/>
      <w:r w:rsidRPr="00456AE8">
        <w:rPr>
          <w:b/>
          <w:bCs/>
          <w:color w:val="auto"/>
          <w:sz w:val="22"/>
          <w:szCs w:val="22"/>
          <w:lang w:val="es-BO"/>
        </w:rPr>
        <w:lastRenderedPageBreak/>
        <w:t xml:space="preserve">Figura </w:t>
      </w:r>
      <w:r w:rsidRPr="00456AE8">
        <w:rPr>
          <w:b/>
          <w:bCs/>
          <w:color w:val="auto"/>
          <w:sz w:val="22"/>
          <w:szCs w:val="22"/>
        </w:rPr>
        <w:fldChar w:fldCharType="begin"/>
      </w:r>
      <w:r w:rsidRPr="00456AE8">
        <w:rPr>
          <w:b/>
          <w:bCs/>
          <w:color w:val="auto"/>
          <w:sz w:val="22"/>
          <w:szCs w:val="22"/>
          <w:lang w:val="es-BO"/>
        </w:rPr>
        <w:instrText xml:space="preserve"> SEQ Figura \* ARABIC </w:instrText>
      </w:r>
      <w:r w:rsidRPr="00456AE8">
        <w:rPr>
          <w:b/>
          <w:bCs/>
          <w:color w:val="auto"/>
          <w:sz w:val="22"/>
          <w:szCs w:val="22"/>
        </w:rPr>
        <w:fldChar w:fldCharType="separate"/>
      </w:r>
      <w:r w:rsidR="00BB0E07">
        <w:rPr>
          <w:b/>
          <w:bCs/>
          <w:noProof/>
          <w:color w:val="auto"/>
          <w:sz w:val="22"/>
          <w:szCs w:val="22"/>
          <w:lang w:val="es-BO"/>
        </w:rPr>
        <w:t>4</w:t>
      </w:r>
      <w:r w:rsidRPr="00456AE8">
        <w:rPr>
          <w:b/>
          <w:bCs/>
          <w:color w:val="auto"/>
          <w:sz w:val="22"/>
          <w:szCs w:val="22"/>
        </w:rPr>
        <w:fldChar w:fldCharType="end"/>
      </w:r>
      <w:r w:rsidRPr="00456AE8">
        <w:rPr>
          <w:b/>
          <w:bCs/>
          <w:color w:val="auto"/>
          <w:sz w:val="22"/>
          <w:szCs w:val="22"/>
          <w:lang w:val="es-BO"/>
        </w:rPr>
        <w:t>.</w:t>
      </w:r>
      <w:r w:rsidRPr="00456AE8">
        <w:rPr>
          <w:color w:val="auto"/>
          <w:sz w:val="22"/>
          <w:szCs w:val="22"/>
          <w:lang w:val="es-BO"/>
        </w:rPr>
        <w:t xml:space="preserve"> Proceso actual </w:t>
      </w:r>
      <w:r w:rsidR="00754883">
        <w:rPr>
          <w:color w:val="auto"/>
          <w:sz w:val="22"/>
          <w:szCs w:val="22"/>
          <w:lang w:val="es-BO"/>
        </w:rPr>
        <w:t>riego de cultivos</w:t>
      </w:r>
      <w:bookmarkEnd w:id="11"/>
    </w:p>
    <w:p w14:paraId="5D77C239" w14:textId="77777777" w:rsidR="00ED3B30" w:rsidRDefault="00ED3B30" w:rsidP="00BD0D30">
      <w:pPr>
        <w:spacing w:after="120" w:line="360" w:lineRule="auto"/>
        <w:jc w:val="center"/>
        <w:rPr>
          <w:lang w:val="es-BO"/>
        </w:rPr>
      </w:pPr>
      <w:r>
        <w:rPr>
          <w:noProof/>
          <w:lang w:val="es-BO"/>
        </w:rPr>
        <w:drawing>
          <wp:inline distT="0" distB="0" distL="0" distR="0" wp14:anchorId="384F33D4" wp14:editId="2F1742AE">
            <wp:extent cx="3676650" cy="7529104"/>
            <wp:effectExtent l="0" t="0" r="0" b="0"/>
            <wp:docPr id="1610393490" name="Gráfic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93971" name="Gráfico 1632593971"/>
                    <pic:cNvPicPr/>
                  </pic:nvPicPr>
                  <pic:blipFill rotWithShape="1">
                    <a:blip r:embed="rId17">
                      <a:extLst>
                        <a:ext uri="{96DAC541-7B7A-43D3-8B79-37D633B846F1}">
                          <asvg:svgBlip xmlns:asvg="http://schemas.microsoft.com/office/drawing/2016/SVG/main" r:embed="rId18"/>
                        </a:ext>
                      </a:extLst>
                    </a:blip>
                    <a:srcRect l="68471" t="-1" r="-3989" b="1"/>
                    <a:stretch>
                      <a:fillRect/>
                    </a:stretch>
                  </pic:blipFill>
                  <pic:spPr bwMode="auto">
                    <a:xfrm>
                      <a:off x="0" y="0"/>
                      <a:ext cx="3689229" cy="7554864"/>
                    </a:xfrm>
                    <a:prstGeom prst="rect">
                      <a:avLst/>
                    </a:prstGeom>
                    <a:ln>
                      <a:noFill/>
                    </a:ln>
                    <a:extLst>
                      <a:ext uri="{53640926-AAD7-44D8-BBD7-CCE9431645EC}">
                        <a14:shadowObscured xmlns:a14="http://schemas.microsoft.com/office/drawing/2010/main"/>
                      </a:ext>
                    </a:extLst>
                  </pic:spPr>
                </pic:pic>
              </a:graphicData>
            </a:graphic>
          </wp:inline>
        </w:drawing>
      </w:r>
    </w:p>
    <w:p w14:paraId="5662FBFE" w14:textId="77777777" w:rsidR="00ED3B30" w:rsidRPr="005E7C02" w:rsidRDefault="00ED3B30" w:rsidP="00BD0D30">
      <w:pPr>
        <w:spacing w:after="120" w:line="360" w:lineRule="auto"/>
        <w:rPr>
          <w:lang w:val="es-BO"/>
        </w:rPr>
      </w:pPr>
      <w:r w:rsidRPr="00ED3B30">
        <w:rPr>
          <w:i/>
          <w:iCs/>
          <w:lang w:val="es-BO"/>
        </w:rPr>
        <w:t>Fuente</w:t>
      </w:r>
      <w:r>
        <w:rPr>
          <w:lang w:val="es-BO"/>
        </w:rPr>
        <w:t>. Elaboración propia</w:t>
      </w:r>
    </w:p>
    <w:p w14:paraId="59F56119" w14:textId="77777777" w:rsidR="006B5674" w:rsidRPr="005E7C02" w:rsidRDefault="000C3AC1" w:rsidP="00BD0D30">
      <w:pPr>
        <w:pStyle w:val="Ttulo1"/>
        <w:spacing w:line="360" w:lineRule="auto"/>
        <w:rPr>
          <w:lang w:val="es-BO"/>
        </w:rPr>
      </w:pPr>
      <w:bookmarkStart w:id="12" w:name="_Toc231098186"/>
      <w:r w:rsidRPr="005E7C02">
        <w:rPr>
          <w:lang w:val="es-BO"/>
        </w:rPr>
        <w:lastRenderedPageBreak/>
        <w:t>4. Solución Propuesta</w:t>
      </w:r>
      <w:bookmarkEnd w:id="12"/>
    </w:p>
    <w:p w14:paraId="359ADF70" w14:textId="77777777" w:rsidR="006B5674" w:rsidRDefault="000C3AC1" w:rsidP="00BD0D30">
      <w:pPr>
        <w:spacing w:after="120" w:line="360" w:lineRule="auto"/>
        <w:jc w:val="both"/>
        <w:rPr>
          <w:lang w:val="es-BO"/>
        </w:rPr>
      </w:pPr>
      <w:r w:rsidRPr="005E7C02">
        <w:rPr>
          <w:lang w:val="es-BO"/>
        </w:rPr>
        <w:t>NEXO unifica los flujos analíticos en un único ecosistema modular de software. El sistema conecta verticalmente la analítica de laboratorio (la semilla) con la ingeniería agronómica de campo (la campaña), de modo que la calidad medida de la semilla calibra automáticamente el plan de riego y energía.</w:t>
      </w:r>
    </w:p>
    <w:p w14:paraId="0B2F8C0C" w14:textId="2BB3A58B" w:rsidR="001B34B1" w:rsidRDefault="001B34B1" w:rsidP="001B34B1">
      <w:pPr>
        <w:pStyle w:val="Descripcin"/>
        <w:keepNext/>
        <w:spacing w:before="240" w:line="360" w:lineRule="auto"/>
        <w:jc w:val="both"/>
        <w:rPr>
          <w:color w:val="auto"/>
          <w:sz w:val="22"/>
          <w:szCs w:val="22"/>
          <w:lang w:val="es-BO"/>
        </w:rPr>
      </w:pPr>
      <w:r w:rsidRPr="00456AE8">
        <w:rPr>
          <w:b/>
          <w:bCs/>
          <w:color w:val="auto"/>
          <w:sz w:val="22"/>
          <w:szCs w:val="22"/>
          <w:lang w:val="es-BO"/>
        </w:rPr>
        <w:t xml:space="preserve">Figura </w:t>
      </w:r>
      <w:r w:rsidRPr="00456AE8">
        <w:rPr>
          <w:b/>
          <w:bCs/>
          <w:color w:val="auto"/>
          <w:sz w:val="22"/>
          <w:szCs w:val="22"/>
        </w:rPr>
        <w:fldChar w:fldCharType="begin"/>
      </w:r>
      <w:r w:rsidRPr="00456AE8">
        <w:rPr>
          <w:b/>
          <w:bCs/>
          <w:color w:val="auto"/>
          <w:sz w:val="22"/>
          <w:szCs w:val="22"/>
          <w:lang w:val="es-BO"/>
        </w:rPr>
        <w:instrText xml:space="preserve"> SEQ Figura \* ARABIC </w:instrText>
      </w:r>
      <w:r w:rsidRPr="00456AE8">
        <w:rPr>
          <w:b/>
          <w:bCs/>
          <w:color w:val="auto"/>
          <w:sz w:val="22"/>
          <w:szCs w:val="22"/>
        </w:rPr>
        <w:fldChar w:fldCharType="separate"/>
      </w:r>
      <w:r>
        <w:rPr>
          <w:b/>
          <w:bCs/>
          <w:noProof/>
          <w:color w:val="auto"/>
          <w:sz w:val="22"/>
          <w:szCs w:val="22"/>
          <w:lang w:val="es-BO"/>
        </w:rPr>
        <w:t>5</w:t>
      </w:r>
      <w:r w:rsidRPr="00456AE8">
        <w:rPr>
          <w:b/>
          <w:bCs/>
          <w:color w:val="auto"/>
          <w:sz w:val="22"/>
          <w:szCs w:val="22"/>
        </w:rPr>
        <w:fldChar w:fldCharType="end"/>
      </w:r>
      <w:r w:rsidRPr="00456AE8">
        <w:rPr>
          <w:b/>
          <w:bCs/>
          <w:color w:val="auto"/>
          <w:sz w:val="22"/>
          <w:szCs w:val="22"/>
          <w:lang w:val="es-BO"/>
        </w:rPr>
        <w:t>.</w:t>
      </w:r>
      <w:r w:rsidRPr="00456AE8">
        <w:rPr>
          <w:color w:val="auto"/>
          <w:sz w:val="22"/>
          <w:szCs w:val="22"/>
          <w:lang w:val="es-BO"/>
        </w:rPr>
        <w:t xml:space="preserve"> </w:t>
      </w:r>
      <w:r>
        <w:rPr>
          <w:color w:val="auto"/>
          <w:sz w:val="22"/>
          <w:szCs w:val="22"/>
          <w:lang w:val="es-BO"/>
        </w:rPr>
        <w:t>Propuesta de flujo mejorada</w:t>
      </w:r>
    </w:p>
    <w:p w14:paraId="7CF4325E" w14:textId="2939ECB5" w:rsidR="001B34B1" w:rsidRDefault="001B34B1" w:rsidP="001B34B1">
      <w:pPr>
        <w:rPr>
          <w:lang w:val="es-BO"/>
        </w:rPr>
      </w:pPr>
      <w:r>
        <w:rPr>
          <w:noProof/>
          <w:lang w:val="es-BO"/>
        </w:rPr>
        <w:drawing>
          <wp:inline distT="0" distB="0" distL="0" distR="0" wp14:anchorId="2E3A9AFF" wp14:editId="649A5101">
            <wp:extent cx="5670550" cy="5924998"/>
            <wp:effectExtent l="0" t="0" r="6350" b="0"/>
            <wp:docPr id="1178476827" name="Imagen 6" descr="The diagram illustrates a workflow involving two systems, ETAPA 1 (SeedDSS) and ETAPA 2 (NEXO), detailing their roles in seed quality assessment and reregulation of irrigation. It includes various steps such as document verification, field mapping, data collection, image processing, quality control, and decision making, all supported by data storage in SQL Server, MongoDB, and PostgreSQL databas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76827" name="Imagen 6" descr="The diagram illustrates a workflow involving two systems, ETAPA 1 (SeedDSS) and ETAPA 2 (NEXO), detailing their roles in seed quality assessment and reregulation of irrigation. It includes various steps such as document verification, field mapping, data collection, image processing, quality control, and decision making, all supported by data storage in SQL Server, MongoDB, and PostgreSQL databases.&#10;&#10;El contenido generado por IA puede ser incorrecto."/>
                    <pic:cNvPicPr/>
                  </pic:nvPicPr>
                  <pic:blipFill rotWithShape="1">
                    <a:blip r:embed="rId19" cstate="print">
                      <a:extLst>
                        <a:ext uri="{28A0092B-C50C-407E-A947-70E740481C1C}">
                          <a14:useLocalDpi xmlns:a14="http://schemas.microsoft.com/office/drawing/2010/main" val="0"/>
                        </a:ext>
                      </a:extLst>
                    </a:blip>
                    <a:srcRect b="13627"/>
                    <a:stretch>
                      <a:fillRect/>
                    </a:stretch>
                  </pic:blipFill>
                  <pic:spPr bwMode="auto">
                    <a:xfrm>
                      <a:off x="0" y="0"/>
                      <a:ext cx="5673604" cy="5928189"/>
                    </a:xfrm>
                    <a:prstGeom prst="rect">
                      <a:avLst/>
                    </a:prstGeom>
                    <a:ln>
                      <a:noFill/>
                    </a:ln>
                    <a:extLst>
                      <a:ext uri="{53640926-AAD7-44D8-BBD7-CCE9431645EC}">
                        <a14:shadowObscured xmlns:a14="http://schemas.microsoft.com/office/drawing/2010/main"/>
                      </a:ext>
                    </a:extLst>
                  </pic:spPr>
                </pic:pic>
              </a:graphicData>
            </a:graphic>
          </wp:inline>
        </w:drawing>
      </w:r>
    </w:p>
    <w:p w14:paraId="7823CD0E" w14:textId="77777777" w:rsidR="001B34B1" w:rsidRPr="0054100E" w:rsidRDefault="001B34B1" w:rsidP="001B34B1">
      <w:pPr>
        <w:pStyle w:val="Fuerte1"/>
        <w:spacing w:before="240"/>
        <w:rPr>
          <w:b w:val="0"/>
          <w:bCs w:val="0"/>
          <w:lang w:val="es-BO"/>
        </w:rPr>
      </w:pPr>
      <w:r w:rsidRPr="0054100E">
        <w:rPr>
          <w:b w:val="0"/>
          <w:bCs w:val="0"/>
          <w:i/>
          <w:iCs/>
          <w:lang w:val="es-BO"/>
        </w:rPr>
        <w:t>Fuente.</w:t>
      </w:r>
      <w:r w:rsidRPr="0054100E">
        <w:rPr>
          <w:b w:val="0"/>
          <w:bCs w:val="0"/>
          <w:lang w:val="es-BO"/>
        </w:rPr>
        <w:t xml:space="preserve"> Elaboración propia</w:t>
      </w:r>
    </w:p>
    <w:p w14:paraId="28584749" w14:textId="40DA0A85" w:rsidR="006B5674" w:rsidRPr="005E7C02" w:rsidRDefault="000C3AC1" w:rsidP="00BD0D30">
      <w:pPr>
        <w:pStyle w:val="Ttulo2"/>
        <w:spacing w:line="360" w:lineRule="auto"/>
        <w:rPr>
          <w:lang w:val="es-BO"/>
        </w:rPr>
      </w:pPr>
      <w:bookmarkStart w:id="13" w:name="_Toc231098187"/>
      <w:r w:rsidRPr="005E7C02">
        <w:rPr>
          <w:lang w:val="es-BO"/>
        </w:rPr>
        <w:lastRenderedPageBreak/>
        <w:t xml:space="preserve">4.1. Etapa 1 – La Semilla (módulo </w:t>
      </w:r>
      <w:r w:rsidR="00814EFD">
        <w:rPr>
          <w:lang w:val="es-BO"/>
        </w:rPr>
        <w:t>IA</w:t>
      </w:r>
      <w:r w:rsidRPr="005E7C02">
        <w:rPr>
          <w:lang w:val="es-BO"/>
        </w:rPr>
        <w:t>)</w:t>
      </w:r>
      <w:bookmarkEnd w:id="13"/>
    </w:p>
    <w:p w14:paraId="5DB392F6" w14:textId="589F30E9" w:rsidR="006B5674" w:rsidRPr="005E7C02" w:rsidRDefault="000C3AC1" w:rsidP="00BD0D30">
      <w:pPr>
        <w:spacing w:after="120" w:line="360" w:lineRule="auto"/>
        <w:jc w:val="both"/>
        <w:rPr>
          <w:lang w:val="es-BO"/>
        </w:rPr>
      </w:pPr>
      <w:r w:rsidRPr="005E7C02">
        <w:rPr>
          <w:lang w:val="es-BO"/>
        </w:rPr>
        <w:t xml:space="preserve">El laboratista se autentica por rol (Administrador, Supervisor o Laboratista) y, guiado por un asistente paso a paso, registra los metadatos del productor, el lote y la muestra. Luego carga imágenes tomadas bajo iluminación controlada. El backend usa OpenCV para normalizar iluminación, reducir ruido (filtros gaussiano y de mediana), segmentar cada semilla como una región de interés y corregir escala y orientación. Cada semilla pasa por la </w:t>
      </w:r>
      <w:r w:rsidR="009D3187">
        <w:rPr>
          <w:lang w:val="es-BO"/>
        </w:rPr>
        <w:t>IA</w:t>
      </w:r>
      <w:r w:rsidRPr="005E7C02">
        <w:rPr>
          <w:lang w:val="es-BO"/>
        </w:rPr>
        <w:t>, que la clasifica y extrae características morfológicas (color, tamaño, forma, daño mecánico e impurezas). Los resultados, las imágenes y los vectores de características se almacenan en una arquitectura híbrida SQL + NoSQL, y el laboratista valida la conformidad del lote contra las normas del INIAF.</w:t>
      </w:r>
    </w:p>
    <w:p w14:paraId="4D19C03B" w14:textId="77777777" w:rsidR="006B5674" w:rsidRPr="005E7C02" w:rsidRDefault="000C3AC1" w:rsidP="00BD0D30">
      <w:pPr>
        <w:pStyle w:val="Ttulo2"/>
        <w:spacing w:line="360" w:lineRule="auto"/>
        <w:rPr>
          <w:lang w:val="es-BO"/>
        </w:rPr>
      </w:pPr>
      <w:bookmarkStart w:id="14" w:name="_Toc231098188"/>
      <w:r w:rsidRPr="005E7C02">
        <w:rPr>
          <w:lang w:val="es-BO"/>
        </w:rPr>
        <w:t>4.2. Etapa 2 – La Campaña (nexo agua–energía)</w:t>
      </w:r>
      <w:bookmarkEnd w:id="14"/>
    </w:p>
    <w:p w14:paraId="6FF0819B" w14:textId="77777777" w:rsidR="006B5674" w:rsidRPr="005E7C02" w:rsidRDefault="000C3AC1" w:rsidP="00BD0D30">
      <w:pPr>
        <w:spacing w:after="120" w:line="360" w:lineRule="auto"/>
        <w:jc w:val="both"/>
        <w:rPr>
          <w:lang w:val="es-BO"/>
        </w:rPr>
      </w:pPr>
      <w:r w:rsidRPr="005E7C02">
        <w:rPr>
          <w:lang w:val="es-BO"/>
        </w:rPr>
        <w:t>El módulo de campaña (repositorio semillitas-al-poder) gestiona el terreno, el agua y la energía. Su flujo de trabajo es: el productor dibuja su parcela sobre un mapa, el sistema obtiene el clima de esa zona, el backend de NEXO (FastAPI) calcula el agua requerida con la metodología FAO-56 y elige la mejor hora de bombeo solar, y el dashboard muestra el plan de riego junto con el ahorro estimado. El módulo se apoya en tres piezas, donde Google cubre gran parte de la infraestructura y el equipo aporta la lógica de cálculo:</w:t>
      </w:r>
    </w:p>
    <w:p w14:paraId="78A8FFE8" w14:textId="77777777" w:rsidR="006B5674" w:rsidRPr="005E7C02" w:rsidRDefault="000C3AC1" w:rsidP="00BD0D30">
      <w:pPr>
        <w:spacing w:after="120" w:line="360" w:lineRule="auto"/>
        <w:jc w:val="both"/>
        <w:rPr>
          <w:lang w:val="es-BO"/>
        </w:rPr>
      </w:pPr>
      <w:r w:rsidRPr="005E7C02">
        <w:rPr>
          <w:b/>
          <w:bCs/>
          <w:lang w:val="es-BO"/>
        </w:rPr>
        <w:t xml:space="preserve">1) Google Maps JavaScript API — mapa y parcela. </w:t>
      </w:r>
      <w:r w:rsidRPr="005E7C02">
        <w:rPr>
          <w:lang w:val="es-BO"/>
        </w:rPr>
        <w:t>Con la Drawing Library el productor dibuja el polígono de su terreno sobre el mapa, y con la Geometry Library el sistema calcula automáticamente el área en hectáreas, sin medición manual:</w:t>
      </w:r>
    </w:p>
    <w:p w14:paraId="066E5701" w14:textId="77777777" w:rsidR="006B5674" w:rsidRPr="005E7C02" w:rsidRDefault="000C3AC1" w:rsidP="00BD0D30">
      <w:pPr>
        <w:pBdr>
          <w:left w:val="single" w:sz="14" w:space="10" w:color="2E7D32"/>
        </w:pBdr>
        <w:shd w:val="clear" w:color="auto" w:fill="F2F4F2"/>
        <w:spacing w:before="60" w:after="140" w:line="360" w:lineRule="auto"/>
        <w:ind w:left="200"/>
        <w:rPr>
          <w:lang w:val="es-BO"/>
        </w:rPr>
      </w:pPr>
      <w:r w:rsidRPr="005E7C02">
        <w:rPr>
          <w:rFonts w:ascii="Consolas" w:eastAsia="Consolas" w:hAnsi="Consolas" w:cs="Consolas"/>
          <w:sz w:val="18"/>
          <w:szCs w:val="18"/>
          <w:lang w:val="es-BO"/>
        </w:rPr>
        <w:t>// área del polígono dibujado, en m²</w:t>
      </w:r>
      <w:r w:rsidRPr="005E7C02">
        <w:rPr>
          <w:rFonts w:ascii="Consolas" w:eastAsia="Consolas" w:hAnsi="Consolas" w:cs="Consolas"/>
          <w:sz w:val="18"/>
          <w:szCs w:val="18"/>
          <w:lang w:val="es-BO"/>
        </w:rPr>
        <w:br/>
        <w:t>const areaM2 = google.maps.geometry.spherical.computeArea(polygon.getPath());</w:t>
      </w:r>
      <w:r w:rsidRPr="005E7C02">
        <w:rPr>
          <w:rFonts w:ascii="Consolas" w:eastAsia="Consolas" w:hAnsi="Consolas" w:cs="Consolas"/>
          <w:sz w:val="18"/>
          <w:szCs w:val="18"/>
          <w:lang w:val="es-BO"/>
        </w:rPr>
        <w:br/>
        <w:t>const hectareas = areaM2 / 10000;</w:t>
      </w:r>
    </w:p>
    <w:p w14:paraId="520C6E3F" w14:textId="77777777" w:rsidR="006B5674" w:rsidRPr="005E7C02" w:rsidRDefault="000C3AC1" w:rsidP="00BD0D30">
      <w:pPr>
        <w:spacing w:after="120" w:line="360" w:lineRule="auto"/>
        <w:jc w:val="both"/>
        <w:rPr>
          <w:lang w:val="es-BO"/>
        </w:rPr>
      </w:pPr>
      <w:r w:rsidRPr="005E7C02">
        <w:rPr>
          <w:b/>
          <w:bCs/>
          <w:lang w:val="es-BO"/>
        </w:rPr>
        <w:t xml:space="preserve">2) Google Maps Platform Weather API — clima. </w:t>
      </w:r>
      <w:r w:rsidRPr="005E7C02">
        <w:rPr>
          <w:lang w:val="es-BO"/>
        </w:rPr>
        <w:t>Entrega condiciones actuales, pronóstico por hora de hasta 240 horas y pronóstico diario de hasta 10 días, con temperatura, precipitación, humedad y más. Está disponible de forma general (hasta 10.000 llamadas gratuitas por SKU al mes) y cubre todos los países excepto Japón y Corea, por lo que Bolivia queda cubierta; para prototipar puede usarse una Maps Demo Key sin tarjeta de crédito. De aquí el sistema obtiene dos cosas: los datos para calcular cuánta agua aplicar y las horas de cielo despejado para programar el bombeo solar.</w:t>
      </w:r>
    </w:p>
    <w:p w14:paraId="41EE3928" w14:textId="77777777" w:rsidR="006B5674" w:rsidRPr="005E7C02" w:rsidRDefault="000C3AC1" w:rsidP="00BD0D30">
      <w:pPr>
        <w:spacing w:after="120" w:line="360" w:lineRule="auto"/>
        <w:jc w:val="both"/>
        <w:rPr>
          <w:lang w:val="es-BO"/>
        </w:rPr>
      </w:pPr>
      <w:r w:rsidRPr="005E7C02">
        <w:rPr>
          <w:b/>
          <w:bCs/>
          <w:lang w:val="es-BO"/>
        </w:rPr>
        <w:t xml:space="preserve">3) Código propio en el backend de NEXO (FastAPI) — cálculo del agua. </w:t>
      </w:r>
      <w:r w:rsidRPr="005E7C02">
        <w:rPr>
          <w:lang w:val="es-BO"/>
        </w:rPr>
        <w:t xml:space="preserve">Es la lógica de programación desarrollada por el equipo. Aplica el método de Hargreaves para estimar la evapotranspiración de referencia (ET₀), elegido porque solo necesita las temperaturas máxima y </w:t>
      </w:r>
      <w:r w:rsidRPr="005E7C02">
        <w:rPr>
          <w:lang w:val="es-BO"/>
        </w:rPr>
        <w:lastRenderedPageBreak/>
        <w:t>mínima —que sí entrega la Weather API— y no requiere medir radiación. Con la ET₀ y el coeficiente de cultivo (K</w:t>
      </w:r>
      <w:r>
        <w:t>ᴄ</w:t>
      </w:r>
      <w:r w:rsidRPr="005E7C02">
        <w:rPr>
          <w:lang w:val="es-BO"/>
        </w:rPr>
        <w:t>) calcula el balance de agua neta diario y la lámina de riego de la parcela, cuya geometría se almacena en PostgreSQL con PostGIS.</w:t>
      </w:r>
    </w:p>
    <w:p w14:paraId="6B139E4D" w14:textId="77777777" w:rsidR="006B5674" w:rsidRPr="005E7C02" w:rsidRDefault="000C3AC1" w:rsidP="00BD0D30">
      <w:pPr>
        <w:spacing w:after="120" w:line="360" w:lineRule="auto"/>
        <w:jc w:val="both"/>
        <w:rPr>
          <w:lang w:val="es-BO"/>
        </w:rPr>
      </w:pPr>
      <w:r w:rsidRPr="005E7C02">
        <w:rPr>
          <w:b/>
          <w:bCs/>
          <w:lang w:val="es-BO"/>
        </w:rPr>
        <w:t xml:space="preserve">El puente algorítmico: </w:t>
      </w:r>
      <w:r w:rsidRPr="005E7C02">
        <w:rPr>
          <w:lang w:val="es-BO"/>
        </w:rPr>
        <w:t>los indicadores de calidad y homogeneidad de SeedDSS alimentan este módulo, calibrando la densidad de germinación esperada y ajustando el coeficiente de cultivo (K</w:t>
      </w:r>
      <w:r>
        <w:t>ᴄ</w:t>
      </w:r>
      <w:r w:rsidRPr="005E7C02">
        <w:rPr>
          <w:lang w:val="es-BO"/>
        </w:rPr>
        <w:t>). Una semilla de alta calidad optimiza la lámina de riego al mínimo necesario; una con alertas reajusta la densidad hídrica. Finalmente, el sistema cruza el pronóstico por hora para indicar la ventana de bombeo solar óptima y desplazar el uso de motores diésel.</w:t>
      </w:r>
    </w:p>
    <w:p w14:paraId="6AACE9F4" w14:textId="2E679065" w:rsidR="006B5674" w:rsidRPr="005E7C02" w:rsidRDefault="000C3AC1" w:rsidP="00BD0D30">
      <w:pPr>
        <w:pStyle w:val="Ttulo2"/>
        <w:spacing w:line="360" w:lineRule="auto"/>
        <w:rPr>
          <w:lang w:val="es-BO"/>
        </w:rPr>
      </w:pPr>
      <w:bookmarkStart w:id="15" w:name="_Toc231098189"/>
      <w:r w:rsidRPr="005E7C02">
        <w:rPr>
          <w:lang w:val="es-BO"/>
        </w:rPr>
        <w:t xml:space="preserve">4.3. Asistente conversacional para el </w:t>
      </w:r>
      <w:proofErr w:type="spellStart"/>
      <w:r w:rsidRPr="005E7C02">
        <w:rPr>
          <w:lang w:val="es-BO"/>
        </w:rPr>
        <w:t>laboratista</w:t>
      </w:r>
      <w:proofErr w:type="spellEnd"/>
      <w:r w:rsidRPr="005E7C02">
        <w:rPr>
          <w:lang w:val="es-BO"/>
        </w:rPr>
        <w:t xml:space="preserve"> (</w:t>
      </w:r>
      <w:r w:rsidR="00814EFD">
        <w:rPr>
          <w:lang w:val="es-BO"/>
        </w:rPr>
        <w:t>a</w:t>
      </w:r>
      <w:r w:rsidRPr="005E7C02">
        <w:rPr>
          <w:lang w:val="es-BO"/>
        </w:rPr>
        <w:t>gente IA)</w:t>
      </w:r>
      <w:bookmarkEnd w:id="15"/>
    </w:p>
    <w:p w14:paraId="06982AC2" w14:textId="77777777" w:rsidR="006B5674" w:rsidRPr="005E7C02" w:rsidRDefault="000C3AC1" w:rsidP="00BD0D30">
      <w:pPr>
        <w:spacing w:after="120" w:line="360" w:lineRule="auto"/>
        <w:jc w:val="both"/>
        <w:rPr>
          <w:lang w:val="es-BO"/>
        </w:rPr>
      </w:pPr>
      <w:r w:rsidRPr="005E7C02">
        <w:rPr>
          <w:lang w:val="es-BO"/>
        </w:rPr>
        <w:t>NEXO incorpora un agente conversacional de inteligencia artificial dirigido al laboratista, que permite consultar en lenguaje natural la información del sistema sin tener que navegar por menús ni construir reportes manualmente. El laboratista puede preguntar, por ejemplo, por el resultado de un análisis, el historial de un lote o los datos de un productor, y el agente responde de forma directa y conversacional.</w:t>
      </w:r>
    </w:p>
    <w:p w14:paraId="16AD0449" w14:textId="43A42B31" w:rsidR="006B5674" w:rsidRPr="005E7C02" w:rsidRDefault="000C3AC1" w:rsidP="00BD0D30">
      <w:pPr>
        <w:spacing w:after="120" w:line="360" w:lineRule="auto"/>
        <w:jc w:val="both"/>
        <w:rPr>
          <w:lang w:val="es-BO"/>
        </w:rPr>
      </w:pPr>
      <w:r w:rsidRPr="005E7C02">
        <w:rPr>
          <w:lang w:val="es-BO"/>
        </w:rPr>
        <w:t xml:space="preserve">El agente se apoya en el modelo generativo de Google (Gemini, a través de Google AI Studio) y </w:t>
      </w:r>
      <w:r w:rsidR="00B900EB">
        <w:rPr>
          <w:lang w:val="es-BO"/>
        </w:rPr>
        <w:t xml:space="preserve">se le proporciona datos del sistema mediante </w:t>
      </w:r>
      <w:proofErr w:type="spellStart"/>
      <w:r w:rsidR="00B900EB">
        <w:rPr>
          <w:lang w:val="es-BO"/>
        </w:rPr>
        <w:t>endpoints</w:t>
      </w:r>
      <w:proofErr w:type="spellEnd"/>
      <w:r w:rsidRPr="005E7C02">
        <w:rPr>
          <w:lang w:val="es-BO"/>
        </w:rPr>
        <w:t>. Cuando recibe una consulta, recupera de la base los registros pertinentes</w:t>
      </w:r>
      <w:r w:rsidR="00B900EB">
        <w:rPr>
          <w:lang w:val="es-BO"/>
        </w:rPr>
        <w:t xml:space="preserve">, </w:t>
      </w:r>
      <w:r w:rsidRPr="005E7C02">
        <w:rPr>
          <w:lang w:val="es-BO"/>
        </w:rPr>
        <w:t>los análisis almacenados en MongoDB y los datos de productores, lotes y muestras en SQL Server</w:t>
      </w:r>
      <w:r w:rsidR="00B900EB">
        <w:rPr>
          <w:lang w:val="es-BO"/>
        </w:rPr>
        <w:t>,</w:t>
      </w:r>
      <w:r w:rsidRPr="005E7C02">
        <w:rPr>
          <w:lang w:val="es-BO"/>
        </w:rPr>
        <w:t xml:space="preserve"> y los entrega al modelo como contexto para construir una respuesta fundamentada en datos reales del laboratorio, en lugar de información genérica. Así las respuestas quedan ancladas a la información institucional, se preserva la trazabilidad y se reduce el riesgo de respuestas inventadas.</w:t>
      </w:r>
    </w:p>
    <w:p w14:paraId="068A13A7" w14:textId="77777777" w:rsidR="006B5674" w:rsidRPr="005E7C02" w:rsidRDefault="000C3AC1" w:rsidP="00BD0D30">
      <w:pPr>
        <w:pStyle w:val="Ttulo1"/>
        <w:spacing w:line="360" w:lineRule="auto"/>
        <w:rPr>
          <w:lang w:val="es-BO"/>
        </w:rPr>
      </w:pPr>
      <w:bookmarkStart w:id="16" w:name="_Toc231098190"/>
      <w:r w:rsidRPr="005E7C02">
        <w:rPr>
          <w:lang w:val="es-BO"/>
        </w:rPr>
        <w:t>5. Arquitectura Tecnológica</w:t>
      </w:r>
      <w:bookmarkEnd w:id="16"/>
    </w:p>
    <w:p w14:paraId="7A20AACE" w14:textId="210C333C" w:rsidR="001B34B1" w:rsidRDefault="000C3AC1" w:rsidP="00BD0D30">
      <w:pPr>
        <w:spacing w:after="120" w:line="360" w:lineRule="auto"/>
        <w:jc w:val="both"/>
        <w:rPr>
          <w:lang w:val="es-BO"/>
        </w:rPr>
      </w:pPr>
      <w:r w:rsidRPr="005E7C02">
        <w:rPr>
          <w:lang w:val="es-BO"/>
        </w:rPr>
        <w:t xml:space="preserve">La plataforma NEXO se compone de dos servicios independientes que se comunican por HTTP: el núcleo de análisis SeedDSS (el motor de IA) y la capa de integración y campaña NEXO, un monorepo que unifica la experiencia de usuario, orquesta el análisis y añade el módulo de terreno, agua y energía. Cada servicio tiene su propio </w:t>
      </w:r>
      <w:proofErr w:type="spellStart"/>
      <w:r w:rsidRPr="005E7C02">
        <w:rPr>
          <w:lang w:val="es-BO"/>
        </w:rPr>
        <w:t>stack</w:t>
      </w:r>
      <w:proofErr w:type="spellEnd"/>
      <w:r w:rsidRPr="005E7C02">
        <w:rPr>
          <w:lang w:val="es-BO"/>
        </w:rPr>
        <w:t>:</w:t>
      </w:r>
    </w:p>
    <w:p w14:paraId="6C1654AB" w14:textId="77777777" w:rsidR="001B34B1" w:rsidRDefault="001B34B1">
      <w:pPr>
        <w:rPr>
          <w:lang w:val="es-BO"/>
        </w:rPr>
      </w:pPr>
      <w:r>
        <w:rPr>
          <w:lang w:val="es-BO"/>
        </w:rPr>
        <w:br w:type="page"/>
      </w:r>
    </w:p>
    <w:p w14:paraId="5245A96E" w14:textId="77777777" w:rsidR="006B5674" w:rsidRDefault="000C3AC1" w:rsidP="00BD0D30">
      <w:pPr>
        <w:pStyle w:val="Ttulo2"/>
        <w:spacing w:line="360" w:lineRule="auto"/>
      </w:pPr>
      <w:bookmarkStart w:id="17" w:name="_Toc231098191"/>
      <w:r>
        <w:lastRenderedPageBreak/>
        <w:t>5.1. Componentes principales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B24BF1" w14:paraId="7E6B87FD" w14:textId="77777777">
        <w:tblPrEx>
          <w:tblCellMar>
            <w:top w:w="0" w:type="dxa"/>
            <w:bottom w:w="0" w:type="dxa"/>
          </w:tblCellMar>
        </w:tblPrEx>
        <w:trPr>
          <w:tblHeader/>
        </w:trPr>
        <w:tc>
          <w:tcPr>
            <w:tcW w:w="2600" w:type="dxa"/>
            <w:shd w:val="clear" w:color="auto" w:fill="C8E6C9"/>
            <w:tcMar>
              <w:top w:w="60" w:type="dxa"/>
              <w:left w:w="110" w:type="dxa"/>
              <w:bottom w:w="60" w:type="dxa"/>
              <w:right w:w="110" w:type="dxa"/>
            </w:tcMar>
            <w:vAlign w:val="center"/>
          </w:tcPr>
          <w:p w14:paraId="5581BFE5" w14:textId="77777777" w:rsidR="006B5674" w:rsidRDefault="000C3AC1" w:rsidP="00BD0D30">
            <w:pPr>
              <w:spacing w:after="20" w:line="360" w:lineRule="auto"/>
              <w:jc w:val="center"/>
            </w:pPr>
            <w:r>
              <w:rPr>
                <w:b/>
                <w:bCs/>
                <w:sz w:val="20"/>
                <w:szCs w:val="20"/>
              </w:rPr>
              <w:t>Componente</w:t>
            </w:r>
          </w:p>
        </w:tc>
        <w:tc>
          <w:tcPr>
            <w:tcW w:w="6760" w:type="dxa"/>
            <w:shd w:val="clear" w:color="auto" w:fill="C8E6C9"/>
            <w:tcMar>
              <w:top w:w="60" w:type="dxa"/>
              <w:left w:w="110" w:type="dxa"/>
              <w:bottom w:w="60" w:type="dxa"/>
              <w:right w:w="110" w:type="dxa"/>
            </w:tcMar>
            <w:vAlign w:val="center"/>
          </w:tcPr>
          <w:p w14:paraId="6DAB9359" w14:textId="77777777" w:rsidR="006B5674" w:rsidRDefault="000C3AC1" w:rsidP="00BD0D30">
            <w:pPr>
              <w:spacing w:after="20" w:line="360" w:lineRule="auto"/>
              <w:jc w:val="center"/>
            </w:pPr>
            <w:r>
              <w:rPr>
                <w:b/>
                <w:bCs/>
                <w:sz w:val="20"/>
                <w:szCs w:val="20"/>
              </w:rPr>
              <w:t>Tecnologías y responsabilidad</w:t>
            </w:r>
          </w:p>
        </w:tc>
      </w:tr>
      <w:tr w:rsidR="00B24BF1" w14:paraId="660E71C4" w14:textId="77777777">
        <w:tblPrEx>
          <w:tblCellMar>
            <w:top w:w="0" w:type="dxa"/>
            <w:bottom w:w="0" w:type="dxa"/>
          </w:tblCellMar>
        </w:tblPrEx>
        <w:tc>
          <w:tcPr>
            <w:tcW w:w="2600" w:type="dxa"/>
            <w:tcMar>
              <w:top w:w="60" w:type="dxa"/>
              <w:left w:w="110" w:type="dxa"/>
              <w:bottom w:w="60" w:type="dxa"/>
              <w:right w:w="110" w:type="dxa"/>
            </w:tcMar>
            <w:vAlign w:val="center"/>
          </w:tcPr>
          <w:p w14:paraId="4EE25777" w14:textId="77777777" w:rsidR="006B5674" w:rsidRDefault="000C3AC1" w:rsidP="00BD0D30">
            <w:pPr>
              <w:spacing w:after="20" w:line="360" w:lineRule="auto"/>
            </w:pPr>
            <w:r>
              <w:rPr>
                <w:b/>
                <w:bCs/>
                <w:sz w:val="20"/>
                <w:szCs w:val="20"/>
              </w:rPr>
              <w:t>Frontend (NEXO)</w:t>
            </w:r>
          </w:p>
        </w:tc>
        <w:tc>
          <w:tcPr>
            <w:tcW w:w="6760" w:type="dxa"/>
            <w:tcMar>
              <w:top w:w="60" w:type="dxa"/>
              <w:left w:w="110" w:type="dxa"/>
              <w:bottom w:w="60" w:type="dxa"/>
              <w:right w:w="110" w:type="dxa"/>
            </w:tcMar>
            <w:vAlign w:val="center"/>
          </w:tcPr>
          <w:p w14:paraId="5C426006" w14:textId="77777777" w:rsidR="006B5674" w:rsidRPr="005E7C02" w:rsidRDefault="000C3AC1" w:rsidP="00BD0D30">
            <w:pPr>
              <w:spacing w:after="20" w:line="360" w:lineRule="auto"/>
              <w:rPr>
                <w:lang w:val="es-BO"/>
              </w:rPr>
            </w:pPr>
            <w:r>
              <w:rPr>
                <w:sz w:val="20"/>
                <w:szCs w:val="20"/>
              </w:rPr>
              <w:t xml:space="preserve">Next.js + React + TypeScript + lucide-react. </w:t>
            </w:r>
            <w:r w:rsidRPr="005E7C02">
              <w:rPr>
                <w:sz w:val="20"/>
                <w:szCs w:val="20"/>
                <w:lang w:val="es-BO"/>
              </w:rPr>
              <w:t>Landing, login, asistente de carga de imágenes de semillas y mapa interactivo de parcelas.</w:t>
            </w:r>
          </w:p>
        </w:tc>
      </w:tr>
      <w:tr w:rsidR="00B24BF1" w14:paraId="591A5499" w14:textId="77777777">
        <w:tblPrEx>
          <w:tblCellMar>
            <w:top w:w="0" w:type="dxa"/>
            <w:bottom w:w="0" w:type="dxa"/>
          </w:tblCellMar>
        </w:tblPrEx>
        <w:tc>
          <w:tcPr>
            <w:tcW w:w="2600" w:type="dxa"/>
            <w:shd w:val="clear" w:color="auto" w:fill="F1F8E9"/>
            <w:tcMar>
              <w:top w:w="60" w:type="dxa"/>
              <w:left w:w="110" w:type="dxa"/>
              <w:bottom w:w="60" w:type="dxa"/>
              <w:right w:w="110" w:type="dxa"/>
            </w:tcMar>
            <w:vAlign w:val="center"/>
          </w:tcPr>
          <w:p w14:paraId="0A9530F9" w14:textId="77777777" w:rsidR="006B5674" w:rsidRDefault="000C3AC1" w:rsidP="00BD0D30">
            <w:pPr>
              <w:spacing w:after="20" w:line="360" w:lineRule="auto"/>
            </w:pPr>
            <w:r>
              <w:rPr>
                <w:b/>
                <w:bCs/>
                <w:sz w:val="20"/>
                <w:szCs w:val="20"/>
              </w:rPr>
              <w:t>API de integración (NEXO)</w:t>
            </w:r>
          </w:p>
        </w:tc>
        <w:tc>
          <w:tcPr>
            <w:tcW w:w="6760" w:type="dxa"/>
            <w:shd w:val="clear" w:color="auto" w:fill="F1F8E9"/>
            <w:tcMar>
              <w:top w:w="60" w:type="dxa"/>
              <w:left w:w="110" w:type="dxa"/>
              <w:bottom w:w="60" w:type="dxa"/>
              <w:right w:w="110" w:type="dxa"/>
            </w:tcMar>
            <w:vAlign w:val="center"/>
          </w:tcPr>
          <w:p w14:paraId="18848984" w14:textId="77777777" w:rsidR="006B5674" w:rsidRPr="005E7C02" w:rsidRDefault="000C3AC1" w:rsidP="00BD0D30">
            <w:pPr>
              <w:spacing w:after="20" w:line="360" w:lineRule="auto"/>
              <w:rPr>
                <w:lang w:val="es-BO"/>
              </w:rPr>
            </w:pPr>
            <w:r w:rsidRPr="005E7C02">
              <w:rPr>
                <w:sz w:val="20"/>
                <w:szCs w:val="20"/>
                <w:lang w:val="es-BO"/>
              </w:rPr>
              <w:t>FastAPI + Uvicorn. Gateway que orquesta autenticación y análisis, expone la lógica de campaña (FAO-56/Hargreaves) y consume APIs externas y el núcleo SeedDSS mediante httpx.</w:t>
            </w:r>
          </w:p>
        </w:tc>
      </w:tr>
      <w:tr w:rsidR="00B24BF1" w14:paraId="573C8C94" w14:textId="77777777">
        <w:tblPrEx>
          <w:tblCellMar>
            <w:top w:w="0" w:type="dxa"/>
            <w:bottom w:w="0" w:type="dxa"/>
          </w:tblCellMar>
        </w:tblPrEx>
        <w:tc>
          <w:tcPr>
            <w:tcW w:w="2600" w:type="dxa"/>
            <w:tcMar>
              <w:top w:w="60" w:type="dxa"/>
              <w:left w:w="110" w:type="dxa"/>
              <w:bottom w:w="60" w:type="dxa"/>
              <w:right w:w="110" w:type="dxa"/>
            </w:tcMar>
            <w:vAlign w:val="center"/>
          </w:tcPr>
          <w:p w14:paraId="18F3270A" w14:textId="77777777" w:rsidR="006B5674" w:rsidRDefault="000C3AC1" w:rsidP="00BD0D30">
            <w:pPr>
              <w:spacing w:after="20" w:line="360" w:lineRule="auto"/>
            </w:pPr>
            <w:r>
              <w:rPr>
                <w:b/>
                <w:bCs/>
                <w:sz w:val="20"/>
                <w:szCs w:val="20"/>
              </w:rPr>
              <w:t>Datos y geoespacial (NEXO)</w:t>
            </w:r>
          </w:p>
        </w:tc>
        <w:tc>
          <w:tcPr>
            <w:tcW w:w="6760" w:type="dxa"/>
            <w:tcMar>
              <w:top w:w="60" w:type="dxa"/>
              <w:left w:w="110" w:type="dxa"/>
              <w:bottom w:w="60" w:type="dxa"/>
              <w:right w:w="110" w:type="dxa"/>
            </w:tcMar>
            <w:vAlign w:val="center"/>
          </w:tcPr>
          <w:p w14:paraId="432D71AA" w14:textId="77777777" w:rsidR="006B5674" w:rsidRPr="005E7C02" w:rsidRDefault="000C3AC1" w:rsidP="00BD0D30">
            <w:pPr>
              <w:spacing w:after="20" w:line="360" w:lineRule="auto"/>
              <w:rPr>
                <w:lang w:val="es-BO"/>
              </w:rPr>
            </w:pPr>
            <w:r w:rsidRPr="005E7C02">
              <w:rPr>
                <w:sz w:val="20"/>
                <w:szCs w:val="20"/>
                <w:lang w:val="es-BO"/>
              </w:rPr>
              <w:t>PostgreSQL 16 + PostGIS para la geometría de las parcelas; SQLAlchemy 2 como ORM y Alembic para migraciones.</w:t>
            </w:r>
          </w:p>
        </w:tc>
      </w:tr>
      <w:tr w:rsidR="00B24BF1" w:rsidRPr="002E0ACD" w14:paraId="52C460D6" w14:textId="77777777">
        <w:tblPrEx>
          <w:tblCellMar>
            <w:top w:w="0" w:type="dxa"/>
            <w:bottom w:w="0" w:type="dxa"/>
          </w:tblCellMar>
        </w:tblPrEx>
        <w:tc>
          <w:tcPr>
            <w:tcW w:w="2600" w:type="dxa"/>
            <w:shd w:val="clear" w:color="auto" w:fill="F1F8E9"/>
            <w:tcMar>
              <w:top w:w="60" w:type="dxa"/>
              <w:left w:w="110" w:type="dxa"/>
              <w:bottom w:w="60" w:type="dxa"/>
              <w:right w:w="110" w:type="dxa"/>
            </w:tcMar>
            <w:vAlign w:val="center"/>
          </w:tcPr>
          <w:p w14:paraId="439C1252" w14:textId="28B1DE9B" w:rsidR="006B5674" w:rsidRDefault="002E0ACD" w:rsidP="00BD0D30">
            <w:pPr>
              <w:spacing w:after="20" w:line="360" w:lineRule="auto"/>
            </w:pPr>
            <w:proofErr w:type="spellStart"/>
            <w:r>
              <w:rPr>
                <w:b/>
                <w:bCs/>
                <w:sz w:val="20"/>
                <w:szCs w:val="20"/>
              </w:rPr>
              <w:t>Contenedores</w:t>
            </w:r>
            <w:proofErr w:type="spellEnd"/>
            <w:r w:rsidR="000C3AC1">
              <w:rPr>
                <w:b/>
                <w:bCs/>
                <w:sz w:val="20"/>
                <w:szCs w:val="20"/>
              </w:rPr>
              <w:t xml:space="preserve"> (NEXO)</w:t>
            </w:r>
          </w:p>
        </w:tc>
        <w:tc>
          <w:tcPr>
            <w:tcW w:w="6760" w:type="dxa"/>
            <w:shd w:val="clear" w:color="auto" w:fill="F1F8E9"/>
            <w:tcMar>
              <w:top w:w="60" w:type="dxa"/>
              <w:left w:w="110" w:type="dxa"/>
              <w:bottom w:w="60" w:type="dxa"/>
              <w:right w:w="110" w:type="dxa"/>
            </w:tcMar>
            <w:vAlign w:val="center"/>
          </w:tcPr>
          <w:p w14:paraId="5577B711" w14:textId="518AB078" w:rsidR="006B5674" w:rsidRPr="005E7C02" w:rsidRDefault="002E0ACD" w:rsidP="00BD0D30">
            <w:pPr>
              <w:spacing w:after="20" w:line="360" w:lineRule="auto"/>
              <w:rPr>
                <w:lang w:val="es-BO"/>
              </w:rPr>
            </w:pPr>
            <w:r>
              <w:rPr>
                <w:sz w:val="20"/>
                <w:szCs w:val="20"/>
                <w:lang w:val="es-BO"/>
              </w:rPr>
              <w:t>O</w:t>
            </w:r>
            <w:r w:rsidR="000C3AC1" w:rsidRPr="005E7C02">
              <w:rPr>
                <w:sz w:val="20"/>
                <w:szCs w:val="20"/>
                <w:lang w:val="es-BO"/>
              </w:rPr>
              <w:t>rquestación de los servicios con Docker Compose.</w:t>
            </w:r>
          </w:p>
        </w:tc>
      </w:tr>
      <w:tr w:rsidR="00B24BF1" w:rsidRPr="00A755D9" w14:paraId="40037B28" w14:textId="77777777">
        <w:tblPrEx>
          <w:tblCellMar>
            <w:top w:w="0" w:type="dxa"/>
            <w:bottom w:w="0" w:type="dxa"/>
          </w:tblCellMar>
        </w:tblPrEx>
        <w:tc>
          <w:tcPr>
            <w:tcW w:w="2600" w:type="dxa"/>
            <w:tcMar>
              <w:top w:w="60" w:type="dxa"/>
              <w:left w:w="110" w:type="dxa"/>
              <w:bottom w:w="60" w:type="dxa"/>
              <w:right w:w="110" w:type="dxa"/>
            </w:tcMar>
            <w:vAlign w:val="center"/>
          </w:tcPr>
          <w:p w14:paraId="42C2DB82" w14:textId="77777777" w:rsidR="006B5674" w:rsidRDefault="000C3AC1" w:rsidP="00BD0D30">
            <w:pPr>
              <w:spacing w:after="20" w:line="360" w:lineRule="auto"/>
            </w:pPr>
            <w:proofErr w:type="spellStart"/>
            <w:r>
              <w:rPr>
                <w:b/>
                <w:bCs/>
                <w:sz w:val="20"/>
                <w:szCs w:val="20"/>
              </w:rPr>
              <w:t>Núcleo</w:t>
            </w:r>
            <w:proofErr w:type="spellEnd"/>
            <w:r>
              <w:rPr>
                <w:b/>
                <w:bCs/>
                <w:sz w:val="20"/>
                <w:szCs w:val="20"/>
              </w:rPr>
              <w:t xml:space="preserve"> de </w:t>
            </w:r>
            <w:proofErr w:type="spellStart"/>
            <w:r>
              <w:rPr>
                <w:b/>
                <w:bCs/>
                <w:sz w:val="20"/>
                <w:szCs w:val="20"/>
              </w:rPr>
              <w:t>análisis</w:t>
            </w:r>
            <w:proofErr w:type="spellEnd"/>
            <w:r>
              <w:rPr>
                <w:b/>
                <w:bCs/>
                <w:sz w:val="20"/>
                <w:szCs w:val="20"/>
              </w:rPr>
              <w:t xml:space="preserve"> (</w:t>
            </w:r>
            <w:proofErr w:type="spellStart"/>
            <w:r>
              <w:rPr>
                <w:b/>
                <w:bCs/>
                <w:sz w:val="20"/>
                <w:szCs w:val="20"/>
              </w:rPr>
              <w:t>SeedDSS</w:t>
            </w:r>
            <w:proofErr w:type="spellEnd"/>
            <w:r>
              <w:rPr>
                <w:b/>
                <w:bCs/>
                <w:sz w:val="20"/>
                <w:szCs w:val="20"/>
              </w:rPr>
              <w:t>)</w:t>
            </w:r>
          </w:p>
        </w:tc>
        <w:tc>
          <w:tcPr>
            <w:tcW w:w="6760" w:type="dxa"/>
            <w:tcMar>
              <w:top w:w="60" w:type="dxa"/>
              <w:left w:w="110" w:type="dxa"/>
              <w:bottom w:w="60" w:type="dxa"/>
              <w:right w:w="110" w:type="dxa"/>
            </w:tcMar>
            <w:vAlign w:val="center"/>
          </w:tcPr>
          <w:p w14:paraId="486BE15E" w14:textId="1C10E7CB" w:rsidR="006B5674" w:rsidRPr="005E7C02" w:rsidRDefault="000C3AC1" w:rsidP="00BD0D30">
            <w:pPr>
              <w:spacing w:after="20" w:line="360" w:lineRule="auto"/>
              <w:rPr>
                <w:lang w:val="es-BO"/>
              </w:rPr>
            </w:pPr>
            <w:r>
              <w:rPr>
                <w:sz w:val="20"/>
                <w:szCs w:val="20"/>
              </w:rPr>
              <w:t xml:space="preserve">Python + Flask con React/TypeScript (Vite). </w:t>
            </w:r>
            <w:r w:rsidRPr="005E7C02">
              <w:rPr>
                <w:sz w:val="20"/>
                <w:szCs w:val="20"/>
                <w:lang w:val="es-BO"/>
              </w:rPr>
              <w:t>Motor que expone autenticación, análisis por lote de imágenes y guardado de reportes.</w:t>
            </w:r>
          </w:p>
        </w:tc>
      </w:tr>
      <w:tr w:rsidR="00B24BF1" w:rsidRPr="00A755D9" w14:paraId="58D87ECD" w14:textId="77777777">
        <w:tblPrEx>
          <w:tblCellMar>
            <w:top w:w="0" w:type="dxa"/>
            <w:bottom w:w="0" w:type="dxa"/>
          </w:tblCellMar>
        </w:tblPrEx>
        <w:tc>
          <w:tcPr>
            <w:tcW w:w="2600" w:type="dxa"/>
            <w:shd w:val="clear" w:color="auto" w:fill="F1F8E9"/>
            <w:tcMar>
              <w:top w:w="60" w:type="dxa"/>
              <w:left w:w="110" w:type="dxa"/>
              <w:bottom w:w="60" w:type="dxa"/>
              <w:right w:w="110" w:type="dxa"/>
            </w:tcMar>
            <w:vAlign w:val="center"/>
          </w:tcPr>
          <w:p w14:paraId="55B34728" w14:textId="77777777" w:rsidR="006B5674" w:rsidRDefault="000C3AC1" w:rsidP="00BD0D30">
            <w:pPr>
              <w:spacing w:after="20" w:line="360" w:lineRule="auto"/>
            </w:pPr>
            <w:r>
              <w:rPr>
                <w:b/>
                <w:bCs/>
                <w:sz w:val="20"/>
                <w:szCs w:val="20"/>
              </w:rPr>
              <w:t>Motor de IA (</w:t>
            </w:r>
            <w:proofErr w:type="spellStart"/>
            <w:r>
              <w:rPr>
                <w:b/>
                <w:bCs/>
                <w:sz w:val="20"/>
                <w:szCs w:val="20"/>
              </w:rPr>
              <w:t>SeedDSS</w:t>
            </w:r>
            <w:proofErr w:type="spellEnd"/>
            <w:r>
              <w:rPr>
                <w:b/>
                <w:bCs/>
                <w:sz w:val="20"/>
                <w:szCs w:val="20"/>
              </w:rPr>
              <w:t>)</w:t>
            </w:r>
          </w:p>
        </w:tc>
        <w:tc>
          <w:tcPr>
            <w:tcW w:w="6760" w:type="dxa"/>
            <w:shd w:val="clear" w:color="auto" w:fill="F1F8E9"/>
            <w:tcMar>
              <w:top w:w="60" w:type="dxa"/>
              <w:left w:w="110" w:type="dxa"/>
              <w:bottom w:w="60" w:type="dxa"/>
              <w:right w:w="110" w:type="dxa"/>
            </w:tcMar>
            <w:vAlign w:val="center"/>
          </w:tcPr>
          <w:p w14:paraId="59BDB0B5" w14:textId="3E800EFD" w:rsidR="006B5674" w:rsidRPr="005E7C02" w:rsidRDefault="000C3AC1" w:rsidP="00BD0D30">
            <w:pPr>
              <w:spacing w:after="20" w:line="360" w:lineRule="auto"/>
              <w:rPr>
                <w:lang w:val="es-BO"/>
              </w:rPr>
            </w:pPr>
            <w:r w:rsidRPr="005E7C02">
              <w:rPr>
                <w:sz w:val="20"/>
                <w:szCs w:val="20"/>
                <w:lang w:val="es-BO"/>
              </w:rPr>
              <w:t>TensorFlow/</w:t>
            </w:r>
            <w:proofErr w:type="spellStart"/>
            <w:r w:rsidRPr="005E7C02">
              <w:rPr>
                <w:sz w:val="20"/>
                <w:szCs w:val="20"/>
                <w:lang w:val="es-BO"/>
              </w:rPr>
              <w:t>Keras</w:t>
            </w:r>
            <w:proofErr w:type="spellEnd"/>
            <w:r w:rsidRPr="005E7C02">
              <w:rPr>
                <w:sz w:val="20"/>
                <w:szCs w:val="20"/>
                <w:lang w:val="es-BO"/>
              </w:rPr>
              <w:t xml:space="preserve"> + OpenCV (preprocesamiento y morfología: color, tamaño, forma, daños, impurezas).</w:t>
            </w:r>
          </w:p>
        </w:tc>
      </w:tr>
      <w:tr w:rsidR="00B24BF1" w14:paraId="0B0701D3" w14:textId="77777777">
        <w:tblPrEx>
          <w:tblCellMar>
            <w:top w:w="0" w:type="dxa"/>
            <w:bottom w:w="0" w:type="dxa"/>
          </w:tblCellMar>
        </w:tblPrEx>
        <w:tc>
          <w:tcPr>
            <w:tcW w:w="2600" w:type="dxa"/>
            <w:tcMar>
              <w:top w:w="60" w:type="dxa"/>
              <w:left w:w="110" w:type="dxa"/>
              <w:bottom w:w="60" w:type="dxa"/>
              <w:right w:w="110" w:type="dxa"/>
            </w:tcMar>
            <w:vAlign w:val="center"/>
          </w:tcPr>
          <w:p w14:paraId="392D9601" w14:textId="77777777" w:rsidR="006B5674" w:rsidRDefault="000C3AC1" w:rsidP="00BD0D30">
            <w:pPr>
              <w:spacing w:after="20" w:line="360" w:lineRule="auto"/>
            </w:pPr>
            <w:r>
              <w:rPr>
                <w:b/>
                <w:bCs/>
                <w:sz w:val="20"/>
                <w:szCs w:val="20"/>
              </w:rPr>
              <w:t xml:space="preserve">Datos del </w:t>
            </w:r>
            <w:proofErr w:type="spellStart"/>
            <w:r>
              <w:rPr>
                <w:b/>
                <w:bCs/>
                <w:sz w:val="20"/>
                <w:szCs w:val="20"/>
              </w:rPr>
              <w:t>núcleo</w:t>
            </w:r>
            <w:proofErr w:type="spellEnd"/>
            <w:r>
              <w:rPr>
                <w:b/>
                <w:bCs/>
                <w:sz w:val="20"/>
                <w:szCs w:val="20"/>
              </w:rPr>
              <w:t xml:space="preserve"> (</w:t>
            </w:r>
            <w:proofErr w:type="spellStart"/>
            <w:r>
              <w:rPr>
                <w:b/>
                <w:bCs/>
                <w:sz w:val="20"/>
                <w:szCs w:val="20"/>
              </w:rPr>
              <w:t>SeedDSS</w:t>
            </w:r>
            <w:proofErr w:type="spellEnd"/>
            <w:r>
              <w:rPr>
                <w:b/>
                <w:bCs/>
                <w:sz w:val="20"/>
                <w:szCs w:val="20"/>
              </w:rPr>
              <w:t>)</w:t>
            </w:r>
          </w:p>
        </w:tc>
        <w:tc>
          <w:tcPr>
            <w:tcW w:w="6760" w:type="dxa"/>
            <w:tcMar>
              <w:top w:w="60" w:type="dxa"/>
              <w:left w:w="110" w:type="dxa"/>
              <w:bottom w:w="60" w:type="dxa"/>
              <w:right w:w="110" w:type="dxa"/>
            </w:tcMar>
            <w:vAlign w:val="center"/>
          </w:tcPr>
          <w:p w14:paraId="24E0688D" w14:textId="77777777" w:rsidR="006B5674" w:rsidRPr="005E7C02" w:rsidRDefault="000C3AC1" w:rsidP="00BD0D30">
            <w:pPr>
              <w:spacing w:after="20" w:line="360" w:lineRule="auto"/>
              <w:rPr>
                <w:lang w:val="es-BO"/>
              </w:rPr>
            </w:pPr>
            <w:r w:rsidRPr="005E7C02">
              <w:rPr>
                <w:sz w:val="20"/>
                <w:szCs w:val="20"/>
                <w:lang w:val="es-BO"/>
              </w:rPr>
              <w:t>Microsoft SQL Server (productores, lotes, muestras, resultados y auditoría) y MongoDB/GridFS (imágenes y vectores de características).</w:t>
            </w:r>
          </w:p>
        </w:tc>
      </w:tr>
      <w:tr w:rsidR="00B24BF1" w14:paraId="210A5CDF" w14:textId="77777777">
        <w:tblPrEx>
          <w:tblCellMar>
            <w:top w:w="0" w:type="dxa"/>
            <w:bottom w:w="0" w:type="dxa"/>
          </w:tblCellMar>
        </w:tblPrEx>
        <w:tc>
          <w:tcPr>
            <w:tcW w:w="2600" w:type="dxa"/>
            <w:shd w:val="clear" w:color="auto" w:fill="F1F8E9"/>
            <w:tcMar>
              <w:top w:w="60" w:type="dxa"/>
              <w:left w:w="110" w:type="dxa"/>
              <w:bottom w:w="60" w:type="dxa"/>
              <w:right w:w="110" w:type="dxa"/>
            </w:tcMar>
            <w:vAlign w:val="center"/>
          </w:tcPr>
          <w:p w14:paraId="36927D4D" w14:textId="77777777" w:rsidR="006B5674" w:rsidRDefault="000C3AC1" w:rsidP="00BD0D30">
            <w:pPr>
              <w:spacing w:after="20" w:line="360" w:lineRule="auto"/>
            </w:pPr>
            <w:r>
              <w:rPr>
                <w:b/>
                <w:bCs/>
                <w:sz w:val="20"/>
                <w:szCs w:val="20"/>
              </w:rPr>
              <w:t>Servicios externos</w:t>
            </w:r>
          </w:p>
        </w:tc>
        <w:tc>
          <w:tcPr>
            <w:tcW w:w="6760" w:type="dxa"/>
            <w:shd w:val="clear" w:color="auto" w:fill="F1F8E9"/>
            <w:tcMar>
              <w:top w:w="60" w:type="dxa"/>
              <w:left w:w="110" w:type="dxa"/>
              <w:bottom w:w="60" w:type="dxa"/>
              <w:right w:w="110" w:type="dxa"/>
            </w:tcMar>
            <w:vAlign w:val="center"/>
          </w:tcPr>
          <w:p w14:paraId="2CDDC805" w14:textId="77777777" w:rsidR="006B5674" w:rsidRPr="005E7C02" w:rsidRDefault="000C3AC1" w:rsidP="00BD0D30">
            <w:pPr>
              <w:spacing w:after="20" w:line="360" w:lineRule="auto"/>
              <w:rPr>
                <w:lang w:val="es-BO"/>
              </w:rPr>
            </w:pPr>
            <w:r w:rsidRPr="005E7C02">
              <w:rPr>
                <w:sz w:val="20"/>
                <w:szCs w:val="20"/>
                <w:lang w:val="es-BO"/>
              </w:rPr>
              <w:t>Google Maps JavaScript API con Drawing y Geometry Library, Google Maps Platform Weather API (clima para ET₀ y ventana solar) y Google Gemini (agente conversacional).</w:t>
            </w:r>
          </w:p>
        </w:tc>
      </w:tr>
    </w:tbl>
    <w:p w14:paraId="1DC57330" w14:textId="77777777" w:rsidR="006B5674" w:rsidRPr="005E7C02" w:rsidRDefault="000C3AC1" w:rsidP="00BD0D30">
      <w:pPr>
        <w:spacing w:before="240" w:after="120" w:line="360" w:lineRule="auto"/>
        <w:jc w:val="both"/>
        <w:rPr>
          <w:lang w:val="es-BO"/>
        </w:rPr>
      </w:pPr>
      <w:r w:rsidRPr="005E7C02">
        <w:rPr>
          <w:lang w:val="es-BO"/>
        </w:rPr>
        <w:t>El diseño usa tres almacenes complementarios: PostGIS en NEXO para la información geoespacial de las parcelas, y la arquitectura híbrida SQL Server + MongoDB en SeedDSS, donde lo transaccional y auditable vive en SQL Server y las imágenes y características variables viven en MongoDB. Así se mantiene la trazabilidad legal del núcleo certificado sin sacrificar el rendimiento del manejo de imágenes ni del geoprocesamiento.</w:t>
      </w:r>
    </w:p>
    <w:p w14:paraId="3AE0AEB0" w14:textId="77777777" w:rsidR="006B5674" w:rsidRPr="005E7C02" w:rsidRDefault="000C3AC1" w:rsidP="00BD0D30">
      <w:pPr>
        <w:pStyle w:val="Ttulo2"/>
        <w:spacing w:line="360" w:lineRule="auto"/>
        <w:rPr>
          <w:lang w:val="es-BO"/>
        </w:rPr>
      </w:pPr>
      <w:bookmarkStart w:id="18" w:name="_Toc231098192"/>
      <w:r w:rsidRPr="005E7C02">
        <w:rPr>
          <w:lang w:val="es-BO"/>
        </w:rPr>
        <w:t>5.2. Integración entre servicios</w:t>
      </w:r>
      <w:bookmarkEnd w:id="18"/>
    </w:p>
    <w:p w14:paraId="7786D38D" w14:textId="77777777" w:rsidR="001B34B1" w:rsidRDefault="000C3AC1" w:rsidP="00BD0D30">
      <w:pPr>
        <w:spacing w:after="120" w:line="360" w:lineRule="auto"/>
        <w:jc w:val="both"/>
        <w:rPr>
          <w:lang w:val="es-BO"/>
        </w:rPr>
      </w:pPr>
      <w:r w:rsidRPr="005E7C02">
        <w:rPr>
          <w:lang w:val="es-BO"/>
        </w:rPr>
        <w:t xml:space="preserve">NEXO actúa como gateway delante del motor certificado: reutiliza la autenticación y el análisis </w:t>
      </w:r>
      <w:r w:rsidR="005E7C02">
        <w:rPr>
          <w:lang w:val="es-BO"/>
        </w:rPr>
        <w:t xml:space="preserve">con IA </w:t>
      </w:r>
      <w:r w:rsidRPr="005E7C02">
        <w:rPr>
          <w:lang w:val="es-BO"/>
        </w:rPr>
        <w:t xml:space="preserve">en lugar de duplicarlos. El login del frontend se delega por proxy a la API de SeedDSS, y las imágenes cargadas se reenvían al endpoint de análisis por lote; cuando corresponde, el reporte se guarda también en </w:t>
      </w:r>
      <w:proofErr w:type="spellStart"/>
      <w:r w:rsidRPr="005E7C02">
        <w:rPr>
          <w:lang w:val="es-BO"/>
        </w:rPr>
        <w:t>SeedDSS</w:t>
      </w:r>
      <w:proofErr w:type="spellEnd"/>
      <w:r w:rsidRPr="005E7C02">
        <w:rPr>
          <w:lang w:val="es-BO"/>
        </w:rPr>
        <w:t>.</w:t>
      </w:r>
    </w:p>
    <w:p w14:paraId="54BBA9FC" w14:textId="77777777" w:rsidR="001B34B1" w:rsidRDefault="001B34B1">
      <w:pPr>
        <w:rPr>
          <w:lang w:val="es-BO"/>
        </w:rPr>
      </w:pPr>
      <w:r>
        <w:rPr>
          <w:lang w:val="es-BO"/>
        </w:rPr>
        <w:br w:type="page"/>
      </w:r>
    </w:p>
    <w:p w14:paraId="589A5CE5" w14:textId="0A6EB8FE" w:rsidR="006B5674" w:rsidRPr="001B34B1" w:rsidRDefault="000C3AC1" w:rsidP="00BD0D30">
      <w:pPr>
        <w:spacing w:after="120" w:line="360" w:lineRule="auto"/>
        <w:jc w:val="both"/>
        <w:rPr>
          <w:lang w:val="es-BO"/>
        </w:rPr>
      </w:pPr>
      <w:r w:rsidRPr="001B34B1">
        <w:rPr>
          <w:lang w:val="es-BO"/>
        </w:rPr>
        <w:lastRenderedPageBreak/>
        <w:t>Los puntos de integración principales son:</w:t>
      </w:r>
    </w:p>
    <w:p w14:paraId="34EA978E" w14:textId="77777777" w:rsidR="006B5674" w:rsidRDefault="000C3AC1" w:rsidP="00BD0D30">
      <w:pPr>
        <w:pBdr>
          <w:left w:val="single" w:sz="14" w:space="10" w:color="2E7D32"/>
        </w:pBdr>
        <w:shd w:val="clear" w:color="auto" w:fill="F2F4F2"/>
        <w:spacing w:before="60" w:after="140" w:line="360" w:lineRule="auto"/>
        <w:ind w:left="200"/>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/v1/auth/</w:t>
      </w:r>
      <w:proofErr w:type="spellStart"/>
      <w:r>
        <w:rPr>
          <w:rFonts w:ascii="Consolas" w:eastAsia="Consolas" w:hAnsi="Consolas" w:cs="Consolas"/>
          <w:sz w:val="18"/>
          <w:szCs w:val="18"/>
        </w:rPr>
        <w:t>seeddss</w:t>
      </w:r>
      <w:proofErr w:type="spellEnd"/>
      <w:r>
        <w:rPr>
          <w:rFonts w:ascii="Consolas" w:eastAsia="Consolas" w:hAnsi="Consolas" w:cs="Consolas"/>
          <w:sz w:val="18"/>
          <w:szCs w:val="18"/>
        </w:rPr>
        <w:t>-login           -&gt; proxy -&gt; {SeedDSS}/api/login</w:t>
      </w:r>
      <w:r>
        <w:rPr>
          <w:rFonts w:ascii="Consolas" w:eastAsia="Consolas" w:hAnsi="Consolas" w:cs="Consolas"/>
          <w:sz w:val="18"/>
          <w:szCs w:val="18"/>
        </w:rPr>
        <w:br/>
        <w:t>POST /api/v1/seed-samples/external-</w:t>
      </w:r>
      <w:proofErr w:type="gramStart"/>
      <w:r>
        <w:rPr>
          <w:rFonts w:ascii="Consolas" w:eastAsia="Consolas" w:hAnsi="Consolas" w:cs="Consolas"/>
          <w:sz w:val="18"/>
          <w:szCs w:val="18"/>
        </w:rPr>
        <w:t>analysis  (</w:t>
      </w:r>
      <w:proofErr w:type="gramEnd"/>
      <w:r>
        <w:rPr>
          <w:rFonts w:ascii="Consolas" w:eastAsia="Consolas" w:hAnsi="Consolas" w:cs="Consolas"/>
          <w:sz w:val="18"/>
          <w:szCs w:val="18"/>
        </w:rPr>
        <w:t>multipart/form-data)</w:t>
      </w:r>
      <w:r>
        <w:rPr>
          <w:rFonts w:ascii="Consolas" w:eastAsia="Consolas" w:hAnsi="Consolas" w:cs="Consolas"/>
          <w:sz w:val="18"/>
          <w:szCs w:val="18"/>
        </w:rPr>
        <w:br/>
        <w:t xml:space="preserve">         -&gt; reenvía imágenes a -&gt; {SeedDSS}/api/analyze_group</w:t>
      </w:r>
      <w:r>
        <w:rPr>
          <w:rFonts w:ascii="Consolas" w:eastAsia="Consolas" w:hAnsi="Consolas" w:cs="Consolas"/>
          <w:sz w:val="18"/>
          <w:szCs w:val="18"/>
        </w:rPr>
        <w:b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session_id opcional) -&gt; {SeedDSS}/api/save_report</w:t>
      </w:r>
    </w:p>
    <w:p w14:paraId="26C4FEAD" w14:textId="77777777" w:rsidR="006B5674" w:rsidRPr="005E7C02" w:rsidRDefault="000C3AC1" w:rsidP="00BD0D30">
      <w:pPr>
        <w:spacing w:after="120" w:line="360" w:lineRule="auto"/>
        <w:jc w:val="both"/>
        <w:rPr>
          <w:lang w:val="es-BO"/>
        </w:rPr>
      </w:pPr>
      <w:r w:rsidRPr="005E7C02">
        <w:rPr>
          <w:lang w:val="es-BO"/>
        </w:rPr>
        <w:t>Este desacoplamiento permite evolucionar la experiencia de usuario y el módulo de campaña (mapas, clima, FAO-56, bombeo solar) sin modificar el núcleo de análisis ya validado, y habilita escalar el procesamiento mediante colas asíncronas (Celery/Redis).</w:t>
      </w:r>
    </w:p>
    <w:p w14:paraId="6E6AEF63" w14:textId="77777777" w:rsidR="006B5674" w:rsidRPr="005E7C02" w:rsidRDefault="000C3AC1" w:rsidP="00BD0D30">
      <w:pPr>
        <w:pStyle w:val="Ttulo1"/>
        <w:spacing w:line="360" w:lineRule="auto"/>
        <w:rPr>
          <w:lang w:val="es-BO"/>
        </w:rPr>
      </w:pPr>
      <w:bookmarkStart w:id="19" w:name="_Toc231098193"/>
      <w:r w:rsidRPr="005E7C02">
        <w:rPr>
          <w:lang w:val="es-BO"/>
        </w:rPr>
        <w:t>6. Aplicación de Inteligencia Artificial</w:t>
      </w:r>
      <w:bookmarkEnd w:id="19"/>
    </w:p>
    <w:p w14:paraId="176EA02E" w14:textId="437FCCC3" w:rsidR="006B5674" w:rsidRPr="005E7C02" w:rsidRDefault="000C3AC1" w:rsidP="00BD0D30">
      <w:pPr>
        <w:spacing w:after="120" w:line="360" w:lineRule="auto"/>
        <w:jc w:val="both"/>
        <w:rPr>
          <w:lang w:val="es-BO"/>
        </w:rPr>
      </w:pPr>
      <w:r w:rsidRPr="005E7C02">
        <w:rPr>
          <w:lang w:val="es-BO"/>
        </w:rPr>
        <w:t xml:space="preserve">El componente de IA resuelve un problema de clasificación multiclase de granos de soya. El flujo es: captura → preprocesamiento con OpenCV (normalización de iluminación, reducción de ruido, segmentación y corrección geométrica) → inferencia con la </w:t>
      </w:r>
      <w:r w:rsidR="003925A1">
        <w:rPr>
          <w:lang w:val="es-BO"/>
        </w:rPr>
        <w:t>IA</w:t>
      </w:r>
      <w:r w:rsidRPr="005E7C02">
        <w:rPr>
          <w:lang w:val="es-BO"/>
        </w:rPr>
        <w:t>→ extracción de métricas morfológicas → consolidación del resultado del lote para revisión del laboratista.</w:t>
      </w:r>
    </w:p>
    <w:p w14:paraId="0A03B7E4" w14:textId="045BB102" w:rsidR="006B5674" w:rsidRPr="005E7C02" w:rsidRDefault="000C3AC1" w:rsidP="00BD0D30">
      <w:pPr>
        <w:spacing w:after="120" w:line="360" w:lineRule="auto"/>
        <w:jc w:val="both"/>
        <w:rPr>
          <w:lang w:val="es-BO"/>
        </w:rPr>
      </w:pPr>
      <w:r w:rsidRPr="005E7C02">
        <w:rPr>
          <w:lang w:val="es-BO"/>
        </w:rPr>
        <w:t xml:space="preserve">El modelo es una </w:t>
      </w:r>
      <w:r w:rsidR="003925A1">
        <w:rPr>
          <w:lang w:val="es-BO"/>
        </w:rPr>
        <w:t>IA</w:t>
      </w:r>
      <w:r w:rsidRPr="005E7C02">
        <w:rPr>
          <w:lang w:val="es-BO"/>
        </w:rPr>
        <w:t xml:space="preserve"> entrenada en TensorFlow/</w:t>
      </w:r>
      <w:proofErr w:type="spellStart"/>
      <w:r w:rsidRPr="005E7C02">
        <w:rPr>
          <w:lang w:val="es-BO"/>
        </w:rPr>
        <w:t>Keras</w:t>
      </w:r>
      <w:proofErr w:type="spellEnd"/>
      <w:r w:rsidRPr="005E7C02">
        <w:rPr>
          <w:lang w:val="es-BO"/>
        </w:rPr>
        <w:t xml:space="preserve"> con imágenes reales recolectadas en laboratorio, con normalización interna de píxeles, aumento de datos para mejorar la generalización y ponderación de clases para compensar el desbalance entre tipos de grano. Clasifica cada grano en cinco categorías: sano (Intact), partido o con daño mecánico (Broken), inmaduro (Immature), con daño de tegumento (Skin-damaged) y manchado (Spotted).</w:t>
      </w:r>
    </w:p>
    <w:p w14:paraId="4BB25BA0" w14:textId="77777777" w:rsidR="006B5674" w:rsidRPr="005E7C02" w:rsidRDefault="000C3AC1" w:rsidP="00BD0D30">
      <w:pPr>
        <w:spacing w:after="120" w:line="360" w:lineRule="auto"/>
        <w:jc w:val="both"/>
        <w:rPr>
          <w:lang w:val="es-BO"/>
        </w:rPr>
      </w:pPr>
      <w:r w:rsidRPr="005E7C02">
        <w:rPr>
          <w:b/>
          <w:bCs/>
          <w:lang w:val="es-BO"/>
        </w:rPr>
        <w:t xml:space="preserve">Principio de diseño: </w:t>
      </w:r>
      <w:r w:rsidRPr="005E7C02">
        <w:rPr>
          <w:lang w:val="es-BO"/>
        </w:rPr>
        <w:t>SeedDSS es un copiloto, no un sustituto. No reemplaza la firma ni el criterio legal del perito del INIAF; estandariza el análisis, conserva evidencia visual de cada lote y mejora la trazabilidad, manteniendo al laboratista como decisor final.</w:t>
      </w:r>
    </w:p>
    <w:p w14:paraId="1471F300" w14:textId="77777777" w:rsidR="006B5674" w:rsidRPr="005E7C02" w:rsidRDefault="000C3AC1" w:rsidP="00BD0D30">
      <w:pPr>
        <w:pStyle w:val="Ttulo2"/>
        <w:spacing w:line="360" w:lineRule="auto"/>
        <w:rPr>
          <w:lang w:val="es-BO"/>
        </w:rPr>
      </w:pPr>
      <w:bookmarkStart w:id="20" w:name="_Toc231098194"/>
      <w:r w:rsidRPr="005E7C02">
        <w:rPr>
          <w:lang w:val="es-BO"/>
        </w:rPr>
        <w:t>6.1. Agente conversacional basado en IA generativa</w:t>
      </w:r>
      <w:bookmarkEnd w:id="20"/>
    </w:p>
    <w:p w14:paraId="728413B9" w14:textId="77D88000" w:rsidR="006B5674" w:rsidRPr="005E7C02" w:rsidRDefault="000C3AC1" w:rsidP="00BD0D30">
      <w:pPr>
        <w:spacing w:after="120" w:line="360" w:lineRule="auto"/>
        <w:jc w:val="both"/>
        <w:rPr>
          <w:lang w:val="es-BO"/>
        </w:rPr>
      </w:pPr>
      <w:r w:rsidRPr="005E7C02">
        <w:rPr>
          <w:lang w:val="es-BO"/>
        </w:rPr>
        <w:t xml:space="preserve">Además de la </w:t>
      </w:r>
      <w:r w:rsidR="00366C11">
        <w:rPr>
          <w:lang w:val="es-BO"/>
        </w:rPr>
        <w:t>IA</w:t>
      </w:r>
      <w:r w:rsidRPr="005E7C02">
        <w:rPr>
          <w:lang w:val="es-BO"/>
        </w:rPr>
        <w:t xml:space="preserve"> de visión, NEXO integra un segundo componente de inteligencia artificial de naturaleza distinta: un asistente conversacional para el laboratista basado en el modelo generativo Gemini (Google AI Studio). Mientras la </w:t>
      </w:r>
      <w:r w:rsidR="00366C11">
        <w:rPr>
          <w:lang w:val="es-BO"/>
        </w:rPr>
        <w:t>IA</w:t>
      </w:r>
      <w:r w:rsidRPr="005E7C02">
        <w:rPr>
          <w:lang w:val="es-BO"/>
        </w:rPr>
        <w:t xml:space="preserve"> es un modelo discriminativo que clasifica imágenes, el agente es un modelo generativo que trabaja sobre los datos ya registrados en el sistema.</w:t>
      </w:r>
    </w:p>
    <w:p w14:paraId="4FF5A069" w14:textId="77777777" w:rsidR="006B5674" w:rsidRPr="005E7C02" w:rsidRDefault="000C3AC1" w:rsidP="00BD0D30">
      <w:pPr>
        <w:spacing w:after="120" w:line="360" w:lineRule="auto"/>
        <w:jc w:val="both"/>
        <w:rPr>
          <w:lang w:val="es-BO"/>
        </w:rPr>
      </w:pPr>
      <w:r w:rsidRPr="005E7C02">
        <w:rPr>
          <w:lang w:val="es-BO"/>
        </w:rPr>
        <w:t xml:space="preserve">El funcionamiento es de tipo respuesta anclada a datos (grounding): el agente interpreta la pregunta del laboratista en lenguaje natural, recupera de la base de datos los registros pertinentes (análisis en MongoDB; productores, lotes y muestras en SQL Server) y los inyecta </w:t>
      </w:r>
      <w:r w:rsidRPr="005E7C02">
        <w:rPr>
          <w:lang w:val="es-BO"/>
        </w:rPr>
        <w:lastRenderedPageBreak/>
        <w:t>como contexto para que el modelo genere una respuesta basada en esa evidencia y no en conocimiento genérico. Este diseño evita respuestas inventadas, mantiene la trazabilidad de la información y convierte la consulta de datos del laboratorio en una conversación, agilizando el trabajo diario sin reemplazar el criterio del técnico.</w:t>
      </w:r>
    </w:p>
    <w:p w14:paraId="1D17ADE5" w14:textId="77777777" w:rsidR="006B5674" w:rsidRPr="005E7C02" w:rsidRDefault="000C3AC1" w:rsidP="00BD0D30">
      <w:pPr>
        <w:pStyle w:val="Ttulo1"/>
        <w:spacing w:line="360" w:lineRule="auto"/>
        <w:rPr>
          <w:lang w:val="es-BO"/>
        </w:rPr>
      </w:pPr>
      <w:bookmarkStart w:id="21" w:name="_Toc231098195"/>
      <w:r w:rsidRPr="005E7C02">
        <w:rPr>
          <w:lang w:val="es-BO"/>
        </w:rPr>
        <w:t>7. Resultados Experimentales (datos medidos)</w:t>
      </w:r>
      <w:bookmarkEnd w:id="21"/>
    </w:p>
    <w:p w14:paraId="3076E430" w14:textId="05FB499F" w:rsidR="006B5674" w:rsidRPr="005E7C02" w:rsidRDefault="000C3AC1" w:rsidP="00BD0D30">
      <w:pPr>
        <w:spacing w:after="120" w:line="360" w:lineRule="auto"/>
        <w:jc w:val="both"/>
        <w:rPr>
          <w:lang w:val="es-BO"/>
        </w:rPr>
      </w:pPr>
      <w:r w:rsidRPr="005E7C02">
        <w:rPr>
          <w:lang w:val="es-BO"/>
        </w:rPr>
        <w:t>Las siguientes métricas provienen de la evaluación del modelo entrenado sobre el conjunto de prueba del proyecto (830 imágenes, 5 clases)</w:t>
      </w:r>
      <w:r w:rsidR="005E7C02">
        <w:rPr>
          <w:lang w:val="es-BO"/>
        </w:rPr>
        <w:t xml:space="preserve"> extraído de Kaggle</w:t>
      </w:r>
      <w:r w:rsidRPr="005E7C02">
        <w:rPr>
          <w:lang w:val="es-BO"/>
        </w:rPr>
        <w:t>. Son resultados reales y reproducibles, no estimaciones.</w:t>
      </w:r>
    </w:p>
    <w:p w14:paraId="5C1CCF8A" w14:textId="77777777" w:rsidR="006B5674" w:rsidRDefault="000C3AC1" w:rsidP="00BD0D30">
      <w:pPr>
        <w:pStyle w:val="Ttulo2"/>
        <w:spacing w:line="360" w:lineRule="auto"/>
      </w:pPr>
      <w:bookmarkStart w:id="22" w:name="_Toc231098196"/>
      <w:r>
        <w:t>7.1. Rendimiento por clase</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000"/>
        <w:gridCol w:w="2000"/>
        <w:gridCol w:w="2000"/>
      </w:tblGrid>
      <w:tr w:rsidR="00B24BF1" w14:paraId="0F376584" w14:textId="77777777">
        <w:tblPrEx>
          <w:tblCellMar>
            <w:top w:w="0" w:type="dxa"/>
            <w:bottom w:w="0" w:type="dxa"/>
          </w:tblCellMar>
        </w:tblPrEx>
        <w:trPr>
          <w:tblHeader/>
        </w:trPr>
        <w:tc>
          <w:tcPr>
            <w:tcW w:w="3360" w:type="dxa"/>
            <w:shd w:val="clear" w:color="auto" w:fill="C8E6C9"/>
            <w:tcMar>
              <w:top w:w="60" w:type="dxa"/>
              <w:left w:w="110" w:type="dxa"/>
              <w:bottom w:w="60" w:type="dxa"/>
              <w:right w:w="110" w:type="dxa"/>
            </w:tcMar>
            <w:vAlign w:val="center"/>
          </w:tcPr>
          <w:p w14:paraId="5852D39F" w14:textId="77777777" w:rsidR="006B5674" w:rsidRDefault="000C3AC1" w:rsidP="00BD0D30">
            <w:pPr>
              <w:spacing w:after="20" w:line="360" w:lineRule="auto"/>
              <w:jc w:val="center"/>
            </w:pPr>
            <w:r>
              <w:rPr>
                <w:b/>
                <w:bCs/>
                <w:sz w:val="20"/>
                <w:szCs w:val="20"/>
              </w:rPr>
              <w:t>Clase</w:t>
            </w:r>
          </w:p>
        </w:tc>
        <w:tc>
          <w:tcPr>
            <w:tcW w:w="2000" w:type="dxa"/>
            <w:shd w:val="clear" w:color="auto" w:fill="C8E6C9"/>
            <w:tcMar>
              <w:top w:w="60" w:type="dxa"/>
              <w:left w:w="110" w:type="dxa"/>
              <w:bottom w:w="60" w:type="dxa"/>
              <w:right w:w="110" w:type="dxa"/>
            </w:tcMar>
            <w:vAlign w:val="center"/>
          </w:tcPr>
          <w:p w14:paraId="7C8D6994" w14:textId="77777777" w:rsidR="006B5674" w:rsidRDefault="000C3AC1" w:rsidP="00BD0D30">
            <w:pPr>
              <w:spacing w:after="20" w:line="360" w:lineRule="auto"/>
              <w:jc w:val="center"/>
            </w:pPr>
            <w:r>
              <w:rPr>
                <w:b/>
                <w:bCs/>
                <w:sz w:val="20"/>
                <w:szCs w:val="20"/>
              </w:rPr>
              <w:t>Precisión</w:t>
            </w:r>
          </w:p>
        </w:tc>
        <w:tc>
          <w:tcPr>
            <w:tcW w:w="2000" w:type="dxa"/>
            <w:shd w:val="clear" w:color="auto" w:fill="C8E6C9"/>
            <w:tcMar>
              <w:top w:w="60" w:type="dxa"/>
              <w:left w:w="110" w:type="dxa"/>
              <w:bottom w:w="60" w:type="dxa"/>
              <w:right w:w="110" w:type="dxa"/>
            </w:tcMar>
            <w:vAlign w:val="center"/>
          </w:tcPr>
          <w:p w14:paraId="58184568" w14:textId="77777777" w:rsidR="006B5674" w:rsidRDefault="000C3AC1" w:rsidP="00BD0D30">
            <w:pPr>
              <w:spacing w:after="20" w:line="360" w:lineRule="auto"/>
              <w:jc w:val="center"/>
            </w:pPr>
            <w:r>
              <w:rPr>
                <w:b/>
                <w:bCs/>
                <w:sz w:val="20"/>
                <w:szCs w:val="20"/>
              </w:rPr>
              <w:t>Sensibilidad</w:t>
            </w:r>
          </w:p>
        </w:tc>
        <w:tc>
          <w:tcPr>
            <w:tcW w:w="2000" w:type="dxa"/>
            <w:shd w:val="clear" w:color="auto" w:fill="C8E6C9"/>
            <w:tcMar>
              <w:top w:w="60" w:type="dxa"/>
              <w:left w:w="110" w:type="dxa"/>
              <w:bottom w:w="60" w:type="dxa"/>
              <w:right w:w="110" w:type="dxa"/>
            </w:tcMar>
            <w:vAlign w:val="center"/>
          </w:tcPr>
          <w:p w14:paraId="362B7D53" w14:textId="77777777" w:rsidR="006B5674" w:rsidRDefault="000C3AC1" w:rsidP="00BD0D30">
            <w:pPr>
              <w:spacing w:after="20" w:line="360" w:lineRule="auto"/>
              <w:jc w:val="center"/>
            </w:pPr>
            <w:r>
              <w:rPr>
                <w:b/>
                <w:bCs/>
                <w:sz w:val="20"/>
                <w:szCs w:val="20"/>
              </w:rPr>
              <w:t>F1-score</w:t>
            </w:r>
          </w:p>
        </w:tc>
      </w:tr>
      <w:tr w:rsidR="00B24BF1" w14:paraId="7B74C70B" w14:textId="77777777">
        <w:tblPrEx>
          <w:tblCellMar>
            <w:top w:w="0" w:type="dxa"/>
            <w:bottom w:w="0" w:type="dxa"/>
          </w:tblCellMar>
        </w:tblPrEx>
        <w:tc>
          <w:tcPr>
            <w:tcW w:w="3360" w:type="dxa"/>
            <w:tcMar>
              <w:top w:w="60" w:type="dxa"/>
              <w:left w:w="110" w:type="dxa"/>
              <w:bottom w:w="60" w:type="dxa"/>
              <w:right w:w="110" w:type="dxa"/>
            </w:tcMar>
            <w:vAlign w:val="center"/>
          </w:tcPr>
          <w:p w14:paraId="1978B987" w14:textId="77777777" w:rsidR="006B5674" w:rsidRDefault="000C3AC1" w:rsidP="00BD0D30">
            <w:pPr>
              <w:spacing w:after="20" w:line="360" w:lineRule="auto"/>
            </w:pPr>
            <w:r>
              <w:rPr>
                <w:b/>
                <w:bCs/>
                <w:sz w:val="20"/>
                <w:szCs w:val="20"/>
              </w:rPr>
              <w:t>Intact – grano sano</w:t>
            </w:r>
          </w:p>
        </w:tc>
        <w:tc>
          <w:tcPr>
            <w:tcW w:w="2000" w:type="dxa"/>
            <w:tcMar>
              <w:top w:w="60" w:type="dxa"/>
              <w:left w:w="110" w:type="dxa"/>
              <w:bottom w:w="60" w:type="dxa"/>
              <w:right w:w="110" w:type="dxa"/>
            </w:tcMar>
            <w:vAlign w:val="center"/>
          </w:tcPr>
          <w:p w14:paraId="47722DC9" w14:textId="77777777" w:rsidR="006B5674" w:rsidRDefault="000C3AC1" w:rsidP="00BD0D30">
            <w:pPr>
              <w:spacing w:after="20" w:line="360" w:lineRule="auto"/>
              <w:jc w:val="center"/>
            </w:pPr>
            <w:r>
              <w:rPr>
                <w:sz w:val="20"/>
                <w:szCs w:val="20"/>
              </w:rPr>
              <w:t>0,86</w:t>
            </w:r>
          </w:p>
        </w:tc>
        <w:tc>
          <w:tcPr>
            <w:tcW w:w="2000" w:type="dxa"/>
            <w:tcMar>
              <w:top w:w="60" w:type="dxa"/>
              <w:left w:w="110" w:type="dxa"/>
              <w:bottom w:w="60" w:type="dxa"/>
              <w:right w:w="110" w:type="dxa"/>
            </w:tcMar>
            <w:vAlign w:val="center"/>
          </w:tcPr>
          <w:p w14:paraId="02534546" w14:textId="77777777" w:rsidR="006B5674" w:rsidRDefault="000C3AC1" w:rsidP="00BD0D30">
            <w:pPr>
              <w:spacing w:after="20" w:line="360" w:lineRule="auto"/>
              <w:jc w:val="center"/>
            </w:pPr>
            <w:r>
              <w:rPr>
                <w:sz w:val="20"/>
                <w:szCs w:val="20"/>
              </w:rPr>
              <w:t>0,93</w:t>
            </w:r>
          </w:p>
        </w:tc>
        <w:tc>
          <w:tcPr>
            <w:tcW w:w="2000" w:type="dxa"/>
            <w:tcMar>
              <w:top w:w="60" w:type="dxa"/>
              <w:left w:w="110" w:type="dxa"/>
              <w:bottom w:w="60" w:type="dxa"/>
              <w:right w:w="110" w:type="dxa"/>
            </w:tcMar>
            <w:vAlign w:val="center"/>
          </w:tcPr>
          <w:p w14:paraId="4F954C52" w14:textId="77777777" w:rsidR="006B5674" w:rsidRDefault="000C3AC1" w:rsidP="00BD0D30">
            <w:pPr>
              <w:spacing w:after="20" w:line="360" w:lineRule="auto"/>
              <w:jc w:val="center"/>
            </w:pPr>
            <w:r>
              <w:rPr>
                <w:sz w:val="20"/>
                <w:szCs w:val="20"/>
              </w:rPr>
              <w:t>0,89</w:t>
            </w:r>
          </w:p>
        </w:tc>
      </w:tr>
      <w:tr w:rsidR="00B24BF1" w14:paraId="39BA4DE1" w14:textId="77777777">
        <w:tblPrEx>
          <w:tblCellMar>
            <w:top w:w="0" w:type="dxa"/>
            <w:bottom w:w="0" w:type="dxa"/>
          </w:tblCellMar>
        </w:tblPrEx>
        <w:tc>
          <w:tcPr>
            <w:tcW w:w="3360" w:type="dxa"/>
            <w:shd w:val="clear" w:color="auto" w:fill="F1F8E9"/>
            <w:tcMar>
              <w:top w:w="60" w:type="dxa"/>
              <w:left w:w="110" w:type="dxa"/>
              <w:bottom w:w="60" w:type="dxa"/>
              <w:right w:w="110" w:type="dxa"/>
            </w:tcMar>
            <w:vAlign w:val="center"/>
          </w:tcPr>
          <w:p w14:paraId="180129D7" w14:textId="77777777" w:rsidR="006B5674" w:rsidRDefault="000C3AC1" w:rsidP="00BD0D30">
            <w:pPr>
              <w:spacing w:after="20" w:line="360" w:lineRule="auto"/>
            </w:pPr>
            <w:r>
              <w:rPr>
                <w:b/>
                <w:bCs/>
                <w:sz w:val="20"/>
                <w:szCs w:val="20"/>
              </w:rPr>
              <w:t>Immature – grano inmaduro</w:t>
            </w:r>
          </w:p>
        </w:tc>
        <w:tc>
          <w:tcPr>
            <w:tcW w:w="2000" w:type="dxa"/>
            <w:shd w:val="clear" w:color="auto" w:fill="F1F8E9"/>
            <w:tcMar>
              <w:top w:w="60" w:type="dxa"/>
              <w:left w:w="110" w:type="dxa"/>
              <w:bottom w:w="60" w:type="dxa"/>
              <w:right w:w="110" w:type="dxa"/>
            </w:tcMar>
            <w:vAlign w:val="center"/>
          </w:tcPr>
          <w:p w14:paraId="7FAEC99C" w14:textId="77777777" w:rsidR="006B5674" w:rsidRDefault="000C3AC1" w:rsidP="00BD0D30">
            <w:pPr>
              <w:spacing w:after="20" w:line="360" w:lineRule="auto"/>
              <w:jc w:val="center"/>
            </w:pPr>
            <w:r>
              <w:rPr>
                <w:sz w:val="20"/>
                <w:szCs w:val="20"/>
              </w:rPr>
              <w:t>0,91</w:t>
            </w:r>
          </w:p>
        </w:tc>
        <w:tc>
          <w:tcPr>
            <w:tcW w:w="2000" w:type="dxa"/>
            <w:shd w:val="clear" w:color="auto" w:fill="F1F8E9"/>
            <w:tcMar>
              <w:top w:w="60" w:type="dxa"/>
              <w:left w:w="110" w:type="dxa"/>
              <w:bottom w:w="60" w:type="dxa"/>
              <w:right w:w="110" w:type="dxa"/>
            </w:tcMar>
            <w:vAlign w:val="center"/>
          </w:tcPr>
          <w:p w14:paraId="6F7961D3" w14:textId="77777777" w:rsidR="006B5674" w:rsidRDefault="000C3AC1" w:rsidP="00BD0D30">
            <w:pPr>
              <w:spacing w:after="20" w:line="360" w:lineRule="auto"/>
              <w:jc w:val="center"/>
            </w:pPr>
            <w:r>
              <w:rPr>
                <w:sz w:val="20"/>
                <w:szCs w:val="20"/>
              </w:rPr>
              <w:t>0,90</w:t>
            </w:r>
          </w:p>
        </w:tc>
        <w:tc>
          <w:tcPr>
            <w:tcW w:w="2000" w:type="dxa"/>
            <w:shd w:val="clear" w:color="auto" w:fill="F1F8E9"/>
            <w:tcMar>
              <w:top w:w="60" w:type="dxa"/>
              <w:left w:w="110" w:type="dxa"/>
              <w:bottom w:w="60" w:type="dxa"/>
              <w:right w:w="110" w:type="dxa"/>
            </w:tcMar>
            <w:vAlign w:val="center"/>
          </w:tcPr>
          <w:p w14:paraId="1EAADB1C" w14:textId="77777777" w:rsidR="006B5674" w:rsidRDefault="000C3AC1" w:rsidP="00BD0D30">
            <w:pPr>
              <w:spacing w:after="20" w:line="360" w:lineRule="auto"/>
              <w:jc w:val="center"/>
            </w:pPr>
            <w:r>
              <w:rPr>
                <w:sz w:val="20"/>
                <w:szCs w:val="20"/>
              </w:rPr>
              <w:t>0,90</w:t>
            </w:r>
          </w:p>
        </w:tc>
      </w:tr>
      <w:tr w:rsidR="00B24BF1" w14:paraId="359382DC" w14:textId="77777777">
        <w:tblPrEx>
          <w:tblCellMar>
            <w:top w:w="0" w:type="dxa"/>
            <w:bottom w:w="0" w:type="dxa"/>
          </w:tblCellMar>
        </w:tblPrEx>
        <w:tc>
          <w:tcPr>
            <w:tcW w:w="3360" w:type="dxa"/>
            <w:tcMar>
              <w:top w:w="60" w:type="dxa"/>
              <w:left w:w="110" w:type="dxa"/>
              <w:bottom w:w="60" w:type="dxa"/>
              <w:right w:w="110" w:type="dxa"/>
            </w:tcMar>
            <w:vAlign w:val="center"/>
          </w:tcPr>
          <w:p w14:paraId="0EF397CA" w14:textId="77777777" w:rsidR="006B5674" w:rsidRDefault="000C3AC1" w:rsidP="00BD0D30">
            <w:pPr>
              <w:spacing w:after="20" w:line="360" w:lineRule="auto"/>
            </w:pPr>
            <w:r>
              <w:rPr>
                <w:b/>
                <w:bCs/>
                <w:sz w:val="20"/>
                <w:szCs w:val="20"/>
              </w:rPr>
              <w:t>Broken – partido / daño mecánico</w:t>
            </w:r>
          </w:p>
        </w:tc>
        <w:tc>
          <w:tcPr>
            <w:tcW w:w="2000" w:type="dxa"/>
            <w:tcMar>
              <w:top w:w="60" w:type="dxa"/>
              <w:left w:w="110" w:type="dxa"/>
              <w:bottom w:w="60" w:type="dxa"/>
              <w:right w:w="110" w:type="dxa"/>
            </w:tcMar>
            <w:vAlign w:val="center"/>
          </w:tcPr>
          <w:p w14:paraId="3212E6BE" w14:textId="77777777" w:rsidR="006B5674" w:rsidRDefault="000C3AC1" w:rsidP="00BD0D30">
            <w:pPr>
              <w:spacing w:after="20" w:line="360" w:lineRule="auto"/>
              <w:jc w:val="center"/>
            </w:pPr>
            <w:r>
              <w:rPr>
                <w:sz w:val="20"/>
                <w:szCs w:val="20"/>
              </w:rPr>
              <w:t>0,75</w:t>
            </w:r>
          </w:p>
        </w:tc>
        <w:tc>
          <w:tcPr>
            <w:tcW w:w="2000" w:type="dxa"/>
            <w:tcMar>
              <w:top w:w="60" w:type="dxa"/>
              <w:left w:w="110" w:type="dxa"/>
              <w:bottom w:w="60" w:type="dxa"/>
              <w:right w:w="110" w:type="dxa"/>
            </w:tcMar>
            <w:vAlign w:val="center"/>
          </w:tcPr>
          <w:p w14:paraId="1A2AD002" w14:textId="77777777" w:rsidR="006B5674" w:rsidRDefault="000C3AC1" w:rsidP="00BD0D30">
            <w:pPr>
              <w:spacing w:after="20" w:line="360" w:lineRule="auto"/>
              <w:jc w:val="center"/>
            </w:pPr>
            <w:r>
              <w:rPr>
                <w:sz w:val="20"/>
                <w:szCs w:val="20"/>
              </w:rPr>
              <w:t>0,86</w:t>
            </w:r>
          </w:p>
        </w:tc>
        <w:tc>
          <w:tcPr>
            <w:tcW w:w="2000" w:type="dxa"/>
            <w:tcMar>
              <w:top w:w="60" w:type="dxa"/>
              <w:left w:w="110" w:type="dxa"/>
              <w:bottom w:w="60" w:type="dxa"/>
              <w:right w:w="110" w:type="dxa"/>
            </w:tcMar>
            <w:vAlign w:val="center"/>
          </w:tcPr>
          <w:p w14:paraId="777A8D0D" w14:textId="77777777" w:rsidR="006B5674" w:rsidRDefault="000C3AC1" w:rsidP="00BD0D30">
            <w:pPr>
              <w:spacing w:after="20" w:line="360" w:lineRule="auto"/>
              <w:jc w:val="center"/>
            </w:pPr>
            <w:r>
              <w:rPr>
                <w:sz w:val="20"/>
                <w:szCs w:val="20"/>
              </w:rPr>
              <w:t>0,80</w:t>
            </w:r>
          </w:p>
        </w:tc>
      </w:tr>
      <w:tr w:rsidR="00B24BF1" w14:paraId="3E9A1E43" w14:textId="77777777">
        <w:tblPrEx>
          <w:tblCellMar>
            <w:top w:w="0" w:type="dxa"/>
            <w:bottom w:w="0" w:type="dxa"/>
          </w:tblCellMar>
        </w:tblPrEx>
        <w:tc>
          <w:tcPr>
            <w:tcW w:w="3360" w:type="dxa"/>
            <w:shd w:val="clear" w:color="auto" w:fill="F1F8E9"/>
            <w:tcMar>
              <w:top w:w="60" w:type="dxa"/>
              <w:left w:w="110" w:type="dxa"/>
              <w:bottom w:w="60" w:type="dxa"/>
              <w:right w:w="110" w:type="dxa"/>
            </w:tcMar>
            <w:vAlign w:val="center"/>
          </w:tcPr>
          <w:p w14:paraId="24C4CA4C" w14:textId="77777777" w:rsidR="006B5674" w:rsidRDefault="000C3AC1" w:rsidP="00BD0D30">
            <w:pPr>
              <w:spacing w:after="20" w:line="360" w:lineRule="auto"/>
            </w:pPr>
            <w:r>
              <w:rPr>
                <w:b/>
                <w:bCs/>
                <w:sz w:val="20"/>
                <w:szCs w:val="20"/>
              </w:rPr>
              <w:t>Skin-damaged – daño de tegumento</w:t>
            </w:r>
          </w:p>
        </w:tc>
        <w:tc>
          <w:tcPr>
            <w:tcW w:w="2000" w:type="dxa"/>
            <w:shd w:val="clear" w:color="auto" w:fill="F1F8E9"/>
            <w:tcMar>
              <w:top w:w="60" w:type="dxa"/>
              <w:left w:w="110" w:type="dxa"/>
              <w:bottom w:w="60" w:type="dxa"/>
              <w:right w:w="110" w:type="dxa"/>
            </w:tcMar>
            <w:vAlign w:val="center"/>
          </w:tcPr>
          <w:p w14:paraId="2C91841A" w14:textId="77777777" w:rsidR="006B5674" w:rsidRDefault="000C3AC1" w:rsidP="00BD0D30">
            <w:pPr>
              <w:spacing w:after="20" w:line="360" w:lineRule="auto"/>
              <w:jc w:val="center"/>
            </w:pPr>
            <w:r>
              <w:rPr>
                <w:sz w:val="20"/>
                <w:szCs w:val="20"/>
              </w:rPr>
              <w:t>0,88</w:t>
            </w:r>
          </w:p>
        </w:tc>
        <w:tc>
          <w:tcPr>
            <w:tcW w:w="2000" w:type="dxa"/>
            <w:shd w:val="clear" w:color="auto" w:fill="F1F8E9"/>
            <w:tcMar>
              <w:top w:w="60" w:type="dxa"/>
              <w:left w:w="110" w:type="dxa"/>
              <w:bottom w:w="60" w:type="dxa"/>
              <w:right w:w="110" w:type="dxa"/>
            </w:tcMar>
            <w:vAlign w:val="center"/>
          </w:tcPr>
          <w:p w14:paraId="65859FA7" w14:textId="77777777" w:rsidR="006B5674" w:rsidRDefault="000C3AC1" w:rsidP="00BD0D30">
            <w:pPr>
              <w:spacing w:after="20" w:line="360" w:lineRule="auto"/>
              <w:jc w:val="center"/>
            </w:pPr>
            <w:r>
              <w:rPr>
                <w:sz w:val="20"/>
                <w:szCs w:val="20"/>
              </w:rPr>
              <w:t>0,82</w:t>
            </w:r>
          </w:p>
        </w:tc>
        <w:tc>
          <w:tcPr>
            <w:tcW w:w="2000" w:type="dxa"/>
            <w:shd w:val="clear" w:color="auto" w:fill="F1F8E9"/>
            <w:tcMar>
              <w:top w:w="60" w:type="dxa"/>
              <w:left w:w="110" w:type="dxa"/>
              <w:bottom w:w="60" w:type="dxa"/>
              <w:right w:w="110" w:type="dxa"/>
            </w:tcMar>
            <w:vAlign w:val="center"/>
          </w:tcPr>
          <w:p w14:paraId="524AAB13" w14:textId="77777777" w:rsidR="006B5674" w:rsidRDefault="000C3AC1" w:rsidP="00BD0D30">
            <w:pPr>
              <w:spacing w:after="20" w:line="360" w:lineRule="auto"/>
              <w:jc w:val="center"/>
            </w:pPr>
            <w:r>
              <w:rPr>
                <w:sz w:val="20"/>
                <w:szCs w:val="20"/>
              </w:rPr>
              <w:t>0,85</w:t>
            </w:r>
          </w:p>
        </w:tc>
      </w:tr>
      <w:tr w:rsidR="00B24BF1" w14:paraId="2758EFEC" w14:textId="77777777">
        <w:tblPrEx>
          <w:tblCellMar>
            <w:top w:w="0" w:type="dxa"/>
            <w:bottom w:w="0" w:type="dxa"/>
          </w:tblCellMar>
        </w:tblPrEx>
        <w:tc>
          <w:tcPr>
            <w:tcW w:w="3360" w:type="dxa"/>
            <w:tcMar>
              <w:top w:w="60" w:type="dxa"/>
              <w:left w:w="110" w:type="dxa"/>
              <w:bottom w:w="60" w:type="dxa"/>
              <w:right w:w="110" w:type="dxa"/>
            </w:tcMar>
            <w:vAlign w:val="center"/>
          </w:tcPr>
          <w:p w14:paraId="16EBAEE7" w14:textId="77777777" w:rsidR="006B5674" w:rsidRDefault="000C3AC1" w:rsidP="00BD0D30">
            <w:pPr>
              <w:spacing w:after="20" w:line="360" w:lineRule="auto"/>
            </w:pPr>
            <w:r>
              <w:rPr>
                <w:b/>
                <w:bCs/>
                <w:sz w:val="20"/>
                <w:szCs w:val="20"/>
              </w:rPr>
              <w:t>Spotted – grano manchado</w:t>
            </w:r>
          </w:p>
        </w:tc>
        <w:tc>
          <w:tcPr>
            <w:tcW w:w="2000" w:type="dxa"/>
            <w:tcMar>
              <w:top w:w="60" w:type="dxa"/>
              <w:left w:w="110" w:type="dxa"/>
              <w:bottom w:w="60" w:type="dxa"/>
              <w:right w:w="110" w:type="dxa"/>
            </w:tcMar>
            <w:vAlign w:val="center"/>
          </w:tcPr>
          <w:p w14:paraId="6AA1A19E" w14:textId="77777777" w:rsidR="006B5674" w:rsidRDefault="000C3AC1" w:rsidP="00BD0D30">
            <w:pPr>
              <w:spacing w:after="20" w:line="360" w:lineRule="auto"/>
              <w:jc w:val="center"/>
            </w:pPr>
            <w:r>
              <w:rPr>
                <w:sz w:val="20"/>
                <w:szCs w:val="20"/>
              </w:rPr>
              <w:t>0,93</w:t>
            </w:r>
          </w:p>
        </w:tc>
        <w:tc>
          <w:tcPr>
            <w:tcW w:w="2000" w:type="dxa"/>
            <w:tcMar>
              <w:top w:w="60" w:type="dxa"/>
              <w:left w:w="110" w:type="dxa"/>
              <w:bottom w:w="60" w:type="dxa"/>
              <w:right w:w="110" w:type="dxa"/>
            </w:tcMar>
            <w:vAlign w:val="center"/>
          </w:tcPr>
          <w:p w14:paraId="55C21219" w14:textId="77777777" w:rsidR="006B5674" w:rsidRDefault="000C3AC1" w:rsidP="00BD0D30">
            <w:pPr>
              <w:spacing w:after="20" w:line="360" w:lineRule="auto"/>
              <w:jc w:val="center"/>
            </w:pPr>
            <w:r>
              <w:rPr>
                <w:sz w:val="20"/>
                <w:szCs w:val="20"/>
              </w:rPr>
              <w:t>0,79</w:t>
            </w:r>
          </w:p>
        </w:tc>
        <w:tc>
          <w:tcPr>
            <w:tcW w:w="2000" w:type="dxa"/>
            <w:tcMar>
              <w:top w:w="60" w:type="dxa"/>
              <w:left w:w="110" w:type="dxa"/>
              <w:bottom w:w="60" w:type="dxa"/>
              <w:right w:w="110" w:type="dxa"/>
            </w:tcMar>
            <w:vAlign w:val="center"/>
          </w:tcPr>
          <w:p w14:paraId="113D31E9" w14:textId="77777777" w:rsidR="006B5674" w:rsidRDefault="000C3AC1" w:rsidP="00BD0D30">
            <w:pPr>
              <w:spacing w:after="20" w:line="360" w:lineRule="auto"/>
              <w:jc w:val="center"/>
            </w:pPr>
            <w:r>
              <w:rPr>
                <w:sz w:val="20"/>
                <w:szCs w:val="20"/>
              </w:rPr>
              <w:t>0,85</w:t>
            </w:r>
          </w:p>
        </w:tc>
      </w:tr>
      <w:tr w:rsidR="00B24BF1" w14:paraId="7F711997" w14:textId="77777777">
        <w:tblPrEx>
          <w:tblCellMar>
            <w:top w:w="0" w:type="dxa"/>
            <w:bottom w:w="0" w:type="dxa"/>
          </w:tblCellMar>
        </w:tblPrEx>
        <w:tc>
          <w:tcPr>
            <w:tcW w:w="3360" w:type="dxa"/>
            <w:shd w:val="clear" w:color="auto" w:fill="F1F8E9"/>
            <w:tcMar>
              <w:top w:w="60" w:type="dxa"/>
              <w:left w:w="110" w:type="dxa"/>
              <w:bottom w:w="60" w:type="dxa"/>
              <w:right w:w="110" w:type="dxa"/>
            </w:tcMar>
            <w:vAlign w:val="center"/>
          </w:tcPr>
          <w:p w14:paraId="52B3EE4D" w14:textId="77777777" w:rsidR="006B5674" w:rsidRDefault="000C3AC1" w:rsidP="00BD0D30">
            <w:pPr>
              <w:spacing w:after="20" w:line="360" w:lineRule="auto"/>
            </w:pPr>
            <w:r>
              <w:rPr>
                <w:b/>
                <w:bCs/>
                <w:sz w:val="20"/>
                <w:szCs w:val="20"/>
              </w:rPr>
              <w:t>Promedio macro</w:t>
            </w:r>
          </w:p>
        </w:tc>
        <w:tc>
          <w:tcPr>
            <w:tcW w:w="2000" w:type="dxa"/>
            <w:shd w:val="clear" w:color="auto" w:fill="F1F8E9"/>
            <w:tcMar>
              <w:top w:w="60" w:type="dxa"/>
              <w:left w:w="110" w:type="dxa"/>
              <w:bottom w:w="60" w:type="dxa"/>
              <w:right w:w="110" w:type="dxa"/>
            </w:tcMar>
            <w:vAlign w:val="center"/>
          </w:tcPr>
          <w:p w14:paraId="5BC9F2D6" w14:textId="77777777" w:rsidR="006B5674" w:rsidRDefault="000C3AC1" w:rsidP="00BD0D30">
            <w:pPr>
              <w:spacing w:after="20" w:line="360" w:lineRule="auto"/>
              <w:jc w:val="center"/>
            </w:pPr>
            <w:r>
              <w:rPr>
                <w:sz w:val="20"/>
                <w:szCs w:val="20"/>
              </w:rPr>
              <w:t>0,87</w:t>
            </w:r>
          </w:p>
        </w:tc>
        <w:tc>
          <w:tcPr>
            <w:tcW w:w="2000" w:type="dxa"/>
            <w:shd w:val="clear" w:color="auto" w:fill="F1F8E9"/>
            <w:tcMar>
              <w:top w:w="60" w:type="dxa"/>
              <w:left w:w="110" w:type="dxa"/>
              <w:bottom w:w="60" w:type="dxa"/>
              <w:right w:w="110" w:type="dxa"/>
            </w:tcMar>
            <w:vAlign w:val="center"/>
          </w:tcPr>
          <w:p w14:paraId="6D75E709" w14:textId="77777777" w:rsidR="006B5674" w:rsidRDefault="000C3AC1" w:rsidP="00BD0D30">
            <w:pPr>
              <w:spacing w:after="20" w:line="360" w:lineRule="auto"/>
              <w:jc w:val="center"/>
            </w:pPr>
            <w:r>
              <w:rPr>
                <w:sz w:val="20"/>
                <w:szCs w:val="20"/>
              </w:rPr>
              <w:t>0,86</w:t>
            </w:r>
          </w:p>
        </w:tc>
        <w:tc>
          <w:tcPr>
            <w:tcW w:w="2000" w:type="dxa"/>
            <w:shd w:val="clear" w:color="auto" w:fill="F1F8E9"/>
            <w:tcMar>
              <w:top w:w="60" w:type="dxa"/>
              <w:left w:w="110" w:type="dxa"/>
              <w:bottom w:w="60" w:type="dxa"/>
              <w:right w:w="110" w:type="dxa"/>
            </w:tcMar>
            <w:vAlign w:val="center"/>
          </w:tcPr>
          <w:p w14:paraId="5F2D48AB" w14:textId="77777777" w:rsidR="006B5674" w:rsidRDefault="000C3AC1" w:rsidP="00BD0D30">
            <w:pPr>
              <w:spacing w:after="20" w:line="360" w:lineRule="auto"/>
              <w:jc w:val="center"/>
            </w:pPr>
            <w:r>
              <w:rPr>
                <w:sz w:val="20"/>
                <w:szCs w:val="20"/>
              </w:rPr>
              <w:t>0,86</w:t>
            </w:r>
          </w:p>
        </w:tc>
      </w:tr>
    </w:tbl>
    <w:p w14:paraId="72599F4A" w14:textId="77777777" w:rsidR="00731D2F" w:rsidRDefault="00731D2F" w:rsidP="00BD0D30">
      <w:pPr>
        <w:pStyle w:val="Ttulo2"/>
        <w:spacing w:line="360" w:lineRule="auto"/>
        <w:rPr>
          <w:lang w:val="es-BO"/>
        </w:rPr>
      </w:pPr>
      <w:bookmarkStart w:id="23" w:name="_Toc231098197"/>
    </w:p>
    <w:p w14:paraId="1AD2E61E" w14:textId="77777777" w:rsidR="00731D2F" w:rsidRDefault="00731D2F">
      <w:pPr>
        <w:rPr>
          <w:b/>
          <w:bCs/>
          <w:color w:val="2E7D32"/>
          <w:sz w:val="25"/>
          <w:szCs w:val="25"/>
          <w:lang w:val="es-BO"/>
        </w:rPr>
      </w:pPr>
      <w:r>
        <w:rPr>
          <w:lang w:val="es-BO"/>
        </w:rPr>
        <w:br w:type="page"/>
      </w:r>
    </w:p>
    <w:p w14:paraId="0E9DAEA1" w14:textId="7340DFB4" w:rsidR="006B5674" w:rsidRDefault="000C3AC1" w:rsidP="00BD0D30">
      <w:pPr>
        <w:pStyle w:val="Ttulo2"/>
        <w:spacing w:line="360" w:lineRule="auto"/>
        <w:rPr>
          <w:lang w:val="es-BO"/>
        </w:rPr>
      </w:pPr>
      <w:r w:rsidRPr="00C50D90">
        <w:rPr>
          <w:lang w:val="es-BO"/>
        </w:rPr>
        <w:lastRenderedPageBreak/>
        <w:t xml:space="preserve">7.2. </w:t>
      </w:r>
      <w:bookmarkEnd w:id="23"/>
      <w:r w:rsidR="00C50D90" w:rsidRPr="00C50D90">
        <w:rPr>
          <w:lang w:val="es-BO"/>
        </w:rPr>
        <w:t>Resultado de</w:t>
      </w:r>
      <w:r w:rsidR="00946B4B">
        <w:rPr>
          <w:lang w:val="es-BO"/>
        </w:rPr>
        <w:t xml:space="preserve"> la </w:t>
      </w:r>
      <w:r w:rsidR="00C50D90">
        <w:rPr>
          <w:lang w:val="es-BO"/>
        </w:rPr>
        <w:t>IA</w:t>
      </w:r>
      <w:r w:rsidR="00946B4B">
        <w:rPr>
          <w:lang w:val="es-BO"/>
        </w:rPr>
        <w:t xml:space="preserve"> – Clasificación de semillas</w:t>
      </w:r>
    </w:p>
    <w:p w14:paraId="35712D46" w14:textId="0529F9C9" w:rsidR="00112BE9" w:rsidRPr="00112BE9" w:rsidRDefault="00112BE9" w:rsidP="00112BE9">
      <w:pPr>
        <w:pStyle w:val="Descripcin"/>
        <w:keepNext/>
        <w:spacing w:before="240" w:line="360" w:lineRule="auto"/>
        <w:jc w:val="both"/>
        <w:rPr>
          <w:color w:val="auto"/>
          <w:sz w:val="22"/>
          <w:szCs w:val="22"/>
          <w:lang w:val="es-BO"/>
        </w:rPr>
      </w:pPr>
      <w:bookmarkStart w:id="24" w:name="_Toc231114587"/>
      <w:r w:rsidRPr="00456AE8">
        <w:rPr>
          <w:b/>
          <w:bCs/>
          <w:color w:val="auto"/>
          <w:sz w:val="22"/>
          <w:szCs w:val="22"/>
          <w:lang w:val="es-BO"/>
        </w:rPr>
        <w:t xml:space="preserve">Figura </w:t>
      </w:r>
      <w:r w:rsidRPr="00456AE8">
        <w:rPr>
          <w:b/>
          <w:bCs/>
          <w:color w:val="auto"/>
          <w:sz w:val="22"/>
          <w:szCs w:val="22"/>
        </w:rPr>
        <w:fldChar w:fldCharType="begin"/>
      </w:r>
      <w:r w:rsidRPr="00456AE8">
        <w:rPr>
          <w:b/>
          <w:bCs/>
          <w:color w:val="auto"/>
          <w:sz w:val="22"/>
          <w:szCs w:val="22"/>
          <w:lang w:val="es-BO"/>
        </w:rPr>
        <w:instrText xml:space="preserve"> SEQ Figura \* ARABIC </w:instrText>
      </w:r>
      <w:r w:rsidRPr="00456AE8">
        <w:rPr>
          <w:b/>
          <w:bCs/>
          <w:color w:val="auto"/>
          <w:sz w:val="22"/>
          <w:szCs w:val="22"/>
        </w:rPr>
        <w:fldChar w:fldCharType="separate"/>
      </w:r>
      <w:r>
        <w:rPr>
          <w:b/>
          <w:bCs/>
          <w:noProof/>
          <w:color w:val="auto"/>
          <w:sz w:val="22"/>
          <w:szCs w:val="22"/>
          <w:lang w:val="es-BO"/>
        </w:rPr>
        <w:t>5</w:t>
      </w:r>
      <w:r w:rsidRPr="00456AE8">
        <w:rPr>
          <w:b/>
          <w:bCs/>
          <w:color w:val="auto"/>
          <w:sz w:val="22"/>
          <w:szCs w:val="22"/>
        </w:rPr>
        <w:fldChar w:fldCharType="end"/>
      </w:r>
      <w:r w:rsidRPr="00456AE8">
        <w:rPr>
          <w:b/>
          <w:bCs/>
          <w:color w:val="auto"/>
          <w:sz w:val="22"/>
          <w:szCs w:val="22"/>
          <w:lang w:val="es-BO"/>
        </w:rPr>
        <w:t>.</w:t>
      </w:r>
      <w:r w:rsidRPr="00456AE8">
        <w:rPr>
          <w:color w:val="auto"/>
          <w:sz w:val="22"/>
          <w:szCs w:val="22"/>
          <w:lang w:val="es-BO"/>
        </w:rPr>
        <w:t xml:space="preserve"> </w:t>
      </w:r>
      <w:r>
        <w:rPr>
          <w:color w:val="auto"/>
          <w:sz w:val="22"/>
          <w:szCs w:val="22"/>
          <w:lang w:val="es-BO"/>
        </w:rPr>
        <w:t>Resultado de</w:t>
      </w:r>
      <w:r w:rsidR="002E267E">
        <w:rPr>
          <w:color w:val="auto"/>
          <w:sz w:val="22"/>
          <w:szCs w:val="22"/>
          <w:lang w:val="es-BO"/>
        </w:rPr>
        <w:t xml:space="preserve"> análisis de muestra de semillas</w:t>
      </w:r>
      <w:bookmarkEnd w:id="24"/>
    </w:p>
    <w:p w14:paraId="20456318" w14:textId="22F1E880" w:rsidR="0054100E" w:rsidRDefault="00112BE9" w:rsidP="00112BE9">
      <w:pPr>
        <w:pStyle w:val="Ttulo2"/>
        <w:spacing w:line="360" w:lineRule="auto"/>
        <w:jc w:val="center"/>
        <w:rPr>
          <w:lang w:val="es-BO"/>
        </w:rPr>
      </w:pPr>
      <w:r>
        <w:rPr>
          <w:noProof/>
          <w:lang w:val="es-BO"/>
        </w:rPr>
        <w:drawing>
          <wp:inline distT="0" distB="0" distL="0" distR="0" wp14:anchorId="382D90E5" wp14:editId="56EE2B28">
            <wp:extent cx="4527550" cy="2957195"/>
            <wp:effectExtent l="0" t="0" r="6350" b="0"/>
            <wp:docPr id="846116760" name="Imagen 4" descr="The image displays a table or dashboard presenting various metrics and statistics related to an image analysis, including confidence, quality, viability, damage, color attributes, and purity metrics, all with numerical valu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16760" name="Imagen 4" descr="The image displays a table or dashboard presenting various metrics and statistics related to an image analysis, including confidence, quality, viability, damage, color attributes, and purity metrics, all with numerical values.&#10;&#10;El contenido generado por IA puede ser incorrecto."/>
                    <pic:cNvPicPr/>
                  </pic:nvPicPr>
                  <pic:blipFill rotWithShape="1">
                    <a:blip r:embed="rId20" cstate="print">
                      <a:extLst>
                        <a:ext uri="{28A0092B-C50C-407E-A947-70E740481C1C}">
                          <a14:useLocalDpi xmlns:a14="http://schemas.microsoft.com/office/drawing/2010/main" val="0"/>
                        </a:ext>
                      </a:extLst>
                    </a:blip>
                    <a:srcRect l="23825"/>
                    <a:stretch>
                      <a:fillRect/>
                    </a:stretch>
                  </pic:blipFill>
                  <pic:spPr bwMode="auto">
                    <a:xfrm>
                      <a:off x="0" y="0"/>
                      <a:ext cx="4527550" cy="2957195"/>
                    </a:xfrm>
                    <a:prstGeom prst="rect">
                      <a:avLst/>
                    </a:prstGeom>
                    <a:ln>
                      <a:noFill/>
                    </a:ln>
                    <a:extLst>
                      <a:ext uri="{53640926-AAD7-44D8-BBD7-CCE9431645EC}">
                        <a14:shadowObscured xmlns:a14="http://schemas.microsoft.com/office/drawing/2010/main"/>
                      </a:ext>
                    </a:extLst>
                  </pic:spPr>
                </pic:pic>
              </a:graphicData>
            </a:graphic>
          </wp:inline>
        </w:drawing>
      </w:r>
    </w:p>
    <w:p w14:paraId="264EF283" w14:textId="77777777" w:rsidR="002E267E" w:rsidRPr="0054100E" w:rsidRDefault="002E267E" w:rsidP="002E267E">
      <w:pPr>
        <w:pStyle w:val="Fuerte1"/>
        <w:rPr>
          <w:b w:val="0"/>
          <w:bCs w:val="0"/>
          <w:lang w:val="es-BO"/>
        </w:rPr>
      </w:pPr>
      <w:r w:rsidRPr="0054100E">
        <w:rPr>
          <w:b w:val="0"/>
          <w:bCs w:val="0"/>
          <w:i/>
          <w:iCs/>
          <w:lang w:val="es-BO"/>
        </w:rPr>
        <w:t>Fuente.</w:t>
      </w:r>
      <w:r w:rsidRPr="0054100E">
        <w:rPr>
          <w:b w:val="0"/>
          <w:bCs w:val="0"/>
          <w:lang w:val="es-BO"/>
        </w:rPr>
        <w:t xml:space="preserve"> Elaboración propia</w:t>
      </w:r>
    </w:p>
    <w:p w14:paraId="34DE18DC" w14:textId="54909355" w:rsidR="002E267E" w:rsidRPr="00112BE9" w:rsidRDefault="002E267E" w:rsidP="002E267E">
      <w:pPr>
        <w:pStyle w:val="Descripcin"/>
        <w:keepNext/>
        <w:spacing w:before="240" w:line="360" w:lineRule="auto"/>
        <w:jc w:val="both"/>
        <w:rPr>
          <w:color w:val="auto"/>
          <w:sz w:val="22"/>
          <w:szCs w:val="22"/>
          <w:lang w:val="es-BO"/>
        </w:rPr>
      </w:pPr>
      <w:bookmarkStart w:id="25" w:name="_Toc231114588"/>
      <w:r w:rsidRPr="00456AE8">
        <w:rPr>
          <w:b/>
          <w:bCs/>
          <w:color w:val="auto"/>
          <w:sz w:val="22"/>
          <w:szCs w:val="22"/>
          <w:lang w:val="es-BO"/>
        </w:rPr>
        <w:t xml:space="preserve">Figura </w:t>
      </w:r>
      <w:r w:rsidRPr="00456AE8">
        <w:rPr>
          <w:b/>
          <w:bCs/>
          <w:color w:val="auto"/>
          <w:sz w:val="22"/>
          <w:szCs w:val="22"/>
        </w:rPr>
        <w:fldChar w:fldCharType="begin"/>
      </w:r>
      <w:r w:rsidRPr="00456AE8">
        <w:rPr>
          <w:b/>
          <w:bCs/>
          <w:color w:val="auto"/>
          <w:sz w:val="22"/>
          <w:szCs w:val="22"/>
          <w:lang w:val="es-BO"/>
        </w:rPr>
        <w:instrText xml:space="preserve"> SEQ Figura \* ARABIC </w:instrText>
      </w:r>
      <w:r w:rsidRPr="00456AE8">
        <w:rPr>
          <w:b/>
          <w:bCs/>
          <w:color w:val="auto"/>
          <w:sz w:val="22"/>
          <w:szCs w:val="22"/>
        </w:rPr>
        <w:fldChar w:fldCharType="separate"/>
      </w:r>
      <w:r>
        <w:rPr>
          <w:b/>
          <w:bCs/>
          <w:noProof/>
          <w:color w:val="auto"/>
          <w:sz w:val="22"/>
          <w:szCs w:val="22"/>
          <w:lang w:val="es-BO"/>
        </w:rPr>
        <w:t>6</w:t>
      </w:r>
      <w:r w:rsidRPr="00456AE8">
        <w:rPr>
          <w:b/>
          <w:bCs/>
          <w:color w:val="auto"/>
          <w:sz w:val="22"/>
          <w:szCs w:val="22"/>
        </w:rPr>
        <w:fldChar w:fldCharType="end"/>
      </w:r>
      <w:r w:rsidRPr="00456AE8">
        <w:rPr>
          <w:b/>
          <w:bCs/>
          <w:color w:val="auto"/>
          <w:sz w:val="22"/>
          <w:szCs w:val="22"/>
          <w:lang w:val="es-BO"/>
        </w:rPr>
        <w:t>.</w:t>
      </w:r>
      <w:r w:rsidRPr="00456AE8">
        <w:rPr>
          <w:color w:val="auto"/>
          <w:sz w:val="22"/>
          <w:szCs w:val="22"/>
          <w:lang w:val="es-BO"/>
        </w:rPr>
        <w:t xml:space="preserve"> </w:t>
      </w:r>
      <w:r w:rsidR="00AD2440">
        <w:rPr>
          <w:color w:val="auto"/>
          <w:sz w:val="22"/>
          <w:szCs w:val="22"/>
          <w:lang w:val="es-BO"/>
        </w:rPr>
        <w:t xml:space="preserve">Informe </w:t>
      </w:r>
      <w:r w:rsidR="00563FFB">
        <w:rPr>
          <w:color w:val="auto"/>
          <w:sz w:val="22"/>
          <w:szCs w:val="22"/>
          <w:lang w:val="es-BO"/>
        </w:rPr>
        <w:t>final de análisis de muestra de semillas</w:t>
      </w:r>
      <w:bookmarkEnd w:id="25"/>
    </w:p>
    <w:p w14:paraId="476C83FE" w14:textId="458787AE" w:rsidR="002E267E" w:rsidRDefault="00AD2440" w:rsidP="002E267E">
      <w:pPr>
        <w:pStyle w:val="Ttulo2"/>
        <w:spacing w:line="360" w:lineRule="auto"/>
        <w:jc w:val="center"/>
        <w:rPr>
          <w:lang w:val="es-BO"/>
        </w:rPr>
      </w:pPr>
      <w:r>
        <w:rPr>
          <w:noProof/>
          <w:lang w:val="es-BO"/>
        </w:rPr>
        <w:drawing>
          <wp:inline distT="0" distB="0" distL="0" distR="0" wp14:anchorId="7B6CF966" wp14:editId="28CD9919">
            <wp:extent cx="5943600" cy="2975610"/>
            <wp:effectExtent l="0" t="0" r="0" b="0"/>
            <wp:docPr id="1835301442" name="Imagen 5" descr="The image displays a web page interface for a quality control system, showing a report for a batch of soybeans with images of various defects, and a summary of the inspection result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01442" name="Imagen 5" descr="The image displays a web page interface for a quality control system, showing a report for a batch of soybeans with images of various defects, and a summary of the inspection results.&#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975610"/>
                    </a:xfrm>
                    <a:prstGeom prst="rect">
                      <a:avLst/>
                    </a:prstGeom>
                  </pic:spPr>
                </pic:pic>
              </a:graphicData>
            </a:graphic>
          </wp:inline>
        </w:drawing>
      </w:r>
    </w:p>
    <w:p w14:paraId="29107979" w14:textId="77777777" w:rsidR="002E267E" w:rsidRPr="0054100E" w:rsidRDefault="002E267E" w:rsidP="002E267E">
      <w:pPr>
        <w:pStyle w:val="Fuerte1"/>
        <w:rPr>
          <w:b w:val="0"/>
          <w:bCs w:val="0"/>
          <w:lang w:val="es-BO"/>
        </w:rPr>
      </w:pPr>
      <w:r w:rsidRPr="0054100E">
        <w:rPr>
          <w:b w:val="0"/>
          <w:bCs w:val="0"/>
          <w:i/>
          <w:iCs/>
          <w:lang w:val="es-BO"/>
        </w:rPr>
        <w:t>Fuente.</w:t>
      </w:r>
      <w:r w:rsidRPr="0054100E">
        <w:rPr>
          <w:b w:val="0"/>
          <w:bCs w:val="0"/>
          <w:lang w:val="es-BO"/>
        </w:rPr>
        <w:t xml:space="preserve"> Elaboración propia</w:t>
      </w:r>
    </w:p>
    <w:p w14:paraId="6519710F" w14:textId="77777777" w:rsidR="00563FFB" w:rsidRDefault="00563FFB">
      <w:pPr>
        <w:rPr>
          <w:b/>
          <w:bCs/>
          <w:color w:val="2E7D32"/>
          <w:sz w:val="25"/>
          <w:szCs w:val="25"/>
          <w:lang w:val="es-BO"/>
        </w:rPr>
      </w:pPr>
      <w:r>
        <w:rPr>
          <w:lang w:val="es-BO"/>
        </w:rPr>
        <w:br w:type="page"/>
      </w:r>
    </w:p>
    <w:p w14:paraId="49732437" w14:textId="75223470" w:rsidR="00BF33D8" w:rsidRDefault="00946B4B" w:rsidP="00946B4B">
      <w:pPr>
        <w:pStyle w:val="Ttulo2"/>
        <w:spacing w:line="360" w:lineRule="auto"/>
        <w:rPr>
          <w:lang w:val="es-BO"/>
        </w:rPr>
      </w:pPr>
      <w:r w:rsidRPr="00C50D90">
        <w:rPr>
          <w:lang w:val="es-BO"/>
        </w:rPr>
        <w:lastRenderedPageBreak/>
        <w:t>7.</w:t>
      </w:r>
      <w:r>
        <w:rPr>
          <w:lang w:val="es-BO"/>
        </w:rPr>
        <w:t>3</w:t>
      </w:r>
      <w:r w:rsidRPr="00C50D90">
        <w:rPr>
          <w:lang w:val="es-BO"/>
        </w:rPr>
        <w:t>. Resultado de</w:t>
      </w:r>
      <w:r>
        <w:rPr>
          <w:lang w:val="es-BO"/>
        </w:rPr>
        <w:t xml:space="preserve"> la IA – </w:t>
      </w:r>
      <w:r>
        <w:rPr>
          <w:lang w:val="es-BO"/>
        </w:rPr>
        <w:t>Agente IA</w:t>
      </w:r>
    </w:p>
    <w:p w14:paraId="36DF9AB9" w14:textId="3FAE37AD" w:rsidR="00BF33D8" w:rsidRPr="00456AE8" w:rsidRDefault="00BF33D8" w:rsidP="00BF33D8">
      <w:pPr>
        <w:pStyle w:val="Descripcin"/>
        <w:keepNext/>
        <w:spacing w:before="240" w:line="360" w:lineRule="auto"/>
        <w:jc w:val="both"/>
        <w:rPr>
          <w:color w:val="auto"/>
          <w:sz w:val="22"/>
          <w:szCs w:val="22"/>
          <w:lang w:val="es-BO"/>
        </w:rPr>
      </w:pPr>
      <w:bookmarkStart w:id="26" w:name="_Toc231114589"/>
      <w:r w:rsidRPr="00456AE8">
        <w:rPr>
          <w:b/>
          <w:bCs/>
          <w:color w:val="auto"/>
          <w:sz w:val="22"/>
          <w:szCs w:val="22"/>
          <w:lang w:val="es-BO"/>
        </w:rPr>
        <w:t xml:space="preserve">Figura </w:t>
      </w:r>
      <w:r w:rsidRPr="00456AE8">
        <w:rPr>
          <w:b/>
          <w:bCs/>
          <w:color w:val="auto"/>
          <w:sz w:val="22"/>
          <w:szCs w:val="22"/>
        </w:rPr>
        <w:fldChar w:fldCharType="begin"/>
      </w:r>
      <w:r w:rsidRPr="00456AE8">
        <w:rPr>
          <w:b/>
          <w:bCs/>
          <w:color w:val="auto"/>
          <w:sz w:val="22"/>
          <w:szCs w:val="22"/>
          <w:lang w:val="es-BO"/>
        </w:rPr>
        <w:instrText xml:space="preserve"> SEQ Figura \* ARABIC </w:instrText>
      </w:r>
      <w:r w:rsidRPr="00456AE8">
        <w:rPr>
          <w:b/>
          <w:bCs/>
          <w:color w:val="auto"/>
          <w:sz w:val="22"/>
          <w:szCs w:val="22"/>
        </w:rPr>
        <w:fldChar w:fldCharType="separate"/>
      </w:r>
      <w:r w:rsidR="00563FFB">
        <w:rPr>
          <w:b/>
          <w:bCs/>
          <w:noProof/>
          <w:color w:val="auto"/>
          <w:sz w:val="22"/>
          <w:szCs w:val="22"/>
          <w:lang w:val="es-BO"/>
        </w:rPr>
        <w:t>7</w:t>
      </w:r>
      <w:r w:rsidRPr="00456AE8">
        <w:rPr>
          <w:b/>
          <w:bCs/>
          <w:color w:val="auto"/>
          <w:sz w:val="22"/>
          <w:szCs w:val="22"/>
        </w:rPr>
        <w:fldChar w:fldCharType="end"/>
      </w:r>
      <w:r w:rsidRPr="00456AE8">
        <w:rPr>
          <w:b/>
          <w:bCs/>
          <w:color w:val="auto"/>
          <w:sz w:val="22"/>
          <w:szCs w:val="22"/>
          <w:lang w:val="es-BO"/>
        </w:rPr>
        <w:t>.</w:t>
      </w:r>
      <w:r w:rsidRPr="00456AE8">
        <w:rPr>
          <w:color w:val="auto"/>
          <w:sz w:val="22"/>
          <w:szCs w:val="22"/>
          <w:lang w:val="es-BO"/>
        </w:rPr>
        <w:t xml:space="preserve"> </w:t>
      </w:r>
      <w:r>
        <w:rPr>
          <w:color w:val="auto"/>
          <w:sz w:val="22"/>
          <w:szCs w:val="22"/>
          <w:lang w:val="es-BO"/>
        </w:rPr>
        <w:t>Resultado de chat con el Agente NEXO</w:t>
      </w:r>
      <w:bookmarkEnd w:id="26"/>
    </w:p>
    <w:p w14:paraId="27D5FD86" w14:textId="200A4F93" w:rsidR="00946B4B" w:rsidRDefault="00946B4B" w:rsidP="00BD0D30">
      <w:pPr>
        <w:pStyle w:val="Ttulo2"/>
        <w:spacing w:line="360" w:lineRule="auto"/>
        <w:rPr>
          <w:lang w:val="es-BO"/>
        </w:rPr>
      </w:pPr>
      <w:r>
        <w:rPr>
          <w:noProof/>
          <w:lang w:val="es-BO"/>
        </w:rPr>
        <w:drawing>
          <wp:inline distT="0" distB="0" distL="0" distR="0" wp14:anchorId="69131BC2" wp14:editId="2F826739">
            <wp:extent cx="5943600" cy="2863850"/>
            <wp:effectExtent l="0" t="0" r="0" b="0"/>
            <wp:docPr id="879408378" name="Imagen 3" descr="The image is a user interface displaying a dashboard with various analytics and tools, including a chatbot named Chat NEXO, weather and soil data, and a message regarding the analysis of a soybean crop with a confidence score of 87.42%.&#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08378" name="Imagen 3" descr="The image is a user interface displaying a dashboard with various analytics and tools, including a chatbot named Chat NEXO, weather and soil data, and a message regarding the analysis of a soybean crop with a confidence score of 87.42%.&#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863850"/>
                    </a:xfrm>
                    <a:prstGeom prst="rect">
                      <a:avLst/>
                    </a:prstGeom>
                  </pic:spPr>
                </pic:pic>
              </a:graphicData>
            </a:graphic>
          </wp:inline>
        </w:drawing>
      </w:r>
    </w:p>
    <w:p w14:paraId="5806320B" w14:textId="7C0B1E54" w:rsidR="00476DC8" w:rsidRDefault="0054100E" w:rsidP="0054100E">
      <w:pPr>
        <w:pStyle w:val="Fuerte1"/>
        <w:rPr>
          <w:b w:val="0"/>
          <w:bCs w:val="0"/>
          <w:lang w:val="es-BO"/>
        </w:rPr>
      </w:pPr>
      <w:r w:rsidRPr="0054100E">
        <w:rPr>
          <w:b w:val="0"/>
          <w:bCs w:val="0"/>
          <w:i/>
          <w:iCs/>
          <w:lang w:val="es-BO"/>
        </w:rPr>
        <w:t>Fuente.</w:t>
      </w:r>
      <w:r w:rsidRPr="0054100E">
        <w:rPr>
          <w:b w:val="0"/>
          <w:bCs w:val="0"/>
          <w:lang w:val="es-BO"/>
        </w:rPr>
        <w:t xml:space="preserve"> Elaboración propia</w:t>
      </w:r>
    </w:p>
    <w:p w14:paraId="5197851C" w14:textId="77777777" w:rsidR="00476DC8" w:rsidRDefault="00476DC8">
      <w:pPr>
        <w:rPr>
          <w:lang w:val="es-BO"/>
        </w:rPr>
      </w:pPr>
      <w:r>
        <w:rPr>
          <w:b/>
          <w:bCs/>
          <w:lang w:val="es-BO"/>
        </w:rPr>
        <w:br w:type="page"/>
      </w:r>
    </w:p>
    <w:p w14:paraId="3B4F63EB" w14:textId="77777777" w:rsidR="006B5674" w:rsidRPr="00C50D90" w:rsidRDefault="000C3AC1" w:rsidP="00BD0D30">
      <w:pPr>
        <w:pStyle w:val="Ttulo1"/>
        <w:spacing w:line="360" w:lineRule="auto"/>
        <w:rPr>
          <w:lang w:val="es-BO"/>
        </w:rPr>
      </w:pPr>
      <w:bookmarkStart w:id="27" w:name="_Toc231098198"/>
      <w:r w:rsidRPr="00C50D90">
        <w:rPr>
          <w:lang w:val="es-BO"/>
        </w:rPr>
        <w:lastRenderedPageBreak/>
        <w:t>8. Análisis FODA</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24BF1" w14:paraId="21091549" w14:textId="77777777">
        <w:tblPrEx>
          <w:tblCellMar>
            <w:top w:w="0" w:type="dxa"/>
            <w:bottom w:w="0" w:type="dxa"/>
          </w:tblCellMar>
        </w:tblPrEx>
        <w:trPr>
          <w:tblHeader/>
        </w:trPr>
        <w:tc>
          <w:tcPr>
            <w:tcW w:w="4680" w:type="dxa"/>
            <w:shd w:val="clear" w:color="auto" w:fill="C8E6C9"/>
            <w:tcMar>
              <w:top w:w="60" w:type="dxa"/>
              <w:left w:w="110" w:type="dxa"/>
              <w:bottom w:w="60" w:type="dxa"/>
              <w:right w:w="110" w:type="dxa"/>
            </w:tcMar>
            <w:vAlign w:val="center"/>
          </w:tcPr>
          <w:p w14:paraId="6FB90403" w14:textId="77777777" w:rsidR="006B5674" w:rsidRDefault="000C3AC1" w:rsidP="00BD0D30">
            <w:pPr>
              <w:spacing w:after="20" w:line="360" w:lineRule="auto"/>
              <w:jc w:val="center"/>
            </w:pPr>
            <w:proofErr w:type="spellStart"/>
            <w:r>
              <w:rPr>
                <w:b/>
                <w:bCs/>
                <w:sz w:val="20"/>
                <w:szCs w:val="20"/>
              </w:rPr>
              <w:t>Fortalezas</w:t>
            </w:r>
            <w:proofErr w:type="spellEnd"/>
            <w:r>
              <w:rPr>
                <w:b/>
                <w:bCs/>
                <w:sz w:val="20"/>
                <w:szCs w:val="20"/>
              </w:rPr>
              <w:t xml:space="preserve"> (</w:t>
            </w:r>
            <w:proofErr w:type="spellStart"/>
            <w:r>
              <w:rPr>
                <w:b/>
                <w:bCs/>
                <w:sz w:val="20"/>
                <w:szCs w:val="20"/>
              </w:rPr>
              <w:t>internas</w:t>
            </w:r>
            <w:proofErr w:type="spellEnd"/>
            <w:r>
              <w:rPr>
                <w:b/>
                <w:bCs/>
                <w:sz w:val="20"/>
                <w:szCs w:val="20"/>
              </w:rPr>
              <w:t>)</w:t>
            </w:r>
          </w:p>
        </w:tc>
        <w:tc>
          <w:tcPr>
            <w:tcW w:w="4680" w:type="dxa"/>
            <w:shd w:val="clear" w:color="auto" w:fill="C8E6C9"/>
            <w:tcMar>
              <w:top w:w="60" w:type="dxa"/>
              <w:left w:w="110" w:type="dxa"/>
              <w:bottom w:w="60" w:type="dxa"/>
              <w:right w:w="110" w:type="dxa"/>
            </w:tcMar>
            <w:vAlign w:val="center"/>
          </w:tcPr>
          <w:p w14:paraId="27DBD888" w14:textId="77777777" w:rsidR="006B5674" w:rsidRDefault="000C3AC1" w:rsidP="00BD0D30">
            <w:pPr>
              <w:spacing w:after="20" w:line="360" w:lineRule="auto"/>
              <w:jc w:val="center"/>
            </w:pPr>
            <w:r>
              <w:rPr>
                <w:b/>
                <w:bCs/>
                <w:sz w:val="20"/>
                <w:szCs w:val="20"/>
              </w:rPr>
              <w:t>Debilidades (internas)</w:t>
            </w:r>
          </w:p>
        </w:tc>
      </w:tr>
      <w:tr w:rsidR="00B24BF1" w14:paraId="46894632" w14:textId="77777777">
        <w:tblPrEx>
          <w:tblCellMar>
            <w:top w:w="0" w:type="dxa"/>
            <w:bottom w:w="0" w:type="dxa"/>
          </w:tblCellMar>
        </w:tblPrEx>
        <w:tc>
          <w:tcPr>
            <w:tcW w:w="4680" w:type="dxa"/>
            <w:tcMar>
              <w:top w:w="60" w:type="dxa"/>
              <w:left w:w="110" w:type="dxa"/>
              <w:bottom w:w="60" w:type="dxa"/>
              <w:right w:w="110" w:type="dxa"/>
            </w:tcMar>
            <w:vAlign w:val="center"/>
          </w:tcPr>
          <w:p w14:paraId="270AC90B" w14:textId="77777777" w:rsidR="006B5674" w:rsidRPr="005E7C02" w:rsidRDefault="000C3AC1" w:rsidP="00BD0D30">
            <w:pPr>
              <w:spacing w:after="20" w:line="360" w:lineRule="auto"/>
              <w:rPr>
                <w:lang w:val="es-BO"/>
              </w:rPr>
            </w:pPr>
            <w:r w:rsidRPr="005E7C02">
              <w:rPr>
                <w:sz w:val="20"/>
                <w:szCs w:val="20"/>
                <w:lang w:val="es-BO"/>
              </w:rPr>
              <w:t>Sinergia analítica única: conecta el estado biológico de la semilla con la gestión de recursos en campo.</w:t>
            </w:r>
          </w:p>
          <w:p w14:paraId="63CF73E6" w14:textId="77777777" w:rsidR="006B5674" w:rsidRPr="005E7C02" w:rsidRDefault="000C3AC1" w:rsidP="00BD0D30">
            <w:pPr>
              <w:spacing w:after="20" w:line="360" w:lineRule="auto"/>
              <w:rPr>
                <w:lang w:val="es-BO"/>
              </w:rPr>
            </w:pPr>
            <w:r w:rsidRPr="005E7C02">
              <w:rPr>
                <w:sz w:val="20"/>
                <w:szCs w:val="20"/>
                <w:lang w:val="es-BO"/>
              </w:rPr>
              <w:t>Doble capacidad de IA: clasificación por visión (CNN) y un agente conversacional (Gemini) anclado a los datos del laboratorio.</w:t>
            </w:r>
          </w:p>
          <w:p w14:paraId="289E34A5" w14:textId="77777777" w:rsidR="006B5674" w:rsidRPr="005E7C02" w:rsidRDefault="000C3AC1" w:rsidP="00BD0D30">
            <w:pPr>
              <w:spacing w:after="20" w:line="360" w:lineRule="auto"/>
              <w:rPr>
                <w:lang w:val="es-BO"/>
              </w:rPr>
            </w:pPr>
            <w:r w:rsidRPr="005E7C02">
              <w:rPr>
                <w:sz w:val="20"/>
                <w:szCs w:val="20"/>
                <w:lang w:val="es-BO"/>
              </w:rPr>
              <w:t>Modelo copiloto: asiste sin sustituir el criterio legal del perito del INIAF.</w:t>
            </w:r>
          </w:p>
          <w:p w14:paraId="58565B9B" w14:textId="77777777" w:rsidR="006B5674" w:rsidRPr="005E7C02" w:rsidRDefault="000C3AC1" w:rsidP="00BD0D30">
            <w:pPr>
              <w:spacing w:after="20" w:line="360" w:lineRule="auto"/>
              <w:rPr>
                <w:lang w:val="es-BO"/>
              </w:rPr>
            </w:pPr>
            <w:r w:rsidRPr="005E7C02">
              <w:rPr>
                <w:sz w:val="20"/>
                <w:szCs w:val="20"/>
                <w:lang w:val="es-BO"/>
              </w:rPr>
              <w:t>Resultados medidos: 86% de exactitud y ≈7 s por imagen, reproducibles.</w:t>
            </w:r>
          </w:p>
          <w:p w14:paraId="040535F5" w14:textId="77777777" w:rsidR="006B5674" w:rsidRPr="005E7C02" w:rsidRDefault="000C3AC1" w:rsidP="00BD0D30">
            <w:pPr>
              <w:spacing w:after="20" w:line="360" w:lineRule="auto"/>
              <w:rPr>
                <w:lang w:val="es-BO"/>
              </w:rPr>
            </w:pPr>
            <w:r w:rsidRPr="005E7C02">
              <w:rPr>
                <w:sz w:val="20"/>
                <w:szCs w:val="20"/>
                <w:lang w:val="es-BO"/>
              </w:rPr>
              <w:t>MVP de campaña 100% software: sin dependencia de sensores físicos frágiles.</w:t>
            </w:r>
          </w:p>
        </w:tc>
        <w:tc>
          <w:tcPr>
            <w:tcW w:w="4680" w:type="dxa"/>
            <w:shd w:val="clear" w:color="auto" w:fill="F1F8E9"/>
            <w:tcMar>
              <w:top w:w="60" w:type="dxa"/>
              <w:left w:w="110" w:type="dxa"/>
              <w:bottom w:w="60" w:type="dxa"/>
              <w:right w:w="110" w:type="dxa"/>
            </w:tcMar>
            <w:vAlign w:val="center"/>
          </w:tcPr>
          <w:p w14:paraId="56F3BA04" w14:textId="77777777" w:rsidR="006B5674" w:rsidRPr="005E7C02" w:rsidRDefault="000C3AC1" w:rsidP="00BD0D30">
            <w:pPr>
              <w:spacing w:after="20" w:line="360" w:lineRule="auto"/>
              <w:rPr>
                <w:lang w:val="es-BO"/>
              </w:rPr>
            </w:pPr>
            <w:r w:rsidRPr="005E7C02">
              <w:rPr>
                <w:sz w:val="20"/>
                <w:szCs w:val="20"/>
                <w:lang w:val="es-BO"/>
              </w:rPr>
              <w:t>Sensibilidad a la iluminación: la CNN depende de captura RGB controlada.</w:t>
            </w:r>
          </w:p>
          <w:p w14:paraId="5F340644" w14:textId="77777777" w:rsidR="006B5674" w:rsidRPr="005E7C02" w:rsidRDefault="000C3AC1" w:rsidP="00BD0D30">
            <w:pPr>
              <w:spacing w:after="20" w:line="360" w:lineRule="auto"/>
              <w:rPr>
                <w:lang w:val="es-BO"/>
              </w:rPr>
            </w:pPr>
            <w:r w:rsidRPr="005E7C02">
              <w:rPr>
                <w:sz w:val="20"/>
                <w:szCs w:val="20"/>
                <w:lang w:val="es-BO"/>
              </w:rPr>
              <w:t>Conectividad en campo: el módulo de campaña requiere internet para las APIs de mapa y clima.</w:t>
            </w:r>
          </w:p>
          <w:p w14:paraId="69E13E3C" w14:textId="77777777" w:rsidR="006B5674" w:rsidRPr="005E7C02" w:rsidRDefault="000C3AC1" w:rsidP="00BD0D30">
            <w:pPr>
              <w:spacing w:after="20" w:line="360" w:lineRule="auto"/>
              <w:rPr>
                <w:lang w:val="es-BO"/>
              </w:rPr>
            </w:pPr>
            <w:r w:rsidRPr="005E7C02">
              <w:rPr>
                <w:sz w:val="20"/>
                <w:szCs w:val="20"/>
                <w:lang w:val="es-BO"/>
              </w:rPr>
              <w:t>Dataset acotado: conviene ampliarlo con más variedades, temporadas y condiciones.</w:t>
            </w:r>
          </w:p>
        </w:tc>
      </w:tr>
      <w:tr w:rsidR="00B24BF1" w14:paraId="68C93F1F" w14:textId="77777777">
        <w:tblPrEx>
          <w:tblCellMar>
            <w:top w:w="0" w:type="dxa"/>
            <w:bottom w:w="0" w:type="dxa"/>
          </w:tblCellMar>
        </w:tblPrEx>
        <w:trPr>
          <w:tblHeader/>
        </w:trPr>
        <w:tc>
          <w:tcPr>
            <w:tcW w:w="4680" w:type="dxa"/>
            <w:shd w:val="clear" w:color="auto" w:fill="C8E6C9"/>
            <w:tcMar>
              <w:top w:w="60" w:type="dxa"/>
              <w:left w:w="110" w:type="dxa"/>
              <w:bottom w:w="60" w:type="dxa"/>
              <w:right w:w="110" w:type="dxa"/>
            </w:tcMar>
            <w:vAlign w:val="center"/>
          </w:tcPr>
          <w:p w14:paraId="620500B3" w14:textId="77777777" w:rsidR="006B5674" w:rsidRDefault="000C3AC1" w:rsidP="00BD0D30">
            <w:pPr>
              <w:spacing w:after="20" w:line="360" w:lineRule="auto"/>
              <w:jc w:val="center"/>
            </w:pPr>
            <w:r>
              <w:rPr>
                <w:b/>
                <w:bCs/>
                <w:sz w:val="20"/>
                <w:szCs w:val="20"/>
              </w:rPr>
              <w:t>Oportunidades (externas)</w:t>
            </w:r>
          </w:p>
        </w:tc>
        <w:tc>
          <w:tcPr>
            <w:tcW w:w="4680" w:type="dxa"/>
            <w:shd w:val="clear" w:color="auto" w:fill="C8E6C9"/>
            <w:tcMar>
              <w:top w:w="60" w:type="dxa"/>
              <w:left w:w="110" w:type="dxa"/>
              <w:bottom w:w="60" w:type="dxa"/>
              <w:right w:w="110" w:type="dxa"/>
            </w:tcMar>
            <w:vAlign w:val="center"/>
          </w:tcPr>
          <w:p w14:paraId="74F8BDB9" w14:textId="77777777" w:rsidR="006B5674" w:rsidRDefault="000C3AC1" w:rsidP="00BD0D30">
            <w:pPr>
              <w:spacing w:after="20" w:line="360" w:lineRule="auto"/>
              <w:jc w:val="center"/>
            </w:pPr>
            <w:r>
              <w:rPr>
                <w:b/>
                <w:bCs/>
                <w:sz w:val="20"/>
                <w:szCs w:val="20"/>
              </w:rPr>
              <w:t>Amenazas (externas)</w:t>
            </w:r>
          </w:p>
        </w:tc>
      </w:tr>
      <w:tr w:rsidR="00B24BF1" w14:paraId="688E1A48" w14:textId="77777777">
        <w:tblPrEx>
          <w:tblCellMar>
            <w:top w:w="0" w:type="dxa"/>
            <w:bottom w:w="0" w:type="dxa"/>
          </w:tblCellMar>
        </w:tblPrEx>
        <w:tc>
          <w:tcPr>
            <w:tcW w:w="4680" w:type="dxa"/>
            <w:tcMar>
              <w:top w:w="60" w:type="dxa"/>
              <w:left w:w="110" w:type="dxa"/>
              <w:bottom w:w="60" w:type="dxa"/>
              <w:right w:w="110" w:type="dxa"/>
            </w:tcMar>
            <w:vAlign w:val="center"/>
          </w:tcPr>
          <w:p w14:paraId="01F10ACC" w14:textId="77777777" w:rsidR="006B5674" w:rsidRPr="005E7C02" w:rsidRDefault="000C3AC1" w:rsidP="00BD0D30">
            <w:pPr>
              <w:spacing w:after="20" w:line="360" w:lineRule="auto"/>
              <w:rPr>
                <w:lang w:val="es-BO"/>
              </w:rPr>
            </w:pPr>
            <w:r w:rsidRPr="005E7C02">
              <w:rPr>
                <w:sz w:val="20"/>
                <w:szCs w:val="20"/>
                <w:lang w:val="es-BO"/>
              </w:rPr>
              <w:t>Crisis como catalizador: la sequía y la escasez de diésel aceleran la adopción.</w:t>
            </w:r>
          </w:p>
          <w:p w14:paraId="1737D2D5" w14:textId="77777777" w:rsidR="006B5674" w:rsidRPr="005E7C02" w:rsidRDefault="000C3AC1" w:rsidP="00BD0D30">
            <w:pPr>
              <w:spacing w:after="20" w:line="360" w:lineRule="auto"/>
              <w:rPr>
                <w:lang w:val="es-BO"/>
              </w:rPr>
            </w:pPr>
            <w:r w:rsidRPr="005E7C02">
              <w:rPr>
                <w:sz w:val="20"/>
                <w:szCs w:val="20"/>
                <w:lang w:val="es-BO"/>
              </w:rPr>
              <w:t>Escalabilidad multicultivo: la CNN y el modelo FAO-56 se extienden a maíz, sorgo, trigo y girasol.</w:t>
            </w:r>
          </w:p>
          <w:p w14:paraId="539FFAFD" w14:textId="77777777" w:rsidR="006B5674" w:rsidRPr="005E7C02" w:rsidRDefault="000C3AC1" w:rsidP="00BD0D30">
            <w:pPr>
              <w:spacing w:after="20" w:line="360" w:lineRule="auto"/>
              <w:rPr>
                <w:lang w:val="es-BO"/>
              </w:rPr>
            </w:pPr>
            <w:r w:rsidRPr="005E7C02">
              <w:rPr>
                <w:sz w:val="20"/>
                <w:szCs w:val="20"/>
                <w:lang w:val="es-BO"/>
              </w:rPr>
              <w:t>Articulación institucional con INIAF, ANAPO y CAO.</w:t>
            </w:r>
          </w:p>
        </w:tc>
        <w:tc>
          <w:tcPr>
            <w:tcW w:w="4680" w:type="dxa"/>
            <w:shd w:val="clear" w:color="auto" w:fill="F1F8E9"/>
            <w:tcMar>
              <w:top w:w="60" w:type="dxa"/>
              <w:left w:w="110" w:type="dxa"/>
              <w:bottom w:w="60" w:type="dxa"/>
              <w:right w:w="110" w:type="dxa"/>
            </w:tcMar>
            <w:vAlign w:val="center"/>
          </w:tcPr>
          <w:p w14:paraId="3B6CA2F0" w14:textId="77777777" w:rsidR="006B5674" w:rsidRPr="005E7C02" w:rsidRDefault="000C3AC1" w:rsidP="00BD0D30">
            <w:pPr>
              <w:spacing w:after="20" w:line="360" w:lineRule="auto"/>
              <w:rPr>
                <w:lang w:val="es-BO"/>
              </w:rPr>
            </w:pPr>
            <w:r w:rsidRPr="005E7C02">
              <w:rPr>
                <w:sz w:val="20"/>
                <w:szCs w:val="20"/>
                <w:lang w:val="es-BO"/>
              </w:rPr>
              <w:t>Evolución de fitopatologías que alteren la morfología y exijan reentrenamientos.</w:t>
            </w:r>
          </w:p>
          <w:p w14:paraId="51B3A1A9" w14:textId="77777777" w:rsidR="006B5674" w:rsidRPr="005E7C02" w:rsidRDefault="000C3AC1" w:rsidP="00BD0D30">
            <w:pPr>
              <w:spacing w:after="20" w:line="360" w:lineRule="auto"/>
              <w:rPr>
                <w:lang w:val="es-BO"/>
              </w:rPr>
            </w:pPr>
            <w:r w:rsidRPr="005E7C02">
              <w:rPr>
                <w:sz w:val="20"/>
                <w:szCs w:val="20"/>
                <w:lang w:val="es-BO"/>
              </w:rPr>
              <w:t>Burocracia de adopción estatal: ciclos largos de aprobación regulatoria.</w:t>
            </w:r>
          </w:p>
          <w:p w14:paraId="734DAD61" w14:textId="77777777" w:rsidR="006B5674" w:rsidRPr="005E7C02" w:rsidRDefault="000C3AC1" w:rsidP="00BD0D30">
            <w:pPr>
              <w:spacing w:after="20" w:line="360" w:lineRule="auto"/>
              <w:rPr>
                <w:lang w:val="es-BO"/>
              </w:rPr>
            </w:pPr>
            <w:r w:rsidRPr="005E7C02">
              <w:rPr>
                <w:sz w:val="20"/>
                <w:szCs w:val="20"/>
                <w:lang w:val="es-BO"/>
              </w:rPr>
              <w:t>Dependencia de APIs de terceros (mapas y clima).</w:t>
            </w:r>
          </w:p>
        </w:tc>
      </w:tr>
    </w:tbl>
    <w:p w14:paraId="7ACEE163" w14:textId="77777777" w:rsidR="006B5674" w:rsidRDefault="000C3AC1" w:rsidP="00BD0D30">
      <w:pPr>
        <w:pStyle w:val="Ttulo1"/>
        <w:spacing w:line="360" w:lineRule="auto"/>
      </w:pPr>
      <w:bookmarkStart w:id="28" w:name="_Toc231098199"/>
      <w:r>
        <w:t>9. Análisis PESTEL</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24BF1" w14:paraId="5E494C14" w14:textId="77777777">
        <w:tblPrEx>
          <w:tblCellMar>
            <w:top w:w="0" w:type="dxa"/>
            <w:bottom w:w="0" w:type="dxa"/>
          </w:tblCellMar>
        </w:tblPrEx>
        <w:trPr>
          <w:tblHeader/>
        </w:trPr>
        <w:tc>
          <w:tcPr>
            <w:tcW w:w="2200" w:type="dxa"/>
            <w:shd w:val="clear" w:color="auto" w:fill="C8E6C9"/>
            <w:tcMar>
              <w:top w:w="60" w:type="dxa"/>
              <w:left w:w="110" w:type="dxa"/>
              <w:bottom w:w="60" w:type="dxa"/>
              <w:right w:w="110" w:type="dxa"/>
            </w:tcMar>
            <w:vAlign w:val="center"/>
          </w:tcPr>
          <w:p w14:paraId="6DA99749" w14:textId="77777777" w:rsidR="006B5674" w:rsidRDefault="000C3AC1" w:rsidP="00BD0D30">
            <w:pPr>
              <w:spacing w:after="20" w:line="360" w:lineRule="auto"/>
              <w:jc w:val="center"/>
            </w:pPr>
            <w:r>
              <w:rPr>
                <w:b/>
                <w:bCs/>
                <w:sz w:val="20"/>
                <w:szCs w:val="20"/>
              </w:rPr>
              <w:t>Dimensión</w:t>
            </w:r>
          </w:p>
        </w:tc>
        <w:tc>
          <w:tcPr>
            <w:tcW w:w="7160" w:type="dxa"/>
            <w:shd w:val="clear" w:color="auto" w:fill="C8E6C9"/>
            <w:tcMar>
              <w:top w:w="60" w:type="dxa"/>
              <w:left w:w="110" w:type="dxa"/>
              <w:bottom w:w="60" w:type="dxa"/>
              <w:right w:w="110" w:type="dxa"/>
            </w:tcMar>
            <w:vAlign w:val="center"/>
          </w:tcPr>
          <w:p w14:paraId="1E1DC355" w14:textId="77777777" w:rsidR="006B5674" w:rsidRPr="005E7C02" w:rsidRDefault="000C3AC1" w:rsidP="00BD0D30">
            <w:pPr>
              <w:spacing w:after="20" w:line="360" w:lineRule="auto"/>
              <w:jc w:val="center"/>
              <w:rPr>
                <w:lang w:val="es-BO"/>
              </w:rPr>
            </w:pPr>
            <w:r w:rsidRPr="005E7C02">
              <w:rPr>
                <w:b/>
                <w:bCs/>
                <w:sz w:val="20"/>
                <w:szCs w:val="20"/>
                <w:lang w:val="es-BO"/>
              </w:rPr>
              <w:t>Análisis en el contexto de Santa Cruz / Bolivia</w:t>
            </w:r>
          </w:p>
        </w:tc>
      </w:tr>
      <w:tr w:rsidR="00744FBA" w:rsidRPr="00744FBA" w14:paraId="26C7AF68" w14:textId="77777777">
        <w:tblPrEx>
          <w:tblCellMar>
            <w:top w:w="0" w:type="dxa"/>
            <w:bottom w:w="0" w:type="dxa"/>
          </w:tblCellMar>
        </w:tblPrEx>
        <w:tc>
          <w:tcPr>
            <w:tcW w:w="2200" w:type="dxa"/>
            <w:tcMar>
              <w:top w:w="60" w:type="dxa"/>
              <w:left w:w="110" w:type="dxa"/>
              <w:bottom w:w="60" w:type="dxa"/>
              <w:right w:w="110" w:type="dxa"/>
            </w:tcMar>
            <w:vAlign w:val="center"/>
          </w:tcPr>
          <w:p w14:paraId="57DCA23E" w14:textId="77777777" w:rsidR="00744FBA" w:rsidRDefault="00744FBA" w:rsidP="00744FBA">
            <w:pPr>
              <w:spacing w:after="20" w:line="360" w:lineRule="auto"/>
            </w:pPr>
            <w:proofErr w:type="spellStart"/>
            <w:r>
              <w:rPr>
                <w:b/>
                <w:bCs/>
                <w:sz w:val="20"/>
                <w:szCs w:val="20"/>
              </w:rPr>
              <w:t>Político</w:t>
            </w:r>
            <w:proofErr w:type="spellEnd"/>
          </w:p>
        </w:tc>
        <w:tc>
          <w:tcPr>
            <w:tcW w:w="7160" w:type="dxa"/>
            <w:tcMar>
              <w:top w:w="60" w:type="dxa"/>
              <w:left w:w="110" w:type="dxa"/>
              <w:bottom w:w="60" w:type="dxa"/>
              <w:right w:w="110" w:type="dxa"/>
            </w:tcMar>
            <w:vAlign w:val="center"/>
          </w:tcPr>
          <w:p w14:paraId="4649118B" w14:textId="7BF31F91" w:rsidR="00744FBA" w:rsidRPr="005E7C02" w:rsidRDefault="00744FBA" w:rsidP="00744FBA">
            <w:pPr>
              <w:spacing w:after="20" w:line="360" w:lineRule="auto"/>
              <w:rPr>
                <w:lang w:val="es-BO"/>
              </w:rPr>
            </w:pPr>
            <w:r w:rsidRPr="001446DA">
              <w:rPr>
                <w:sz w:val="20"/>
                <w:szCs w:val="20"/>
                <w:lang w:val="es-BO"/>
              </w:rPr>
              <w:t>Se alinea con la agenda de tecnificación agropecuaria del Estado: promueve la sustitución de importaciones de diésel —con un desplazamiento de hasta el 70% del combustible por bombeo solar en el modelo de 100 ha— y fortalece la capacidad de fiscalización del INIAF como ente regulador de la semilla.</w:t>
            </w:r>
          </w:p>
        </w:tc>
      </w:tr>
      <w:tr w:rsidR="00B24BF1" w:rsidRPr="007C559A" w14:paraId="1C47A6F0" w14:textId="77777777">
        <w:tblPrEx>
          <w:tblCellMar>
            <w:top w:w="0" w:type="dxa"/>
            <w:bottom w:w="0" w:type="dxa"/>
          </w:tblCellMar>
        </w:tblPrEx>
        <w:tc>
          <w:tcPr>
            <w:tcW w:w="2200" w:type="dxa"/>
            <w:shd w:val="clear" w:color="auto" w:fill="F1F8E9"/>
            <w:tcMar>
              <w:top w:w="60" w:type="dxa"/>
              <w:left w:w="110" w:type="dxa"/>
              <w:bottom w:w="60" w:type="dxa"/>
              <w:right w:w="110" w:type="dxa"/>
            </w:tcMar>
            <w:vAlign w:val="center"/>
          </w:tcPr>
          <w:p w14:paraId="47BBD0E7" w14:textId="77777777" w:rsidR="006B5674" w:rsidRDefault="000C3AC1" w:rsidP="00BD0D30">
            <w:pPr>
              <w:spacing w:after="20" w:line="360" w:lineRule="auto"/>
            </w:pPr>
            <w:r>
              <w:rPr>
                <w:b/>
                <w:bCs/>
                <w:sz w:val="20"/>
                <w:szCs w:val="20"/>
              </w:rPr>
              <w:t>Económico</w:t>
            </w:r>
          </w:p>
        </w:tc>
        <w:tc>
          <w:tcPr>
            <w:tcW w:w="7160" w:type="dxa"/>
            <w:shd w:val="clear" w:color="auto" w:fill="F1F8E9"/>
            <w:tcMar>
              <w:top w:w="60" w:type="dxa"/>
              <w:left w:w="110" w:type="dxa"/>
              <w:bottom w:w="60" w:type="dxa"/>
              <w:right w:w="110" w:type="dxa"/>
            </w:tcMar>
            <w:vAlign w:val="center"/>
          </w:tcPr>
          <w:p w14:paraId="0B4A0F67" w14:textId="0EA0F993" w:rsidR="006B5674" w:rsidRPr="005E7C02" w:rsidRDefault="000C3AC1" w:rsidP="00BD0D30">
            <w:pPr>
              <w:spacing w:after="20" w:line="360" w:lineRule="auto"/>
              <w:rPr>
                <w:lang w:val="es-BO"/>
              </w:rPr>
            </w:pPr>
            <w:r w:rsidRPr="005E7C02">
              <w:rPr>
                <w:sz w:val="20"/>
                <w:szCs w:val="20"/>
                <w:lang w:val="es-BO"/>
              </w:rPr>
              <w:t>Reduce el costo por hectárea (menos combustible y resiembras) y estabiliza la oferta de grano para la industria de aceites y tortas de exportación.</w:t>
            </w:r>
            <w:r w:rsidR="007C559A">
              <w:rPr>
                <w:sz w:val="20"/>
                <w:szCs w:val="20"/>
                <w:lang w:val="es-BO"/>
              </w:rPr>
              <w:t xml:space="preserve"> </w:t>
            </w:r>
            <w:r w:rsidR="007C559A" w:rsidRPr="001446DA">
              <w:rPr>
                <w:sz w:val="20"/>
                <w:szCs w:val="20"/>
                <w:lang w:val="es-BO"/>
              </w:rPr>
              <w:t xml:space="preserve">Protege </w:t>
            </w:r>
            <w:r w:rsidR="007C559A" w:rsidRPr="001446DA">
              <w:rPr>
                <w:sz w:val="20"/>
                <w:szCs w:val="20"/>
                <w:lang w:val="es-BO"/>
              </w:rPr>
              <w:lastRenderedPageBreak/>
              <w:t>una cadena que en 2022 exportó USD 2.220 millones con un rendimiento promedio de 2,4 t/</w:t>
            </w:r>
            <w:proofErr w:type="spellStart"/>
            <w:r w:rsidR="007C559A" w:rsidRPr="001446DA">
              <w:rPr>
                <w:sz w:val="20"/>
                <w:szCs w:val="20"/>
                <w:lang w:val="es-BO"/>
              </w:rPr>
              <w:t>ha</w:t>
            </w:r>
            <w:proofErr w:type="spellEnd"/>
            <w:r w:rsidR="007C559A" w:rsidRPr="001446DA">
              <w:rPr>
                <w:sz w:val="20"/>
                <w:szCs w:val="20"/>
                <w:lang w:val="es-BO"/>
              </w:rPr>
              <w:t>, estabilizando la oferta de grano para la industria de aceites y tortas de exportación.</w:t>
            </w:r>
          </w:p>
        </w:tc>
      </w:tr>
      <w:tr w:rsidR="00B24BF1" w14:paraId="2A2154F2" w14:textId="77777777">
        <w:tblPrEx>
          <w:tblCellMar>
            <w:top w:w="0" w:type="dxa"/>
            <w:bottom w:w="0" w:type="dxa"/>
          </w:tblCellMar>
        </w:tblPrEx>
        <w:tc>
          <w:tcPr>
            <w:tcW w:w="2200" w:type="dxa"/>
            <w:tcMar>
              <w:top w:w="60" w:type="dxa"/>
              <w:left w:w="110" w:type="dxa"/>
              <w:bottom w:w="60" w:type="dxa"/>
              <w:right w:w="110" w:type="dxa"/>
            </w:tcMar>
            <w:vAlign w:val="center"/>
          </w:tcPr>
          <w:p w14:paraId="5E7B0F0A" w14:textId="77777777" w:rsidR="006B5674" w:rsidRDefault="000C3AC1" w:rsidP="00BD0D30">
            <w:pPr>
              <w:spacing w:after="20" w:line="360" w:lineRule="auto"/>
            </w:pPr>
            <w:r>
              <w:rPr>
                <w:b/>
                <w:bCs/>
                <w:sz w:val="20"/>
                <w:szCs w:val="20"/>
              </w:rPr>
              <w:t>Social</w:t>
            </w:r>
          </w:p>
        </w:tc>
        <w:tc>
          <w:tcPr>
            <w:tcW w:w="7160" w:type="dxa"/>
            <w:tcMar>
              <w:top w:w="60" w:type="dxa"/>
              <w:left w:w="110" w:type="dxa"/>
              <w:bottom w:w="60" w:type="dxa"/>
              <w:right w:w="110" w:type="dxa"/>
            </w:tcMar>
            <w:vAlign w:val="center"/>
          </w:tcPr>
          <w:p w14:paraId="31FCE713" w14:textId="77777777" w:rsidR="006B5674" w:rsidRPr="005E7C02" w:rsidRDefault="000C3AC1" w:rsidP="00BD0D30">
            <w:pPr>
              <w:spacing w:after="20" w:line="360" w:lineRule="auto"/>
              <w:rPr>
                <w:lang w:val="es-BO"/>
              </w:rPr>
            </w:pPr>
            <w:r w:rsidRPr="005E7C02">
              <w:rPr>
                <w:sz w:val="20"/>
                <w:szCs w:val="20"/>
                <w:lang w:val="es-BO"/>
              </w:rPr>
              <w:t>Democratiza el acceso a IA para pequeños y medianos productores y acorta los tiempos de emisión de certificados, agilizando el acceso a créditos.</w:t>
            </w:r>
          </w:p>
        </w:tc>
      </w:tr>
      <w:tr w:rsidR="00B24BF1" w14:paraId="213EFDA2" w14:textId="77777777">
        <w:tblPrEx>
          <w:tblCellMar>
            <w:top w:w="0" w:type="dxa"/>
            <w:bottom w:w="0" w:type="dxa"/>
          </w:tblCellMar>
        </w:tblPrEx>
        <w:tc>
          <w:tcPr>
            <w:tcW w:w="2200" w:type="dxa"/>
            <w:shd w:val="clear" w:color="auto" w:fill="F1F8E9"/>
            <w:tcMar>
              <w:top w:w="60" w:type="dxa"/>
              <w:left w:w="110" w:type="dxa"/>
              <w:bottom w:w="60" w:type="dxa"/>
              <w:right w:w="110" w:type="dxa"/>
            </w:tcMar>
            <w:vAlign w:val="center"/>
          </w:tcPr>
          <w:p w14:paraId="0F324411" w14:textId="77777777" w:rsidR="006B5674" w:rsidRDefault="000C3AC1" w:rsidP="00BD0D30">
            <w:pPr>
              <w:spacing w:after="20" w:line="360" w:lineRule="auto"/>
            </w:pPr>
            <w:r>
              <w:rPr>
                <w:b/>
                <w:bCs/>
                <w:sz w:val="20"/>
                <w:szCs w:val="20"/>
              </w:rPr>
              <w:t>Tecnológico</w:t>
            </w:r>
          </w:p>
        </w:tc>
        <w:tc>
          <w:tcPr>
            <w:tcW w:w="7160" w:type="dxa"/>
            <w:shd w:val="clear" w:color="auto" w:fill="F1F8E9"/>
            <w:tcMar>
              <w:top w:w="60" w:type="dxa"/>
              <w:left w:w="110" w:type="dxa"/>
              <w:bottom w:w="60" w:type="dxa"/>
              <w:right w:w="110" w:type="dxa"/>
            </w:tcMar>
            <w:vAlign w:val="center"/>
          </w:tcPr>
          <w:p w14:paraId="1669F9F3" w14:textId="77777777" w:rsidR="006B5674" w:rsidRPr="005E7C02" w:rsidRDefault="000C3AC1" w:rsidP="00BD0D30">
            <w:pPr>
              <w:spacing w:after="20" w:line="360" w:lineRule="auto"/>
              <w:rPr>
                <w:lang w:val="es-BO"/>
              </w:rPr>
            </w:pPr>
            <w:r w:rsidRPr="005E7C02">
              <w:rPr>
                <w:sz w:val="20"/>
                <w:szCs w:val="20"/>
                <w:lang w:val="es-BO"/>
              </w:rPr>
              <w:t>Introduce al ecosistema en la Agricultura 4.0: de decisiones empíricas “a ojo” a una analítica gobernada por datos.</w:t>
            </w:r>
          </w:p>
        </w:tc>
      </w:tr>
      <w:tr w:rsidR="00B24BF1" w:rsidRPr="00571D60" w14:paraId="54E747E8" w14:textId="77777777">
        <w:tblPrEx>
          <w:tblCellMar>
            <w:top w:w="0" w:type="dxa"/>
            <w:bottom w:w="0" w:type="dxa"/>
          </w:tblCellMar>
        </w:tblPrEx>
        <w:tc>
          <w:tcPr>
            <w:tcW w:w="2200" w:type="dxa"/>
            <w:tcMar>
              <w:top w:w="60" w:type="dxa"/>
              <w:left w:w="110" w:type="dxa"/>
              <w:bottom w:w="60" w:type="dxa"/>
              <w:right w:w="110" w:type="dxa"/>
            </w:tcMar>
            <w:vAlign w:val="center"/>
          </w:tcPr>
          <w:p w14:paraId="639AE4CF" w14:textId="77777777" w:rsidR="006B5674" w:rsidRDefault="000C3AC1" w:rsidP="00BD0D30">
            <w:pPr>
              <w:spacing w:after="20" w:line="360" w:lineRule="auto"/>
            </w:pPr>
            <w:r>
              <w:rPr>
                <w:b/>
                <w:bCs/>
                <w:sz w:val="20"/>
                <w:szCs w:val="20"/>
              </w:rPr>
              <w:t>Ecológico</w:t>
            </w:r>
          </w:p>
        </w:tc>
        <w:tc>
          <w:tcPr>
            <w:tcW w:w="7160" w:type="dxa"/>
            <w:tcMar>
              <w:top w:w="60" w:type="dxa"/>
              <w:left w:w="110" w:type="dxa"/>
              <w:bottom w:w="60" w:type="dxa"/>
              <w:right w:w="110" w:type="dxa"/>
            </w:tcMar>
            <w:vAlign w:val="center"/>
          </w:tcPr>
          <w:p w14:paraId="4848C6F8" w14:textId="6CCC5F53" w:rsidR="006B5674" w:rsidRPr="005E7C02" w:rsidRDefault="00571D60" w:rsidP="00BD0D30">
            <w:pPr>
              <w:spacing w:after="20" w:line="360" w:lineRule="auto"/>
              <w:rPr>
                <w:lang w:val="es-BO"/>
              </w:rPr>
            </w:pPr>
            <w:r w:rsidRPr="001446DA">
              <w:rPr>
                <w:sz w:val="20"/>
                <w:szCs w:val="20"/>
                <w:lang w:val="es-BO"/>
              </w:rPr>
              <w:t>Preserva los acuíferos al reducir el agua de riego mediante el cálculo FAO-56 e impulsa el bombeo solar, mitigando hasta 9,3 t de CO₂ por ciclo en 100 ha al desplazar el diésel.</w:t>
            </w:r>
          </w:p>
        </w:tc>
      </w:tr>
      <w:tr w:rsidR="00B24BF1" w:rsidRPr="00BE174C" w14:paraId="7293B0BC" w14:textId="77777777">
        <w:tblPrEx>
          <w:tblCellMar>
            <w:top w:w="0" w:type="dxa"/>
            <w:bottom w:w="0" w:type="dxa"/>
          </w:tblCellMar>
        </w:tblPrEx>
        <w:tc>
          <w:tcPr>
            <w:tcW w:w="2200" w:type="dxa"/>
            <w:shd w:val="clear" w:color="auto" w:fill="F1F8E9"/>
            <w:tcMar>
              <w:top w:w="60" w:type="dxa"/>
              <w:left w:w="110" w:type="dxa"/>
              <w:bottom w:w="60" w:type="dxa"/>
              <w:right w:w="110" w:type="dxa"/>
            </w:tcMar>
            <w:vAlign w:val="center"/>
          </w:tcPr>
          <w:p w14:paraId="1EB788A5" w14:textId="77777777" w:rsidR="006B5674" w:rsidRDefault="000C3AC1" w:rsidP="00BD0D30">
            <w:pPr>
              <w:spacing w:after="20" w:line="360" w:lineRule="auto"/>
            </w:pPr>
            <w:r>
              <w:rPr>
                <w:b/>
                <w:bCs/>
                <w:sz w:val="20"/>
                <w:szCs w:val="20"/>
              </w:rPr>
              <w:t>Legal</w:t>
            </w:r>
          </w:p>
        </w:tc>
        <w:tc>
          <w:tcPr>
            <w:tcW w:w="7160" w:type="dxa"/>
            <w:shd w:val="clear" w:color="auto" w:fill="F1F8E9"/>
            <w:tcMar>
              <w:top w:w="60" w:type="dxa"/>
              <w:left w:w="110" w:type="dxa"/>
              <w:bottom w:w="60" w:type="dxa"/>
              <w:right w:w="110" w:type="dxa"/>
            </w:tcMar>
            <w:vAlign w:val="center"/>
          </w:tcPr>
          <w:p w14:paraId="59FA3F79" w14:textId="77777777" w:rsidR="00BE174C" w:rsidRPr="001446DA" w:rsidRDefault="00BE174C" w:rsidP="00BE174C">
            <w:pPr>
              <w:spacing w:after="20" w:line="360" w:lineRule="auto"/>
              <w:rPr>
                <w:lang w:val="es-BO"/>
              </w:rPr>
            </w:pPr>
            <w:r w:rsidRPr="001446DA">
              <w:rPr>
                <w:sz w:val="20"/>
                <w:szCs w:val="20"/>
                <w:lang w:val="es-BO"/>
              </w:rPr>
              <w:t>El marco que regula la producción, control, certificación y comercialización de semillas en Bolivia se centra en la competencia técnica y de fiscalización del INIAF. La Ley N.º 144 de Revolución Productiva Comunitaria Agropecuaria (2011) reconoce la semilla como insumo estratégico para la seguridad alimentaria y habilita la intervención estatal en el registro varietal, los bancos de germoplasma y el control de calidad, dando el fundamento jurídico de la certificación y fiscalización.</w:t>
            </w:r>
          </w:p>
          <w:p w14:paraId="7061FB7E" w14:textId="77777777" w:rsidR="00BE174C" w:rsidRPr="001446DA" w:rsidRDefault="00BE174C" w:rsidP="00BE174C">
            <w:pPr>
              <w:spacing w:after="20" w:line="360" w:lineRule="auto"/>
              <w:rPr>
                <w:lang w:val="es-BO"/>
              </w:rPr>
            </w:pPr>
            <w:r w:rsidRPr="001446DA">
              <w:rPr>
                <w:sz w:val="20"/>
                <w:szCs w:val="20"/>
                <w:lang w:val="es-BO"/>
              </w:rPr>
              <w:t>La certificación se rige por el Reglamento General de Certificación del INIAF (2023), que define inscripción, inspección, muestreo, análisis y etiquetado. Junto con el Compendio de Normas Técnicas, este conjunto (Ley, Reglamento y Compendio) fija procedimientos obligatorios, criterios técnicos y responsabilidades institucionales en cada etapa.</w:t>
            </w:r>
          </w:p>
          <w:p w14:paraId="0201E0BC" w14:textId="79F9F83F" w:rsidR="006B5674" w:rsidRPr="005E7C02" w:rsidRDefault="00BE174C" w:rsidP="00BE174C">
            <w:pPr>
              <w:spacing w:after="20" w:line="360" w:lineRule="auto"/>
              <w:rPr>
                <w:lang w:val="es-BO"/>
              </w:rPr>
            </w:pPr>
            <w:r w:rsidRPr="001446DA">
              <w:rPr>
                <w:sz w:val="20"/>
                <w:szCs w:val="20"/>
                <w:lang w:val="es-BO"/>
              </w:rPr>
              <w:t>NEXO opera dentro de ese marco: respeta las tolerancias de pureza física (≥ 98%) y de daño físico (≤ 2%) por lote, mantiene al perito como decisor final y aporta auditoría digital trazable de cada análisis.</w:t>
            </w:r>
          </w:p>
        </w:tc>
      </w:tr>
    </w:tbl>
    <w:p w14:paraId="245826F3" w14:textId="77777777" w:rsidR="00E17B47" w:rsidRDefault="00E17B47" w:rsidP="00BD0D30">
      <w:pPr>
        <w:pStyle w:val="Ttulo1"/>
        <w:spacing w:line="360" w:lineRule="auto"/>
      </w:pPr>
      <w:bookmarkStart w:id="29" w:name="_Toc231098200"/>
    </w:p>
    <w:p w14:paraId="3F0E8BB7" w14:textId="77777777" w:rsidR="00E17B47" w:rsidRDefault="00E17B47">
      <w:pPr>
        <w:rPr>
          <w:b/>
          <w:bCs/>
          <w:color w:val="1B5E20"/>
          <w:sz w:val="30"/>
          <w:szCs w:val="30"/>
        </w:rPr>
      </w:pPr>
      <w:r>
        <w:br w:type="page"/>
      </w:r>
    </w:p>
    <w:p w14:paraId="21329261" w14:textId="64DAF5A4" w:rsidR="006B5674" w:rsidRDefault="000C3AC1" w:rsidP="00BD0D30">
      <w:pPr>
        <w:pStyle w:val="Ttulo1"/>
        <w:spacing w:line="360" w:lineRule="auto"/>
      </w:pPr>
      <w:r>
        <w:lastRenderedPageBreak/>
        <w:t>10. Lean Canvas</w:t>
      </w:r>
      <w:bookmarkEnd w:id="29"/>
    </w:p>
    <w:p w14:paraId="7F6FF50C" w14:textId="4FCA4F34" w:rsidR="00E17B47" w:rsidRDefault="00E17B47" w:rsidP="00BD0D30">
      <w:pPr>
        <w:pStyle w:val="Ttulo1"/>
        <w:spacing w:line="360" w:lineRule="auto"/>
      </w:pPr>
      <w:r w:rsidRPr="00E17B47">
        <w:drawing>
          <wp:inline distT="0" distB="0" distL="0" distR="0" wp14:anchorId="1F4D618C" wp14:editId="69AC020F">
            <wp:extent cx="5861050" cy="3867150"/>
            <wp:effectExtent l="0" t="0" r="6350" b="0"/>
            <wp:docPr id="501635812" name="Imagen 1" descr="The image appears to be a detailed diagram or flowchart illustrating a comprehensive solution process for an agricultural issue, potentially involving a system for monitoring and improving the quality of soybean seeds, including data analysis, IoT devices, and various stakeholding factor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35812" name="Imagen 1" descr="The image appears to be a detailed diagram or flowchart illustrating a comprehensive solution process for an agricultural issue, potentially involving a system for monitoring and improving the quality of soybean seeds, including data analysis, IoT devices, and various stakeholding factors.&#10;&#10;El contenido generado por IA puede ser incorrecto."/>
                    <pic:cNvPicPr/>
                  </pic:nvPicPr>
                  <pic:blipFill rotWithShape="1">
                    <a:blip r:embed="rId23"/>
                    <a:srcRect l="1388" t="1101" b="2993"/>
                    <a:stretch>
                      <a:fillRect/>
                    </a:stretch>
                  </pic:blipFill>
                  <pic:spPr bwMode="auto">
                    <a:xfrm>
                      <a:off x="0" y="0"/>
                      <a:ext cx="5861050" cy="3867150"/>
                    </a:xfrm>
                    <a:prstGeom prst="rect">
                      <a:avLst/>
                    </a:prstGeom>
                    <a:ln>
                      <a:noFill/>
                    </a:ln>
                    <a:extLst>
                      <a:ext uri="{53640926-AAD7-44D8-BBD7-CCE9431645EC}">
                        <a14:shadowObscured xmlns:a14="http://schemas.microsoft.com/office/drawing/2010/main"/>
                      </a:ext>
                    </a:extLst>
                  </pic:spPr>
                </pic:pic>
              </a:graphicData>
            </a:graphic>
          </wp:inline>
        </w:drawing>
      </w:r>
    </w:p>
    <w:p w14:paraId="151AD32A" w14:textId="77777777" w:rsidR="006B5674" w:rsidRPr="005E7C02" w:rsidRDefault="000C3AC1" w:rsidP="00BD0D30">
      <w:pPr>
        <w:pStyle w:val="Ttulo1"/>
        <w:spacing w:line="360" w:lineRule="auto"/>
        <w:rPr>
          <w:lang w:val="es-BO"/>
        </w:rPr>
      </w:pPr>
      <w:bookmarkStart w:id="30" w:name="_Toc231098201"/>
      <w:r w:rsidRPr="005E7C02">
        <w:rPr>
          <w:lang w:val="es-BO"/>
        </w:rPr>
        <w:t>11. Análisis Financiero Proyectado</w:t>
      </w:r>
      <w:bookmarkEnd w:id="30"/>
    </w:p>
    <w:p w14:paraId="289CEDE3" w14:textId="77777777" w:rsidR="00E23964" w:rsidRPr="00AC3FF7" w:rsidRDefault="00E23964" w:rsidP="00E23964">
      <w:pPr>
        <w:spacing w:after="120" w:line="360" w:lineRule="auto"/>
        <w:jc w:val="both"/>
        <w:rPr>
          <w:lang w:val="es-BO"/>
        </w:rPr>
      </w:pPr>
      <w:r w:rsidRPr="00AC3FF7">
        <w:rPr>
          <w:lang w:val="es-BO"/>
        </w:rPr>
        <w:t>El análisis de costos de NEXO separa tres niveles que suelen confundirse: el costo real de construir el MVP, el costo de operarlo en producción y la inversión física opcional. Esta distinción es importante porque la plataforma se apoya en tecnologías open-</w:t>
      </w:r>
      <w:proofErr w:type="spellStart"/>
      <w:r w:rsidRPr="00AC3FF7">
        <w:rPr>
          <w:lang w:val="es-BO"/>
        </w:rPr>
        <w:t>source</w:t>
      </w:r>
      <w:proofErr w:type="spellEnd"/>
      <w:r w:rsidRPr="00AC3FF7">
        <w:rPr>
          <w:lang w:val="es-BO"/>
        </w:rPr>
        <w:t xml:space="preserve"> y en los niveles gratuitos de los servicios de Google, lo que hace que la barrera de entrada sea muy baja.</w:t>
      </w:r>
    </w:p>
    <w:p w14:paraId="275EEBB1" w14:textId="77777777" w:rsidR="00E23964" w:rsidRPr="00AC3FF7" w:rsidRDefault="00E23964" w:rsidP="00E23964">
      <w:pPr>
        <w:pStyle w:val="Ttulo2"/>
        <w:spacing w:line="360" w:lineRule="auto"/>
        <w:rPr>
          <w:lang w:val="es-BO"/>
        </w:rPr>
      </w:pPr>
      <w:bookmarkStart w:id="31" w:name="_Toc231114436"/>
      <w:r w:rsidRPr="00AC3FF7">
        <w:rPr>
          <w:lang w:val="es-BO"/>
        </w:rPr>
        <w:t>11.1. Costo de construcción del MVP</w:t>
      </w:r>
      <w:bookmarkEnd w:id="31"/>
    </w:p>
    <w:p w14:paraId="7F84B10D" w14:textId="77777777" w:rsidR="00E23964" w:rsidRPr="00AC3FF7" w:rsidRDefault="00E23964" w:rsidP="00E23964">
      <w:pPr>
        <w:spacing w:after="120" w:line="360" w:lineRule="auto"/>
        <w:jc w:val="both"/>
        <w:rPr>
          <w:lang w:val="es-BO"/>
        </w:rPr>
      </w:pPr>
      <w:r w:rsidRPr="00AC3FF7">
        <w:rPr>
          <w:lang w:val="es-BO"/>
        </w:rPr>
        <w:t xml:space="preserve">Prácticamente todo el </w:t>
      </w:r>
      <w:proofErr w:type="spellStart"/>
      <w:r w:rsidRPr="00AC3FF7">
        <w:rPr>
          <w:lang w:val="es-BO"/>
        </w:rPr>
        <w:t>stack</w:t>
      </w:r>
      <w:proofErr w:type="spellEnd"/>
      <w:r w:rsidRPr="00AC3FF7">
        <w:rPr>
          <w:lang w:val="es-BO"/>
        </w:rPr>
        <w:t xml:space="preserve"> es gratuito: </w:t>
      </w:r>
      <w:proofErr w:type="spellStart"/>
      <w:r w:rsidRPr="00AC3FF7">
        <w:rPr>
          <w:lang w:val="es-BO"/>
        </w:rPr>
        <w:t>FastAPI</w:t>
      </w:r>
      <w:proofErr w:type="spellEnd"/>
      <w:r w:rsidRPr="00AC3FF7">
        <w:rPr>
          <w:lang w:val="es-BO"/>
        </w:rPr>
        <w:t xml:space="preserve">, Next.js, </w:t>
      </w:r>
      <w:proofErr w:type="spellStart"/>
      <w:r w:rsidRPr="00AC3FF7">
        <w:rPr>
          <w:lang w:val="es-BO"/>
        </w:rPr>
        <w:t>React</w:t>
      </w:r>
      <w:proofErr w:type="spellEnd"/>
      <w:r w:rsidRPr="00AC3FF7">
        <w:rPr>
          <w:lang w:val="es-BO"/>
        </w:rPr>
        <w:t xml:space="preserve">, PostgreSQL con </w:t>
      </w:r>
      <w:proofErr w:type="spellStart"/>
      <w:r w:rsidRPr="00AC3FF7">
        <w:rPr>
          <w:lang w:val="es-BO"/>
        </w:rPr>
        <w:t>PostGIS</w:t>
      </w:r>
      <w:proofErr w:type="spellEnd"/>
      <w:r w:rsidRPr="00AC3FF7">
        <w:rPr>
          <w:lang w:val="es-BO"/>
        </w:rPr>
        <w:t>, MongoDB, Flask, TensorFlow/</w:t>
      </w:r>
      <w:proofErr w:type="spellStart"/>
      <w:r w:rsidRPr="00AC3FF7">
        <w:rPr>
          <w:lang w:val="es-BO"/>
        </w:rPr>
        <w:t>Keras</w:t>
      </w:r>
      <w:proofErr w:type="spellEnd"/>
      <w:r w:rsidRPr="00AC3FF7">
        <w:rPr>
          <w:lang w:val="es-BO"/>
        </w:rPr>
        <w:t xml:space="preserve">, OpenCV y Docker no tienen costo de licencia; SQL Server Express es gratuito hasta 10 GB; Google AI Studio ofrece un nivel gratuito permanente para el agente Gemini; Google </w:t>
      </w:r>
      <w:proofErr w:type="spellStart"/>
      <w:r w:rsidRPr="00AC3FF7">
        <w:rPr>
          <w:lang w:val="es-BO"/>
        </w:rPr>
        <w:t>Maps</w:t>
      </w:r>
      <w:proofErr w:type="spellEnd"/>
      <w:r w:rsidRPr="00AC3FF7">
        <w:rPr>
          <w:lang w:val="es-BO"/>
        </w:rPr>
        <w:t xml:space="preserve"> </w:t>
      </w:r>
      <w:proofErr w:type="spellStart"/>
      <w:r w:rsidRPr="00AC3FF7">
        <w:rPr>
          <w:lang w:val="es-BO"/>
        </w:rPr>
        <w:t>Platform</w:t>
      </w:r>
      <w:proofErr w:type="spellEnd"/>
      <w:r w:rsidRPr="00AC3FF7">
        <w:rPr>
          <w:lang w:val="es-BO"/>
        </w:rPr>
        <w:t xml:space="preserve"> incluye del orden de 10.000 eventos gratuitos por SKU al mes; y el entrenamiento del modelo se realiza en equipos propios o en servicios gratuitos. En </w:t>
      </w:r>
      <w:r w:rsidRPr="00AC3FF7">
        <w:rPr>
          <w:lang w:val="es-BO"/>
        </w:rPr>
        <w:lastRenderedPageBreak/>
        <w:t>consecuencia, el costo monetario de construir el MVP es cercano a USD 0, y la inversión principal es el tiempo de desarrollo del equipo, que no representa un desembolso en este contexto.</w:t>
      </w:r>
    </w:p>
    <w:p w14:paraId="20893211" w14:textId="77777777" w:rsidR="00E23964" w:rsidRPr="00AC3FF7" w:rsidRDefault="00E23964" w:rsidP="00E23964">
      <w:pPr>
        <w:pStyle w:val="Ttulo2"/>
        <w:spacing w:line="360" w:lineRule="auto"/>
        <w:rPr>
          <w:lang w:val="es-BO"/>
        </w:rPr>
      </w:pPr>
      <w:bookmarkStart w:id="32" w:name="_Toc231114437"/>
      <w:r w:rsidRPr="00AC3FF7">
        <w:rPr>
          <w:lang w:val="es-BO"/>
        </w:rPr>
        <w:t>11.2. Costo de operación en producción</w:t>
      </w:r>
      <w:bookmarkEnd w:id="32"/>
    </w:p>
    <w:p w14:paraId="4A5270D8" w14:textId="77777777" w:rsidR="00E23964" w:rsidRDefault="00E23964" w:rsidP="00E23964">
      <w:pPr>
        <w:keepNext/>
        <w:spacing w:after="120" w:line="360" w:lineRule="auto"/>
        <w:jc w:val="both"/>
      </w:pPr>
      <w:r w:rsidRPr="00AC3FF7">
        <w:rPr>
          <w:lang w:val="es-BO"/>
        </w:rPr>
        <w:t xml:space="preserve">El costo recurrente para operar la plataforma en un laboratorio es reducido y depende del volumen real de uso. </w:t>
      </w:r>
      <w:r>
        <w:t xml:space="preserve">La </w:t>
      </w:r>
      <w:proofErr w:type="spellStart"/>
      <w:r>
        <w:t>siguiente</w:t>
      </w:r>
      <w:proofErr w:type="spellEnd"/>
      <w:r>
        <w:t xml:space="preserve"> </w:t>
      </w:r>
      <w:proofErr w:type="spellStart"/>
      <w:r>
        <w:t>tabla</w:t>
      </w:r>
      <w:proofErr w:type="spellEnd"/>
      <w:r>
        <w:t xml:space="preserve"> resume </w:t>
      </w:r>
      <w:proofErr w:type="spellStart"/>
      <w:r>
        <w:t>el</w:t>
      </w:r>
      <w:proofErr w:type="spellEnd"/>
      <w:r>
        <w:t xml:space="preserve"> </w:t>
      </w:r>
      <w:proofErr w:type="spellStart"/>
      <w:r>
        <w:t>gasto</w:t>
      </w:r>
      <w:proofErr w:type="spellEnd"/>
      <w:r>
        <w:t xml:space="preserve"> </w:t>
      </w:r>
      <w:proofErr w:type="spellStart"/>
      <w:r>
        <w:t>mensual</w:t>
      </w:r>
      <w:proofErr w:type="spellEnd"/>
      <w:r>
        <w:t xml:space="preserve"> </w:t>
      </w:r>
      <w:proofErr w:type="spellStart"/>
      <w:r>
        <w:t>estimado</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60"/>
        <w:gridCol w:w="2400"/>
        <w:gridCol w:w="3200"/>
      </w:tblGrid>
      <w:tr w:rsidR="00E23964" w14:paraId="22CF8477" w14:textId="77777777" w:rsidTr="00467D62">
        <w:tblPrEx>
          <w:tblCellMar>
            <w:top w:w="0" w:type="dxa"/>
            <w:bottom w:w="0" w:type="dxa"/>
          </w:tblCellMar>
        </w:tblPrEx>
        <w:trPr>
          <w:cantSplit/>
          <w:tblHeader/>
        </w:trPr>
        <w:tc>
          <w:tcPr>
            <w:tcW w:w="3760" w:type="dxa"/>
            <w:tcBorders>
              <w:top w:val="single" w:sz="1" w:space="0" w:color="BFBFBF"/>
              <w:left w:val="single" w:sz="1" w:space="0" w:color="BFBFBF"/>
              <w:bottom w:val="single" w:sz="1" w:space="0" w:color="BFBFBF"/>
              <w:right w:val="single" w:sz="1" w:space="0" w:color="BFBFBF"/>
            </w:tcBorders>
            <w:shd w:val="clear" w:color="auto" w:fill="C8E6C9"/>
            <w:tcMar>
              <w:top w:w="60" w:type="dxa"/>
              <w:left w:w="110" w:type="dxa"/>
              <w:bottom w:w="60" w:type="dxa"/>
              <w:right w:w="110" w:type="dxa"/>
            </w:tcMar>
            <w:vAlign w:val="center"/>
          </w:tcPr>
          <w:p w14:paraId="57BFF0EC" w14:textId="77777777" w:rsidR="00E23964" w:rsidRDefault="00E23964" w:rsidP="00E23964">
            <w:pPr>
              <w:spacing w:after="20" w:line="360" w:lineRule="auto"/>
              <w:jc w:val="center"/>
            </w:pPr>
            <w:proofErr w:type="spellStart"/>
            <w:r>
              <w:rPr>
                <w:b/>
                <w:bCs/>
                <w:sz w:val="20"/>
                <w:szCs w:val="20"/>
              </w:rPr>
              <w:t>Concepto</w:t>
            </w:r>
            <w:proofErr w:type="spellEnd"/>
          </w:p>
        </w:tc>
        <w:tc>
          <w:tcPr>
            <w:tcW w:w="2400" w:type="dxa"/>
            <w:tcBorders>
              <w:top w:val="single" w:sz="1" w:space="0" w:color="BFBFBF"/>
              <w:left w:val="single" w:sz="1" w:space="0" w:color="BFBFBF"/>
              <w:bottom w:val="single" w:sz="1" w:space="0" w:color="BFBFBF"/>
              <w:right w:val="single" w:sz="1" w:space="0" w:color="BFBFBF"/>
            </w:tcBorders>
            <w:shd w:val="clear" w:color="auto" w:fill="C8E6C9"/>
            <w:tcMar>
              <w:top w:w="60" w:type="dxa"/>
              <w:left w:w="110" w:type="dxa"/>
              <w:bottom w:w="60" w:type="dxa"/>
              <w:right w:w="110" w:type="dxa"/>
            </w:tcMar>
            <w:vAlign w:val="center"/>
          </w:tcPr>
          <w:p w14:paraId="798A817F" w14:textId="77777777" w:rsidR="00E23964" w:rsidRDefault="00E23964" w:rsidP="00E23964">
            <w:pPr>
              <w:spacing w:after="20" w:line="360" w:lineRule="auto"/>
              <w:jc w:val="center"/>
            </w:pPr>
            <w:r>
              <w:rPr>
                <w:b/>
                <w:bCs/>
                <w:sz w:val="20"/>
                <w:szCs w:val="20"/>
              </w:rPr>
              <w:t xml:space="preserve">USD / </w:t>
            </w:r>
            <w:proofErr w:type="spellStart"/>
            <w:r>
              <w:rPr>
                <w:b/>
                <w:bCs/>
                <w:sz w:val="20"/>
                <w:szCs w:val="20"/>
              </w:rPr>
              <w:t>mes</w:t>
            </w:r>
            <w:proofErr w:type="spellEnd"/>
          </w:p>
        </w:tc>
        <w:tc>
          <w:tcPr>
            <w:tcW w:w="3200" w:type="dxa"/>
            <w:tcBorders>
              <w:top w:val="single" w:sz="1" w:space="0" w:color="BFBFBF"/>
              <w:left w:val="single" w:sz="1" w:space="0" w:color="BFBFBF"/>
              <w:bottom w:val="single" w:sz="1" w:space="0" w:color="BFBFBF"/>
              <w:right w:val="single" w:sz="1" w:space="0" w:color="BFBFBF"/>
            </w:tcBorders>
            <w:shd w:val="clear" w:color="auto" w:fill="C8E6C9"/>
            <w:tcMar>
              <w:top w:w="60" w:type="dxa"/>
              <w:left w:w="110" w:type="dxa"/>
              <w:bottom w:w="60" w:type="dxa"/>
              <w:right w:w="110" w:type="dxa"/>
            </w:tcMar>
            <w:vAlign w:val="center"/>
          </w:tcPr>
          <w:p w14:paraId="5196D754" w14:textId="77777777" w:rsidR="00E23964" w:rsidRDefault="00E23964" w:rsidP="00E23964">
            <w:pPr>
              <w:spacing w:after="20" w:line="360" w:lineRule="auto"/>
              <w:jc w:val="center"/>
            </w:pPr>
            <w:r>
              <w:rPr>
                <w:b/>
                <w:bCs/>
                <w:sz w:val="20"/>
                <w:szCs w:val="20"/>
              </w:rPr>
              <w:t>Nota</w:t>
            </w:r>
          </w:p>
        </w:tc>
      </w:tr>
      <w:tr w:rsidR="00E23964" w:rsidRPr="00AC3FF7" w14:paraId="4BE94B0C" w14:textId="77777777" w:rsidTr="00467D62">
        <w:tblPrEx>
          <w:tblCellMar>
            <w:top w:w="0" w:type="dxa"/>
            <w:bottom w:w="0" w:type="dxa"/>
          </w:tblCellMar>
        </w:tblPrEx>
        <w:trPr>
          <w:cantSplit/>
        </w:trPr>
        <w:tc>
          <w:tcPr>
            <w:tcW w:w="3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E197FA2" w14:textId="77777777" w:rsidR="00E23964" w:rsidRDefault="00E23964" w:rsidP="00E23964">
            <w:pPr>
              <w:spacing w:after="20" w:line="360" w:lineRule="auto"/>
            </w:pPr>
            <w:r>
              <w:rPr>
                <w:b/>
                <w:bCs/>
                <w:sz w:val="20"/>
                <w:szCs w:val="20"/>
              </w:rPr>
              <w:t xml:space="preserve">Hosting (VPS </w:t>
            </w:r>
            <w:proofErr w:type="gramStart"/>
            <w:r>
              <w:rPr>
                <w:b/>
                <w:bCs/>
                <w:sz w:val="20"/>
                <w:szCs w:val="20"/>
              </w:rPr>
              <w:t>o Google</w:t>
            </w:r>
            <w:proofErr w:type="gramEnd"/>
            <w:r>
              <w:rPr>
                <w:b/>
                <w:bCs/>
                <w:sz w:val="20"/>
                <w:szCs w:val="20"/>
              </w:rPr>
              <w:t xml:space="preserve"> Cloud Run)</w:t>
            </w:r>
          </w:p>
        </w:tc>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3421863" w14:textId="77777777" w:rsidR="00E23964" w:rsidRDefault="00E23964" w:rsidP="00E23964">
            <w:pPr>
              <w:spacing w:after="20" w:line="360" w:lineRule="auto"/>
              <w:jc w:val="center"/>
            </w:pPr>
            <w:r>
              <w:rPr>
                <w:sz w:val="20"/>
                <w:szCs w:val="20"/>
              </w:rPr>
              <w:t>5 – 30</w:t>
            </w:r>
          </w:p>
        </w:tc>
        <w:tc>
          <w:tcPr>
            <w:tcW w:w="3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9AE39BA" w14:textId="77777777" w:rsidR="00E23964" w:rsidRPr="00AC3FF7" w:rsidRDefault="00E23964" w:rsidP="00E23964">
            <w:pPr>
              <w:spacing w:after="20" w:line="360" w:lineRule="auto"/>
              <w:rPr>
                <w:lang w:val="es-BO"/>
              </w:rPr>
            </w:pPr>
            <w:r w:rsidRPr="00AC3FF7">
              <w:rPr>
                <w:sz w:val="20"/>
                <w:szCs w:val="20"/>
                <w:lang w:val="es-BO"/>
              </w:rPr>
              <w:t>VPS básico desde ~USD 5; Cloud Run tiene capa gratuita.</w:t>
            </w:r>
          </w:p>
        </w:tc>
      </w:tr>
      <w:tr w:rsidR="00E23964" w14:paraId="1AEAC982" w14:textId="77777777" w:rsidTr="00467D62">
        <w:tblPrEx>
          <w:tblCellMar>
            <w:top w:w="0" w:type="dxa"/>
            <w:bottom w:w="0" w:type="dxa"/>
          </w:tblCellMar>
        </w:tblPrEx>
        <w:trPr>
          <w:cantSplit/>
        </w:trPr>
        <w:tc>
          <w:tcPr>
            <w:tcW w:w="3760" w:type="dxa"/>
            <w:tcBorders>
              <w:top w:val="single" w:sz="1" w:space="0" w:color="BFBFBF"/>
              <w:left w:val="single" w:sz="1" w:space="0" w:color="BFBFBF"/>
              <w:bottom w:val="single" w:sz="1" w:space="0" w:color="BFBFBF"/>
              <w:right w:val="single" w:sz="1" w:space="0" w:color="BFBFBF"/>
            </w:tcBorders>
            <w:shd w:val="clear" w:color="auto" w:fill="F1F8E9"/>
            <w:tcMar>
              <w:top w:w="60" w:type="dxa"/>
              <w:left w:w="110" w:type="dxa"/>
              <w:bottom w:w="60" w:type="dxa"/>
              <w:right w:w="110" w:type="dxa"/>
            </w:tcMar>
            <w:vAlign w:val="center"/>
          </w:tcPr>
          <w:p w14:paraId="4FF0D7DC" w14:textId="77777777" w:rsidR="00E23964" w:rsidRDefault="00E23964" w:rsidP="00E23964">
            <w:pPr>
              <w:spacing w:after="20" w:line="360" w:lineRule="auto"/>
            </w:pPr>
            <w:r>
              <w:rPr>
                <w:b/>
                <w:bCs/>
                <w:sz w:val="20"/>
                <w:szCs w:val="20"/>
              </w:rPr>
              <w:t>Google Maps + Weather API</w:t>
            </w:r>
          </w:p>
        </w:tc>
        <w:tc>
          <w:tcPr>
            <w:tcW w:w="2400" w:type="dxa"/>
            <w:tcBorders>
              <w:top w:val="single" w:sz="1" w:space="0" w:color="BFBFBF"/>
              <w:left w:val="single" w:sz="1" w:space="0" w:color="BFBFBF"/>
              <w:bottom w:val="single" w:sz="1" w:space="0" w:color="BFBFBF"/>
              <w:right w:val="single" w:sz="1" w:space="0" w:color="BFBFBF"/>
            </w:tcBorders>
            <w:shd w:val="clear" w:color="auto" w:fill="F1F8E9"/>
            <w:tcMar>
              <w:top w:w="60" w:type="dxa"/>
              <w:left w:w="110" w:type="dxa"/>
              <w:bottom w:w="60" w:type="dxa"/>
              <w:right w:w="110" w:type="dxa"/>
            </w:tcMar>
            <w:vAlign w:val="center"/>
          </w:tcPr>
          <w:p w14:paraId="6595FE38" w14:textId="77777777" w:rsidR="00E23964" w:rsidRDefault="00E23964" w:rsidP="00E23964">
            <w:pPr>
              <w:spacing w:after="20" w:line="360" w:lineRule="auto"/>
              <w:jc w:val="center"/>
            </w:pPr>
            <w:r>
              <w:rPr>
                <w:sz w:val="20"/>
                <w:szCs w:val="20"/>
              </w:rPr>
              <w:t>0 – 20</w:t>
            </w:r>
          </w:p>
        </w:tc>
        <w:tc>
          <w:tcPr>
            <w:tcW w:w="3200" w:type="dxa"/>
            <w:tcBorders>
              <w:top w:val="single" w:sz="1" w:space="0" w:color="BFBFBF"/>
              <w:left w:val="single" w:sz="1" w:space="0" w:color="BFBFBF"/>
              <w:bottom w:val="single" w:sz="1" w:space="0" w:color="BFBFBF"/>
              <w:right w:val="single" w:sz="1" w:space="0" w:color="BFBFBF"/>
            </w:tcBorders>
            <w:shd w:val="clear" w:color="auto" w:fill="F1F8E9"/>
            <w:tcMar>
              <w:top w:w="60" w:type="dxa"/>
              <w:left w:w="110" w:type="dxa"/>
              <w:bottom w:w="60" w:type="dxa"/>
              <w:right w:w="110" w:type="dxa"/>
            </w:tcMar>
            <w:vAlign w:val="center"/>
          </w:tcPr>
          <w:p w14:paraId="46468861" w14:textId="77777777" w:rsidR="00E23964" w:rsidRDefault="00E23964" w:rsidP="00E23964">
            <w:pPr>
              <w:spacing w:after="20" w:line="360" w:lineRule="auto"/>
            </w:pPr>
            <w:r>
              <w:rPr>
                <w:sz w:val="20"/>
                <w:szCs w:val="20"/>
              </w:rPr>
              <w:t xml:space="preserve">Gratis bajo ~10.000 </w:t>
            </w:r>
            <w:proofErr w:type="spellStart"/>
            <w:r>
              <w:rPr>
                <w:sz w:val="20"/>
                <w:szCs w:val="20"/>
              </w:rPr>
              <w:t>llamadas</w:t>
            </w:r>
            <w:proofErr w:type="spellEnd"/>
            <w:r>
              <w:rPr>
                <w:sz w:val="20"/>
                <w:szCs w:val="20"/>
              </w:rPr>
              <w:t>/</w:t>
            </w:r>
            <w:proofErr w:type="spellStart"/>
            <w:r>
              <w:rPr>
                <w:sz w:val="20"/>
                <w:szCs w:val="20"/>
              </w:rPr>
              <w:t>mes</w:t>
            </w:r>
            <w:proofErr w:type="spellEnd"/>
            <w:r>
              <w:rPr>
                <w:sz w:val="20"/>
                <w:szCs w:val="20"/>
              </w:rPr>
              <w:t>.</w:t>
            </w:r>
          </w:p>
        </w:tc>
      </w:tr>
      <w:tr w:rsidR="00E23964" w14:paraId="53077B47" w14:textId="77777777" w:rsidTr="00467D62">
        <w:tblPrEx>
          <w:tblCellMar>
            <w:top w:w="0" w:type="dxa"/>
            <w:bottom w:w="0" w:type="dxa"/>
          </w:tblCellMar>
        </w:tblPrEx>
        <w:trPr>
          <w:cantSplit/>
        </w:trPr>
        <w:tc>
          <w:tcPr>
            <w:tcW w:w="3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C4132A7" w14:textId="77777777" w:rsidR="00E23964" w:rsidRDefault="00E23964" w:rsidP="00E23964">
            <w:pPr>
              <w:spacing w:after="20" w:line="360" w:lineRule="auto"/>
            </w:pPr>
            <w:r>
              <w:rPr>
                <w:b/>
                <w:bCs/>
                <w:sz w:val="20"/>
                <w:szCs w:val="20"/>
              </w:rPr>
              <w:t>Gemini API (</w:t>
            </w:r>
            <w:proofErr w:type="spellStart"/>
            <w:r>
              <w:rPr>
                <w:b/>
                <w:bCs/>
                <w:sz w:val="20"/>
                <w:szCs w:val="20"/>
              </w:rPr>
              <w:t>agente</w:t>
            </w:r>
            <w:proofErr w:type="spellEnd"/>
            <w:r>
              <w:rPr>
                <w:b/>
                <w:bCs/>
                <w:sz w:val="20"/>
                <w:szCs w:val="20"/>
              </w:rPr>
              <w:t>)</w:t>
            </w:r>
          </w:p>
        </w:tc>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C4113E0" w14:textId="77777777" w:rsidR="00E23964" w:rsidRDefault="00E23964" w:rsidP="00E23964">
            <w:pPr>
              <w:spacing w:after="20" w:line="360" w:lineRule="auto"/>
              <w:jc w:val="center"/>
            </w:pPr>
            <w:r>
              <w:rPr>
                <w:sz w:val="20"/>
                <w:szCs w:val="20"/>
              </w:rPr>
              <w:t>0 – 15</w:t>
            </w:r>
          </w:p>
        </w:tc>
        <w:tc>
          <w:tcPr>
            <w:tcW w:w="3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7A43EBB" w14:textId="77777777" w:rsidR="00E23964" w:rsidRDefault="00E23964" w:rsidP="00E23964">
            <w:pPr>
              <w:spacing w:after="20" w:line="360" w:lineRule="auto"/>
            </w:pPr>
            <w:r>
              <w:rPr>
                <w:sz w:val="20"/>
                <w:szCs w:val="20"/>
              </w:rPr>
              <w:t xml:space="preserve">Gratis </w:t>
            </w:r>
            <w:proofErr w:type="spellStart"/>
            <w:r>
              <w:rPr>
                <w:sz w:val="20"/>
                <w:szCs w:val="20"/>
              </w:rPr>
              <w:t>en</w:t>
            </w:r>
            <w:proofErr w:type="spellEnd"/>
            <w:r>
              <w:rPr>
                <w:sz w:val="20"/>
                <w:szCs w:val="20"/>
              </w:rPr>
              <w:t xml:space="preserve"> AI Studio; Flash-Lite ~USD 0,10/1M tokens al </w:t>
            </w:r>
            <w:proofErr w:type="spellStart"/>
            <w:r>
              <w:rPr>
                <w:sz w:val="20"/>
                <w:szCs w:val="20"/>
              </w:rPr>
              <w:t>escalar</w:t>
            </w:r>
            <w:proofErr w:type="spellEnd"/>
            <w:r>
              <w:rPr>
                <w:sz w:val="20"/>
                <w:szCs w:val="20"/>
              </w:rPr>
              <w:t>.</w:t>
            </w:r>
          </w:p>
        </w:tc>
      </w:tr>
      <w:tr w:rsidR="00E23964" w14:paraId="7D62823F" w14:textId="77777777" w:rsidTr="00467D62">
        <w:tblPrEx>
          <w:tblCellMar>
            <w:top w:w="0" w:type="dxa"/>
            <w:bottom w:w="0" w:type="dxa"/>
          </w:tblCellMar>
        </w:tblPrEx>
        <w:trPr>
          <w:cantSplit/>
        </w:trPr>
        <w:tc>
          <w:tcPr>
            <w:tcW w:w="3760" w:type="dxa"/>
            <w:tcBorders>
              <w:top w:val="single" w:sz="1" w:space="0" w:color="BFBFBF"/>
              <w:left w:val="single" w:sz="1" w:space="0" w:color="BFBFBF"/>
              <w:bottom w:val="single" w:sz="1" w:space="0" w:color="BFBFBF"/>
              <w:right w:val="single" w:sz="1" w:space="0" w:color="BFBFBF"/>
            </w:tcBorders>
            <w:shd w:val="clear" w:color="auto" w:fill="F1F8E9"/>
            <w:tcMar>
              <w:top w:w="60" w:type="dxa"/>
              <w:left w:w="110" w:type="dxa"/>
              <w:bottom w:w="60" w:type="dxa"/>
              <w:right w:w="110" w:type="dxa"/>
            </w:tcMar>
            <w:vAlign w:val="center"/>
          </w:tcPr>
          <w:p w14:paraId="6111297C" w14:textId="77777777" w:rsidR="00E23964" w:rsidRDefault="00E23964" w:rsidP="00E23964">
            <w:pPr>
              <w:spacing w:after="20" w:line="360" w:lineRule="auto"/>
            </w:pPr>
            <w:r>
              <w:rPr>
                <w:b/>
                <w:bCs/>
                <w:sz w:val="20"/>
                <w:szCs w:val="20"/>
              </w:rPr>
              <w:t xml:space="preserve">Dominio y </w:t>
            </w:r>
            <w:proofErr w:type="spellStart"/>
            <w:r>
              <w:rPr>
                <w:b/>
                <w:bCs/>
                <w:sz w:val="20"/>
                <w:szCs w:val="20"/>
              </w:rPr>
              <w:t>correo</w:t>
            </w:r>
            <w:proofErr w:type="spellEnd"/>
          </w:p>
        </w:tc>
        <w:tc>
          <w:tcPr>
            <w:tcW w:w="2400" w:type="dxa"/>
            <w:tcBorders>
              <w:top w:val="single" w:sz="1" w:space="0" w:color="BFBFBF"/>
              <w:left w:val="single" w:sz="1" w:space="0" w:color="BFBFBF"/>
              <w:bottom w:val="single" w:sz="1" w:space="0" w:color="BFBFBF"/>
              <w:right w:val="single" w:sz="1" w:space="0" w:color="BFBFBF"/>
            </w:tcBorders>
            <w:shd w:val="clear" w:color="auto" w:fill="F1F8E9"/>
            <w:tcMar>
              <w:top w:w="60" w:type="dxa"/>
              <w:left w:w="110" w:type="dxa"/>
              <w:bottom w:w="60" w:type="dxa"/>
              <w:right w:w="110" w:type="dxa"/>
            </w:tcMar>
            <w:vAlign w:val="center"/>
          </w:tcPr>
          <w:p w14:paraId="6A7159F4" w14:textId="77777777" w:rsidR="00E23964" w:rsidRDefault="00E23964" w:rsidP="00E23964">
            <w:pPr>
              <w:spacing w:after="20" w:line="360" w:lineRule="auto"/>
              <w:jc w:val="center"/>
            </w:pPr>
            <w:r>
              <w:rPr>
                <w:sz w:val="20"/>
                <w:szCs w:val="20"/>
              </w:rPr>
              <w:t>≈ 1</w:t>
            </w:r>
          </w:p>
        </w:tc>
        <w:tc>
          <w:tcPr>
            <w:tcW w:w="3200" w:type="dxa"/>
            <w:tcBorders>
              <w:top w:val="single" w:sz="1" w:space="0" w:color="BFBFBF"/>
              <w:left w:val="single" w:sz="1" w:space="0" w:color="BFBFBF"/>
              <w:bottom w:val="single" w:sz="1" w:space="0" w:color="BFBFBF"/>
              <w:right w:val="single" w:sz="1" w:space="0" w:color="BFBFBF"/>
            </w:tcBorders>
            <w:shd w:val="clear" w:color="auto" w:fill="F1F8E9"/>
            <w:tcMar>
              <w:top w:w="60" w:type="dxa"/>
              <w:left w:w="110" w:type="dxa"/>
              <w:bottom w:w="60" w:type="dxa"/>
              <w:right w:w="110" w:type="dxa"/>
            </w:tcMar>
            <w:vAlign w:val="center"/>
          </w:tcPr>
          <w:p w14:paraId="1994D2AA" w14:textId="77777777" w:rsidR="00E23964" w:rsidRDefault="00E23964" w:rsidP="00E23964">
            <w:pPr>
              <w:spacing w:after="20" w:line="360" w:lineRule="auto"/>
            </w:pPr>
            <w:r>
              <w:rPr>
                <w:sz w:val="20"/>
                <w:szCs w:val="20"/>
              </w:rPr>
              <w:t xml:space="preserve">~USD 12–15 al </w:t>
            </w:r>
            <w:proofErr w:type="spellStart"/>
            <w:r>
              <w:rPr>
                <w:sz w:val="20"/>
                <w:szCs w:val="20"/>
              </w:rPr>
              <w:t>año</w:t>
            </w:r>
            <w:proofErr w:type="spellEnd"/>
            <w:r>
              <w:rPr>
                <w:sz w:val="20"/>
                <w:szCs w:val="20"/>
              </w:rPr>
              <w:t>.</w:t>
            </w:r>
          </w:p>
        </w:tc>
      </w:tr>
      <w:tr w:rsidR="00E23964" w:rsidRPr="00AC3FF7" w14:paraId="7DD2DFD0" w14:textId="77777777" w:rsidTr="00467D62">
        <w:tblPrEx>
          <w:tblCellMar>
            <w:top w:w="0" w:type="dxa"/>
            <w:bottom w:w="0" w:type="dxa"/>
          </w:tblCellMar>
        </w:tblPrEx>
        <w:trPr>
          <w:cantSplit/>
        </w:trPr>
        <w:tc>
          <w:tcPr>
            <w:tcW w:w="3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72B9775" w14:textId="77777777" w:rsidR="00E23964" w:rsidRDefault="00E23964" w:rsidP="00E23964">
            <w:pPr>
              <w:spacing w:after="20" w:line="360" w:lineRule="auto"/>
            </w:pPr>
            <w:r>
              <w:rPr>
                <w:b/>
                <w:bCs/>
                <w:sz w:val="20"/>
                <w:szCs w:val="20"/>
              </w:rPr>
              <w:t xml:space="preserve">Total OPEX </w:t>
            </w:r>
            <w:proofErr w:type="spellStart"/>
            <w:r>
              <w:rPr>
                <w:b/>
                <w:bCs/>
                <w:sz w:val="20"/>
                <w:szCs w:val="20"/>
              </w:rPr>
              <w:t>estimado</w:t>
            </w:r>
            <w:proofErr w:type="spellEnd"/>
          </w:p>
        </w:tc>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E5E44FC" w14:textId="77777777" w:rsidR="00E23964" w:rsidRDefault="00E23964" w:rsidP="00E23964">
            <w:pPr>
              <w:spacing w:after="20" w:line="360" w:lineRule="auto"/>
              <w:jc w:val="center"/>
            </w:pPr>
            <w:r>
              <w:rPr>
                <w:sz w:val="20"/>
                <w:szCs w:val="20"/>
              </w:rPr>
              <w:t>≈ 20 – 40</w:t>
            </w:r>
          </w:p>
        </w:tc>
        <w:tc>
          <w:tcPr>
            <w:tcW w:w="3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1895D73" w14:textId="77777777" w:rsidR="00E23964" w:rsidRPr="00AC3FF7" w:rsidRDefault="00E23964" w:rsidP="00E23964">
            <w:pPr>
              <w:spacing w:after="20" w:line="360" w:lineRule="auto"/>
              <w:rPr>
                <w:lang w:val="es-BO"/>
              </w:rPr>
            </w:pPr>
            <w:r w:rsidRPr="00AC3FF7">
              <w:rPr>
                <w:sz w:val="20"/>
                <w:szCs w:val="20"/>
                <w:lang w:val="es-BO"/>
              </w:rPr>
              <w:t>Equivale a ~USD 240–480 al año.</w:t>
            </w:r>
          </w:p>
        </w:tc>
      </w:tr>
    </w:tbl>
    <w:p w14:paraId="1DE12301" w14:textId="77777777" w:rsidR="00E23964" w:rsidRPr="00AC3FF7" w:rsidRDefault="00E23964" w:rsidP="00E23964">
      <w:pPr>
        <w:pStyle w:val="Ttulo2"/>
        <w:spacing w:line="360" w:lineRule="auto"/>
        <w:rPr>
          <w:lang w:val="es-BO"/>
        </w:rPr>
      </w:pPr>
      <w:bookmarkStart w:id="33" w:name="_Toc231114438"/>
      <w:r w:rsidRPr="00AC3FF7">
        <w:rPr>
          <w:lang w:val="es-BO"/>
        </w:rPr>
        <w:t>11.3. Inversión física (opcional, única)</w:t>
      </w:r>
      <w:bookmarkEnd w:id="33"/>
    </w:p>
    <w:p w14:paraId="61089B54" w14:textId="77777777" w:rsidR="00E23964" w:rsidRPr="00AC3FF7" w:rsidRDefault="00E23964" w:rsidP="00E23964">
      <w:pPr>
        <w:spacing w:after="120" w:line="360" w:lineRule="auto"/>
        <w:jc w:val="both"/>
        <w:rPr>
          <w:lang w:val="es-BO"/>
        </w:rPr>
      </w:pPr>
      <w:r w:rsidRPr="00AC3FF7">
        <w:rPr>
          <w:lang w:val="es-BO"/>
        </w:rPr>
        <w:t>Para estandarizar la captura de imágenes se puede montar una estación sencilla. No se requiere GPU: el modelo corre en una CPU estándar en aproximadamente 7 segundos por imagen.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60"/>
        <w:gridCol w:w="4200"/>
      </w:tblGrid>
      <w:tr w:rsidR="00E23964" w14:paraId="2F70E430" w14:textId="77777777" w:rsidTr="00467D62">
        <w:tblPrEx>
          <w:tblCellMar>
            <w:top w:w="0" w:type="dxa"/>
            <w:bottom w:w="0" w:type="dxa"/>
          </w:tblCellMar>
        </w:tblPrEx>
        <w:trPr>
          <w:cantSplit/>
          <w:tblHeader/>
        </w:trPr>
        <w:tc>
          <w:tcPr>
            <w:tcW w:w="5160" w:type="dxa"/>
            <w:tcBorders>
              <w:top w:val="single" w:sz="1" w:space="0" w:color="BFBFBF"/>
              <w:left w:val="single" w:sz="1" w:space="0" w:color="BFBFBF"/>
              <w:bottom w:val="single" w:sz="1" w:space="0" w:color="BFBFBF"/>
              <w:right w:val="single" w:sz="1" w:space="0" w:color="BFBFBF"/>
            </w:tcBorders>
            <w:shd w:val="clear" w:color="auto" w:fill="C8E6C9"/>
            <w:tcMar>
              <w:top w:w="60" w:type="dxa"/>
              <w:left w:w="110" w:type="dxa"/>
              <w:bottom w:w="60" w:type="dxa"/>
              <w:right w:w="110" w:type="dxa"/>
            </w:tcMar>
            <w:vAlign w:val="center"/>
          </w:tcPr>
          <w:p w14:paraId="223BC7AD" w14:textId="77777777" w:rsidR="00E23964" w:rsidRDefault="00E23964" w:rsidP="00E23964">
            <w:pPr>
              <w:spacing w:after="20" w:line="360" w:lineRule="auto"/>
              <w:jc w:val="center"/>
            </w:pPr>
            <w:proofErr w:type="spellStart"/>
            <w:r>
              <w:rPr>
                <w:b/>
                <w:bCs/>
                <w:sz w:val="20"/>
                <w:szCs w:val="20"/>
              </w:rPr>
              <w:t>Ítem</w:t>
            </w:r>
            <w:proofErr w:type="spellEnd"/>
          </w:p>
        </w:tc>
        <w:tc>
          <w:tcPr>
            <w:tcW w:w="4200" w:type="dxa"/>
            <w:tcBorders>
              <w:top w:val="single" w:sz="1" w:space="0" w:color="BFBFBF"/>
              <w:left w:val="single" w:sz="1" w:space="0" w:color="BFBFBF"/>
              <w:bottom w:val="single" w:sz="1" w:space="0" w:color="BFBFBF"/>
              <w:right w:val="single" w:sz="1" w:space="0" w:color="BFBFBF"/>
            </w:tcBorders>
            <w:shd w:val="clear" w:color="auto" w:fill="C8E6C9"/>
            <w:tcMar>
              <w:top w:w="60" w:type="dxa"/>
              <w:left w:w="110" w:type="dxa"/>
              <w:bottom w:w="60" w:type="dxa"/>
              <w:right w:w="110" w:type="dxa"/>
            </w:tcMar>
            <w:vAlign w:val="center"/>
          </w:tcPr>
          <w:p w14:paraId="6A67E95F" w14:textId="77777777" w:rsidR="00E23964" w:rsidRDefault="00E23964" w:rsidP="00E23964">
            <w:pPr>
              <w:spacing w:after="20" w:line="360" w:lineRule="auto"/>
              <w:jc w:val="center"/>
            </w:pPr>
            <w:r>
              <w:rPr>
                <w:b/>
                <w:bCs/>
                <w:sz w:val="20"/>
                <w:szCs w:val="20"/>
              </w:rPr>
              <w:t>Costo (USD)</w:t>
            </w:r>
          </w:p>
        </w:tc>
      </w:tr>
      <w:tr w:rsidR="00E23964" w14:paraId="7E63F2DD" w14:textId="77777777" w:rsidTr="00467D62">
        <w:tblPrEx>
          <w:tblCellMar>
            <w:top w:w="0" w:type="dxa"/>
            <w:bottom w:w="0" w:type="dxa"/>
          </w:tblCellMar>
        </w:tblPrEx>
        <w:trPr>
          <w:cantSplit/>
        </w:trPr>
        <w:tc>
          <w:tcPr>
            <w:tcW w:w="51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8EED6E3" w14:textId="77777777" w:rsidR="00E23964" w:rsidRPr="00AC3FF7" w:rsidRDefault="00E23964" w:rsidP="00E23964">
            <w:pPr>
              <w:spacing w:after="20" w:line="360" w:lineRule="auto"/>
              <w:rPr>
                <w:lang w:val="es-BO"/>
              </w:rPr>
            </w:pPr>
            <w:r w:rsidRPr="00AC3FF7">
              <w:rPr>
                <w:b/>
                <w:bCs/>
                <w:sz w:val="20"/>
                <w:szCs w:val="20"/>
                <w:lang w:val="es-BO"/>
              </w:rPr>
              <w:t>Cámara (webcam HD o cámara de celular existente)</w:t>
            </w:r>
          </w:p>
        </w:tc>
        <w:tc>
          <w:tcPr>
            <w:tcW w:w="4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DB686F4" w14:textId="77777777" w:rsidR="00E23964" w:rsidRDefault="00E23964" w:rsidP="00E23964">
            <w:pPr>
              <w:spacing w:after="20" w:line="360" w:lineRule="auto"/>
              <w:jc w:val="center"/>
            </w:pPr>
            <w:r>
              <w:rPr>
                <w:sz w:val="20"/>
                <w:szCs w:val="20"/>
              </w:rPr>
              <w:t>0 – 120</w:t>
            </w:r>
          </w:p>
        </w:tc>
      </w:tr>
      <w:tr w:rsidR="00E23964" w14:paraId="7AFD8836" w14:textId="77777777" w:rsidTr="00467D62">
        <w:tblPrEx>
          <w:tblCellMar>
            <w:top w:w="0" w:type="dxa"/>
            <w:bottom w:w="0" w:type="dxa"/>
          </w:tblCellMar>
        </w:tblPrEx>
        <w:trPr>
          <w:cantSplit/>
        </w:trPr>
        <w:tc>
          <w:tcPr>
            <w:tcW w:w="5160" w:type="dxa"/>
            <w:tcBorders>
              <w:top w:val="single" w:sz="1" w:space="0" w:color="BFBFBF"/>
              <w:left w:val="single" w:sz="1" w:space="0" w:color="BFBFBF"/>
              <w:bottom w:val="single" w:sz="1" w:space="0" w:color="BFBFBF"/>
              <w:right w:val="single" w:sz="1" w:space="0" w:color="BFBFBF"/>
            </w:tcBorders>
            <w:shd w:val="clear" w:color="auto" w:fill="F1F8E9"/>
            <w:tcMar>
              <w:top w:w="60" w:type="dxa"/>
              <w:left w:w="110" w:type="dxa"/>
              <w:bottom w:w="60" w:type="dxa"/>
              <w:right w:w="110" w:type="dxa"/>
            </w:tcMar>
            <w:vAlign w:val="center"/>
          </w:tcPr>
          <w:p w14:paraId="5B68F947" w14:textId="77777777" w:rsidR="00E23964" w:rsidRPr="00AC3FF7" w:rsidRDefault="00E23964" w:rsidP="00E23964">
            <w:pPr>
              <w:spacing w:after="20" w:line="360" w:lineRule="auto"/>
              <w:rPr>
                <w:lang w:val="es-BO"/>
              </w:rPr>
            </w:pPr>
            <w:r w:rsidRPr="00AC3FF7">
              <w:rPr>
                <w:b/>
                <w:bCs/>
                <w:sz w:val="20"/>
                <w:szCs w:val="20"/>
                <w:lang w:val="es-BO"/>
              </w:rPr>
              <w:t>Iluminación LED difusa / caja de luz</w:t>
            </w:r>
          </w:p>
        </w:tc>
        <w:tc>
          <w:tcPr>
            <w:tcW w:w="4200" w:type="dxa"/>
            <w:tcBorders>
              <w:top w:val="single" w:sz="1" w:space="0" w:color="BFBFBF"/>
              <w:left w:val="single" w:sz="1" w:space="0" w:color="BFBFBF"/>
              <w:bottom w:val="single" w:sz="1" w:space="0" w:color="BFBFBF"/>
              <w:right w:val="single" w:sz="1" w:space="0" w:color="BFBFBF"/>
            </w:tcBorders>
            <w:shd w:val="clear" w:color="auto" w:fill="F1F8E9"/>
            <w:tcMar>
              <w:top w:w="60" w:type="dxa"/>
              <w:left w:w="110" w:type="dxa"/>
              <w:bottom w:w="60" w:type="dxa"/>
              <w:right w:w="110" w:type="dxa"/>
            </w:tcMar>
            <w:vAlign w:val="center"/>
          </w:tcPr>
          <w:p w14:paraId="652FEF55" w14:textId="77777777" w:rsidR="00E23964" w:rsidRDefault="00E23964" w:rsidP="00E23964">
            <w:pPr>
              <w:spacing w:after="20" w:line="360" w:lineRule="auto"/>
              <w:jc w:val="center"/>
            </w:pPr>
            <w:r>
              <w:rPr>
                <w:sz w:val="20"/>
                <w:szCs w:val="20"/>
              </w:rPr>
              <w:t>30 – 80</w:t>
            </w:r>
          </w:p>
        </w:tc>
      </w:tr>
      <w:tr w:rsidR="00E23964" w14:paraId="38B66EAB" w14:textId="77777777" w:rsidTr="00467D62">
        <w:tblPrEx>
          <w:tblCellMar>
            <w:top w:w="0" w:type="dxa"/>
            <w:bottom w:w="0" w:type="dxa"/>
          </w:tblCellMar>
        </w:tblPrEx>
        <w:trPr>
          <w:cantSplit/>
        </w:trPr>
        <w:tc>
          <w:tcPr>
            <w:tcW w:w="51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B5F74E1" w14:textId="77777777" w:rsidR="00E23964" w:rsidRPr="00AC3FF7" w:rsidRDefault="00E23964" w:rsidP="00E23964">
            <w:pPr>
              <w:spacing w:after="20" w:line="360" w:lineRule="auto"/>
              <w:rPr>
                <w:lang w:val="es-BO"/>
              </w:rPr>
            </w:pPr>
            <w:r w:rsidRPr="00AC3FF7">
              <w:rPr>
                <w:b/>
                <w:bCs/>
                <w:sz w:val="20"/>
                <w:szCs w:val="20"/>
                <w:lang w:val="es-BO"/>
              </w:rPr>
              <w:t>Soporte/trípode y fondo neutro</w:t>
            </w:r>
          </w:p>
        </w:tc>
        <w:tc>
          <w:tcPr>
            <w:tcW w:w="4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813BFEB" w14:textId="77777777" w:rsidR="00E23964" w:rsidRDefault="00E23964" w:rsidP="00E23964">
            <w:pPr>
              <w:spacing w:after="20" w:line="360" w:lineRule="auto"/>
              <w:jc w:val="center"/>
            </w:pPr>
            <w:r>
              <w:rPr>
                <w:sz w:val="20"/>
                <w:szCs w:val="20"/>
              </w:rPr>
              <w:t>15 – 40</w:t>
            </w:r>
          </w:p>
        </w:tc>
      </w:tr>
      <w:tr w:rsidR="00E23964" w14:paraId="58FA81A6" w14:textId="77777777" w:rsidTr="00467D62">
        <w:tblPrEx>
          <w:tblCellMar>
            <w:top w:w="0" w:type="dxa"/>
            <w:bottom w:w="0" w:type="dxa"/>
          </w:tblCellMar>
        </w:tblPrEx>
        <w:trPr>
          <w:cantSplit/>
        </w:trPr>
        <w:tc>
          <w:tcPr>
            <w:tcW w:w="5160" w:type="dxa"/>
            <w:tcBorders>
              <w:top w:val="single" w:sz="1" w:space="0" w:color="BFBFBF"/>
              <w:left w:val="single" w:sz="1" w:space="0" w:color="BFBFBF"/>
              <w:bottom w:val="single" w:sz="1" w:space="0" w:color="BFBFBF"/>
              <w:right w:val="single" w:sz="1" w:space="0" w:color="BFBFBF"/>
            </w:tcBorders>
            <w:shd w:val="clear" w:color="auto" w:fill="F1F8E9"/>
            <w:tcMar>
              <w:top w:w="60" w:type="dxa"/>
              <w:left w:w="110" w:type="dxa"/>
              <w:bottom w:w="60" w:type="dxa"/>
              <w:right w:w="110" w:type="dxa"/>
            </w:tcMar>
            <w:vAlign w:val="center"/>
          </w:tcPr>
          <w:p w14:paraId="49C056DC" w14:textId="77777777" w:rsidR="00E23964" w:rsidRDefault="00E23964" w:rsidP="00E23964">
            <w:pPr>
              <w:spacing w:after="20" w:line="360" w:lineRule="auto"/>
            </w:pPr>
            <w:r>
              <w:rPr>
                <w:b/>
                <w:bCs/>
                <w:sz w:val="20"/>
                <w:szCs w:val="20"/>
              </w:rPr>
              <w:t xml:space="preserve">Total </w:t>
            </w:r>
            <w:proofErr w:type="spellStart"/>
            <w:r>
              <w:rPr>
                <w:b/>
                <w:bCs/>
                <w:sz w:val="20"/>
                <w:szCs w:val="20"/>
              </w:rPr>
              <w:t>estación</w:t>
            </w:r>
            <w:proofErr w:type="spellEnd"/>
            <w:r>
              <w:rPr>
                <w:b/>
                <w:bCs/>
                <w:sz w:val="20"/>
                <w:szCs w:val="20"/>
              </w:rPr>
              <w:t xml:space="preserve"> de </w:t>
            </w:r>
            <w:proofErr w:type="spellStart"/>
            <w:r>
              <w:rPr>
                <w:b/>
                <w:bCs/>
                <w:sz w:val="20"/>
                <w:szCs w:val="20"/>
              </w:rPr>
              <w:t>captura</w:t>
            </w:r>
            <w:proofErr w:type="spellEnd"/>
          </w:p>
        </w:tc>
        <w:tc>
          <w:tcPr>
            <w:tcW w:w="4200" w:type="dxa"/>
            <w:tcBorders>
              <w:top w:val="single" w:sz="1" w:space="0" w:color="BFBFBF"/>
              <w:left w:val="single" w:sz="1" w:space="0" w:color="BFBFBF"/>
              <w:bottom w:val="single" w:sz="1" w:space="0" w:color="BFBFBF"/>
              <w:right w:val="single" w:sz="1" w:space="0" w:color="BFBFBF"/>
            </w:tcBorders>
            <w:shd w:val="clear" w:color="auto" w:fill="F1F8E9"/>
            <w:tcMar>
              <w:top w:w="60" w:type="dxa"/>
              <w:left w:w="110" w:type="dxa"/>
              <w:bottom w:w="60" w:type="dxa"/>
              <w:right w:w="110" w:type="dxa"/>
            </w:tcMar>
            <w:vAlign w:val="center"/>
          </w:tcPr>
          <w:p w14:paraId="72D10D5C" w14:textId="77777777" w:rsidR="00E23964" w:rsidRDefault="00E23964" w:rsidP="00E23964">
            <w:pPr>
              <w:spacing w:after="20" w:line="360" w:lineRule="auto"/>
              <w:jc w:val="center"/>
            </w:pPr>
            <w:r>
              <w:rPr>
                <w:sz w:val="20"/>
                <w:szCs w:val="20"/>
              </w:rPr>
              <w:t>≈ 50 – 240</w:t>
            </w:r>
          </w:p>
        </w:tc>
      </w:tr>
    </w:tbl>
    <w:p w14:paraId="75C24824" w14:textId="77777777" w:rsidR="00E23964" w:rsidRDefault="00E23964" w:rsidP="00E23964">
      <w:pPr>
        <w:pStyle w:val="Ttulo2"/>
        <w:spacing w:line="360" w:lineRule="auto"/>
      </w:pPr>
      <w:bookmarkStart w:id="34" w:name="_Toc231114439"/>
    </w:p>
    <w:p w14:paraId="1D4CA7A1" w14:textId="7BAB7002" w:rsidR="00E23964" w:rsidRDefault="00E23964" w:rsidP="00E23964">
      <w:pPr>
        <w:pStyle w:val="Ttulo2"/>
        <w:spacing w:line="360" w:lineRule="auto"/>
      </w:pPr>
      <w:r>
        <w:t xml:space="preserve">11.4. </w:t>
      </w:r>
      <w:proofErr w:type="spellStart"/>
      <w:r>
        <w:t>Inversión</w:t>
      </w:r>
      <w:proofErr w:type="spellEnd"/>
      <w:r>
        <w:t xml:space="preserve"> total y </w:t>
      </w:r>
      <w:proofErr w:type="spellStart"/>
      <w:r>
        <w:t>retorno</w:t>
      </w:r>
      <w:bookmarkEnd w:id="34"/>
      <w:proofErr w:type="spellEnd"/>
    </w:p>
    <w:p w14:paraId="20C79BAA" w14:textId="4B8E85B1" w:rsidR="00E23964" w:rsidRPr="00AC3FF7" w:rsidRDefault="00E23964" w:rsidP="00E23964">
      <w:pPr>
        <w:spacing w:after="120" w:line="360" w:lineRule="auto"/>
        <w:jc w:val="both"/>
        <w:rPr>
          <w:lang w:val="es-BO"/>
        </w:rPr>
      </w:pPr>
      <w:r w:rsidRPr="00AC3FF7">
        <w:rPr>
          <w:lang w:val="es-BO"/>
        </w:rPr>
        <w:t xml:space="preserve">A diferencia de un desarrollo comercial tradicional, NEXO no requiere una inversión inicial elevada: no hay licencias de software ni CAPEX de desarrollo, porque se construye con </w:t>
      </w:r>
      <w:r w:rsidRPr="00AC3FF7">
        <w:rPr>
          <w:lang w:val="es-BO"/>
        </w:rPr>
        <w:lastRenderedPageBreak/>
        <w:t>herramientas gratuitas y con el trabajo del equipo. El desembolso real esperado para poner en marcha un laboratorio es de apenas unos cientos de dólares, y aún en el escenario más completo</w:t>
      </w:r>
      <w:r>
        <w:rPr>
          <w:lang w:val="es-BO"/>
        </w:rPr>
        <w:t xml:space="preserve">, </w:t>
      </w:r>
      <w:r w:rsidRPr="00AC3FF7">
        <w:rPr>
          <w:lang w:val="es-BO"/>
        </w:rPr>
        <w:t>con estación de captura equipada, despliegue institucional y un margen para configuración e imprevistos</w:t>
      </w:r>
      <w:r>
        <w:rPr>
          <w:lang w:val="es-BO"/>
        </w:rPr>
        <w:t xml:space="preserve">, </w:t>
      </w:r>
      <w:r w:rsidRPr="00AC3FF7">
        <w:rPr>
          <w:lang w:val="es-BO"/>
        </w:rPr>
        <w:t>la inversión total del proyecto se mantiene por debajo de USD 5.000.</w:t>
      </w:r>
    </w:p>
    <w:p w14:paraId="24AB89DF" w14:textId="77777777" w:rsidR="00E23964" w:rsidRPr="00AC3FF7" w:rsidRDefault="00E23964" w:rsidP="00E23964">
      <w:pPr>
        <w:spacing w:after="120" w:line="360" w:lineRule="auto"/>
        <w:jc w:val="both"/>
        <w:rPr>
          <w:lang w:val="es-BO"/>
        </w:rPr>
      </w:pPr>
      <w:r w:rsidRPr="00AC3FF7">
        <w:rPr>
          <w:lang w:val="es-BO"/>
        </w:rPr>
        <w:t>La siguiente proyección a 3 años toma, de forma conservadora, ese tope de USD 5.000 como inversión inicial y un beneficio equivalente por eficiencia basado en el ahorro de un predio piloto de 100 hectáreas (del orden de USD 3.500 por campaña solo en bombeo, más la reducción de resiembras):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500"/>
        <w:gridCol w:w="1500"/>
        <w:gridCol w:w="1500"/>
        <w:gridCol w:w="1500"/>
      </w:tblGrid>
      <w:tr w:rsidR="00E23964" w14:paraId="4DFC59FF" w14:textId="77777777" w:rsidTr="00467D62">
        <w:tblPrEx>
          <w:tblCellMar>
            <w:top w:w="0" w:type="dxa"/>
            <w:bottom w:w="0" w:type="dxa"/>
          </w:tblCellMar>
        </w:tblPrEx>
        <w:trPr>
          <w:cantSplit/>
          <w:tblHeader/>
        </w:trPr>
        <w:tc>
          <w:tcPr>
            <w:tcW w:w="3360" w:type="dxa"/>
            <w:tcBorders>
              <w:top w:val="single" w:sz="1" w:space="0" w:color="BFBFBF"/>
              <w:left w:val="single" w:sz="1" w:space="0" w:color="BFBFBF"/>
              <w:bottom w:val="single" w:sz="1" w:space="0" w:color="BFBFBF"/>
              <w:right w:val="single" w:sz="1" w:space="0" w:color="BFBFBF"/>
            </w:tcBorders>
            <w:shd w:val="clear" w:color="auto" w:fill="C8E6C9"/>
            <w:tcMar>
              <w:top w:w="60" w:type="dxa"/>
              <w:left w:w="110" w:type="dxa"/>
              <w:bottom w:w="60" w:type="dxa"/>
              <w:right w:w="110" w:type="dxa"/>
            </w:tcMar>
            <w:vAlign w:val="center"/>
          </w:tcPr>
          <w:p w14:paraId="63D503EE" w14:textId="77777777" w:rsidR="00E23964" w:rsidRDefault="00E23964" w:rsidP="00E23964">
            <w:pPr>
              <w:spacing w:after="20" w:line="360" w:lineRule="auto"/>
              <w:jc w:val="center"/>
            </w:pPr>
            <w:proofErr w:type="spellStart"/>
            <w:r>
              <w:rPr>
                <w:b/>
                <w:bCs/>
                <w:sz w:val="20"/>
                <w:szCs w:val="20"/>
              </w:rPr>
              <w:t>Flujo</w:t>
            </w:r>
            <w:proofErr w:type="spellEnd"/>
            <w:r>
              <w:rPr>
                <w:b/>
                <w:bCs/>
                <w:sz w:val="20"/>
                <w:szCs w:val="20"/>
              </w:rPr>
              <w:t xml:space="preserve"> de </w:t>
            </w:r>
            <w:proofErr w:type="spellStart"/>
            <w:r>
              <w:rPr>
                <w:b/>
                <w:bCs/>
                <w:sz w:val="20"/>
                <w:szCs w:val="20"/>
              </w:rPr>
              <w:t>caja</w:t>
            </w:r>
            <w:proofErr w:type="spellEnd"/>
            <w:r>
              <w:rPr>
                <w:b/>
                <w:bCs/>
                <w:sz w:val="20"/>
                <w:szCs w:val="20"/>
              </w:rPr>
              <w:t xml:space="preserve"> (USD)</w:t>
            </w:r>
          </w:p>
        </w:tc>
        <w:tc>
          <w:tcPr>
            <w:tcW w:w="1500" w:type="dxa"/>
            <w:tcBorders>
              <w:top w:val="single" w:sz="1" w:space="0" w:color="BFBFBF"/>
              <w:left w:val="single" w:sz="1" w:space="0" w:color="BFBFBF"/>
              <w:bottom w:val="single" w:sz="1" w:space="0" w:color="BFBFBF"/>
              <w:right w:val="single" w:sz="1" w:space="0" w:color="BFBFBF"/>
            </w:tcBorders>
            <w:shd w:val="clear" w:color="auto" w:fill="C8E6C9"/>
            <w:tcMar>
              <w:top w:w="60" w:type="dxa"/>
              <w:left w:w="110" w:type="dxa"/>
              <w:bottom w:w="60" w:type="dxa"/>
              <w:right w:w="110" w:type="dxa"/>
            </w:tcMar>
            <w:vAlign w:val="center"/>
          </w:tcPr>
          <w:p w14:paraId="7E04AC15" w14:textId="77777777" w:rsidR="00E23964" w:rsidRDefault="00E23964" w:rsidP="00E23964">
            <w:pPr>
              <w:spacing w:after="20" w:line="360" w:lineRule="auto"/>
              <w:jc w:val="center"/>
            </w:pPr>
            <w:r>
              <w:rPr>
                <w:b/>
                <w:bCs/>
                <w:sz w:val="20"/>
                <w:szCs w:val="20"/>
              </w:rPr>
              <w:t>Año 0</w:t>
            </w:r>
          </w:p>
        </w:tc>
        <w:tc>
          <w:tcPr>
            <w:tcW w:w="1500" w:type="dxa"/>
            <w:tcBorders>
              <w:top w:val="single" w:sz="1" w:space="0" w:color="BFBFBF"/>
              <w:left w:val="single" w:sz="1" w:space="0" w:color="BFBFBF"/>
              <w:bottom w:val="single" w:sz="1" w:space="0" w:color="BFBFBF"/>
              <w:right w:val="single" w:sz="1" w:space="0" w:color="BFBFBF"/>
            </w:tcBorders>
            <w:shd w:val="clear" w:color="auto" w:fill="C8E6C9"/>
            <w:tcMar>
              <w:top w:w="60" w:type="dxa"/>
              <w:left w:w="110" w:type="dxa"/>
              <w:bottom w:w="60" w:type="dxa"/>
              <w:right w:w="110" w:type="dxa"/>
            </w:tcMar>
            <w:vAlign w:val="center"/>
          </w:tcPr>
          <w:p w14:paraId="144A8DAE" w14:textId="77777777" w:rsidR="00E23964" w:rsidRDefault="00E23964" w:rsidP="00E23964">
            <w:pPr>
              <w:spacing w:after="20" w:line="360" w:lineRule="auto"/>
              <w:jc w:val="center"/>
            </w:pPr>
            <w:r>
              <w:rPr>
                <w:b/>
                <w:bCs/>
                <w:sz w:val="20"/>
                <w:szCs w:val="20"/>
              </w:rPr>
              <w:t>Año 1</w:t>
            </w:r>
          </w:p>
        </w:tc>
        <w:tc>
          <w:tcPr>
            <w:tcW w:w="1500" w:type="dxa"/>
            <w:tcBorders>
              <w:top w:val="single" w:sz="1" w:space="0" w:color="BFBFBF"/>
              <w:left w:val="single" w:sz="1" w:space="0" w:color="BFBFBF"/>
              <w:bottom w:val="single" w:sz="1" w:space="0" w:color="BFBFBF"/>
              <w:right w:val="single" w:sz="1" w:space="0" w:color="BFBFBF"/>
            </w:tcBorders>
            <w:shd w:val="clear" w:color="auto" w:fill="C8E6C9"/>
            <w:tcMar>
              <w:top w:w="60" w:type="dxa"/>
              <w:left w:w="110" w:type="dxa"/>
              <w:bottom w:w="60" w:type="dxa"/>
              <w:right w:w="110" w:type="dxa"/>
            </w:tcMar>
            <w:vAlign w:val="center"/>
          </w:tcPr>
          <w:p w14:paraId="0B29FCFE" w14:textId="77777777" w:rsidR="00E23964" w:rsidRDefault="00E23964" w:rsidP="00E23964">
            <w:pPr>
              <w:spacing w:after="20" w:line="360" w:lineRule="auto"/>
              <w:jc w:val="center"/>
            </w:pPr>
            <w:r>
              <w:rPr>
                <w:b/>
                <w:bCs/>
                <w:sz w:val="20"/>
                <w:szCs w:val="20"/>
              </w:rPr>
              <w:t>Año 2</w:t>
            </w:r>
          </w:p>
        </w:tc>
        <w:tc>
          <w:tcPr>
            <w:tcW w:w="1500" w:type="dxa"/>
            <w:tcBorders>
              <w:top w:val="single" w:sz="1" w:space="0" w:color="BFBFBF"/>
              <w:left w:val="single" w:sz="1" w:space="0" w:color="BFBFBF"/>
              <w:bottom w:val="single" w:sz="1" w:space="0" w:color="BFBFBF"/>
              <w:right w:val="single" w:sz="1" w:space="0" w:color="BFBFBF"/>
            </w:tcBorders>
            <w:shd w:val="clear" w:color="auto" w:fill="C8E6C9"/>
            <w:tcMar>
              <w:top w:w="60" w:type="dxa"/>
              <w:left w:w="110" w:type="dxa"/>
              <w:bottom w:w="60" w:type="dxa"/>
              <w:right w:w="110" w:type="dxa"/>
            </w:tcMar>
            <w:vAlign w:val="center"/>
          </w:tcPr>
          <w:p w14:paraId="64DB5943" w14:textId="77777777" w:rsidR="00E23964" w:rsidRDefault="00E23964" w:rsidP="00E23964">
            <w:pPr>
              <w:spacing w:after="20" w:line="360" w:lineRule="auto"/>
              <w:jc w:val="center"/>
            </w:pPr>
            <w:r>
              <w:rPr>
                <w:b/>
                <w:bCs/>
                <w:sz w:val="20"/>
                <w:szCs w:val="20"/>
              </w:rPr>
              <w:t>Año 3</w:t>
            </w:r>
          </w:p>
        </w:tc>
      </w:tr>
      <w:tr w:rsidR="00E23964" w14:paraId="2DC339B0" w14:textId="77777777" w:rsidTr="00467D62">
        <w:tblPrEx>
          <w:tblCellMar>
            <w:top w:w="0" w:type="dxa"/>
            <w:bottom w:w="0" w:type="dxa"/>
          </w:tblCellMar>
        </w:tblPrEx>
        <w:trPr>
          <w:cantSplit/>
        </w:trPr>
        <w:tc>
          <w:tcPr>
            <w:tcW w:w="3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51572BC" w14:textId="77777777" w:rsidR="00E23964" w:rsidRDefault="00E23964" w:rsidP="00E23964">
            <w:pPr>
              <w:spacing w:after="20" w:line="360" w:lineRule="auto"/>
            </w:pPr>
            <w:proofErr w:type="spellStart"/>
            <w:r>
              <w:rPr>
                <w:b/>
                <w:bCs/>
                <w:sz w:val="20"/>
                <w:szCs w:val="20"/>
              </w:rPr>
              <w:t>Inversión</w:t>
            </w:r>
            <w:proofErr w:type="spellEnd"/>
            <w:r>
              <w:rPr>
                <w:b/>
                <w:bCs/>
                <w:sz w:val="20"/>
                <w:szCs w:val="20"/>
              </w:rPr>
              <w:t xml:space="preserve"> </w:t>
            </w:r>
            <w:proofErr w:type="spellStart"/>
            <w:r>
              <w:rPr>
                <w:b/>
                <w:bCs/>
                <w:sz w:val="20"/>
                <w:szCs w:val="20"/>
              </w:rPr>
              <w:t>inicial</w:t>
            </w:r>
            <w:proofErr w:type="spellEnd"/>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2DF941B" w14:textId="77777777" w:rsidR="00E23964" w:rsidRDefault="00E23964" w:rsidP="00E23964">
            <w:pPr>
              <w:spacing w:after="20" w:line="360" w:lineRule="auto"/>
              <w:jc w:val="center"/>
            </w:pPr>
            <w:r>
              <w:rPr>
                <w:sz w:val="20"/>
                <w:szCs w:val="20"/>
              </w:rPr>
              <w:t>-5.000</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641824F" w14:textId="77777777" w:rsidR="00E23964" w:rsidRDefault="00E23964" w:rsidP="00E23964">
            <w:pPr>
              <w:spacing w:after="20" w:line="360" w:lineRule="auto"/>
              <w:jc w:val="center"/>
            </w:pPr>
            <w:r>
              <w:rPr>
                <w:sz w:val="20"/>
                <w:szCs w:val="20"/>
              </w:rPr>
              <w:t>0</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A30FAE0" w14:textId="77777777" w:rsidR="00E23964" w:rsidRDefault="00E23964" w:rsidP="00E23964">
            <w:pPr>
              <w:spacing w:after="20" w:line="360" w:lineRule="auto"/>
              <w:jc w:val="center"/>
            </w:pPr>
            <w:r>
              <w:rPr>
                <w:sz w:val="20"/>
                <w:szCs w:val="20"/>
              </w:rPr>
              <w:t>0</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4153C9E" w14:textId="77777777" w:rsidR="00E23964" w:rsidRDefault="00E23964" w:rsidP="00E23964">
            <w:pPr>
              <w:spacing w:after="20" w:line="360" w:lineRule="auto"/>
              <w:jc w:val="center"/>
            </w:pPr>
            <w:r>
              <w:rPr>
                <w:sz w:val="20"/>
                <w:szCs w:val="20"/>
              </w:rPr>
              <w:t>0</w:t>
            </w:r>
          </w:p>
        </w:tc>
      </w:tr>
      <w:tr w:rsidR="00E23964" w14:paraId="3F94C49C" w14:textId="77777777" w:rsidTr="00467D62">
        <w:tblPrEx>
          <w:tblCellMar>
            <w:top w:w="0" w:type="dxa"/>
            <w:bottom w:w="0" w:type="dxa"/>
          </w:tblCellMar>
        </w:tblPrEx>
        <w:trPr>
          <w:cantSplit/>
        </w:trPr>
        <w:tc>
          <w:tcPr>
            <w:tcW w:w="3360" w:type="dxa"/>
            <w:tcBorders>
              <w:top w:val="single" w:sz="1" w:space="0" w:color="BFBFBF"/>
              <w:left w:val="single" w:sz="1" w:space="0" w:color="BFBFBF"/>
              <w:bottom w:val="single" w:sz="1" w:space="0" w:color="BFBFBF"/>
              <w:right w:val="single" w:sz="1" w:space="0" w:color="BFBFBF"/>
            </w:tcBorders>
            <w:shd w:val="clear" w:color="auto" w:fill="F1F8E9"/>
            <w:tcMar>
              <w:top w:w="60" w:type="dxa"/>
              <w:left w:w="110" w:type="dxa"/>
              <w:bottom w:w="60" w:type="dxa"/>
              <w:right w:w="110" w:type="dxa"/>
            </w:tcMar>
            <w:vAlign w:val="center"/>
          </w:tcPr>
          <w:p w14:paraId="3588E8EF" w14:textId="77777777" w:rsidR="00E23964" w:rsidRDefault="00E23964" w:rsidP="00E23964">
            <w:pPr>
              <w:spacing w:after="20" w:line="360" w:lineRule="auto"/>
            </w:pPr>
            <w:proofErr w:type="spellStart"/>
            <w:r>
              <w:rPr>
                <w:b/>
                <w:bCs/>
                <w:sz w:val="20"/>
                <w:szCs w:val="20"/>
              </w:rPr>
              <w:t>Operación</w:t>
            </w:r>
            <w:proofErr w:type="spellEnd"/>
            <w:r>
              <w:rPr>
                <w:b/>
                <w:bCs/>
                <w:sz w:val="20"/>
                <w:szCs w:val="20"/>
              </w:rPr>
              <w:t xml:space="preserve"> (OPEX)</w:t>
            </w:r>
          </w:p>
        </w:tc>
        <w:tc>
          <w:tcPr>
            <w:tcW w:w="1500" w:type="dxa"/>
            <w:tcBorders>
              <w:top w:val="single" w:sz="1" w:space="0" w:color="BFBFBF"/>
              <w:left w:val="single" w:sz="1" w:space="0" w:color="BFBFBF"/>
              <w:bottom w:val="single" w:sz="1" w:space="0" w:color="BFBFBF"/>
              <w:right w:val="single" w:sz="1" w:space="0" w:color="BFBFBF"/>
            </w:tcBorders>
            <w:shd w:val="clear" w:color="auto" w:fill="F1F8E9"/>
            <w:tcMar>
              <w:top w:w="60" w:type="dxa"/>
              <w:left w:w="110" w:type="dxa"/>
              <w:bottom w:w="60" w:type="dxa"/>
              <w:right w:w="110" w:type="dxa"/>
            </w:tcMar>
            <w:vAlign w:val="center"/>
          </w:tcPr>
          <w:p w14:paraId="605CE40D" w14:textId="77777777" w:rsidR="00E23964" w:rsidRDefault="00E23964" w:rsidP="00E23964">
            <w:pPr>
              <w:spacing w:after="20" w:line="360" w:lineRule="auto"/>
              <w:jc w:val="center"/>
            </w:pPr>
            <w:r>
              <w:rPr>
                <w:sz w:val="20"/>
                <w:szCs w:val="20"/>
              </w:rPr>
              <w:t>0</w:t>
            </w:r>
          </w:p>
        </w:tc>
        <w:tc>
          <w:tcPr>
            <w:tcW w:w="1500" w:type="dxa"/>
            <w:tcBorders>
              <w:top w:val="single" w:sz="1" w:space="0" w:color="BFBFBF"/>
              <w:left w:val="single" w:sz="1" w:space="0" w:color="BFBFBF"/>
              <w:bottom w:val="single" w:sz="1" w:space="0" w:color="BFBFBF"/>
              <w:right w:val="single" w:sz="1" w:space="0" w:color="BFBFBF"/>
            </w:tcBorders>
            <w:shd w:val="clear" w:color="auto" w:fill="F1F8E9"/>
            <w:tcMar>
              <w:top w:w="60" w:type="dxa"/>
              <w:left w:w="110" w:type="dxa"/>
              <w:bottom w:w="60" w:type="dxa"/>
              <w:right w:w="110" w:type="dxa"/>
            </w:tcMar>
            <w:vAlign w:val="center"/>
          </w:tcPr>
          <w:p w14:paraId="66A5AEA5" w14:textId="77777777" w:rsidR="00E23964" w:rsidRDefault="00E23964" w:rsidP="00E23964">
            <w:pPr>
              <w:spacing w:after="20" w:line="360" w:lineRule="auto"/>
              <w:jc w:val="center"/>
            </w:pPr>
            <w:r>
              <w:rPr>
                <w:sz w:val="20"/>
                <w:szCs w:val="20"/>
              </w:rPr>
              <w:t>-480</w:t>
            </w:r>
          </w:p>
        </w:tc>
        <w:tc>
          <w:tcPr>
            <w:tcW w:w="1500" w:type="dxa"/>
            <w:tcBorders>
              <w:top w:val="single" w:sz="1" w:space="0" w:color="BFBFBF"/>
              <w:left w:val="single" w:sz="1" w:space="0" w:color="BFBFBF"/>
              <w:bottom w:val="single" w:sz="1" w:space="0" w:color="BFBFBF"/>
              <w:right w:val="single" w:sz="1" w:space="0" w:color="BFBFBF"/>
            </w:tcBorders>
            <w:shd w:val="clear" w:color="auto" w:fill="F1F8E9"/>
            <w:tcMar>
              <w:top w:w="60" w:type="dxa"/>
              <w:left w:w="110" w:type="dxa"/>
              <w:bottom w:w="60" w:type="dxa"/>
              <w:right w:w="110" w:type="dxa"/>
            </w:tcMar>
            <w:vAlign w:val="center"/>
          </w:tcPr>
          <w:p w14:paraId="7D29EDAB" w14:textId="77777777" w:rsidR="00E23964" w:rsidRDefault="00E23964" w:rsidP="00E23964">
            <w:pPr>
              <w:spacing w:after="20" w:line="360" w:lineRule="auto"/>
              <w:jc w:val="center"/>
            </w:pPr>
            <w:r>
              <w:rPr>
                <w:sz w:val="20"/>
                <w:szCs w:val="20"/>
              </w:rPr>
              <w:t>-480</w:t>
            </w:r>
          </w:p>
        </w:tc>
        <w:tc>
          <w:tcPr>
            <w:tcW w:w="1500" w:type="dxa"/>
            <w:tcBorders>
              <w:top w:val="single" w:sz="1" w:space="0" w:color="BFBFBF"/>
              <w:left w:val="single" w:sz="1" w:space="0" w:color="BFBFBF"/>
              <w:bottom w:val="single" w:sz="1" w:space="0" w:color="BFBFBF"/>
              <w:right w:val="single" w:sz="1" w:space="0" w:color="BFBFBF"/>
            </w:tcBorders>
            <w:shd w:val="clear" w:color="auto" w:fill="F1F8E9"/>
            <w:tcMar>
              <w:top w:w="60" w:type="dxa"/>
              <w:left w:w="110" w:type="dxa"/>
              <w:bottom w:w="60" w:type="dxa"/>
              <w:right w:w="110" w:type="dxa"/>
            </w:tcMar>
            <w:vAlign w:val="center"/>
          </w:tcPr>
          <w:p w14:paraId="4C8FB161" w14:textId="77777777" w:rsidR="00E23964" w:rsidRDefault="00E23964" w:rsidP="00E23964">
            <w:pPr>
              <w:spacing w:after="20" w:line="360" w:lineRule="auto"/>
              <w:jc w:val="center"/>
            </w:pPr>
            <w:r>
              <w:rPr>
                <w:sz w:val="20"/>
                <w:szCs w:val="20"/>
              </w:rPr>
              <w:t>-480</w:t>
            </w:r>
          </w:p>
        </w:tc>
      </w:tr>
      <w:tr w:rsidR="00E23964" w14:paraId="57022485" w14:textId="77777777" w:rsidTr="00467D62">
        <w:tblPrEx>
          <w:tblCellMar>
            <w:top w:w="0" w:type="dxa"/>
            <w:bottom w:w="0" w:type="dxa"/>
          </w:tblCellMar>
        </w:tblPrEx>
        <w:trPr>
          <w:cantSplit/>
        </w:trPr>
        <w:tc>
          <w:tcPr>
            <w:tcW w:w="3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9475D80" w14:textId="77777777" w:rsidR="00E23964" w:rsidRDefault="00E23964" w:rsidP="00E23964">
            <w:pPr>
              <w:spacing w:after="20" w:line="360" w:lineRule="auto"/>
            </w:pPr>
            <w:proofErr w:type="spellStart"/>
            <w:r>
              <w:rPr>
                <w:b/>
                <w:bCs/>
                <w:sz w:val="20"/>
                <w:szCs w:val="20"/>
              </w:rPr>
              <w:t>Beneficio</w:t>
            </w:r>
            <w:proofErr w:type="spellEnd"/>
            <w:r>
              <w:rPr>
                <w:b/>
                <w:bCs/>
                <w:sz w:val="20"/>
                <w:szCs w:val="20"/>
              </w:rPr>
              <w:t xml:space="preserve"> </w:t>
            </w:r>
            <w:proofErr w:type="spellStart"/>
            <w:r>
              <w:rPr>
                <w:b/>
                <w:bCs/>
                <w:sz w:val="20"/>
                <w:szCs w:val="20"/>
              </w:rPr>
              <w:t>por</w:t>
            </w:r>
            <w:proofErr w:type="spellEnd"/>
            <w:r>
              <w:rPr>
                <w:b/>
                <w:bCs/>
                <w:sz w:val="20"/>
                <w:szCs w:val="20"/>
              </w:rPr>
              <w:t xml:space="preserve"> </w:t>
            </w:r>
            <w:proofErr w:type="spellStart"/>
            <w:r>
              <w:rPr>
                <w:b/>
                <w:bCs/>
                <w:sz w:val="20"/>
                <w:szCs w:val="20"/>
              </w:rPr>
              <w:t>eficiencia</w:t>
            </w:r>
            <w:proofErr w:type="spellEnd"/>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1DAE69E" w14:textId="77777777" w:rsidR="00E23964" w:rsidRDefault="00E23964" w:rsidP="00E23964">
            <w:pPr>
              <w:spacing w:after="20" w:line="360" w:lineRule="auto"/>
              <w:jc w:val="center"/>
            </w:pPr>
            <w:r>
              <w:rPr>
                <w:sz w:val="20"/>
                <w:szCs w:val="20"/>
              </w:rPr>
              <w:t>0</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5CE238C" w14:textId="77777777" w:rsidR="00E23964" w:rsidRDefault="00E23964" w:rsidP="00E23964">
            <w:pPr>
              <w:spacing w:after="20" w:line="360" w:lineRule="auto"/>
              <w:jc w:val="center"/>
            </w:pPr>
            <w:r>
              <w:rPr>
                <w:sz w:val="20"/>
                <w:szCs w:val="20"/>
              </w:rPr>
              <w:t>+3.500</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0369E21" w14:textId="77777777" w:rsidR="00E23964" w:rsidRDefault="00E23964" w:rsidP="00E23964">
            <w:pPr>
              <w:spacing w:after="20" w:line="360" w:lineRule="auto"/>
              <w:jc w:val="center"/>
            </w:pPr>
            <w:r>
              <w:rPr>
                <w:sz w:val="20"/>
                <w:szCs w:val="20"/>
              </w:rPr>
              <w:t>+5.000</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A5D43E3" w14:textId="77777777" w:rsidR="00E23964" w:rsidRDefault="00E23964" w:rsidP="00E23964">
            <w:pPr>
              <w:spacing w:after="20" w:line="360" w:lineRule="auto"/>
              <w:jc w:val="center"/>
            </w:pPr>
            <w:r>
              <w:rPr>
                <w:sz w:val="20"/>
                <w:szCs w:val="20"/>
              </w:rPr>
              <w:t>+6.500</w:t>
            </w:r>
          </w:p>
        </w:tc>
      </w:tr>
      <w:tr w:rsidR="00E23964" w14:paraId="1DBA5A23" w14:textId="77777777" w:rsidTr="00467D62">
        <w:tblPrEx>
          <w:tblCellMar>
            <w:top w:w="0" w:type="dxa"/>
            <w:bottom w:w="0" w:type="dxa"/>
          </w:tblCellMar>
        </w:tblPrEx>
        <w:trPr>
          <w:cantSplit/>
        </w:trPr>
        <w:tc>
          <w:tcPr>
            <w:tcW w:w="3360" w:type="dxa"/>
            <w:tcBorders>
              <w:top w:val="single" w:sz="1" w:space="0" w:color="BFBFBF"/>
              <w:left w:val="single" w:sz="1" w:space="0" w:color="BFBFBF"/>
              <w:bottom w:val="single" w:sz="1" w:space="0" w:color="BFBFBF"/>
              <w:right w:val="single" w:sz="1" w:space="0" w:color="BFBFBF"/>
            </w:tcBorders>
            <w:shd w:val="clear" w:color="auto" w:fill="F1F8E9"/>
            <w:tcMar>
              <w:top w:w="60" w:type="dxa"/>
              <w:left w:w="110" w:type="dxa"/>
              <w:bottom w:w="60" w:type="dxa"/>
              <w:right w:w="110" w:type="dxa"/>
            </w:tcMar>
            <w:vAlign w:val="center"/>
          </w:tcPr>
          <w:p w14:paraId="083FDFFB" w14:textId="77777777" w:rsidR="00E23964" w:rsidRDefault="00E23964" w:rsidP="00E23964">
            <w:pPr>
              <w:spacing w:after="20" w:line="360" w:lineRule="auto"/>
            </w:pPr>
            <w:proofErr w:type="spellStart"/>
            <w:r>
              <w:rPr>
                <w:b/>
                <w:bCs/>
                <w:sz w:val="20"/>
                <w:szCs w:val="20"/>
              </w:rPr>
              <w:t>Flujo</w:t>
            </w:r>
            <w:proofErr w:type="spellEnd"/>
            <w:r>
              <w:rPr>
                <w:b/>
                <w:bCs/>
                <w:sz w:val="20"/>
                <w:szCs w:val="20"/>
              </w:rPr>
              <w:t xml:space="preserve"> </w:t>
            </w:r>
            <w:proofErr w:type="spellStart"/>
            <w:r>
              <w:rPr>
                <w:b/>
                <w:bCs/>
                <w:sz w:val="20"/>
                <w:szCs w:val="20"/>
              </w:rPr>
              <w:t>neto</w:t>
            </w:r>
            <w:proofErr w:type="spellEnd"/>
            <w:r>
              <w:rPr>
                <w:b/>
                <w:bCs/>
                <w:sz w:val="20"/>
                <w:szCs w:val="20"/>
              </w:rPr>
              <w:t xml:space="preserve"> de </w:t>
            </w:r>
            <w:proofErr w:type="spellStart"/>
            <w:r>
              <w:rPr>
                <w:b/>
                <w:bCs/>
                <w:sz w:val="20"/>
                <w:szCs w:val="20"/>
              </w:rPr>
              <w:t>caja</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F1F8E9"/>
            <w:tcMar>
              <w:top w:w="60" w:type="dxa"/>
              <w:left w:w="110" w:type="dxa"/>
              <w:bottom w:w="60" w:type="dxa"/>
              <w:right w:w="110" w:type="dxa"/>
            </w:tcMar>
            <w:vAlign w:val="center"/>
          </w:tcPr>
          <w:p w14:paraId="1580559C" w14:textId="77777777" w:rsidR="00E23964" w:rsidRDefault="00E23964" w:rsidP="00E23964">
            <w:pPr>
              <w:spacing w:after="20" w:line="360" w:lineRule="auto"/>
              <w:jc w:val="center"/>
            </w:pPr>
            <w:r>
              <w:rPr>
                <w:sz w:val="20"/>
                <w:szCs w:val="20"/>
              </w:rPr>
              <w:t>-5.000</w:t>
            </w:r>
          </w:p>
        </w:tc>
        <w:tc>
          <w:tcPr>
            <w:tcW w:w="1500" w:type="dxa"/>
            <w:tcBorders>
              <w:top w:val="single" w:sz="1" w:space="0" w:color="BFBFBF"/>
              <w:left w:val="single" w:sz="1" w:space="0" w:color="BFBFBF"/>
              <w:bottom w:val="single" w:sz="1" w:space="0" w:color="BFBFBF"/>
              <w:right w:val="single" w:sz="1" w:space="0" w:color="BFBFBF"/>
            </w:tcBorders>
            <w:shd w:val="clear" w:color="auto" w:fill="F1F8E9"/>
            <w:tcMar>
              <w:top w:w="60" w:type="dxa"/>
              <w:left w:w="110" w:type="dxa"/>
              <w:bottom w:w="60" w:type="dxa"/>
              <w:right w:w="110" w:type="dxa"/>
            </w:tcMar>
            <w:vAlign w:val="center"/>
          </w:tcPr>
          <w:p w14:paraId="776108B3" w14:textId="77777777" w:rsidR="00E23964" w:rsidRDefault="00E23964" w:rsidP="00E23964">
            <w:pPr>
              <w:spacing w:after="20" w:line="360" w:lineRule="auto"/>
              <w:jc w:val="center"/>
            </w:pPr>
            <w:r>
              <w:rPr>
                <w:sz w:val="20"/>
                <w:szCs w:val="20"/>
              </w:rPr>
              <w:t>+3.020</w:t>
            </w:r>
          </w:p>
        </w:tc>
        <w:tc>
          <w:tcPr>
            <w:tcW w:w="1500" w:type="dxa"/>
            <w:tcBorders>
              <w:top w:val="single" w:sz="1" w:space="0" w:color="BFBFBF"/>
              <w:left w:val="single" w:sz="1" w:space="0" w:color="BFBFBF"/>
              <w:bottom w:val="single" w:sz="1" w:space="0" w:color="BFBFBF"/>
              <w:right w:val="single" w:sz="1" w:space="0" w:color="BFBFBF"/>
            </w:tcBorders>
            <w:shd w:val="clear" w:color="auto" w:fill="F1F8E9"/>
            <w:tcMar>
              <w:top w:w="60" w:type="dxa"/>
              <w:left w:w="110" w:type="dxa"/>
              <w:bottom w:w="60" w:type="dxa"/>
              <w:right w:w="110" w:type="dxa"/>
            </w:tcMar>
            <w:vAlign w:val="center"/>
          </w:tcPr>
          <w:p w14:paraId="6097C2B9" w14:textId="77777777" w:rsidR="00E23964" w:rsidRDefault="00E23964" w:rsidP="00E23964">
            <w:pPr>
              <w:spacing w:after="20" w:line="360" w:lineRule="auto"/>
              <w:jc w:val="center"/>
            </w:pPr>
            <w:r>
              <w:rPr>
                <w:sz w:val="20"/>
                <w:szCs w:val="20"/>
              </w:rPr>
              <w:t>+4.520</w:t>
            </w:r>
          </w:p>
        </w:tc>
        <w:tc>
          <w:tcPr>
            <w:tcW w:w="1500" w:type="dxa"/>
            <w:tcBorders>
              <w:top w:val="single" w:sz="1" w:space="0" w:color="BFBFBF"/>
              <w:left w:val="single" w:sz="1" w:space="0" w:color="BFBFBF"/>
              <w:bottom w:val="single" w:sz="1" w:space="0" w:color="BFBFBF"/>
              <w:right w:val="single" w:sz="1" w:space="0" w:color="BFBFBF"/>
            </w:tcBorders>
            <w:shd w:val="clear" w:color="auto" w:fill="F1F8E9"/>
            <w:tcMar>
              <w:top w:w="60" w:type="dxa"/>
              <w:left w:w="110" w:type="dxa"/>
              <w:bottom w:w="60" w:type="dxa"/>
              <w:right w:w="110" w:type="dxa"/>
            </w:tcMar>
            <w:vAlign w:val="center"/>
          </w:tcPr>
          <w:p w14:paraId="39160B40" w14:textId="77777777" w:rsidR="00E23964" w:rsidRDefault="00E23964" w:rsidP="00E23964">
            <w:pPr>
              <w:spacing w:after="20" w:line="360" w:lineRule="auto"/>
              <w:jc w:val="center"/>
            </w:pPr>
            <w:r>
              <w:rPr>
                <w:sz w:val="20"/>
                <w:szCs w:val="20"/>
              </w:rPr>
              <w:t>+6.020</w:t>
            </w:r>
          </w:p>
        </w:tc>
      </w:tr>
    </w:tbl>
    <w:p w14:paraId="1120B9EC" w14:textId="77777777" w:rsidR="00E23964" w:rsidRDefault="00E23964" w:rsidP="004515C4">
      <w:pPr>
        <w:spacing w:before="240" w:after="120" w:line="360" w:lineRule="auto"/>
        <w:jc w:val="both"/>
      </w:pPr>
      <w:proofErr w:type="spellStart"/>
      <w:r>
        <w:t>Indicadores</w:t>
      </w:r>
      <w:proofErr w:type="spellEnd"/>
      <w:r>
        <w:t xml:space="preserve"> (</w:t>
      </w:r>
      <w:proofErr w:type="spellStart"/>
      <w:r>
        <w:t>tasa</w:t>
      </w:r>
      <w:proofErr w:type="spellEnd"/>
      <w:r>
        <w:t xml:space="preserve"> de </w:t>
      </w:r>
      <w:proofErr w:type="spellStart"/>
      <w:r>
        <w:t>descuento</w:t>
      </w:r>
      <w:proofErr w:type="spellEnd"/>
      <w:r>
        <w:t xml:space="preserve"> 10%):</w:t>
      </w:r>
    </w:p>
    <w:p w14:paraId="2F8957F8" w14:textId="77777777" w:rsidR="00E23964" w:rsidRPr="00AC3FF7" w:rsidRDefault="00E23964" w:rsidP="00E23964">
      <w:pPr>
        <w:pStyle w:val="Prrafodelista"/>
        <w:numPr>
          <w:ilvl w:val="0"/>
          <w:numId w:val="3"/>
        </w:numPr>
        <w:spacing w:after="60" w:line="360" w:lineRule="auto"/>
        <w:rPr>
          <w:lang w:val="es-BO"/>
        </w:rPr>
      </w:pPr>
      <w:r w:rsidRPr="00AC3FF7">
        <w:rPr>
          <w:lang w:val="es-BO"/>
        </w:rPr>
        <w:t>Valor Actual Neto (VAN): ≈ USD 6.000 positivo — el proyecto genera valor muy por encima de su costo.</w:t>
      </w:r>
    </w:p>
    <w:p w14:paraId="430098A4" w14:textId="77777777" w:rsidR="00E23964" w:rsidRPr="00AC3FF7" w:rsidRDefault="00E23964" w:rsidP="00E23964">
      <w:pPr>
        <w:pStyle w:val="Prrafodelista"/>
        <w:numPr>
          <w:ilvl w:val="0"/>
          <w:numId w:val="3"/>
        </w:numPr>
        <w:spacing w:after="60" w:line="360" w:lineRule="auto"/>
        <w:rPr>
          <w:lang w:val="es-BO"/>
        </w:rPr>
      </w:pPr>
      <w:r w:rsidRPr="00AC3FF7">
        <w:rPr>
          <w:lang w:val="es-BO"/>
        </w:rPr>
        <w:t>Tasa Interna de Retorno (TIR): ≈ 60% — al ser la inversión mínima frente al ahorro, la rentabilidad es muy alta.</w:t>
      </w:r>
    </w:p>
    <w:p w14:paraId="08EC935D" w14:textId="77777777" w:rsidR="00E23964" w:rsidRPr="00AC3FF7" w:rsidRDefault="00E23964" w:rsidP="00E23964">
      <w:pPr>
        <w:pStyle w:val="Prrafodelista"/>
        <w:numPr>
          <w:ilvl w:val="0"/>
          <w:numId w:val="3"/>
        </w:numPr>
        <w:spacing w:after="60" w:line="360" w:lineRule="auto"/>
        <w:rPr>
          <w:lang w:val="es-BO"/>
        </w:rPr>
      </w:pPr>
      <w:r w:rsidRPr="00AC3FF7">
        <w:rPr>
          <w:lang w:val="es-BO"/>
        </w:rPr>
        <w:t>Período de Recuperación (PRI): ≈ 1,4 años; en un escenario de desembolso real (unos cientos de dólares), la inversión se recupera en la primera campaña.</w:t>
      </w:r>
    </w:p>
    <w:p w14:paraId="76DE0AB5" w14:textId="2556F4D0" w:rsidR="004515C4" w:rsidRDefault="00E23964" w:rsidP="00E23964">
      <w:pPr>
        <w:spacing w:after="120" w:line="360" w:lineRule="auto"/>
        <w:jc w:val="both"/>
        <w:rPr>
          <w:i/>
          <w:iCs/>
          <w:lang w:val="es-BO"/>
        </w:rPr>
      </w:pPr>
      <w:r w:rsidRPr="00AC3FF7">
        <w:rPr>
          <w:i/>
          <w:iCs/>
          <w:lang w:val="es-BO"/>
        </w:rPr>
        <w:t>En síntesis, el bajo costo de construcción y operación es una de las mayores fortalezas del proyecto: la barrera de entrada es mínima y el retorno se alcanza rápidamente incluso con un solo predio piloto.</w:t>
      </w:r>
    </w:p>
    <w:p w14:paraId="13FA8DD5" w14:textId="77777777" w:rsidR="004515C4" w:rsidRDefault="004515C4">
      <w:pPr>
        <w:rPr>
          <w:i/>
          <w:iCs/>
          <w:lang w:val="es-BO"/>
        </w:rPr>
      </w:pPr>
      <w:r>
        <w:rPr>
          <w:i/>
          <w:iCs/>
          <w:lang w:val="es-BO"/>
        </w:rPr>
        <w:br w:type="page"/>
      </w:r>
    </w:p>
    <w:p w14:paraId="32B71986" w14:textId="053A6CC0" w:rsidR="006B5674" w:rsidRPr="005E7C02" w:rsidRDefault="000C3AC1" w:rsidP="00BD0D30">
      <w:pPr>
        <w:pStyle w:val="Ttulo1"/>
        <w:spacing w:line="360" w:lineRule="auto"/>
        <w:rPr>
          <w:lang w:val="es-BO"/>
        </w:rPr>
      </w:pPr>
      <w:bookmarkStart w:id="35" w:name="_Toc231098202"/>
      <w:r w:rsidRPr="005E7C02">
        <w:rPr>
          <w:lang w:val="es-BO"/>
        </w:rPr>
        <w:lastRenderedPageBreak/>
        <w:t xml:space="preserve">12. </w:t>
      </w:r>
      <w:proofErr w:type="spellStart"/>
      <w:r w:rsidR="00817B87">
        <w:t>Alineamiento</w:t>
      </w:r>
      <w:proofErr w:type="spellEnd"/>
      <w:r w:rsidR="00817B87">
        <w:t xml:space="preserve"> </w:t>
      </w:r>
      <w:r w:rsidR="00817B87">
        <w:t xml:space="preserve">con </w:t>
      </w:r>
      <w:proofErr w:type="spellStart"/>
      <w:r w:rsidR="00817B87">
        <w:t>los</w:t>
      </w:r>
      <w:proofErr w:type="spellEnd"/>
      <w:r w:rsidR="00817B87">
        <w:t xml:space="preserve"> </w:t>
      </w:r>
      <w:r w:rsidRPr="005E7C02">
        <w:rPr>
          <w:lang w:val="es-BO"/>
        </w:rPr>
        <w:t>ODS</w:t>
      </w:r>
      <w:bookmarkEnd w:id="35"/>
    </w:p>
    <w:p w14:paraId="4AFE7F03" w14:textId="77777777" w:rsidR="006B5674" w:rsidRPr="005E7C02" w:rsidRDefault="000C3AC1" w:rsidP="00BD0D30">
      <w:pPr>
        <w:pStyle w:val="Prrafodelista"/>
        <w:numPr>
          <w:ilvl w:val="0"/>
          <w:numId w:val="2"/>
        </w:numPr>
        <w:spacing w:after="60" w:line="360" w:lineRule="auto"/>
        <w:rPr>
          <w:lang w:val="es-BO"/>
        </w:rPr>
      </w:pPr>
      <w:r w:rsidRPr="005E7C02">
        <w:rPr>
          <w:lang w:val="es-BO"/>
        </w:rPr>
        <w:t>ODS 2 (Hambre Cero): al estandarizar la evaluación de semillas y elevar el rendimiento de 1,4 a 2,3 t/ha, refuerza la seguridad alimentaria y la materia prima oleaginosa.</w:t>
      </w:r>
    </w:p>
    <w:p w14:paraId="205B6F08" w14:textId="77777777" w:rsidR="006B5674" w:rsidRPr="005E7C02" w:rsidRDefault="000C3AC1" w:rsidP="00BD0D30">
      <w:pPr>
        <w:pStyle w:val="Prrafodelista"/>
        <w:numPr>
          <w:ilvl w:val="0"/>
          <w:numId w:val="2"/>
        </w:numPr>
        <w:spacing w:after="60" w:line="360" w:lineRule="auto"/>
        <w:rPr>
          <w:lang w:val="es-BO"/>
        </w:rPr>
      </w:pPr>
      <w:r w:rsidRPr="005E7C02">
        <w:rPr>
          <w:lang w:val="es-BO"/>
        </w:rPr>
        <w:t>ODS 6 (Agua Limpia): la automatización FAO-56 evita la sobre-irrigación y ahorra entre 25% y 30% del agua extraída de acuíferos críticos.</w:t>
      </w:r>
    </w:p>
    <w:p w14:paraId="6EBF50AF" w14:textId="77777777" w:rsidR="006B5674" w:rsidRPr="005E7C02" w:rsidRDefault="000C3AC1" w:rsidP="00BD0D30">
      <w:pPr>
        <w:pStyle w:val="Prrafodelista"/>
        <w:numPr>
          <w:ilvl w:val="0"/>
          <w:numId w:val="2"/>
        </w:numPr>
        <w:spacing w:after="60" w:line="360" w:lineRule="auto"/>
        <w:rPr>
          <w:lang w:val="es-BO"/>
        </w:rPr>
      </w:pPr>
      <w:r w:rsidRPr="005E7C02">
        <w:rPr>
          <w:lang w:val="es-BO"/>
        </w:rPr>
        <w:t>ODS 7 (Energía Asequible y No Contaminante): las ventanas de bombeo solar desplazan hasta el 70% del diésel, ahorran USD 3.500 por campaña en 100 ha y mitigan 9,3 t de CO₂ por ciclo.</w:t>
      </w:r>
    </w:p>
    <w:p w14:paraId="3C872E0E" w14:textId="77777777" w:rsidR="006B5674" w:rsidRPr="005E7C02" w:rsidRDefault="000C3AC1" w:rsidP="00BD0D30">
      <w:pPr>
        <w:pStyle w:val="Ttulo1"/>
        <w:spacing w:line="360" w:lineRule="auto"/>
        <w:rPr>
          <w:lang w:val="es-BO"/>
        </w:rPr>
      </w:pPr>
      <w:bookmarkStart w:id="36" w:name="_Toc231098204"/>
      <w:r w:rsidRPr="005E7C02">
        <w:rPr>
          <w:lang w:val="es-BO"/>
        </w:rPr>
        <w:t>13. Referencias</w:t>
      </w:r>
      <w:bookmarkEnd w:id="36"/>
    </w:p>
    <w:p w14:paraId="28FE98E4" w14:textId="77777777" w:rsidR="006B5674" w:rsidRDefault="000C3AC1" w:rsidP="00BD0D30">
      <w:pPr>
        <w:spacing w:after="120" w:line="360" w:lineRule="auto"/>
        <w:jc w:val="both"/>
      </w:pPr>
      <w:r w:rsidRPr="005E7C02">
        <w:rPr>
          <w:lang w:val="es-BO"/>
        </w:rPr>
        <w:t xml:space="preserve">Asociación de Productores de Oleaginosas y Trigo (ANAPO). (2024). Informe Estadístico del Complejo Oleaginoso del Oriente Boliviano. </w:t>
      </w:r>
      <w:r>
        <w:t>Santa Cruz, Bolivia.</w:t>
      </w:r>
    </w:p>
    <w:p w14:paraId="4A3C3972" w14:textId="77777777" w:rsidR="006B5674" w:rsidRPr="005E7C02" w:rsidRDefault="000C3AC1" w:rsidP="00BD0D30">
      <w:pPr>
        <w:spacing w:after="120" w:line="360" w:lineRule="auto"/>
        <w:jc w:val="both"/>
        <w:rPr>
          <w:lang w:val="es-BO"/>
        </w:rPr>
      </w:pPr>
      <w:r>
        <w:t xml:space="preserve">Copeland, L. O., &amp; McDonald, M. B. (2012). Principles of Seed Science and Technology (4.ª ed.). </w:t>
      </w:r>
      <w:r w:rsidRPr="005E7C02">
        <w:rPr>
          <w:lang w:val="es-BO"/>
        </w:rPr>
        <w:t>Springer.</w:t>
      </w:r>
    </w:p>
    <w:p w14:paraId="0374A35C" w14:textId="77777777" w:rsidR="006B5674" w:rsidRPr="005E7C02" w:rsidRDefault="000C3AC1" w:rsidP="00BD0D30">
      <w:pPr>
        <w:spacing w:after="120" w:line="360" w:lineRule="auto"/>
        <w:jc w:val="both"/>
        <w:rPr>
          <w:lang w:val="es-BO"/>
        </w:rPr>
      </w:pPr>
      <w:r w:rsidRPr="005E7C02">
        <w:rPr>
          <w:lang w:val="es-BO"/>
        </w:rPr>
        <w:t>Instituto Boliviano de Comercio Exterior (IBCE). (2022). Estadísticas de Exportación de Soya y Derivados del Oriente Boliviano. Santa Cruz.</w:t>
      </w:r>
    </w:p>
    <w:p w14:paraId="2CABA4D7" w14:textId="77777777" w:rsidR="006B5674" w:rsidRDefault="000C3AC1" w:rsidP="00BD0D30">
      <w:pPr>
        <w:spacing w:after="120" w:line="360" w:lineRule="auto"/>
        <w:jc w:val="both"/>
      </w:pPr>
      <w:r w:rsidRPr="005E7C02">
        <w:rPr>
          <w:lang w:val="es-BO"/>
        </w:rPr>
        <w:t xml:space="preserve">Instituto Nacional de Innovación Agropecuaria y Forestal (INIAF). (2023). Compendio de Normas Nacionales sobre Semillas de Especies Agrícolas: Reglamento General de Certificación. </w:t>
      </w:r>
      <w:r>
        <w:t>La Paz, Bolivia.</w:t>
      </w:r>
    </w:p>
    <w:p w14:paraId="4FDF8A38" w14:textId="77777777" w:rsidR="006B5674" w:rsidRPr="005E7C02" w:rsidRDefault="000C3AC1" w:rsidP="00BD0D30">
      <w:pPr>
        <w:spacing w:after="120" w:line="360" w:lineRule="auto"/>
        <w:jc w:val="both"/>
        <w:rPr>
          <w:lang w:val="es-BO"/>
        </w:rPr>
      </w:pPr>
      <w:r>
        <w:t xml:space="preserve">International Seed Testing Association (ISTA). (2019). International Rules for Seed Testing. </w:t>
      </w:r>
      <w:r w:rsidRPr="005E7C02">
        <w:rPr>
          <w:lang w:val="es-BO"/>
        </w:rPr>
        <w:t>Bassersdorf, Suiza.</w:t>
      </w:r>
    </w:p>
    <w:p w14:paraId="4DC67670" w14:textId="77777777" w:rsidR="006B5674" w:rsidRPr="005E7C02" w:rsidRDefault="000C3AC1" w:rsidP="00BD0D30">
      <w:pPr>
        <w:spacing w:after="120" w:line="360" w:lineRule="auto"/>
        <w:jc w:val="both"/>
        <w:rPr>
          <w:lang w:val="es-BO"/>
        </w:rPr>
      </w:pPr>
      <w:r w:rsidRPr="005E7C02">
        <w:rPr>
          <w:lang w:val="es-BO"/>
        </w:rPr>
        <w:t>Ministerio de Desarrollo Productivo y Economía Plural. (2024). Santa Cruz, Industrial y Productiva. Estado Plurinacional de Bolivia.</w:t>
      </w:r>
    </w:p>
    <w:p w14:paraId="51BA7656" w14:textId="77777777" w:rsidR="006B5674" w:rsidRPr="005E7C02" w:rsidRDefault="000C3AC1" w:rsidP="00BD0D30">
      <w:pPr>
        <w:spacing w:after="120" w:line="360" w:lineRule="auto"/>
        <w:jc w:val="both"/>
        <w:rPr>
          <w:lang w:val="es-BO"/>
        </w:rPr>
      </w:pPr>
      <w:r w:rsidRPr="005E7C02">
        <w:rPr>
          <w:lang w:val="es-BO"/>
        </w:rPr>
        <w:t>Organización de las Naciones Unidas para la Alimentación y la Agricultura (FAO). (2016). Importancia de la calidad de la semilla en la productividad de los cultivos.</w:t>
      </w:r>
    </w:p>
    <w:p w14:paraId="795A9E4D" w14:textId="77777777" w:rsidR="006B5674" w:rsidRPr="005E7C02" w:rsidRDefault="000C3AC1" w:rsidP="00BD0D30">
      <w:pPr>
        <w:spacing w:after="120" w:line="360" w:lineRule="auto"/>
        <w:jc w:val="both"/>
        <w:rPr>
          <w:lang w:val="es-BO"/>
        </w:rPr>
      </w:pPr>
      <w:r w:rsidRPr="005E7C02">
        <w:rPr>
          <w:lang w:val="es-BO"/>
        </w:rPr>
        <w:t>Organización de las Naciones Unidas para la Alimentación y la Agricultura (FAO). (2020). Manual sobre certificación de semillas. Roma, Italia.</w:t>
      </w:r>
    </w:p>
    <w:p w14:paraId="2477E0BE" w14:textId="77777777" w:rsidR="006B5674" w:rsidRPr="005E7C02" w:rsidRDefault="000C3AC1" w:rsidP="00BD0D30">
      <w:pPr>
        <w:spacing w:after="120" w:line="360" w:lineRule="auto"/>
        <w:jc w:val="both"/>
        <w:rPr>
          <w:lang w:val="es-BO"/>
        </w:rPr>
      </w:pPr>
      <w:r w:rsidRPr="005E7C02">
        <w:rPr>
          <w:lang w:val="es-BO"/>
        </w:rPr>
        <w:t>Organización de las Naciones Unidas para la Alimentación y la Agricultura (FAO). (2022). Evapotranspiración del Cultivo — Estudio FAO Riego y Drenaje N.º 56. Roma, Italia.</w:t>
      </w:r>
    </w:p>
    <w:p w14:paraId="25F59ABD" w14:textId="77777777" w:rsidR="006B5674" w:rsidRPr="005E7C02" w:rsidRDefault="000C3AC1" w:rsidP="00BD0D30">
      <w:pPr>
        <w:spacing w:after="120" w:line="360" w:lineRule="auto"/>
        <w:jc w:val="both"/>
        <w:rPr>
          <w:lang w:val="es-BO"/>
        </w:rPr>
      </w:pPr>
      <w:r w:rsidRPr="005E7C02">
        <w:rPr>
          <w:lang w:val="es-BO"/>
        </w:rPr>
        <w:lastRenderedPageBreak/>
        <w:t>Organización de las Naciones Unidas para la Alimentación y la Agricultura (FAO). División de Tierras y Aguas. Base de datos de información de cultivos: soya (requerimientos hídricos y coeficientes de cultivo K</w:t>
      </w:r>
      <w:r>
        <w:t>ᴄ</w:t>
      </w:r>
      <w:r w:rsidRPr="005E7C02">
        <w:rPr>
          <w:lang w:val="es-BO"/>
        </w:rPr>
        <w:t>). Recuperado de fao.org/land-water.</w:t>
      </w:r>
    </w:p>
    <w:p w14:paraId="5A3E0399" w14:textId="09D22AB4" w:rsidR="006B5674" w:rsidRDefault="006B5674" w:rsidP="00BD0D30">
      <w:pPr>
        <w:spacing w:after="120" w:line="360" w:lineRule="auto"/>
        <w:jc w:val="both"/>
      </w:pPr>
    </w:p>
    <w:sectPr w:rsidR="006B5674">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7D544" w14:textId="77777777" w:rsidR="0030755F" w:rsidRDefault="0030755F">
      <w:r>
        <w:separator/>
      </w:r>
    </w:p>
  </w:endnote>
  <w:endnote w:type="continuationSeparator" w:id="0">
    <w:p w14:paraId="4AA0E15C" w14:textId="77777777" w:rsidR="0030755F" w:rsidRDefault="003075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F7C21" w14:textId="77777777" w:rsidR="006B5674" w:rsidRPr="005E7C02" w:rsidRDefault="000C3AC1">
    <w:pPr>
      <w:pBdr>
        <w:top w:val="single" w:sz="4" w:space="6" w:color="2E7D32"/>
      </w:pBdr>
      <w:jc w:val="center"/>
      <w:rPr>
        <w:lang w:val="es-BO"/>
      </w:rPr>
    </w:pPr>
    <w:r w:rsidRPr="005E7C02">
      <w:rPr>
        <w:color w:val="777777"/>
        <w:sz w:val="16"/>
        <w:szCs w:val="16"/>
        <w:lang w:val="es-BO"/>
      </w:rPr>
      <w:t xml:space="preserve">Plataforma NEXO — Documento Técnico · Hackathon </w:t>
    </w:r>
    <w:proofErr w:type="spellStart"/>
    <w:r w:rsidRPr="005E7C02">
      <w:rPr>
        <w:color w:val="777777"/>
        <w:sz w:val="16"/>
        <w:szCs w:val="16"/>
        <w:lang w:val="es-BO"/>
      </w:rPr>
      <w:t>Build</w:t>
    </w:r>
    <w:proofErr w:type="spellEnd"/>
    <w:r w:rsidRPr="005E7C02">
      <w:rPr>
        <w:color w:val="777777"/>
        <w:sz w:val="16"/>
        <w:szCs w:val="16"/>
        <w:lang w:val="es-BO"/>
      </w:rPr>
      <w:t xml:space="preserve"> With AI 2026 · Página </w:t>
    </w:r>
    <w:r>
      <w:rPr>
        <w:color w:val="777777"/>
        <w:sz w:val="16"/>
        <w:szCs w:val="16"/>
      </w:rPr>
      <w:fldChar w:fldCharType="begin"/>
    </w:r>
    <w:r w:rsidRPr="005E7C02">
      <w:rPr>
        <w:color w:val="777777"/>
        <w:sz w:val="16"/>
        <w:szCs w:val="16"/>
        <w:lang w:val="es-BO"/>
      </w:rPr>
      <w:instrText>PAGE</w:instrText>
    </w:r>
    <w:r>
      <w:rPr>
        <w:color w:val="777777"/>
        <w:sz w:val="16"/>
        <w:szCs w:val="16"/>
      </w:rPr>
      <w:fldChar w:fldCharType="separate"/>
    </w:r>
    <w:r w:rsidR="005E7C02" w:rsidRPr="005E7C02">
      <w:rPr>
        <w:noProof/>
        <w:color w:val="777777"/>
        <w:sz w:val="16"/>
        <w:szCs w:val="16"/>
        <w:lang w:val="es-BO"/>
      </w:rPr>
      <w:t>3</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2EC06" w14:textId="77777777" w:rsidR="0030755F" w:rsidRDefault="0030755F">
      <w:r>
        <w:separator/>
      </w:r>
    </w:p>
  </w:footnote>
  <w:footnote w:type="continuationSeparator" w:id="0">
    <w:p w14:paraId="4551972B" w14:textId="77777777" w:rsidR="0030755F" w:rsidRDefault="003075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D762D"/>
    <w:multiLevelType w:val="hybridMultilevel"/>
    <w:tmpl w:val="A4747F08"/>
    <w:lvl w:ilvl="0" w:tplc="B7F22EB6">
      <w:start w:val="1"/>
      <w:numFmt w:val="bullet"/>
      <w:lvlText w:val="●"/>
      <w:lvlJc w:val="left"/>
      <w:pPr>
        <w:ind w:left="720" w:hanging="360"/>
      </w:pPr>
    </w:lvl>
    <w:lvl w:ilvl="1" w:tplc="54269BC8">
      <w:start w:val="1"/>
      <w:numFmt w:val="bullet"/>
      <w:lvlText w:val="○"/>
      <w:lvlJc w:val="left"/>
      <w:pPr>
        <w:ind w:left="1440" w:hanging="360"/>
      </w:pPr>
    </w:lvl>
    <w:lvl w:ilvl="2" w:tplc="EA2AE528">
      <w:start w:val="1"/>
      <w:numFmt w:val="bullet"/>
      <w:lvlText w:val="■"/>
      <w:lvlJc w:val="left"/>
      <w:pPr>
        <w:ind w:left="2160" w:hanging="360"/>
      </w:pPr>
    </w:lvl>
    <w:lvl w:ilvl="3" w:tplc="BC12A0C0">
      <w:start w:val="1"/>
      <w:numFmt w:val="bullet"/>
      <w:lvlText w:val="●"/>
      <w:lvlJc w:val="left"/>
      <w:pPr>
        <w:ind w:left="2880" w:hanging="360"/>
      </w:pPr>
    </w:lvl>
    <w:lvl w:ilvl="4" w:tplc="6A04B3D8">
      <w:start w:val="1"/>
      <w:numFmt w:val="bullet"/>
      <w:lvlText w:val="○"/>
      <w:lvlJc w:val="left"/>
      <w:pPr>
        <w:ind w:left="3600" w:hanging="360"/>
      </w:pPr>
    </w:lvl>
    <w:lvl w:ilvl="5" w:tplc="F7226DA4">
      <w:start w:val="1"/>
      <w:numFmt w:val="bullet"/>
      <w:lvlText w:val="■"/>
      <w:lvlJc w:val="left"/>
      <w:pPr>
        <w:ind w:left="4320" w:hanging="360"/>
      </w:pPr>
    </w:lvl>
    <w:lvl w:ilvl="6" w:tplc="A1804442">
      <w:start w:val="1"/>
      <w:numFmt w:val="bullet"/>
      <w:lvlText w:val="●"/>
      <w:lvlJc w:val="left"/>
      <w:pPr>
        <w:ind w:left="5040" w:hanging="360"/>
      </w:pPr>
    </w:lvl>
    <w:lvl w:ilvl="7" w:tplc="EDEC1870">
      <w:start w:val="1"/>
      <w:numFmt w:val="bullet"/>
      <w:lvlText w:val="●"/>
      <w:lvlJc w:val="left"/>
      <w:pPr>
        <w:ind w:left="5760" w:hanging="360"/>
      </w:pPr>
    </w:lvl>
    <w:lvl w:ilvl="8" w:tplc="DFDA6544">
      <w:start w:val="1"/>
      <w:numFmt w:val="bullet"/>
      <w:lvlText w:val="●"/>
      <w:lvlJc w:val="left"/>
      <w:pPr>
        <w:ind w:left="6480" w:hanging="360"/>
      </w:pPr>
    </w:lvl>
  </w:abstractNum>
  <w:abstractNum w:abstractNumId="1" w15:restartNumberingAfterBreak="0">
    <w:nsid w:val="46794FFA"/>
    <w:multiLevelType w:val="hybridMultilevel"/>
    <w:tmpl w:val="F92A4F7A"/>
    <w:lvl w:ilvl="0" w:tplc="54EEB220">
      <w:start w:val="1"/>
      <w:numFmt w:val="bullet"/>
      <w:lvlText w:val="•"/>
      <w:lvlJc w:val="left"/>
      <w:pPr>
        <w:ind w:left="540" w:hanging="260"/>
      </w:pPr>
    </w:lvl>
    <w:lvl w:ilvl="1" w:tplc="E2E652E8">
      <w:numFmt w:val="decimal"/>
      <w:lvlText w:val=""/>
      <w:lvlJc w:val="left"/>
    </w:lvl>
    <w:lvl w:ilvl="2" w:tplc="FE06B2E0">
      <w:numFmt w:val="decimal"/>
      <w:lvlText w:val=""/>
      <w:lvlJc w:val="left"/>
    </w:lvl>
    <w:lvl w:ilvl="3" w:tplc="DD5CB748">
      <w:numFmt w:val="decimal"/>
      <w:lvlText w:val=""/>
      <w:lvlJc w:val="left"/>
    </w:lvl>
    <w:lvl w:ilvl="4" w:tplc="E2F8C496">
      <w:numFmt w:val="decimal"/>
      <w:lvlText w:val=""/>
      <w:lvlJc w:val="left"/>
    </w:lvl>
    <w:lvl w:ilvl="5" w:tplc="4C469A9C">
      <w:numFmt w:val="decimal"/>
      <w:lvlText w:val=""/>
      <w:lvlJc w:val="left"/>
    </w:lvl>
    <w:lvl w:ilvl="6" w:tplc="C18A7F7E">
      <w:numFmt w:val="decimal"/>
      <w:lvlText w:val=""/>
      <w:lvlJc w:val="left"/>
    </w:lvl>
    <w:lvl w:ilvl="7" w:tplc="830850E4">
      <w:numFmt w:val="decimal"/>
      <w:lvlText w:val=""/>
      <w:lvlJc w:val="left"/>
    </w:lvl>
    <w:lvl w:ilvl="8" w:tplc="9754FF6A">
      <w:numFmt w:val="decimal"/>
      <w:lvlText w:val=""/>
      <w:lvlJc w:val="left"/>
    </w:lvl>
  </w:abstractNum>
  <w:abstractNum w:abstractNumId="2" w15:restartNumberingAfterBreak="0">
    <w:nsid w:val="7A4D2F5D"/>
    <w:multiLevelType w:val="hybridMultilevel"/>
    <w:tmpl w:val="A1361B28"/>
    <w:lvl w:ilvl="0" w:tplc="1A0ECB96">
      <w:start w:val="1"/>
      <w:numFmt w:val="bullet"/>
      <w:lvlText w:val="•"/>
      <w:lvlJc w:val="left"/>
      <w:pPr>
        <w:ind w:left="540" w:hanging="260"/>
      </w:pPr>
    </w:lvl>
    <w:lvl w:ilvl="1" w:tplc="F78C7C28">
      <w:numFmt w:val="decimal"/>
      <w:lvlText w:val=""/>
      <w:lvlJc w:val="left"/>
    </w:lvl>
    <w:lvl w:ilvl="2" w:tplc="A816D41E">
      <w:numFmt w:val="decimal"/>
      <w:lvlText w:val=""/>
      <w:lvlJc w:val="left"/>
    </w:lvl>
    <w:lvl w:ilvl="3" w:tplc="4470EFCE">
      <w:numFmt w:val="decimal"/>
      <w:lvlText w:val=""/>
      <w:lvlJc w:val="left"/>
    </w:lvl>
    <w:lvl w:ilvl="4" w:tplc="7BAC0320">
      <w:numFmt w:val="decimal"/>
      <w:lvlText w:val=""/>
      <w:lvlJc w:val="left"/>
    </w:lvl>
    <w:lvl w:ilvl="5" w:tplc="1E4A431C">
      <w:numFmt w:val="decimal"/>
      <w:lvlText w:val=""/>
      <w:lvlJc w:val="left"/>
    </w:lvl>
    <w:lvl w:ilvl="6" w:tplc="E30CF7EE">
      <w:numFmt w:val="decimal"/>
      <w:lvlText w:val=""/>
      <w:lvlJc w:val="left"/>
    </w:lvl>
    <w:lvl w:ilvl="7" w:tplc="180E2AB6">
      <w:numFmt w:val="decimal"/>
      <w:lvlText w:val=""/>
      <w:lvlJc w:val="left"/>
    </w:lvl>
    <w:lvl w:ilvl="8" w:tplc="FDC87DF4">
      <w:numFmt w:val="decimal"/>
      <w:lvlText w:val=""/>
      <w:lvlJc w:val="left"/>
    </w:lvl>
  </w:abstractNum>
  <w:num w:numId="1" w16cid:durableId="942037938">
    <w:abstractNumId w:val="0"/>
    <w:lvlOverride w:ilvl="0">
      <w:startOverride w:val="1"/>
    </w:lvlOverride>
  </w:num>
  <w:num w:numId="2" w16cid:durableId="1356495787">
    <w:abstractNumId w:val="1"/>
    <w:lvlOverride w:ilvl="0">
      <w:startOverride w:val="1"/>
    </w:lvlOverride>
  </w:num>
  <w:num w:numId="3" w16cid:durableId="4229365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674"/>
    <w:rsid w:val="000C2C5B"/>
    <w:rsid w:val="000C3AC1"/>
    <w:rsid w:val="00112BE9"/>
    <w:rsid w:val="00147054"/>
    <w:rsid w:val="001B34B1"/>
    <w:rsid w:val="00237D26"/>
    <w:rsid w:val="002E0ACD"/>
    <w:rsid w:val="002E267E"/>
    <w:rsid w:val="0030755F"/>
    <w:rsid w:val="00366C11"/>
    <w:rsid w:val="003925A1"/>
    <w:rsid w:val="003B5A7B"/>
    <w:rsid w:val="00433FE5"/>
    <w:rsid w:val="004355A4"/>
    <w:rsid w:val="004515C4"/>
    <w:rsid w:val="00456AE8"/>
    <w:rsid w:val="00476DC8"/>
    <w:rsid w:val="00504A02"/>
    <w:rsid w:val="0054100E"/>
    <w:rsid w:val="0054483F"/>
    <w:rsid w:val="00563FFB"/>
    <w:rsid w:val="00571D60"/>
    <w:rsid w:val="005E7C02"/>
    <w:rsid w:val="006137AD"/>
    <w:rsid w:val="006B5674"/>
    <w:rsid w:val="006D1802"/>
    <w:rsid w:val="006D4C22"/>
    <w:rsid w:val="006E393D"/>
    <w:rsid w:val="00704128"/>
    <w:rsid w:val="00731D2F"/>
    <w:rsid w:val="00744FBA"/>
    <w:rsid w:val="00754883"/>
    <w:rsid w:val="007A1E6F"/>
    <w:rsid w:val="007C559A"/>
    <w:rsid w:val="007D709A"/>
    <w:rsid w:val="00814EFD"/>
    <w:rsid w:val="00817B87"/>
    <w:rsid w:val="0084497A"/>
    <w:rsid w:val="0087429F"/>
    <w:rsid w:val="00893ADB"/>
    <w:rsid w:val="008F0EB4"/>
    <w:rsid w:val="00916452"/>
    <w:rsid w:val="00946B4B"/>
    <w:rsid w:val="009B3C6F"/>
    <w:rsid w:val="009D2092"/>
    <w:rsid w:val="009D3187"/>
    <w:rsid w:val="009F7E82"/>
    <w:rsid w:val="00A755D9"/>
    <w:rsid w:val="00A773F3"/>
    <w:rsid w:val="00AD2440"/>
    <w:rsid w:val="00B24BF1"/>
    <w:rsid w:val="00B26F6F"/>
    <w:rsid w:val="00B900EB"/>
    <w:rsid w:val="00BB0E07"/>
    <w:rsid w:val="00BB2DE4"/>
    <w:rsid w:val="00BD0D30"/>
    <w:rsid w:val="00BE174C"/>
    <w:rsid w:val="00BF33D8"/>
    <w:rsid w:val="00BF61B7"/>
    <w:rsid w:val="00C50D90"/>
    <w:rsid w:val="00C9606A"/>
    <w:rsid w:val="00CE54A6"/>
    <w:rsid w:val="00CF3BE6"/>
    <w:rsid w:val="00D836F2"/>
    <w:rsid w:val="00E17B47"/>
    <w:rsid w:val="00E23964"/>
    <w:rsid w:val="00E94C8D"/>
    <w:rsid w:val="00ED3B30"/>
    <w:rsid w:val="00FD2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7E609"/>
  <w15:docId w15:val="{F8C170F6-2F91-4A80-9230-5FA7E7A14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pBdr>
        <w:bottom w:val="single" w:sz="6" w:space="4" w:color="2E7D32"/>
      </w:pBdr>
      <w:spacing w:before="300" w:after="160"/>
      <w:outlineLvl w:val="0"/>
    </w:pPr>
    <w:rPr>
      <w:b/>
      <w:bCs/>
      <w:color w:val="1B5E20"/>
      <w:sz w:val="30"/>
      <w:szCs w:val="30"/>
    </w:rPr>
  </w:style>
  <w:style w:type="paragraph" w:styleId="Ttulo2">
    <w:name w:val="heading 2"/>
    <w:link w:val="Ttulo2Car"/>
    <w:uiPriority w:val="9"/>
    <w:unhideWhenUsed/>
    <w:qFormat/>
    <w:pPr>
      <w:spacing w:before="220" w:after="110"/>
      <w:outlineLvl w:val="1"/>
    </w:pPr>
    <w:rPr>
      <w:b/>
      <w:bCs/>
      <w:color w:val="2E7D32"/>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E7C02"/>
    <w:pPr>
      <w:spacing w:after="100"/>
    </w:pPr>
  </w:style>
  <w:style w:type="paragraph" w:styleId="TDC2">
    <w:name w:val="toc 2"/>
    <w:basedOn w:val="Normal"/>
    <w:next w:val="Normal"/>
    <w:autoRedefine/>
    <w:uiPriority w:val="39"/>
    <w:unhideWhenUsed/>
    <w:rsid w:val="005E7C02"/>
    <w:pPr>
      <w:spacing w:after="100"/>
      <w:ind w:left="220"/>
    </w:pPr>
  </w:style>
  <w:style w:type="paragraph" w:styleId="Descripcin">
    <w:name w:val="caption"/>
    <w:basedOn w:val="Normal"/>
    <w:next w:val="Normal"/>
    <w:uiPriority w:val="35"/>
    <w:unhideWhenUsed/>
    <w:qFormat/>
    <w:rsid w:val="00456AE8"/>
    <w:pPr>
      <w:spacing w:after="200"/>
    </w:pPr>
    <w:rPr>
      <w:i/>
      <w:iCs/>
      <w:color w:val="0E2841" w:themeColor="text2"/>
      <w:sz w:val="18"/>
      <w:szCs w:val="18"/>
    </w:rPr>
  </w:style>
  <w:style w:type="table" w:customStyle="1" w:styleId="TableGrid">
    <w:name w:val="TableGrid"/>
    <w:rsid w:val="006D1802"/>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character" w:customStyle="1" w:styleId="Ttulo2Car">
    <w:name w:val="Título 2 Car"/>
    <w:basedOn w:val="Fuentedeprrafopredeter"/>
    <w:link w:val="Ttulo2"/>
    <w:uiPriority w:val="9"/>
    <w:rsid w:val="00946B4B"/>
    <w:rPr>
      <w:b/>
      <w:bCs/>
      <w:color w:val="2E7D32"/>
      <w:sz w:val="25"/>
      <w:szCs w:val="25"/>
    </w:rPr>
  </w:style>
  <w:style w:type="paragraph" w:styleId="Tabladeilustraciones">
    <w:name w:val="table of figures"/>
    <w:basedOn w:val="Normal"/>
    <w:next w:val="Normal"/>
    <w:uiPriority w:val="99"/>
    <w:unhideWhenUsed/>
    <w:rsid w:val="006137AD"/>
  </w:style>
  <w:style w:type="character" w:customStyle="1" w:styleId="Ttulo1Car">
    <w:name w:val="Título 1 Car"/>
    <w:basedOn w:val="Fuentedeprrafopredeter"/>
    <w:link w:val="Ttulo1"/>
    <w:uiPriority w:val="9"/>
    <w:rsid w:val="006137AD"/>
    <w:rPr>
      <w:b/>
      <w:bCs/>
      <w:color w:val="1B5E20"/>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sv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204700-B52A-4085-AD18-E769A33CA5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5321</Words>
  <Characters>29857</Characters>
  <Application>Microsoft Office Word</Application>
  <DocSecurity>0</DocSecurity>
  <Lines>1148</Lines>
  <Paragraphs>663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Karen  Flores</cp:lastModifiedBy>
  <cp:revision>3</cp:revision>
  <dcterms:created xsi:type="dcterms:W3CDTF">2026-05-31T14:23:00Z</dcterms:created>
  <dcterms:modified xsi:type="dcterms:W3CDTF">2026-05-31T14:23:00Z</dcterms:modified>
</cp:coreProperties>
</file>