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5D02" w14:textId="77777777" w:rsidR="00461CBB" w:rsidRPr="00A87AF0" w:rsidRDefault="00461CBB" w:rsidP="00461CBB">
      <w:pPr>
        <w:pStyle w:val="Ttulo2"/>
        <w:jc w:val="both"/>
        <w:rPr>
          <w:rFonts w:ascii="Arial" w:hAnsi="Arial" w:cs="Arial"/>
          <w:color w:val="auto"/>
        </w:rPr>
      </w:pPr>
      <w:r w:rsidRPr="00A87AF0">
        <w:rPr>
          <w:rFonts w:ascii="Arial" w:hAnsi="Arial" w:cs="Arial"/>
          <w:color w:val="auto"/>
        </w:rPr>
        <w:t>PROMPTS IA GENERATIVA SELECCIÓN CRITERIOS DE INCLUSIÓN Y EXCLUSIÓN.</w:t>
      </w:r>
    </w:p>
    <w:p w14:paraId="6A0C3164" w14:textId="77777777" w:rsidR="00461CBB" w:rsidRDefault="00461CBB" w:rsidP="00461CBB">
      <w:pPr>
        <w:jc w:val="both"/>
        <w:rPr>
          <w:rFonts w:ascii="Arial" w:hAnsi="Arial" w:cs="Arial"/>
        </w:rPr>
      </w:pPr>
    </w:p>
    <w:p w14:paraId="52785E0F" w14:textId="77777777" w:rsidR="00461CBB" w:rsidRPr="00A87AF0" w:rsidRDefault="00461CBB" w:rsidP="00461CBB">
      <w:pPr>
        <w:jc w:val="both"/>
        <w:rPr>
          <w:rFonts w:ascii="Arial" w:hAnsi="Arial" w:cs="Arial"/>
        </w:rPr>
      </w:pPr>
      <w:proofErr w:type="spellStart"/>
      <w:r w:rsidRPr="00A87AF0">
        <w:rPr>
          <w:rFonts w:ascii="Arial" w:hAnsi="Arial" w:cs="Arial"/>
        </w:rPr>
        <w:t>Prompt</w:t>
      </w:r>
      <w:proofErr w:type="spellEnd"/>
      <w:r w:rsidRPr="00A87AF0">
        <w:rPr>
          <w:rFonts w:ascii="Arial" w:hAnsi="Arial" w:cs="Arial"/>
        </w:rPr>
        <w:t>:</w:t>
      </w:r>
    </w:p>
    <w:p w14:paraId="6EBD388B" w14:textId="77777777" w:rsidR="00461CBB" w:rsidRPr="00A87AF0" w:rsidRDefault="00461CBB" w:rsidP="00461CBB">
      <w:pPr>
        <w:jc w:val="both"/>
        <w:rPr>
          <w:rFonts w:ascii="Arial" w:hAnsi="Arial" w:cs="Arial"/>
          <w:i/>
          <w:iCs/>
        </w:rPr>
      </w:pPr>
      <w:r w:rsidRPr="00A87AF0">
        <w:rPr>
          <w:rFonts w:ascii="Arial" w:hAnsi="Arial" w:cs="Arial"/>
          <w:i/>
          <w:iCs/>
        </w:rPr>
        <w:t>Tu tarea es proponer un conjunto de 10 criterios de calidad académicos para evaluar la relevancia, rigurosidad y validez metodológica de los estudios que se incluirán en la revisión. Explica brevemente por qué cada uno es relevante para esta revisión</w:t>
      </w:r>
    </w:p>
    <w:p w14:paraId="545EC354" w14:textId="77777777" w:rsidR="00461CBB" w:rsidRDefault="00461CBB" w:rsidP="00461CBB">
      <w:pPr>
        <w:jc w:val="both"/>
        <w:rPr>
          <w:rFonts w:ascii="Arial" w:hAnsi="Arial" w:cs="Arial"/>
        </w:rPr>
      </w:pPr>
    </w:p>
    <w:p w14:paraId="3ED0D7E8" w14:textId="70578EBF" w:rsidR="00461CBB" w:rsidRPr="00A87AF0" w:rsidRDefault="00461CBB" w:rsidP="00461CBB">
      <w:pPr>
        <w:jc w:val="both"/>
        <w:rPr>
          <w:rFonts w:ascii="Arial" w:hAnsi="Arial" w:cs="Arial"/>
        </w:rPr>
      </w:pPr>
      <w:r w:rsidRPr="00A87AF0">
        <w:rPr>
          <w:rFonts w:ascii="Arial" w:hAnsi="Arial" w:cs="Arial"/>
        </w:rPr>
        <w:t>GEMENI</w:t>
      </w:r>
    </w:p>
    <w:p w14:paraId="65E2B1D9" w14:textId="77777777" w:rsidR="00461CBB" w:rsidRPr="00A87AF0" w:rsidRDefault="00461CBB" w:rsidP="00461CBB">
      <w:pPr>
        <w:jc w:val="both"/>
        <w:rPr>
          <w:rFonts w:ascii="Arial" w:hAnsi="Arial" w:cs="Arial"/>
        </w:rPr>
      </w:pPr>
      <w:r w:rsidRPr="00A87AF0">
        <w:rPr>
          <w:rFonts w:ascii="Arial" w:hAnsi="Arial" w:cs="Arial"/>
        </w:rPr>
        <w:t>10 criterios de Calidad Académicos</w:t>
      </w:r>
    </w:p>
    <w:p w14:paraId="44CDC7FE" w14:textId="77777777" w:rsidR="00461CBB" w:rsidRPr="00A87AF0" w:rsidRDefault="00461CBB" w:rsidP="00461CBB">
      <w:pPr>
        <w:ind w:left="708"/>
        <w:jc w:val="both"/>
        <w:rPr>
          <w:rFonts w:ascii="Arial" w:hAnsi="Arial" w:cs="Arial"/>
        </w:rPr>
      </w:pPr>
    </w:p>
    <w:p w14:paraId="257E4646" w14:textId="77777777" w:rsidR="00461CBB" w:rsidRPr="00A87AF0" w:rsidRDefault="00461CBB" w:rsidP="00461CB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A87AF0">
        <w:rPr>
          <w:rFonts w:ascii="Arial" w:hAnsi="Arial" w:cs="Arial"/>
          <w:b/>
          <w:bCs/>
        </w:rPr>
        <w:t xml:space="preserve">Objetivos de Investigación Claros y Específicos: </w:t>
      </w:r>
      <w:r w:rsidRPr="00A87AF0">
        <w:rPr>
          <w:rFonts w:ascii="Arial" w:hAnsi="Arial" w:cs="Arial"/>
        </w:rPr>
        <w:t>El estudio debe tener preguntas de investigación bien definidas y un objetivo explícito. Esto te asegura que el artículo está directamente alineado con tu tema y contribuye de manera precisa a tu revisión.</w:t>
      </w:r>
    </w:p>
    <w:p w14:paraId="785AAD97" w14:textId="77777777" w:rsidR="00461CBB" w:rsidRPr="00A87AF0" w:rsidRDefault="00461CBB" w:rsidP="00461CBB">
      <w:pPr>
        <w:pStyle w:val="Prrafodelista"/>
        <w:ind w:left="1068"/>
        <w:jc w:val="both"/>
        <w:rPr>
          <w:rFonts w:ascii="Arial" w:hAnsi="Arial" w:cs="Arial"/>
        </w:rPr>
      </w:pPr>
    </w:p>
    <w:p w14:paraId="49C2629B" w14:textId="77777777" w:rsidR="00461CBB" w:rsidRPr="00A87AF0" w:rsidRDefault="00461CBB" w:rsidP="00461CB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A87AF0">
        <w:rPr>
          <w:rFonts w:ascii="Arial" w:hAnsi="Arial" w:cs="Arial"/>
          <w:b/>
          <w:bCs/>
        </w:rPr>
        <w:t xml:space="preserve">Metodología Detallada y Reproducible: </w:t>
      </w:r>
      <w:r w:rsidRPr="00A87AF0">
        <w:rPr>
          <w:rFonts w:ascii="Arial" w:hAnsi="Arial" w:cs="Arial"/>
        </w:rPr>
        <w:t>El autor debe describir con precisión la metodología de su investigación, incluyendo la fuente y preparación de los datos, los modelos utilizados y los parámetros de los algoritmos. Si no puedes entender cómo llegaron a sus conclusiones, la validez del estudio es dudosa.</w:t>
      </w:r>
    </w:p>
    <w:p w14:paraId="414DABC0" w14:textId="77777777" w:rsidR="00461CBB" w:rsidRPr="00A87AF0" w:rsidRDefault="00461CBB" w:rsidP="00461CBB">
      <w:pPr>
        <w:pStyle w:val="Prrafodelista"/>
        <w:ind w:left="1068"/>
        <w:jc w:val="both"/>
        <w:rPr>
          <w:rFonts w:ascii="Arial" w:hAnsi="Arial" w:cs="Arial"/>
        </w:rPr>
      </w:pPr>
    </w:p>
    <w:p w14:paraId="5BC2BD9D" w14:textId="77777777" w:rsidR="00461CBB" w:rsidRPr="00A87AF0" w:rsidRDefault="00461CBB" w:rsidP="00461CB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A87AF0">
        <w:rPr>
          <w:rFonts w:ascii="Arial" w:hAnsi="Arial" w:cs="Arial"/>
          <w:b/>
          <w:bCs/>
        </w:rPr>
        <w:t xml:space="preserve">Fuentes de Datos y Muestreo Válidos: </w:t>
      </w:r>
      <w:r w:rsidRPr="00A87AF0">
        <w:rPr>
          <w:rFonts w:ascii="Arial" w:hAnsi="Arial" w:cs="Arial"/>
        </w:rPr>
        <w:t>La investigación debe utilizar datos de una fuente creíble y relevante para el problema de negocio. El tamaño y la naturaleza de la muestra deben ser adecuados para el análisis realizado, evitando sesgos que comprometan los resultados.</w:t>
      </w:r>
    </w:p>
    <w:p w14:paraId="58F11A35" w14:textId="77777777" w:rsidR="00461CBB" w:rsidRPr="00A87AF0" w:rsidRDefault="00461CBB" w:rsidP="00461CBB">
      <w:pPr>
        <w:pStyle w:val="Prrafodelista"/>
        <w:ind w:left="1068"/>
        <w:jc w:val="both"/>
        <w:rPr>
          <w:rFonts w:ascii="Arial" w:hAnsi="Arial" w:cs="Arial"/>
        </w:rPr>
      </w:pPr>
    </w:p>
    <w:p w14:paraId="34874BDB" w14:textId="77777777" w:rsidR="00461CBB" w:rsidRPr="00A87AF0" w:rsidRDefault="00461CBB" w:rsidP="00461CB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A87AF0">
        <w:rPr>
          <w:rFonts w:ascii="Arial" w:hAnsi="Arial" w:cs="Arial"/>
          <w:b/>
          <w:bCs/>
        </w:rPr>
        <w:t xml:space="preserve">Cita de Referencias Actuales y Relevantes: </w:t>
      </w:r>
      <w:r w:rsidRPr="00A87AF0">
        <w:rPr>
          <w:rFonts w:ascii="Arial" w:hAnsi="Arial" w:cs="Arial"/>
        </w:rPr>
        <w:t>El artículo debe basarse en una bibliografía actualizada y pertinente. Esto demuestra que el autor conoce el estado del arte y sitúa su trabajo en el contexto académico adecuado.</w:t>
      </w:r>
    </w:p>
    <w:p w14:paraId="4575D9EA" w14:textId="77777777" w:rsidR="00461CBB" w:rsidRPr="00A87AF0" w:rsidRDefault="00461CBB" w:rsidP="00461CBB">
      <w:pPr>
        <w:pStyle w:val="Prrafodelista"/>
        <w:ind w:left="1068"/>
        <w:jc w:val="both"/>
        <w:rPr>
          <w:rFonts w:ascii="Arial" w:hAnsi="Arial" w:cs="Arial"/>
        </w:rPr>
      </w:pPr>
    </w:p>
    <w:p w14:paraId="5535B92D" w14:textId="77777777" w:rsidR="00461CBB" w:rsidRPr="00A87AF0" w:rsidRDefault="00461CBB" w:rsidP="00461CB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A87AF0">
        <w:rPr>
          <w:rFonts w:ascii="Arial" w:hAnsi="Arial" w:cs="Arial"/>
          <w:b/>
          <w:bCs/>
        </w:rPr>
        <w:t xml:space="preserve">Validación de Modelos Rigurosa: </w:t>
      </w:r>
      <w:r w:rsidRPr="00A87AF0">
        <w:rPr>
          <w:rFonts w:ascii="Arial" w:hAnsi="Arial" w:cs="Arial"/>
        </w:rPr>
        <w:t xml:space="preserve">Si el estudio propone un modelo, debe incluir una validación sólida. Es crucial que se empleen métricas de evaluación apropiadas (R2, MAE, F1-Score, etc.) y que la validación se realice sobre un conjunto de datos independiente para evitar el </w:t>
      </w:r>
      <w:proofErr w:type="spellStart"/>
      <w:r w:rsidRPr="00A87AF0">
        <w:rPr>
          <w:rFonts w:ascii="Arial" w:hAnsi="Arial" w:cs="Arial"/>
        </w:rPr>
        <w:t>overfitting</w:t>
      </w:r>
      <w:proofErr w:type="spellEnd"/>
      <w:r w:rsidRPr="00A87AF0">
        <w:rPr>
          <w:rFonts w:ascii="Arial" w:hAnsi="Arial" w:cs="Arial"/>
        </w:rPr>
        <w:t>.</w:t>
      </w:r>
    </w:p>
    <w:p w14:paraId="090DE504" w14:textId="77777777" w:rsidR="00461CBB" w:rsidRPr="00A87AF0" w:rsidRDefault="00461CBB" w:rsidP="00461CBB">
      <w:pPr>
        <w:pStyle w:val="Prrafodelista"/>
        <w:ind w:left="1068"/>
        <w:jc w:val="both"/>
        <w:rPr>
          <w:rFonts w:ascii="Arial" w:hAnsi="Arial" w:cs="Arial"/>
        </w:rPr>
      </w:pPr>
    </w:p>
    <w:p w14:paraId="751792FB" w14:textId="77777777" w:rsidR="00461CBB" w:rsidRPr="00A87AF0" w:rsidRDefault="00461CBB" w:rsidP="00461CB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A87AF0">
        <w:rPr>
          <w:rFonts w:ascii="Arial" w:hAnsi="Arial" w:cs="Arial"/>
          <w:b/>
          <w:bCs/>
        </w:rPr>
        <w:t xml:space="preserve">Discusión de Limitaciones: </w:t>
      </w:r>
      <w:r w:rsidRPr="00A87AF0">
        <w:rPr>
          <w:rFonts w:ascii="Arial" w:hAnsi="Arial" w:cs="Arial"/>
        </w:rPr>
        <w:t>Un estudio de alta calidad reconoce sus propias limitaciones. La honestidad académica al discutir las restricciones metodológicas o las generalizaciones de los hallazgos añade credibilidad y te proporciona información valiosa para tu propia sección de Discusión y Futuras Líneas de Investigación.</w:t>
      </w:r>
    </w:p>
    <w:p w14:paraId="246EA0CB" w14:textId="77777777" w:rsidR="00461CBB" w:rsidRPr="00A87AF0" w:rsidRDefault="00461CBB" w:rsidP="00461CBB">
      <w:pPr>
        <w:pStyle w:val="Prrafodelista"/>
        <w:ind w:left="1068"/>
        <w:jc w:val="both"/>
        <w:rPr>
          <w:rFonts w:ascii="Arial" w:hAnsi="Arial" w:cs="Arial"/>
        </w:rPr>
      </w:pPr>
    </w:p>
    <w:p w14:paraId="431B5E18" w14:textId="77777777" w:rsidR="00461CBB" w:rsidRPr="00A87AF0" w:rsidRDefault="00461CBB" w:rsidP="00461CB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A87AF0">
        <w:rPr>
          <w:rFonts w:ascii="Arial" w:hAnsi="Arial" w:cs="Arial"/>
          <w:b/>
          <w:bCs/>
        </w:rPr>
        <w:t xml:space="preserve">Resultados Cuantificables y Basados en Evidencia: </w:t>
      </w:r>
      <w:r w:rsidRPr="00A87AF0">
        <w:rPr>
          <w:rFonts w:ascii="Arial" w:hAnsi="Arial" w:cs="Arial"/>
        </w:rPr>
        <w:t>Los hallazgos deben presentarse con datos, estadísticas y visualizaciones claras. La evidencia debe ser empírica, no solo una opinión o una afirmación genérica. Esto es esencial para tu TFM, ya que tu objetivo es demostrar cómo el análisis de datos optimiza la toma de decisiones, no solo teorizar sobre ello.</w:t>
      </w:r>
    </w:p>
    <w:p w14:paraId="0BF58A1A" w14:textId="77777777" w:rsidR="00461CBB" w:rsidRPr="00A87AF0" w:rsidRDefault="00461CBB" w:rsidP="00461CBB">
      <w:pPr>
        <w:pStyle w:val="Prrafodelista"/>
        <w:ind w:left="1068"/>
        <w:jc w:val="both"/>
        <w:rPr>
          <w:rFonts w:ascii="Arial" w:hAnsi="Arial" w:cs="Arial"/>
        </w:rPr>
      </w:pPr>
    </w:p>
    <w:p w14:paraId="65BFB094" w14:textId="77777777" w:rsidR="00461CBB" w:rsidRPr="00A87AF0" w:rsidRDefault="00461CBB" w:rsidP="00461CB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A87AF0">
        <w:rPr>
          <w:rFonts w:ascii="Arial" w:hAnsi="Arial" w:cs="Arial"/>
          <w:b/>
          <w:bCs/>
        </w:rPr>
        <w:t xml:space="preserve">Relevancia para el Contexto Empresarial: </w:t>
      </w:r>
      <w:r w:rsidRPr="00A87AF0">
        <w:rPr>
          <w:rFonts w:ascii="Arial" w:hAnsi="Arial" w:cs="Arial"/>
        </w:rPr>
        <w:t>El estudio debe tener una aplicación clara y un impacto potencial en la toma de decisiones. Los hallazgos deben ser relevantes y aplicables a un problema de negocio real, lo que te ayuda a vincular la teoría con la práctica.</w:t>
      </w:r>
    </w:p>
    <w:p w14:paraId="05E61342" w14:textId="77777777" w:rsidR="00461CBB" w:rsidRPr="00A87AF0" w:rsidRDefault="00461CBB" w:rsidP="00461CBB">
      <w:pPr>
        <w:pStyle w:val="Prrafodelista"/>
        <w:ind w:left="1068"/>
        <w:jc w:val="both"/>
        <w:rPr>
          <w:rFonts w:ascii="Arial" w:hAnsi="Arial" w:cs="Arial"/>
          <w:b/>
          <w:bCs/>
        </w:rPr>
      </w:pPr>
    </w:p>
    <w:p w14:paraId="667D7742" w14:textId="77777777" w:rsidR="00461CBB" w:rsidRPr="00A87AF0" w:rsidRDefault="00461CBB" w:rsidP="00461CB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A87AF0">
        <w:rPr>
          <w:rFonts w:ascii="Arial" w:hAnsi="Arial" w:cs="Arial"/>
          <w:b/>
          <w:bCs/>
        </w:rPr>
        <w:t>Publicación en Revistas o Conferencias de Alto Impacto:</w:t>
      </w:r>
      <w:r w:rsidRPr="00A87AF0">
        <w:rPr>
          <w:rFonts w:ascii="Arial" w:hAnsi="Arial" w:cs="Arial"/>
        </w:rPr>
        <w:t xml:space="preserve"> La publicación en revistas con revisión por pares de prestigio (peer-</w:t>
      </w:r>
      <w:proofErr w:type="spellStart"/>
      <w:r w:rsidRPr="00A87AF0">
        <w:rPr>
          <w:rFonts w:ascii="Arial" w:hAnsi="Arial" w:cs="Arial"/>
        </w:rPr>
        <w:t>reviewed</w:t>
      </w:r>
      <w:proofErr w:type="spellEnd"/>
      <w:r w:rsidRPr="00A87AF0">
        <w:rPr>
          <w:rFonts w:ascii="Arial" w:hAnsi="Arial" w:cs="Arial"/>
        </w:rPr>
        <w:t>) es un indicador de calidad. El proceso de revisión por expertos asegura que el estudio cumple con altos estándares de rigor y metodología.</w:t>
      </w:r>
    </w:p>
    <w:p w14:paraId="7655063A" w14:textId="77777777" w:rsidR="00461CBB" w:rsidRPr="00A87AF0" w:rsidRDefault="00461CBB" w:rsidP="00461CBB">
      <w:pPr>
        <w:pStyle w:val="Prrafodelista"/>
        <w:ind w:left="1068"/>
        <w:jc w:val="both"/>
        <w:rPr>
          <w:rFonts w:ascii="Arial" w:hAnsi="Arial" w:cs="Arial"/>
        </w:rPr>
      </w:pPr>
    </w:p>
    <w:p w14:paraId="36DCC473" w14:textId="77777777" w:rsidR="00461CBB" w:rsidRDefault="00461CBB" w:rsidP="00461CB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A87AF0">
        <w:rPr>
          <w:rFonts w:ascii="Arial" w:hAnsi="Arial" w:cs="Arial"/>
          <w:b/>
          <w:bCs/>
        </w:rPr>
        <w:t xml:space="preserve">Claridad en la Redacción y Estructura: </w:t>
      </w:r>
      <w:r w:rsidRPr="00A87AF0">
        <w:rPr>
          <w:rFonts w:ascii="Arial" w:hAnsi="Arial" w:cs="Arial"/>
        </w:rPr>
        <w:t>El artículo debe estar bien escrito y organizado. Una redacción confusa o una estructura ilógica puede ser un indicativo de un pensamiento desordenado o de una investigación deficiente. Un texto claro te permitirá extraer la información de manera eficiente y precisa.</w:t>
      </w:r>
    </w:p>
    <w:p w14:paraId="37EA259B" w14:textId="77777777" w:rsidR="0096684C" w:rsidRPr="0096684C" w:rsidRDefault="0096684C" w:rsidP="0096684C">
      <w:pPr>
        <w:pStyle w:val="Prrafodelista"/>
        <w:rPr>
          <w:rFonts w:ascii="Arial" w:hAnsi="Arial" w:cs="Arial"/>
        </w:rPr>
      </w:pPr>
    </w:p>
    <w:p w14:paraId="129D4EF1" w14:textId="7FB4F0A8" w:rsidR="0096684C" w:rsidRDefault="0096684C" w:rsidP="009668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CHATGPT</w:t>
      </w:r>
    </w:p>
    <w:p w14:paraId="775A5F30" w14:textId="77777777" w:rsidR="0096684C" w:rsidRPr="0096684C" w:rsidRDefault="0096684C" w:rsidP="0096684C">
      <w:pPr>
        <w:jc w:val="both"/>
        <w:rPr>
          <w:rFonts w:ascii="Arial" w:hAnsi="Arial" w:cs="Arial"/>
        </w:rPr>
      </w:pPr>
      <w:r w:rsidRPr="0096684C">
        <w:rPr>
          <w:rFonts w:ascii="Arial" w:hAnsi="Arial" w:cs="Arial"/>
        </w:rPr>
        <w:t xml:space="preserve">Aquí tienes la </w:t>
      </w:r>
      <w:r w:rsidRPr="0096684C">
        <w:rPr>
          <w:rFonts w:ascii="Arial" w:hAnsi="Arial" w:cs="Arial"/>
          <w:b/>
          <w:bCs/>
        </w:rPr>
        <w:t>versión desarrollada de los 10 criterios de calidad</w:t>
      </w:r>
      <w:r w:rsidRPr="0096684C">
        <w:rPr>
          <w:rFonts w:ascii="Arial" w:hAnsi="Arial" w:cs="Arial"/>
        </w:rPr>
        <w:t>, redactada en formato académico narrativo (no tabular), tal como podrías incluirla en el apartado metodológico de la revisión sistemática de la literatura (RSL) o en un anexo del TFM.</w:t>
      </w:r>
      <w:r w:rsidRPr="0096684C">
        <w:rPr>
          <w:rFonts w:ascii="Arial" w:hAnsi="Arial" w:cs="Arial"/>
        </w:rPr>
        <w:br/>
        <w:t>He adaptado el tono y la estructura a un estilo formal y fluido, propio de un trabajo de fin de máster.</w:t>
      </w:r>
    </w:p>
    <w:p w14:paraId="6102B038" w14:textId="77777777" w:rsidR="0096684C" w:rsidRPr="0096684C" w:rsidRDefault="0096684C" w:rsidP="0096684C">
      <w:pPr>
        <w:jc w:val="both"/>
        <w:rPr>
          <w:rFonts w:ascii="Arial" w:hAnsi="Arial" w:cs="Arial"/>
        </w:rPr>
      </w:pPr>
      <w:r w:rsidRPr="0096684C">
        <w:rPr>
          <w:rFonts w:ascii="Arial" w:hAnsi="Arial" w:cs="Arial"/>
        </w:rPr>
        <w:pict w14:anchorId="2EB220A0">
          <v:rect id="_x0000_i1037" style="width:0;height:1.5pt" o:hralign="center" o:hrstd="t" o:hr="t" fillcolor="#a0a0a0" stroked="f"/>
        </w:pict>
      </w:r>
    </w:p>
    <w:p w14:paraId="3F2F47F5" w14:textId="77777777" w:rsidR="0096684C" w:rsidRPr="0096684C" w:rsidRDefault="0096684C" w:rsidP="0096684C">
      <w:pPr>
        <w:jc w:val="both"/>
        <w:rPr>
          <w:rFonts w:ascii="Arial" w:hAnsi="Arial" w:cs="Arial"/>
          <w:b/>
          <w:bCs/>
        </w:rPr>
      </w:pPr>
      <w:r w:rsidRPr="0096684C">
        <w:rPr>
          <w:rFonts w:ascii="Arial" w:hAnsi="Arial" w:cs="Arial"/>
          <w:b/>
          <w:bCs/>
        </w:rPr>
        <w:t>Criterios de calidad aplicados en la evaluación de los artículos</w:t>
      </w:r>
    </w:p>
    <w:p w14:paraId="13E86643" w14:textId="77777777" w:rsidR="0096684C" w:rsidRPr="0096684C" w:rsidRDefault="0096684C" w:rsidP="0096684C">
      <w:pPr>
        <w:jc w:val="both"/>
        <w:rPr>
          <w:rFonts w:ascii="Arial" w:hAnsi="Arial" w:cs="Arial"/>
        </w:rPr>
      </w:pPr>
      <w:r w:rsidRPr="0096684C">
        <w:rPr>
          <w:rFonts w:ascii="Arial" w:hAnsi="Arial" w:cs="Arial"/>
        </w:rPr>
        <w:lastRenderedPageBreak/>
        <w:t xml:space="preserve">Para garantizar la validez, fiabilidad y relevancia de las fuentes empleadas en la revisión sistemática de la literatura, se estableció un conjunto de </w:t>
      </w:r>
      <w:r w:rsidRPr="0096684C">
        <w:rPr>
          <w:rFonts w:ascii="Arial" w:hAnsi="Arial" w:cs="Arial"/>
          <w:b/>
          <w:bCs/>
        </w:rPr>
        <w:t>diez criterios de calidad</w:t>
      </w:r>
      <w:r w:rsidRPr="0096684C">
        <w:rPr>
          <w:rFonts w:ascii="Arial" w:hAnsi="Arial" w:cs="Arial"/>
        </w:rPr>
        <w:t>. Estos criterios se aplicaron de forma uniforme a todos los artículos seleccionados, permitiendo una valoración tanto cualitativa (Alta, Media o Baja) como interpretativa de la contribución de cada estudio.</w:t>
      </w:r>
    </w:p>
    <w:p w14:paraId="55A7CD2A" w14:textId="77777777" w:rsidR="0096684C" w:rsidRPr="0096684C" w:rsidRDefault="0096684C" w:rsidP="0096684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6684C">
        <w:rPr>
          <w:rFonts w:ascii="Arial" w:hAnsi="Arial" w:cs="Arial"/>
          <w:b/>
          <w:bCs/>
        </w:rPr>
        <w:t>Relevancia temática:</w:t>
      </w:r>
      <w:r w:rsidRPr="0096684C">
        <w:rPr>
          <w:rFonts w:ascii="Arial" w:hAnsi="Arial" w:cs="Arial"/>
        </w:rPr>
        <w:br/>
        <w:t>Evalúa el grado de alineación del artículo con el objeto central del TFM, es decir, la relación entre el análisis de datos y la optimización de la toma de decisiones en entornos empresariales. Solo se consideraron estudios cuya temática estuviera directamente vinculada con la aplicación de la analítica o el aprendizaje automático en contextos organizativos.</w:t>
      </w:r>
    </w:p>
    <w:p w14:paraId="2176A046" w14:textId="77777777" w:rsidR="0096684C" w:rsidRPr="0096684C" w:rsidRDefault="0096684C" w:rsidP="0096684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6684C">
        <w:rPr>
          <w:rFonts w:ascii="Arial" w:hAnsi="Arial" w:cs="Arial"/>
          <w:b/>
          <w:bCs/>
        </w:rPr>
        <w:t>Claridad de objetivos:</w:t>
      </w:r>
      <w:r w:rsidRPr="0096684C">
        <w:rPr>
          <w:rFonts w:ascii="Arial" w:hAnsi="Arial" w:cs="Arial"/>
        </w:rPr>
        <w:br/>
        <w:t>Analiza si el artículo plantea con precisión los objetivos o preguntas de investigación que orientan su desarrollo. Los estudios seleccionados debían presentar una estructura argumental coherente que facilitara la comprensión de la finalidad del trabajo.</w:t>
      </w:r>
    </w:p>
    <w:p w14:paraId="5EEF5300" w14:textId="77777777" w:rsidR="0096684C" w:rsidRPr="0096684C" w:rsidRDefault="0096684C" w:rsidP="0096684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6684C">
        <w:rPr>
          <w:rFonts w:ascii="Arial" w:hAnsi="Arial" w:cs="Arial"/>
          <w:b/>
          <w:bCs/>
        </w:rPr>
        <w:t>Rigor metodológico:</w:t>
      </w:r>
      <w:r w:rsidRPr="0096684C">
        <w:rPr>
          <w:rFonts w:ascii="Arial" w:hAnsi="Arial" w:cs="Arial"/>
        </w:rPr>
        <w:br/>
        <w:t>Examina la solidez del diseño de investigación, el detalle en la descripción del método y la coherencia entre los objetivos, la metodología y los resultados. Este criterio valora la validez interna y externa del estudio, así como el uso adecuado de técnicas analíticas y herramientas estadísticas.</w:t>
      </w:r>
    </w:p>
    <w:p w14:paraId="1E502256" w14:textId="77777777" w:rsidR="0096684C" w:rsidRPr="0096684C" w:rsidRDefault="0096684C" w:rsidP="0096684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6684C">
        <w:rPr>
          <w:rFonts w:ascii="Arial" w:hAnsi="Arial" w:cs="Arial"/>
          <w:b/>
          <w:bCs/>
        </w:rPr>
        <w:t>Solidez empírica:</w:t>
      </w:r>
      <w:r w:rsidRPr="0096684C">
        <w:rPr>
          <w:rFonts w:ascii="Arial" w:hAnsi="Arial" w:cs="Arial"/>
        </w:rPr>
        <w:br/>
        <w:t>Considera el grado en que los resultados se sustentan en evidencia verificable. Se valoraron positivamente los trabajos que aportan estudios de caso, análisis de datos reales, experimentos o simulaciones reproducibles, en lugar de modelos puramente teóricos o especulativos.</w:t>
      </w:r>
    </w:p>
    <w:p w14:paraId="0341EFF9" w14:textId="77777777" w:rsidR="0096684C" w:rsidRPr="0096684C" w:rsidRDefault="0096684C" w:rsidP="0096684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6684C">
        <w:rPr>
          <w:rFonts w:ascii="Arial" w:hAnsi="Arial" w:cs="Arial"/>
          <w:b/>
          <w:bCs/>
        </w:rPr>
        <w:t>Profundidad analítica:</w:t>
      </w:r>
      <w:r w:rsidRPr="0096684C">
        <w:rPr>
          <w:rFonts w:ascii="Arial" w:hAnsi="Arial" w:cs="Arial"/>
        </w:rPr>
        <w:br/>
        <w:t>Evalúa la capacidad del autor para interpretar los resultados, establecer relaciones causales y extraer conclusiones significativas. Este criterio distingue los artículos que van más allá de la descripción de datos, aportando explicaciones y reflexiones con base científica.</w:t>
      </w:r>
    </w:p>
    <w:p w14:paraId="139FD5D0" w14:textId="77777777" w:rsidR="0096684C" w:rsidRPr="0096684C" w:rsidRDefault="0096684C" w:rsidP="0096684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6684C">
        <w:rPr>
          <w:rFonts w:ascii="Arial" w:hAnsi="Arial" w:cs="Arial"/>
          <w:b/>
          <w:bCs/>
        </w:rPr>
        <w:t>Originalidad y contribución:</w:t>
      </w:r>
      <w:r w:rsidRPr="0096684C">
        <w:rPr>
          <w:rFonts w:ascii="Arial" w:hAnsi="Arial" w:cs="Arial"/>
        </w:rPr>
        <w:br/>
        <w:t>Mide el grado de innovación del estudio respecto a la literatura existente y su capacidad para introducir nuevos enfoques, modelos o marcos conceptuales. Se otorgó especial valor a las investigaciones que abordan la toma de decisiones desde perspectivas emergentes, como la analítica prescriptiva o la integración causal.</w:t>
      </w:r>
    </w:p>
    <w:p w14:paraId="75DA426F" w14:textId="77777777" w:rsidR="0096684C" w:rsidRPr="0096684C" w:rsidRDefault="0096684C" w:rsidP="0096684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6684C">
        <w:rPr>
          <w:rFonts w:ascii="Arial" w:hAnsi="Arial" w:cs="Arial"/>
          <w:b/>
          <w:bCs/>
        </w:rPr>
        <w:t>Impacto y citación:</w:t>
      </w:r>
      <w:r w:rsidRPr="0096684C">
        <w:rPr>
          <w:rFonts w:ascii="Arial" w:hAnsi="Arial" w:cs="Arial"/>
        </w:rPr>
        <w:br/>
        <w:t xml:space="preserve">Hace referencia al nivel de reconocimiento académico del artículo, considerando indicadores como el factor de impacto de la revista, la </w:t>
      </w:r>
      <w:r w:rsidRPr="0096684C">
        <w:rPr>
          <w:rFonts w:ascii="Arial" w:hAnsi="Arial" w:cs="Arial"/>
        </w:rPr>
        <w:lastRenderedPageBreak/>
        <w:t>indexación en bases de datos de prestigio (</w:t>
      </w:r>
      <w:proofErr w:type="spellStart"/>
      <w:r w:rsidRPr="0096684C">
        <w:rPr>
          <w:rFonts w:ascii="Arial" w:hAnsi="Arial" w:cs="Arial"/>
        </w:rPr>
        <w:t>Scopus</w:t>
      </w:r>
      <w:proofErr w:type="spellEnd"/>
      <w:r w:rsidRPr="0096684C">
        <w:rPr>
          <w:rFonts w:ascii="Arial" w:hAnsi="Arial" w:cs="Arial"/>
        </w:rPr>
        <w:t xml:space="preserve">, Web </w:t>
      </w:r>
      <w:proofErr w:type="spellStart"/>
      <w:r w:rsidRPr="0096684C">
        <w:rPr>
          <w:rFonts w:ascii="Arial" w:hAnsi="Arial" w:cs="Arial"/>
        </w:rPr>
        <w:t>of</w:t>
      </w:r>
      <w:proofErr w:type="spellEnd"/>
      <w:r w:rsidRPr="0096684C">
        <w:rPr>
          <w:rFonts w:ascii="Arial" w:hAnsi="Arial" w:cs="Arial"/>
        </w:rPr>
        <w:t xml:space="preserve"> </w:t>
      </w:r>
      <w:proofErr w:type="spellStart"/>
      <w:r w:rsidRPr="0096684C">
        <w:rPr>
          <w:rFonts w:ascii="Arial" w:hAnsi="Arial" w:cs="Arial"/>
        </w:rPr>
        <w:t>Science</w:t>
      </w:r>
      <w:proofErr w:type="spellEnd"/>
      <w:r w:rsidRPr="0096684C">
        <w:rPr>
          <w:rFonts w:ascii="Arial" w:hAnsi="Arial" w:cs="Arial"/>
        </w:rPr>
        <w:t xml:space="preserve">, IEEE </w:t>
      </w:r>
      <w:proofErr w:type="spellStart"/>
      <w:r w:rsidRPr="0096684C">
        <w:rPr>
          <w:rFonts w:ascii="Arial" w:hAnsi="Arial" w:cs="Arial"/>
        </w:rPr>
        <w:t>Xplore</w:t>
      </w:r>
      <w:proofErr w:type="spellEnd"/>
      <w:r w:rsidRPr="0096684C">
        <w:rPr>
          <w:rFonts w:ascii="Arial" w:hAnsi="Arial" w:cs="Arial"/>
        </w:rPr>
        <w:t>) y el número de citas o referencias que ha recibido en la literatura reciente.</w:t>
      </w:r>
    </w:p>
    <w:p w14:paraId="5133A42B" w14:textId="77777777" w:rsidR="0096684C" w:rsidRPr="0096684C" w:rsidRDefault="0096684C" w:rsidP="0096684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6684C">
        <w:rPr>
          <w:rFonts w:ascii="Arial" w:hAnsi="Arial" w:cs="Arial"/>
          <w:b/>
          <w:bCs/>
        </w:rPr>
        <w:t>Coherencia teórica:</w:t>
      </w:r>
      <w:r w:rsidRPr="0096684C">
        <w:rPr>
          <w:rFonts w:ascii="Arial" w:hAnsi="Arial" w:cs="Arial"/>
        </w:rPr>
        <w:br/>
        <w:t xml:space="preserve">Valora la consistencia del marco conceptual y la pertinencia de las teorías empleadas. Los estudios que integran marcos sólidos —como la </w:t>
      </w:r>
      <w:proofErr w:type="spellStart"/>
      <w:r w:rsidRPr="0096684C">
        <w:rPr>
          <w:rFonts w:ascii="Arial" w:hAnsi="Arial" w:cs="Arial"/>
          <w:i/>
          <w:iCs/>
        </w:rPr>
        <w:t>Resource-Based</w:t>
      </w:r>
      <w:proofErr w:type="spellEnd"/>
      <w:r w:rsidRPr="0096684C">
        <w:rPr>
          <w:rFonts w:ascii="Arial" w:hAnsi="Arial" w:cs="Arial"/>
          <w:i/>
          <w:iCs/>
        </w:rPr>
        <w:t xml:space="preserve"> View</w:t>
      </w:r>
      <w:r w:rsidRPr="0096684C">
        <w:rPr>
          <w:rFonts w:ascii="Arial" w:hAnsi="Arial" w:cs="Arial"/>
        </w:rPr>
        <w:t xml:space="preserve"> (RBV), la </w:t>
      </w:r>
      <w:proofErr w:type="spellStart"/>
      <w:r w:rsidRPr="0096684C">
        <w:rPr>
          <w:rFonts w:ascii="Arial" w:hAnsi="Arial" w:cs="Arial"/>
          <w:i/>
          <w:iCs/>
        </w:rPr>
        <w:t>Knowledge-Based</w:t>
      </w:r>
      <w:proofErr w:type="spellEnd"/>
      <w:r w:rsidRPr="0096684C">
        <w:rPr>
          <w:rFonts w:ascii="Arial" w:hAnsi="Arial" w:cs="Arial"/>
          <w:i/>
          <w:iCs/>
        </w:rPr>
        <w:t xml:space="preserve"> View</w:t>
      </w:r>
      <w:r w:rsidRPr="0096684C">
        <w:rPr>
          <w:rFonts w:ascii="Arial" w:hAnsi="Arial" w:cs="Arial"/>
        </w:rPr>
        <w:t xml:space="preserve"> (KBV) o la teoría de las </w:t>
      </w:r>
      <w:r w:rsidRPr="0096684C">
        <w:rPr>
          <w:rFonts w:ascii="Arial" w:hAnsi="Arial" w:cs="Arial"/>
          <w:i/>
          <w:iCs/>
        </w:rPr>
        <w:t xml:space="preserve">Dynamic </w:t>
      </w:r>
      <w:proofErr w:type="spellStart"/>
      <w:r w:rsidRPr="0096684C">
        <w:rPr>
          <w:rFonts w:ascii="Arial" w:hAnsi="Arial" w:cs="Arial"/>
          <w:i/>
          <w:iCs/>
        </w:rPr>
        <w:t>Capabilities</w:t>
      </w:r>
      <w:proofErr w:type="spellEnd"/>
      <w:r w:rsidRPr="0096684C">
        <w:rPr>
          <w:rFonts w:ascii="Arial" w:hAnsi="Arial" w:cs="Arial"/>
        </w:rPr>
        <w:t>— fueron especialmente considerados por su capacidad explicativa y su conexión con los objetivos del TFM.</w:t>
      </w:r>
    </w:p>
    <w:p w14:paraId="452DEB99" w14:textId="77777777" w:rsidR="0096684C" w:rsidRPr="0096684C" w:rsidRDefault="0096684C" w:rsidP="0096684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6684C">
        <w:rPr>
          <w:rFonts w:ascii="Arial" w:hAnsi="Arial" w:cs="Arial"/>
          <w:b/>
          <w:bCs/>
        </w:rPr>
        <w:t>Aplicabilidad práctica:</w:t>
      </w:r>
      <w:r w:rsidRPr="0096684C">
        <w:rPr>
          <w:rFonts w:ascii="Arial" w:hAnsi="Arial" w:cs="Arial"/>
        </w:rPr>
        <w:br/>
        <w:t>Analiza la posibilidad de transferir los resultados del estudio a contextos empresariales reales. Este criterio adquiere particular importancia en un trabajo de carácter profesional, donde se busca que la investigación aporte soluciones concretas y viables para la gestión y la toma de decisiones.</w:t>
      </w:r>
    </w:p>
    <w:p w14:paraId="0DB42E97" w14:textId="77777777" w:rsidR="0096684C" w:rsidRPr="0096684C" w:rsidRDefault="0096684C" w:rsidP="0096684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6684C">
        <w:rPr>
          <w:rFonts w:ascii="Arial" w:hAnsi="Arial" w:cs="Arial"/>
          <w:b/>
          <w:bCs/>
        </w:rPr>
        <w:t>Transparencia y replicabilidad:</w:t>
      </w:r>
      <w:r w:rsidRPr="0096684C">
        <w:rPr>
          <w:rFonts w:ascii="Arial" w:hAnsi="Arial" w:cs="Arial"/>
        </w:rPr>
        <w:br/>
        <w:t>Evalúa la claridad con la que los autores documentan sus procedimientos, fuentes de datos y resultados. Se priorizaron aquellos artículos que ofrecen un nivel suficiente de detalle para permitir la replicación del estudio o la verificación de sus hallazgos.</w:t>
      </w:r>
    </w:p>
    <w:p w14:paraId="546C20CF" w14:textId="77777777" w:rsidR="0096684C" w:rsidRPr="0096684C" w:rsidRDefault="0096684C" w:rsidP="0096684C">
      <w:pPr>
        <w:jc w:val="both"/>
        <w:rPr>
          <w:rFonts w:ascii="Arial" w:hAnsi="Arial" w:cs="Arial"/>
        </w:rPr>
      </w:pPr>
      <w:r w:rsidRPr="0096684C">
        <w:rPr>
          <w:rFonts w:ascii="Arial" w:hAnsi="Arial" w:cs="Arial"/>
        </w:rPr>
        <w:pict w14:anchorId="029A5FD0">
          <v:rect id="_x0000_i1038" style="width:0;height:1.5pt" o:hralign="center" o:hrstd="t" o:hr="t" fillcolor="#a0a0a0" stroked="f"/>
        </w:pict>
      </w:r>
    </w:p>
    <w:p w14:paraId="533389C1" w14:textId="77777777" w:rsidR="0096684C" w:rsidRPr="0096684C" w:rsidRDefault="0096684C" w:rsidP="0096684C">
      <w:pPr>
        <w:jc w:val="both"/>
        <w:rPr>
          <w:rFonts w:ascii="Arial" w:hAnsi="Arial" w:cs="Arial"/>
        </w:rPr>
      </w:pPr>
      <w:r w:rsidRPr="0096684C">
        <w:rPr>
          <w:rFonts w:ascii="Arial" w:hAnsi="Arial" w:cs="Arial"/>
        </w:rPr>
        <w:t>En conjunto, estos diez criterios permitieron establecer una valoración integral y equilibrada de cada fuente. Gracias a ellos, fue posible distinguir los estudios más relevantes y rigurosos, garantizar la coherencia entre los artículos seleccionados y asegurar que la revisión bibliográfica se sustente en evidencia científica sólida, metodológicamente válida y aplicable al propósito del TFM.</w:t>
      </w:r>
    </w:p>
    <w:p w14:paraId="0B392BB0" w14:textId="745D4953" w:rsidR="0096684C" w:rsidRDefault="00C653FC" w:rsidP="0096684C">
      <w:pPr>
        <w:rPr>
          <w:rFonts w:ascii="Arial" w:hAnsi="Arial" w:cs="Arial"/>
        </w:rPr>
      </w:pPr>
      <w:r>
        <w:rPr>
          <w:rFonts w:ascii="Arial" w:hAnsi="Arial" w:cs="Arial"/>
        </w:rPr>
        <w:t>COPILOT</w:t>
      </w:r>
    </w:p>
    <w:p w14:paraId="16FCB061" w14:textId="77777777" w:rsidR="00C653FC" w:rsidRPr="00C653FC" w:rsidRDefault="00C653FC" w:rsidP="00C653FC">
      <w:pPr>
        <w:rPr>
          <w:rFonts w:ascii="Arial" w:hAnsi="Arial" w:cs="Arial"/>
        </w:rPr>
      </w:pPr>
      <w:r w:rsidRPr="00C653FC">
        <w:rPr>
          <w:rFonts w:ascii="Arial" w:hAnsi="Arial" w:cs="Arial"/>
        </w:rPr>
        <w:t xml:space="preserve">Por supuesto, Jhon. Aquí tienes los </w:t>
      </w:r>
      <w:r w:rsidRPr="00C653FC">
        <w:rPr>
          <w:rFonts w:ascii="Arial" w:hAnsi="Arial" w:cs="Arial"/>
          <w:b/>
          <w:bCs/>
        </w:rPr>
        <w:t>10 criterios de calidad numerados</w:t>
      </w:r>
      <w:r w:rsidRPr="00C653FC">
        <w:rPr>
          <w:rFonts w:ascii="Arial" w:hAnsi="Arial" w:cs="Arial"/>
        </w:rPr>
        <w:t>, redactados en formato narrativo para que puedas integrarlos directamente en tu TFM:</w:t>
      </w:r>
    </w:p>
    <w:p w14:paraId="77073A0C" w14:textId="77777777" w:rsidR="00C653FC" w:rsidRPr="00C653FC" w:rsidRDefault="00C653FC" w:rsidP="00C653FC">
      <w:pPr>
        <w:numPr>
          <w:ilvl w:val="0"/>
          <w:numId w:val="3"/>
        </w:numPr>
        <w:rPr>
          <w:rFonts w:ascii="Arial" w:hAnsi="Arial" w:cs="Arial"/>
        </w:rPr>
      </w:pPr>
      <w:r w:rsidRPr="00C653FC">
        <w:rPr>
          <w:rFonts w:ascii="Arial" w:hAnsi="Arial" w:cs="Arial"/>
          <w:b/>
          <w:bCs/>
        </w:rPr>
        <w:t>Relevancia temática</w:t>
      </w:r>
      <w:r w:rsidRPr="00C653FC">
        <w:rPr>
          <w:rFonts w:ascii="Arial" w:hAnsi="Arial" w:cs="Arial"/>
        </w:rPr>
        <w:t>. Se ha considerado si el contenido del artículo guarda una relación directa con el objeto de estudio del trabajo, es decir, con el análisis de datos aplicado a la toma de decisiones empresariales. Este criterio garantiza que cada fuente contribuya de forma significativa al desarrollo del marco teórico.</w:t>
      </w:r>
    </w:p>
    <w:p w14:paraId="6B4AE321" w14:textId="77777777" w:rsidR="00C653FC" w:rsidRPr="00C653FC" w:rsidRDefault="00C653FC" w:rsidP="00C653FC">
      <w:pPr>
        <w:numPr>
          <w:ilvl w:val="0"/>
          <w:numId w:val="3"/>
        </w:numPr>
        <w:rPr>
          <w:rFonts w:ascii="Arial" w:hAnsi="Arial" w:cs="Arial"/>
        </w:rPr>
      </w:pPr>
      <w:r w:rsidRPr="00C653FC">
        <w:rPr>
          <w:rFonts w:ascii="Arial" w:hAnsi="Arial" w:cs="Arial"/>
          <w:b/>
          <w:bCs/>
        </w:rPr>
        <w:t>Aplicabilidad práctica</w:t>
      </w:r>
      <w:r w:rsidRPr="00C653FC">
        <w:rPr>
          <w:rFonts w:ascii="Arial" w:hAnsi="Arial" w:cs="Arial"/>
        </w:rPr>
        <w:t>. Se ha valorado si los resultados, modelos o enfoques propuestos en el artículo pueden trasladarse a contextos reales. Este criterio permite priorizar estudios que ofrecen soluciones concretas y útiles para el caso práctico abordado.</w:t>
      </w:r>
    </w:p>
    <w:p w14:paraId="32F86419" w14:textId="77777777" w:rsidR="00C653FC" w:rsidRPr="00C653FC" w:rsidRDefault="00C653FC" w:rsidP="00C653FC">
      <w:pPr>
        <w:numPr>
          <w:ilvl w:val="0"/>
          <w:numId w:val="3"/>
        </w:numPr>
        <w:rPr>
          <w:rFonts w:ascii="Arial" w:hAnsi="Arial" w:cs="Arial"/>
        </w:rPr>
      </w:pPr>
      <w:r w:rsidRPr="00C653FC">
        <w:rPr>
          <w:rFonts w:ascii="Arial" w:hAnsi="Arial" w:cs="Arial"/>
          <w:b/>
          <w:bCs/>
        </w:rPr>
        <w:lastRenderedPageBreak/>
        <w:t>Rigor metodológico</w:t>
      </w:r>
      <w:r w:rsidRPr="00C653FC">
        <w:rPr>
          <w:rFonts w:ascii="Arial" w:hAnsi="Arial" w:cs="Arial"/>
        </w:rPr>
        <w:t>. Se ha tenido en cuenta la claridad en el diseño de la investigación, la transparencia en la presentación de resultados y el uso de técnicas validadas. Este criterio refuerza la fiabilidad de los hallazgos y su replicabilidad.</w:t>
      </w:r>
    </w:p>
    <w:p w14:paraId="7E24D757" w14:textId="77777777" w:rsidR="00C653FC" w:rsidRPr="00C653FC" w:rsidRDefault="00C653FC" w:rsidP="00C653FC">
      <w:pPr>
        <w:numPr>
          <w:ilvl w:val="0"/>
          <w:numId w:val="3"/>
        </w:numPr>
        <w:rPr>
          <w:rFonts w:ascii="Arial" w:hAnsi="Arial" w:cs="Arial"/>
        </w:rPr>
      </w:pPr>
      <w:r w:rsidRPr="00C653FC">
        <w:rPr>
          <w:rFonts w:ascii="Arial" w:hAnsi="Arial" w:cs="Arial"/>
          <w:b/>
          <w:bCs/>
        </w:rPr>
        <w:t>Actualidad de la publicación</w:t>
      </w:r>
      <w:r w:rsidRPr="00C653FC">
        <w:rPr>
          <w:rFonts w:ascii="Arial" w:hAnsi="Arial" w:cs="Arial"/>
        </w:rPr>
        <w:t>. Se ha establecido como referencia un periodo de diez años, priorizando artículos publicados entre 2015 y 2025. Este criterio responde a la necesidad de reflejar el estado actual de la tecnología, las metodologías y las prácticas empresariales.</w:t>
      </w:r>
    </w:p>
    <w:p w14:paraId="666610A6" w14:textId="77777777" w:rsidR="00C653FC" w:rsidRPr="00C653FC" w:rsidRDefault="00C653FC" w:rsidP="00C653FC">
      <w:pPr>
        <w:numPr>
          <w:ilvl w:val="0"/>
          <w:numId w:val="3"/>
        </w:numPr>
        <w:rPr>
          <w:rFonts w:ascii="Arial" w:hAnsi="Arial" w:cs="Arial"/>
        </w:rPr>
      </w:pPr>
      <w:r w:rsidRPr="00C653FC">
        <w:rPr>
          <w:rFonts w:ascii="Arial" w:hAnsi="Arial" w:cs="Arial"/>
          <w:b/>
          <w:bCs/>
        </w:rPr>
        <w:t>Procedencia académica de la fuente</w:t>
      </w:r>
      <w:r w:rsidRPr="00C653FC">
        <w:rPr>
          <w:rFonts w:ascii="Arial" w:hAnsi="Arial" w:cs="Arial"/>
        </w:rPr>
        <w:t>. Se ha evaluado si el artículo ha sido publicado en revistas científicas indexadas, congresos especializados o editoriales reconocidas. Este criterio garantiza que las publicaciones hayan pasado por procesos de revisión por pares y cumplan estándares editoriales.</w:t>
      </w:r>
    </w:p>
    <w:p w14:paraId="7499ADCF" w14:textId="77777777" w:rsidR="00C653FC" w:rsidRPr="00C653FC" w:rsidRDefault="00C653FC" w:rsidP="00C653FC">
      <w:pPr>
        <w:numPr>
          <w:ilvl w:val="0"/>
          <w:numId w:val="3"/>
        </w:numPr>
        <w:rPr>
          <w:rFonts w:ascii="Arial" w:hAnsi="Arial" w:cs="Arial"/>
        </w:rPr>
      </w:pPr>
      <w:r w:rsidRPr="00C653FC">
        <w:rPr>
          <w:rFonts w:ascii="Arial" w:hAnsi="Arial" w:cs="Arial"/>
          <w:b/>
          <w:bCs/>
        </w:rPr>
        <w:t>Citación en otras investigaciones</w:t>
      </w:r>
      <w:r w:rsidRPr="00C653FC">
        <w:rPr>
          <w:rFonts w:ascii="Arial" w:hAnsi="Arial" w:cs="Arial"/>
        </w:rPr>
        <w:t>. Se ha considerado el número de veces que el artículo ha sido citado en otras publicaciones académicas. Aunque no se ha utilizado como criterio excluyente, se ha valorado como indicador de impacto y aceptación dentro de la comunidad científica.</w:t>
      </w:r>
    </w:p>
    <w:p w14:paraId="46ADC18E" w14:textId="77777777" w:rsidR="00C653FC" w:rsidRPr="00C653FC" w:rsidRDefault="00C653FC" w:rsidP="00C653FC">
      <w:pPr>
        <w:numPr>
          <w:ilvl w:val="0"/>
          <w:numId w:val="3"/>
        </w:numPr>
        <w:rPr>
          <w:rFonts w:ascii="Arial" w:hAnsi="Arial" w:cs="Arial"/>
        </w:rPr>
      </w:pPr>
      <w:r w:rsidRPr="00C653FC">
        <w:rPr>
          <w:rFonts w:ascii="Arial" w:hAnsi="Arial" w:cs="Arial"/>
          <w:b/>
          <w:bCs/>
        </w:rPr>
        <w:t>Claridad en la presentación de resultados</w:t>
      </w:r>
      <w:r w:rsidRPr="00C653FC">
        <w:rPr>
          <w:rFonts w:ascii="Arial" w:hAnsi="Arial" w:cs="Arial"/>
        </w:rPr>
        <w:t>. Se ha revisado si los hallazgos están expresados de forma comprensible, con el apoyo de métricas, gráficos o ejemplos que faciliten su interpretación por parte del lector.</w:t>
      </w:r>
    </w:p>
    <w:p w14:paraId="12E73908" w14:textId="77777777" w:rsidR="00C653FC" w:rsidRPr="00C653FC" w:rsidRDefault="00C653FC" w:rsidP="00C653FC">
      <w:pPr>
        <w:numPr>
          <w:ilvl w:val="0"/>
          <w:numId w:val="3"/>
        </w:numPr>
        <w:rPr>
          <w:rFonts w:ascii="Arial" w:hAnsi="Arial" w:cs="Arial"/>
        </w:rPr>
      </w:pPr>
      <w:r w:rsidRPr="00C653FC">
        <w:rPr>
          <w:rFonts w:ascii="Arial" w:hAnsi="Arial" w:cs="Arial"/>
          <w:b/>
          <w:bCs/>
        </w:rPr>
        <w:t>Contribución teórica o metodológica</w:t>
      </w:r>
      <w:r w:rsidRPr="00C653FC">
        <w:rPr>
          <w:rFonts w:ascii="Arial" w:hAnsi="Arial" w:cs="Arial"/>
        </w:rPr>
        <w:t>. Se ha determinado si el artículo aporta un marco conceptual, una técnica novedosa o una propuesta metodológica que enriquezca el campo de estudio. Este criterio ha sido especialmente relevante para fundamentar el marco teórico del trabajo.</w:t>
      </w:r>
    </w:p>
    <w:p w14:paraId="4B83B695" w14:textId="77777777" w:rsidR="00C653FC" w:rsidRPr="00C653FC" w:rsidRDefault="00C653FC" w:rsidP="00C653FC">
      <w:pPr>
        <w:numPr>
          <w:ilvl w:val="0"/>
          <w:numId w:val="3"/>
        </w:numPr>
        <w:rPr>
          <w:rFonts w:ascii="Arial" w:hAnsi="Arial" w:cs="Arial"/>
        </w:rPr>
      </w:pPr>
      <w:r w:rsidRPr="00C653FC">
        <w:rPr>
          <w:rFonts w:ascii="Arial" w:hAnsi="Arial" w:cs="Arial"/>
          <w:b/>
          <w:bCs/>
        </w:rPr>
        <w:t>Transparencia en la exposición de limitaciones</w:t>
      </w:r>
      <w:r w:rsidRPr="00C653FC">
        <w:rPr>
          <w:rFonts w:ascii="Arial" w:hAnsi="Arial" w:cs="Arial"/>
        </w:rPr>
        <w:t>. Se ha valorado positivamente que los autores reconozcan las limitaciones de sus investigaciones, lo que indica honestidad científica y permite contextualizar adecuadamente los resultados.</w:t>
      </w:r>
    </w:p>
    <w:p w14:paraId="17004155" w14:textId="77777777" w:rsidR="00C653FC" w:rsidRPr="00C653FC" w:rsidRDefault="00C653FC" w:rsidP="00C653FC">
      <w:pPr>
        <w:numPr>
          <w:ilvl w:val="0"/>
          <w:numId w:val="3"/>
        </w:numPr>
        <w:rPr>
          <w:rFonts w:ascii="Arial" w:hAnsi="Arial" w:cs="Arial"/>
        </w:rPr>
      </w:pPr>
      <w:r w:rsidRPr="00C653FC">
        <w:rPr>
          <w:rFonts w:ascii="Arial" w:hAnsi="Arial" w:cs="Arial"/>
          <w:b/>
          <w:bCs/>
        </w:rPr>
        <w:t>Pertinencia sectorial</w:t>
      </w:r>
      <w:r w:rsidRPr="00C653FC">
        <w:rPr>
          <w:rFonts w:ascii="Arial" w:hAnsi="Arial" w:cs="Arial"/>
        </w:rPr>
        <w:t>. Se ha considerado si el estudio se aplica al sector específico en el que se desarrolla el caso práctico del TFM, como telecomunicaciones, logística, operaciones o gestión de infraestructuras. Este criterio refuerza la relevancia contextual de cada fuente seleccionada.</w:t>
      </w:r>
    </w:p>
    <w:p w14:paraId="6A58559E" w14:textId="77777777" w:rsidR="00C653FC" w:rsidRPr="0096684C" w:rsidRDefault="00C653FC" w:rsidP="0096684C">
      <w:pPr>
        <w:rPr>
          <w:rFonts w:ascii="Arial" w:hAnsi="Arial" w:cs="Arial"/>
        </w:rPr>
      </w:pPr>
    </w:p>
    <w:p w14:paraId="4FACADF5" w14:textId="77777777" w:rsidR="00892A8F" w:rsidRDefault="00892A8F" w:rsidP="00461CBB">
      <w:pPr>
        <w:jc w:val="both"/>
      </w:pPr>
    </w:p>
    <w:sectPr w:rsidR="00892A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CA2D3"/>
    <w:multiLevelType w:val="hybridMultilevel"/>
    <w:tmpl w:val="886C0C10"/>
    <w:lvl w:ilvl="0" w:tplc="3B849938">
      <w:start w:val="1"/>
      <w:numFmt w:val="decimal"/>
      <w:lvlText w:val="%1."/>
      <w:lvlJc w:val="left"/>
      <w:pPr>
        <w:ind w:left="1068" w:hanging="360"/>
      </w:pPr>
    </w:lvl>
    <w:lvl w:ilvl="1" w:tplc="65ACDAF4">
      <w:start w:val="1"/>
      <w:numFmt w:val="lowerLetter"/>
      <w:lvlText w:val="%2."/>
      <w:lvlJc w:val="left"/>
      <w:pPr>
        <w:ind w:left="1788" w:hanging="360"/>
      </w:pPr>
    </w:lvl>
    <w:lvl w:ilvl="2" w:tplc="5F1041EA">
      <w:start w:val="1"/>
      <w:numFmt w:val="lowerRoman"/>
      <w:lvlText w:val="%3."/>
      <w:lvlJc w:val="right"/>
      <w:pPr>
        <w:ind w:left="2508" w:hanging="180"/>
      </w:pPr>
    </w:lvl>
    <w:lvl w:ilvl="3" w:tplc="37C27ECE">
      <w:start w:val="1"/>
      <w:numFmt w:val="decimal"/>
      <w:lvlText w:val="%4."/>
      <w:lvlJc w:val="left"/>
      <w:pPr>
        <w:ind w:left="3228" w:hanging="360"/>
      </w:pPr>
    </w:lvl>
    <w:lvl w:ilvl="4" w:tplc="34F8960C">
      <w:start w:val="1"/>
      <w:numFmt w:val="lowerLetter"/>
      <w:lvlText w:val="%5."/>
      <w:lvlJc w:val="left"/>
      <w:pPr>
        <w:ind w:left="3948" w:hanging="360"/>
      </w:pPr>
    </w:lvl>
    <w:lvl w:ilvl="5" w:tplc="E2625878">
      <w:start w:val="1"/>
      <w:numFmt w:val="lowerRoman"/>
      <w:lvlText w:val="%6."/>
      <w:lvlJc w:val="right"/>
      <w:pPr>
        <w:ind w:left="4668" w:hanging="180"/>
      </w:pPr>
    </w:lvl>
    <w:lvl w:ilvl="6" w:tplc="58EE0220">
      <w:start w:val="1"/>
      <w:numFmt w:val="decimal"/>
      <w:lvlText w:val="%7."/>
      <w:lvlJc w:val="left"/>
      <w:pPr>
        <w:ind w:left="5388" w:hanging="360"/>
      </w:pPr>
    </w:lvl>
    <w:lvl w:ilvl="7" w:tplc="E6B2CED2">
      <w:start w:val="1"/>
      <w:numFmt w:val="lowerLetter"/>
      <w:lvlText w:val="%8."/>
      <w:lvlJc w:val="left"/>
      <w:pPr>
        <w:ind w:left="6108" w:hanging="360"/>
      </w:pPr>
    </w:lvl>
    <w:lvl w:ilvl="8" w:tplc="F934E132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0EE565A"/>
    <w:multiLevelType w:val="multilevel"/>
    <w:tmpl w:val="15AE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919F7"/>
    <w:multiLevelType w:val="multilevel"/>
    <w:tmpl w:val="80E2B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545278">
    <w:abstractNumId w:val="0"/>
  </w:num>
  <w:num w:numId="2" w16cid:durableId="665985095">
    <w:abstractNumId w:val="2"/>
  </w:num>
  <w:num w:numId="3" w16cid:durableId="883323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BB"/>
    <w:rsid w:val="000E5FCA"/>
    <w:rsid w:val="00461CBB"/>
    <w:rsid w:val="007A41CA"/>
    <w:rsid w:val="00892A8F"/>
    <w:rsid w:val="0096684C"/>
    <w:rsid w:val="00A25C3E"/>
    <w:rsid w:val="00C653FC"/>
    <w:rsid w:val="00D0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461DB"/>
  <w15:chartTrackingRefBased/>
  <w15:docId w15:val="{2790A9F1-837B-48BD-B8C9-277319AFD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CBB"/>
    <w:pPr>
      <w:spacing w:line="279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61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1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1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1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C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C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C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C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C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C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1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1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1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1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1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1C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1C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1C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C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1621</Words>
  <Characters>8918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fajardo rodas</dc:creator>
  <cp:keywords/>
  <dc:description/>
  <cp:lastModifiedBy>jhon fajardo rodas</cp:lastModifiedBy>
  <cp:revision>2</cp:revision>
  <dcterms:created xsi:type="dcterms:W3CDTF">2025-10-31T13:21:00Z</dcterms:created>
  <dcterms:modified xsi:type="dcterms:W3CDTF">2025-10-31T16:15:00Z</dcterms:modified>
</cp:coreProperties>
</file>