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0E34" w14:textId="77777777" w:rsidR="00CC2AA4" w:rsidRPr="00BB4B91" w:rsidRDefault="00CC2AA4" w:rsidP="00CC2AA4">
      <w:pPr>
        <w:rPr>
          <w:rFonts w:ascii="Arial" w:hAnsi="Arial" w:cs="Arial"/>
          <w:sz w:val="22"/>
          <w:szCs w:val="22"/>
          <w:lang w:val="es-CO"/>
        </w:rPr>
      </w:pPr>
    </w:p>
    <w:p w14:paraId="26B6CF09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4E31668F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58385111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038AE035" w14:textId="77DF44DB" w:rsidR="00CC2AA4" w:rsidRPr="00BB4B91" w:rsidRDefault="00CC2AA4" w:rsidP="00CC2AA4">
      <w:pPr>
        <w:pStyle w:val="APA7MAEDICIN"/>
        <w:jc w:val="center"/>
        <w:rPr>
          <w:b/>
          <w:bCs/>
          <w:sz w:val="22"/>
          <w:szCs w:val="22"/>
        </w:rPr>
      </w:pPr>
      <w:r w:rsidRPr="00BB4B91">
        <w:rPr>
          <w:b/>
          <w:bCs/>
          <w:sz w:val="22"/>
          <w:szCs w:val="22"/>
        </w:rPr>
        <w:t>Especificación de Requisitos del Software</w:t>
      </w:r>
    </w:p>
    <w:p w14:paraId="01C7FB5E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</w:p>
    <w:p w14:paraId="7002FBC5" w14:textId="5A3B4C74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Juan Gil</w:t>
      </w:r>
      <w:r w:rsidRPr="00BB4B91">
        <w:rPr>
          <w:sz w:val="22"/>
          <w:szCs w:val="22"/>
        </w:rPr>
        <w:t xml:space="preserve">, </w:t>
      </w:r>
      <w:proofErr w:type="spellStart"/>
      <w:r w:rsidRPr="00BB4B91">
        <w:rPr>
          <w:sz w:val="22"/>
          <w:szCs w:val="22"/>
        </w:rPr>
        <w:t>Jhon</w:t>
      </w:r>
      <w:proofErr w:type="spellEnd"/>
      <w:r w:rsidRPr="00BB4B91">
        <w:rPr>
          <w:sz w:val="22"/>
          <w:szCs w:val="22"/>
        </w:rPr>
        <w:t xml:space="preserve"> Amaya</w:t>
      </w:r>
      <w:r w:rsidRPr="00BB4B91">
        <w:rPr>
          <w:sz w:val="22"/>
          <w:szCs w:val="22"/>
        </w:rPr>
        <w:t>, Eva Fajardo y Sebastián Sánchez</w:t>
      </w:r>
    </w:p>
    <w:p w14:paraId="3D819E5E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Centro para la Industria de la Comunicación Gráfica, Sena</w:t>
      </w:r>
    </w:p>
    <w:p w14:paraId="30A558FC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Análisis y Desarrollo de Software</w:t>
      </w:r>
    </w:p>
    <w:p w14:paraId="52539768" w14:textId="6CA8897A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Oswaldo Pérez</w:t>
      </w:r>
    </w:p>
    <w:p w14:paraId="6BE46524" w14:textId="6F3F4D4A" w:rsid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2</w:t>
      </w:r>
      <w:r w:rsidRPr="00BB4B91">
        <w:rPr>
          <w:sz w:val="22"/>
          <w:szCs w:val="22"/>
        </w:rPr>
        <w:t>9</w:t>
      </w:r>
      <w:r w:rsidRPr="00BB4B91">
        <w:rPr>
          <w:sz w:val="22"/>
          <w:szCs w:val="22"/>
        </w:rPr>
        <w:t xml:space="preserve"> de agosto de 2024</w:t>
      </w:r>
    </w:p>
    <w:p w14:paraId="6A850D76" w14:textId="77777777" w:rsidR="00BB4B91" w:rsidRDefault="00BB4B91">
      <w:pPr>
        <w:spacing w:line="480" w:lineRule="auto"/>
        <w:rPr>
          <w:rFonts w:ascii="Arial" w:hAnsi="Arial" w:cs="Arial"/>
          <w:sz w:val="22"/>
          <w:szCs w:val="22"/>
          <w:lang w:val="es-CO"/>
        </w:rPr>
      </w:pPr>
      <w:r>
        <w:rPr>
          <w:sz w:val="22"/>
          <w:szCs w:val="22"/>
        </w:rPr>
        <w:br w:type="page"/>
      </w:r>
    </w:p>
    <w:sdt>
      <w:sdtPr>
        <w:id w:val="1660195468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7D083D37" w14:textId="7AC037E8" w:rsidR="00BB4B91" w:rsidRDefault="00BB4B91" w:rsidP="00BB4B91">
          <w:pPr>
            <w:pStyle w:val="Ttulo1"/>
          </w:pPr>
          <w:r>
            <w:t>Contenido</w:t>
          </w:r>
        </w:p>
        <w:p w14:paraId="53B08580" w14:textId="5C6EBCB0" w:rsidR="00BB4B91" w:rsidRDefault="00BB4B9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67319" w:history="1">
            <w:r w:rsidRPr="00123A80">
              <w:rPr>
                <w:rStyle w:val="Hipervnculo"/>
                <w:rFonts w:cs="Arial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6315" w14:textId="79E26D45" w:rsidR="00BB4B91" w:rsidRDefault="00BB4B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0" w:history="1">
            <w:r w:rsidRPr="00123A80">
              <w:rPr>
                <w:rStyle w:val="Hipervnculo"/>
                <w:rFonts w:cs="Arial"/>
                <w:noProof/>
              </w:rPr>
              <w:t>Requerimientos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DF76" w14:textId="7BFD2BA3" w:rsidR="00BB4B91" w:rsidRDefault="00BB4B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1" w:history="1">
            <w:r w:rsidRPr="00123A80">
              <w:rPr>
                <w:rStyle w:val="Hipervnculo"/>
                <w:rFonts w:cs="Arial"/>
                <w:noProof/>
                <w:lang w:val="es-419"/>
              </w:rPr>
              <w:t>Requerimientos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B2F8" w14:textId="445504F5" w:rsidR="00BB4B91" w:rsidRDefault="00BB4B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5867322" w:history="1">
            <w:r w:rsidRPr="00123A80">
              <w:rPr>
                <w:rStyle w:val="Hipervnculo"/>
                <w:rFonts w:cs="Arial"/>
                <w:noProof/>
                <w:lang w:val="es-419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ACBB" w14:textId="7E76E2CD" w:rsidR="00BB4B91" w:rsidRDefault="00BB4B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3" w:history="1">
            <w:r w:rsidRPr="00123A80">
              <w:rPr>
                <w:rStyle w:val="Hipervnculo"/>
                <w:rFonts w:cs="Arial"/>
                <w:noProof/>
                <w:lang w:val="es-419"/>
              </w:rPr>
              <w:t>Caso de Uso: Registrar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7D90" w14:textId="74B4341D" w:rsidR="00BB4B91" w:rsidRDefault="00BB4B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4" w:history="1">
            <w:r w:rsidRPr="00123A80">
              <w:rPr>
                <w:rStyle w:val="Hipervnculo"/>
                <w:noProof/>
                <w:lang w:val="es-419"/>
              </w:rPr>
              <w:t>Caso de Uso: Generar Factura: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6EAD" w14:textId="40403864" w:rsidR="00BB4B91" w:rsidRDefault="00BB4B91">
          <w:r>
            <w:rPr>
              <w:b/>
              <w:bCs/>
            </w:rPr>
            <w:fldChar w:fldCharType="end"/>
          </w:r>
        </w:p>
      </w:sdtContent>
    </w:sdt>
    <w:p w14:paraId="61074718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</w:p>
    <w:p w14:paraId="340919A7" w14:textId="77777777" w:rsidR="00CC2AA4" w:rsidRPr="00BB4B91" w:rsidRDefault="00CC2AA4" w:rsidP="00CC2AA4">
      <w:pPr>
        <w:rPr>
          <w:rFonts w:ascii="Arial" w:hAnsi="Arial" w:cs="Arial"/>
          <w:kern w:val="2"/>
          <w:sz w:val="22"/>
          <w:szCs w:val="22"/>
          <w:lang w:val="es-CO"/>
          <w14:ligatures w14:val="standardContextual"/>
        </w:rPr>
      </w:pPr>
      <w:r w:rsidRPr="00BB4B91">
        <w:rPr>
          <w:rFonts w:ascii="Arial" w:hAnsi="Arial" w:cs="Arial"/>
          <w:sz w:val="22"/>
          <w:szCs w:val="22"/>
        </w:rPr>
        <w:br w:type="page"/>
      </w:r>
    </w:p>
    <w:p w14:paraId="6A326638" w14:textId="2A885A6C" w:rsidR="00045E8E" w:rsidRPr="00BB4B91" w:rsidRDefault="00CC2AA4" w:rsidP="00045E8E">
      <w:pPr>
        <w:pStyle w:val="Ttulo1"/>
        <w:rPr>
          <w:rFonts w:cs="Arial"/>
          <w:sz w:val="22"/>
          <w:szCs w:val="22"/>
        </w:rPr>
      </w:pPr>
      <w:bookmarkStart w:id="0" w:name="_Toc175867319"/>
      <w:r w:rsidRPr="00BB4B91">
        <w:rPr>
          <w:rFonts w:cs="Arial"/>
          <w:sz w:val="22"/>
          <w:szCs w:val="22"/>
        </w:rPr>
        <w:lastRenderedPageBreak/>
        <w:t>Requerimientos</w:t>
      </w:r>
      <w:bookmarkEnd w:id="0"/>
    </w:p>
    <w:p w14:paraId="2A1CA1D2" w14:textId="44DEE55E" w:rsidR="00CC2AA4" w:rsidRPr="00BB4B91" w:rsidRDefault="00CC2AA4" w:rsidP="00CC2AA4">
      <w:pPr>
        <w:pStyle w:val="Ttulo2"/>
        <w:rPr>
          <w:rFonts w:cs="Arial"/>
          <w:sz w:val="22"/>
          <w:szCs w:val="22"/>
        </w:rPr>
      </w:pPr>
      <w:bookmarkStart w:id="1" w:name="_Toc175867320"/>
      <w:r w:rsidRPr="00BB4B91">
        <w:rPr>
          <w:rFonts w:cs="Arial"/>
          <w:sz w:val="22"/>
          <w:szCs w:val="22"/>
        </w:rPr>
        <w:t>Requerimientos Funcionales: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110"/>
        <w:gridCol w:w="1462"/>
      </w:tblGrid>
      <w:tr w:rsidR="00CC2AA4" w:rsidRPr="00BB4B91" w14:paraId="523BF225" w14:textId="77777777" w:rsidTr="00045E8E">
        <w:tc>
          <w:tcPr>
            <w:tcW w:w="1413" w:type="dxa"/>
            <w:vAlign w:val="center"/>
          </w:tcPr>
          <w:p w14:paraId="0363EC32" w14:textId="482E89E0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NÚMERO</w:t>
            </w:r>
          </w:p>
        </w:tc>
        <w:tc>
          <w:tcPr>
            <w:tcW w:w="1843" w:type="dxa"/>
            <w:vAlign w:val="center"/>
          </w:tcPr>
          <w:p w14:paraId="2B68E2A0" w14:textId="681F1B8B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NOMBRE</w:t>
            </w:r>
          </w:p>
        </w:tc>
        <w:tc>
          <w:tcPr>
            <w:tcW w:w="4110" w:type="dxa"/>
            <w:vAlign w:val="center"/>
          </w:tcPr>
          <w:p w14:paraId="71CAF142" w14:textId="35C2BF2A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DESCRIPCIÓN</w:t>
            </w:r>
          </w:p>
        </w:tc>
        <w:tc>
          <w:tcPr>
            <w:tcW w:w="1462" w:type="dxa"/>
            <w:vAlign w:val="center"/>
          </w:tcPr>
          <w:p w14:paraId="119668B7" w14:textId="362E7E3F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PRIORIDAD</w:t>
            </w:r>
          </w:p>
        </w:tc>
      </w:tr>
      <w:tr w:rsidR="00CC2AA4" w:rsidRPr="00BB4B91" w14:paraId="51032A19" w14:textId="77777777" w:rsidTr="00045E8E">
        <w:tc>
          <w:tcPr>
            <w:tcW w:w="1413" w:type="dxa"/>
            <w:vAlign w:val="center"/>
          </w:tcPr>
          <w:p w14:paraId="60C56216" w14:textId="1CD8DA21" w:rsidR="00CC2AA4" w:rsidRPr="00BB4B91" w:rsidRDefault="00CC2AA4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RF01</w:t>
            </w:r>
          </w:p>
        </w:tc>
        <w:tc>
          <w:tcPr>
            <w:tcW w:w="1843" w:type="dxa"/>
            <w:vAlign w:val="center"/>
          </w:tcPr>
          <w:p w14:paraId="0F50CE5F" w14:textId="753F1062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Registrar pedido</w:t>
            </w:r>
          </w:p>
        </w:tc>
        <w:tc>
          <w:tcPr>
            <w:tcW w:w="4110" w:type="dxa"/>
          </w:tcPr>
          <w:p w14:paraId="2A09C6F7" w14:textId="69D5207D" w:rsidR="00CC2AA4" w:rsidRPr="00BB4B91" w:rsidRDefault="00CC2AA4" w:rsidP="00CC2AA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El sistema debe permitir</w:t>
            </w:r>
            <w:r w:rsidR="00045E8E" w:rsidRPr="00BB4B91">
              <w:rPr>
                <w:rFonts w:ascii="Arial" w:hAnsi="Arial" w:cs="Arial"/>
                <w:sz w:val="22"/>
                <w:szCs w:val="22"/>
                <w:lang w:val="es-419"/>
              </w:rPr>
              <w:t xml:space="preserve"> registrar el pedido de un cliente con los ítems seleccionados.</w:t>
            </w:r>
          </w:p>
        </w:tc>
        <w:tc>
          <w:tcPr>
            <w:tcW w:w="1462" w:type="dxa"/>
            <w:vAlign w:val="center"/>
          </w:tcPr>
          <w:p w14:paraId="5422AAE6" w14:textId="63CEF17F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  <w:tr w:rsidR="00CC2AA4" w:rsidRPr="00BB4B91" w14:paraId="25DB8259" w14:textId="77777777" w:rsidTr="00045E8E">
        <w:tc>
          <w:tcPr>
            <w:tcW w:w="1413" w:type="dxa"/>
            <w:vAlign w:val="center"/>
          </w:tcPr>
          <w:p w14:paraId="0172D42F" w14:textId="6BD61CDE" w:rsidR="00CC2AA4" w:rsidRPr="00BB4B91" w:rsidRDefault="00CC2AA4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RF02</w:t>
            </w:r>
          </w:p>
        </w:tc>
        <w:tc>
          <w:tcPr>
            <w:tcW w:w="1843" w:type="dxa"/>
            <w:vAlign w:val="center"/>
          </w:tcPr>
          <w:p w14:paraId="2D42AD0C" w14:textId="5806E4E1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Generación de factura detallada</w:t>
            </w:r>
          </w:p>
        </w:tc>
        <w:tc>
          <w:tcPr>
            <w:tcW w:w="4110" w:type="dxa"/>
          </w:tcPr>
          <w:p w14:paraId="71F57202" w14:textId="0419B8D9" w:rsidR="00CC2AA4" w:rsidRPr="00BB4B91" w:rsidRDefault="00045E8E" w:rsidP="00CC2AA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El sistema debe generar una factura detallada basada en el pedido previamente confirmado, incluyendo todos los ítems y cálculos correspondientes.</w:t>
            </w:r>
          </w:p>
        </w:tc>
        <w:tc>
          <w:tcPr>
            <w:tcW w:w="1462" w:type="dxa"/>
            <w:vAlign w:val="center"/>
          </w:tcPr>
          <w:p w14:paraId="7023BB76" w14:textId="656EF179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</w:tbl>
    <w:p w14:paraId="6E691406" w14:textId="77777777" w:rsidR="00CC2AA4" w:rsidRPr="00BB4B91" w:rsidRDefault="00CC2AA4" w:rsidP="00CC2AA4">
      <w:pPr>
        <w:rPr>
          <w:rFonts w:ascii="Arial" w:hAnsi="Arial" w:cs="Arial"/>
          <w:sz w:val="22"/>
          <w:szCs w:val="22"/>
          <w:lang w:val="es-419"/>
        </w:rPr>
      </w:pPr>
    </w:p>
    <w:p w14:paraId="0BB969C7" w14:textId="27A5EF0D" w:rsidR="00045E8E" w:rsidRPr="00BB4B91" w:rsidRDefault="00045E8E" w:rsidP="00045E8E">
      <w:pPr>
        <w:pStyle w:val="Ttulo2"/>
        <w:rPr>
          <w:rFonts w:cs="Arial"/>
          <w:sz w:val="22"/>
          <w:szCs w:val="22"/>
          <w:lang w:val="es-419"/>
        </w:rPr>
      </w:pPr>
      <w:bookmarkStart w:id="2" w:name="_Toc175867321"/>
      <w:r w:rsidRPr="00BB4B91">
        <w:rPr>
          <w:rFonts w:cs="Arial"/>
          <w:sz w:val="22"/>
          <w:szCs w:val="22"/>
          <w:lang w:val="es-419"/>
        </w:rPr>
        <w:t>Requerimientos No Funcionales: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110"/>
        <w:gridCol w:w="1462"/>
      </w:tblGrid>
      <w:tr w:rsidR="00045E8E" w:rsidRPr="00BB4B91" w14:paraId="2F1C1EA9" w14:textId="77777777" w:rsidTr="009C0F03">
        <w:tc>
          <w:tcPr>
            <w:tcW w:w="1413" w:type="dxa"/>
            <w:vAlign w:val="center"/>
          </w:tcPr>
          <w:p w14:paraId="0C630142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NÚMERO</w:t>
            </w:r>
          </w:p>
        </w:tc>
        <w:tc>
          <w:tcPr>
            <w:tcW w:w="1843" w:type="dxa"/>
            <w:vAlign w:val="center"/>
          </w:tcPr>
          <w:p w14:paraId="4D33FF17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NOMBRE</w:t>
            </w:r>
          </w:p>
        </w:tc>
        <w:tc>
          <w:tcPr>
            <w:tcW w:w="4110" w:type="dxa"/>
            <w:vAlign w:val="center"/>
          </w:tcPr>
          <w:p w14:paraId="5ECE0572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DESCRIPCIÓN</w:t>
            </w:r>
          </w:p>
        </w:tc>
        <w:tc>
          <w:tcPr>
            <w:tcW w:w="1462" w:type="dxa"/>
            <w:vAlign w:val="center"/>
          </w:tcPr>
          <w:p w14:paraId="20B3DC6E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PRIORIDAD</w:t>
            </w:r>
          </w:p>
        </w:tc>
      </w:tr>
      <w:tr w:rsidR="00045E8E" w:rsidRPr="00BB4B91" w14:paraId="5DD4D8AB" w14:textId="77777777" w:rsidTr="009C0F03">
        <w:tc>
          <w:tcPr>
            <w:tcW w:w="1413" w:type="dxa"/>
            <w:vAlign w:val="center"/>
          </w:tcPr>
          <w:p w14:paraId="64D103CC" w14:textId="0D0432B7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N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F01</w:t>
            </w:r>
          </w:p>
        </w:tc>
        <w:tc>
          <w:tcPr>
            <w:tcW w:w="1843" w:type="dxa"/>
            <w:vAlign w:val="center"/>
          </w:tcPr>
          <w:p w14:paraId="418B911C" w14:textId="2D423A79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Rendimiento del sistema</w:t>
            </w:r>
          </w:p>
        </w:tc>
        <w:tc>
          <w:tcPr>
            <w:tcW w:w="4110" w:type="dxa"/>
          </w:tcPr>
          <w:p w14:paraId="224ABD82" w14:textId="67683CF6" w:rsidR="00045E8E" w:rsidRPr="00BB4B91" w:rsidRDefault="00045E8E" w:rsidP="009C0F0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</w:rPr>
              <w:t>El sistema debe procesar la operación de registrar pedidos y generar facturas en menos de 2 segundos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  <w:tc>
          <w:tcPr>
            <w:tcW w:w="1462" w:type="dxa"/>
            <w:vAlign w:val="center"/>
          </w:tcPr>
          <w:p w14:paraId="2854F201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  <w:tr w:rsidR="00045E8E" w:rsidRPr="00BB4B91" w14:paraId="4D55CF1D" w14:textId="77777777" w:rsidTr="009C0F03">
        <w:tc>
          <w:tcPr>
            <w:tcW w:w="1413" w:type="dxa"/>
            <w:vAlign w:val="center"/>
          </w:tcPr>
          <w:p w14:paraId="4988FCD3" w14:textId="751A600F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N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F02</w:t>
            </w:r>
          </w:p>
        </w:tc>
        <w:tc>
          <w:tcPr>
            <w:tcW w:w="1843" w:type="dxa"/>
            <w:vAlign w:val="center"/>
          </w:tcPr>
          <w:p w14:paraId="2758094A" w14:textId="48F547F8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Disponibilidad del sistema</w:t>
            </w:r>
          </w:p>
        </w:tc>
        <w:tc>
          <w:tcPr>
            <w:tcW w:w="4110" w:type="dxa"/>
          </w:tcPr>
          <w:p w14:paraId="77691F2A" w14:textId="6D458A27" w:rsidR="00045E8E" w:rsidRPr="00BB4B91" w:rsidRDefault="00045E8E" w:rsidP="009C0F0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</w:rPr>
              <w:t>El sistema debe estar operativo durante el horario completo de funcionamiento del restaurante.</w:t>
            </w:r>
          </w:p>
        </w:tc>
        <w:tc>
          <w:tcPr>
            <w:tcW w:w="1462" w:type="dxa"/>
            <w:vAlign w:val="center"/>
          </w:tcPr>
          <w:p w14:paraId="16DD92CF" w14:textId="3FD47142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Media</w:t>
            </w:r>
          </w:p>
        </w:tc>
      </w:tr>
    </w:tbl>
    <w:p w14:paraId="13EB1B7B" w14:textId="77777777" w:rsidR="00045E8E" w:rsidRPr="00BB4B91" w:rsidRDefault="00045E8E" w:rsidP="00045E8E">
      <w:pPr>
        <w:rPr>
          <w:rFonts w:ascii="Arial" w:hAnsi="Arial" w:cs="Arial"/>
          <w:sz w:val="22"/>
          <w:szCs w:val="22"/>
          <w:lang w:val="es-419"/>
        </w:rPr>
      </w:pPr>
    </w:p>
    <w:p w14:paraId="1469401D" w14:textId="626C73F3" w:rsidR="00045E8E" w:rsidRPr="00BB4B91" w:rsidRDefault="00045E8E" w:rsidP="00045E8E">
      <w:pPr>
        <w:pStyle w:val="Ttulo1"/>
        <w:rPr>
          <w:rFonts w:cs="Arial"/>
          <w:sz w:val="22"/>
          <w:szCs w:val="22"/>
          <w:lang w:val="es-419"/>
        </w:rPr>
      </w:pPr>
      <w:bookmarkStart w:id="3" w:name="_Toc175867322"/>
      <w:r w:rsidRPr="00BB4B91">
        <w:rPr>
          <w:rFonts w:cs="Arial"/>
          <w:sz w:val="22"/>
          <w:szCs w:val="22"/>
          <w:lang w:val="es-419"/>
        </w:rPr>
        <w:t>Casos de Uso</w:t>
      </w:r>
      <w:bookmarkEnd w:id="3"/>
    </w:p>
    <w:p w14:paraId="7654F36E" w14:textId="52E0B824" w:rsidR="00045E8E" w:rsidRPr="00BB4B91" w:rsidRDefault="00BB4B91" w:rsidP="00BB4B91">
      <w:pPr>
        <w:pStyle w:val="Ttulo2"/>
        <w:rPr>
          <w:rFonts w:cs="Arial"/>
          <w:sz w:val="22"/>
          <w:szCs w:val="22"/>
          <w:lang w:val="es-419"/>
        </w:rPr>
      </w:pPr>
      <w:bookmarkStart w:id="4" w:name="_Toc175867323"/>
      <w:r w:rsidRPr="00BB4B91">
        <w:rPr>
          <w:rFonts w:cs="Arial"/>
          <w:sz w:val="22"/>
          <w:szCs w:val="22"/>
          <w:lang w:val="es-419"/>
        </w:rPr>
        <w:t>Caso de Uso: Registrar Pedido</w:t>
      </w:r>
      <w:r>
        <w:rPr>
          <w:rFonts w:cs="Arial"/>
          <w:sz w:val="22"/>
          <w:szCs w:val="22"/>
          <w:lang w:val="es-419"/>
        </w:rPr>
        <w:t>:</w:t>
      </w:r>
      <w:bookmarkEnd w:id="4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3873"/>
        <w:gridCol w:w="2970"/>
      </w:tblGrid>
      <w:tr w:rsidR="00BB4B91" w:rsidRPr="00EE3E2F" w14:paraId="7E3FF19A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0C0B7DE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Caso de Uso</w:t>
            </w:r>
          </w:p>
        </w:tc>
        <w:tc>
          <w:tcPr>
            <w:tcW w:w="3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C5A930B" w14:textId="1646DC6D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Registrar Pedido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9C7ED34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Identificador:</w:t>
            </w: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 </w:t>
            </w:r>
          </w:p>
          <w:p w14:paraId="35E3C66C" w14:textId="3668326C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CU0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1</w:t>
            </w:r>
          </w:p>
        </w:tc>
      </w:tr>
      <w:tr w:rsidR="00BB4B91" w:rsidRPr="00EE3E2F" w14:paraId="5E5CE81D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6248F03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Actores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38F5FD8" w14:textId="48360DB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Mesero</w:t>
            </w:r>
          </w:p>
        </w:tc>
      </w:tr>
      <w:tr w:rsidR="00BB4B91" w:rsidRPr="00EE3E2F" w14:paraId="58F95F49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D418A1C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Precondición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65C2B63" w14:textId="03297FB1" w:rsidR="00BB4B91" w:rsidRPr="00BB4B91" w:rsidRDefault="00BB4B91" w:rsidP="00BB4B91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BB4B91" w:rsidRPr="00EE3E2F" w14:paraId="49FBA24F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1C96A0E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Postcondición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F68290" w14:textId="7492B1B7" w:rsidR="00BB4B91" w:rsidRPr="00BB4B91" w:rsidRDefault="00BB4B91" w:rsidP="00BB4B91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El pedido se registra en el sistema y queda asociado a la mesa correspondiente.</w:t>
            </w:r>
          </w:p>
        </w:tc>
      </w:tr>
      <w:tr w:rsidR="00BB4B91" w:rsidRPr="00EE3E2F" w14:paraId="4E5A8C8C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58E7BED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351B06" w14:textId="1D1C1530" w:rsidR="00BB4B91" w:rsidRPr="00EE3E2F" w:rsidRDefault="00BB4B91" w:rsidP="009C0F0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El sistema permite al mesero registrar el pedido de un cliente en el restaurante. El mesero selecciona la mesa en la que está ubicado el cliente y luego ingresa los ítems del menú que el cliente ha seleccionado. </w:t>
            </w:r>
            <w:r>
              <w:rPr>
                <w:rFonts w:ascii="Arial" w:eastAsia="Arial" w:hAnsi="Arial" w:cs="Arial"/>
                <w:sz w:val="22"/>
                <w:szCs w:val="22"/>
              </w:rPr>
              <w:t>Posteriormente, e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>l sistema almacena esta información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1C860A0" w14:textId="77777777" w:rsidR="00BB4B91" w:rsidRPr="00BB4B91" w:rsidRDefault="00BB4B91" w:rsidP="00BB4B91">
      <w:pPr>
        <w:rPr>
          <w:sz w:val="22"/>
          <w:szCs w:val="22"/>
          <w:lang w:val="es-419"/>
        </w:rPr>
      </w:pPr>
    </w:p>
    <w:p w14:paraId="28648172" w14:textId="1205113A" w:rsidR="00BB4B91" w:rsidRDefault="00BB4B91" w:rsidP="00BB4B91">
      <w:pPr>
        <w:pStyle w:val="Ttulo2"/>
        <w:rPr>
          <w:sz w:val="22"/>
          <w:szCs w:val="22"/>
          <w:lang w:val="es-419"/>
        </w:rPr>
      </w:pPr>
      <w:bookmarkStart w:id="5" w:name="_Toc175867324"/>
      <w:r w:rsidRPr="00BB4B91">
        <w:rPr>
          <w:sz w:val="22"/>
          <w:szCs w:val="22"/>
          <w:lang w:val="es-419"/>
        </w:rPr>
        <w:t>Caso de Uso: Generar Factura:</w:t>
      </w:r>
      <w:bookmarkEnd w:id="5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3873"/>
        <w:gridCol w:w="2970"/>
      </w:tblGrid>
      <w:tr w:rsidR="00BB4B91" w:rsidRPr="00EE3E2F" w14:paraId="29B21463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E6E1938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Caso de Uso</w:t>
            </w:r>
          </w:p>
        </w:tc>
        <w:tc>
          <w:tcPr>
            <w:tcW w:w="3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0CA653D" w14:textId="002780F6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Generar Factura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F9AC494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Identificador:</w:t>
            </w: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 </w:t>
            </w:r>
          </w:p>
          <w:p w14:paraId="7F743F6C" w14:textId="215F7124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CU0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2</w:t>
            </w:r>
          </w:p>
        </w:tc>
      </w:tr>
      <w:tr w:rsidR="00BB4B91" w:rsidRPr="00EE3E2F" w14:paraId="7B65A6F2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FC4E113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Actores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EFB57D7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Mesero</w:t>
            </w:r>
          </w:p>
        </w:tc>
      </w:tr>
      <w:tr w:rsidR="00BB4B91" w:rsidRPr="00EE3E2F" w14:paraId="09E95BDA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5C29BF0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Precondición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5E4E9C8" w14:textId="07E873C2" w:rsidR="00BB4B91" w:rsidRPr="00BB4B91" w:rsidRDefault="00BB4B91" w:rsidP="009C0F03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pedido debe estar confirmado y completo.</w:t>
            </w:r>
          </w:p>
        </w:tc>
      </w:tr>
      <w:tr w:rsidR="00BB4B91" w:rsidRPr="00EE3E2F" w14:paraId="1DC52E43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8756487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Postcondición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A9E80F0" w14:textId="16162B5F" w:rsidR="00BB4B91" w:rsidRPr="00BB4B91" w:rsidRDefault="00BB4B91" w:rsidP="009C0F03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La factura se genera y se registra en el sistema.</w:t>
            </w:r>
          </w:p>
        </w:tc>
      </w:tr>
      <w:tr w:rsidR="00BB4B91" w:rsidRPr="00EE3E2F" w14:paraId="34C8EAA7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08C8739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lastRenderedPageBreak/>
              <w:t>Descripción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A2C691B" w14:textId="2DE2C896" w:rsidR="00BB4B91" w:rsidRPr="00EE3E2F" w:rsidRDefault="00BB4B91" w:rsidP="009C0F0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l sistema permite al mesero generar una factura detallada. El sistema recupera todos los ítems del pedido, calcula el total a pagar, incluyendo </w:t>
            </w:r>
            <w:r>
              <w:rPr>
                <w:rFonts w:ascii="Arial" w:eastAsia="Arial" w:hAnsi="Arial" w:cs="Arial"/>
                <w:sz w:val="22"/>
                <w:szCs w:val="22"/>
              </w:rPr>
              <w:t>propina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>. La factura se registra en el sistema para su seguimiento y almacenamiento.</w:t>
            </w:r>
          </w:p>
        </w:tc>
      </w:tr>
    </w:tbl>
    <w:p w14:paraId="45FA4026" w14:textId="77777777" w:rsidR="00BB4B91" w:rsidRPr="00BB4B91" w:rsidRDefault="00BB4B91" w:rsidP="00BB4B91">
      <w:pPr>
        <w:rPr>
          <w:lang w:val="es-419"/>
        </w:rPr>
      </w:pPr>
    </w:p>
    <w:sectPr w:rsidR="00BB4B91" w:rsidRPr="00BB4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8AAA3"/>
    <w:multiLevelType w:val="hybridMultilevel"/>
    <w:tmpl w:val="75A4A75A"/>
    <w:lvl w:ilvl="0" w:tplc="C55E35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3E3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8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E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5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0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F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A0C3"/>
    <w:multiLevelType w:val="hybridMultilevel"/>
    <w:tmpl w:val="293067C4"/>
    <w:lvl w:ilvl="0" w:tplc="390A7D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64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B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CD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A8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64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04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4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6910">
    <w:abstractNumId w:val="1"/>
  </w:num>
  <w:num w:numId="2" w16cid:durableId="101321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4"/>
    <w:rsid w:val="00045E8E"/>
    <w:rsid w:val="00356087"/>
    <w:rsid w:val="00464922"/>
    <w:rsid w:val="005D5D41"/>
    <w:rsid w:val="009140B4"/>
    <w:rsid w:val="00940399"/>
    <w:rsid w:val="009671F3"/>
    <w:rsid w:val="00BB4B91"/>
    <w:rsid w:val="00C2376B"/>
    <w:rsid w:val="00C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EF5C"/>
  <w15:chartTrackingRefBased/>
  <w15:docId w15:val="{16F7AA17-624D-462C-827E-043A25E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91"/>
    <w:pPr>
      <w:spacing w:line="279" w:lineRule="auto"/>
    </w:pPr>
    <w:rPr>
      <w:kern w:val="0"/>
      <w:sz w:val="24"/>
      <w:szCs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376B"/>
    <w:pPr>
      <w:spacing w:after="0"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76B"/>
    <w:pPr>
      <w:keepNext/>
      <w:keepLines/>
      <w:spacing w:after="0"/>
      <w:outlineLvl w:val="1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EDICIN">
    <w:name w:val="APA 7MA EDICIÓN"/>
    <w:basedOn w:val="Normal"/>
    <w:next w:val="Normal"/>
    <w:qFormat/>
    <w:rsid w:val="005D5D41"/>
    <w:pPr>
      <w:ind w:firstLine="720"/>
    </w:pPr>
    <w:rPr>
      <w:rFonts w:ascii="Arial" w:hAnsi="Arial" w:cs="Arial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2376B"/>
    <w:rPr>
      <w:rFonts w:ascii="Arial" w:hAnsi="Arial"/>
      <w:b/>
      <w:bCs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C2376B"/>
    <w:rPr>
      <w:rFonts w:ascii="Arial" w:eastAsiaTheme="majorEastAsia" w:hAnsi="Arial" w:cstheme="majorBidi"/>
      <w:b/>
      <w:szCs w:val="32"/>
      <w:lang w:val="es-419"/>
    </w:rPr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C2376B"/>
    <w:pPr>
      <w:spacing w:after="0"/>
      <w:contextualSpacing/>
    </w:pPr>
    <w:rPr>
      <w:rFonts w:ascii="Arial" w:eastAsiaTheme="majorEastAsia" w:hAnsi="Arial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C2376B"/>
    <w:rPr>
      <w:rFonts w:ascii="Arial" w:eastAsiaTheme="majorEastAsia" w:hAnsi="Arial" w:cstheme="majorBidi"/>
      <w:b/>
      <w:i/>
      <w:spacing w:val="-10"/>
      <w:kern w:val="28"/>
      <w:szCs w:val="5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AA4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AA4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AA4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AA4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AA4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AA4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AA4"/>
    <w:rPr>
      <w:rFonts w:eastAsiaTheme="majorEastAsia" w:cstheme="majorBidi"/>
      <w:color w:val="272727" w:themeColor="text1" w:themeTint="D8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AA4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CC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AA4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CC2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A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AA4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CC2A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C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4B9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4B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4B9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B4B9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8D3A-BB7E-4814-BCE5-B7BCDBB9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Sanchez Delgadillo</dc:creator>
  <cp:keywords/>
  <dc:description/>
  <cp:lastModifiedBy>Johan Sebastian Sanchez Delgadillo</cp:lastModifiedBy>
  <cp:revision>1</cp:revision>
  <dcterms:created xsi:type="dcterms:W3CDTF">2024-08-30T04:13:00Z</dcterms:created>
  <dcterms:modified xsi:type="dcterms:W3CDTF">2024-08-30T04:43:00Z</dcterms:modified>
</cp:coreProperties>
</file>