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16" w:rsidRPr="000C4216" w:rsidRDefault="000C4216" w:rsidP="000C4216">
      <w:pPr>
        <w:jc w:val="center"/>
        <w:rPr>
          <w:rFonts w:ascii="Trebuchet MS" w:hAnsi="Trebuchet MS"/>
          <w:b/>
          <w:sz w:val="40"/>
          <w:lang w:val="es-ES"/>
        </w:rPr>
      </w:pPr>
    </w:p>
    <w:p w:rsidR="00234EA2" w:rsidRPr="001A303B" w:rsidRDefault="001A303B" w:rsidP="000C4216">
      <w:pPr>
        <w:jc w:val="center"/>
        <w:rPr>
          <w:rFonts w:ascii="Trebuchet MS" w:hAnsi="Trebuchet MS"/>
          <w:b/>
          <w:color w:val="1F497D" w:themeColor="text2"/>
          <w:sz w:val="40"/>
          <w:lang w:val="es-ES"/>
        </w:rPr>
      </w:pPr>
      <w:r>
        <w:rPr>
          <w:rFonts w:ascii="Trebuchet MS" w:hAnsi="Trebuchet MS"/>
          <w:b/>
          <w:color w:val="1F497D" w:themeColor="text2"/>
          <w:sz w:val="40"/>
          <w:lang w:val="es-ES"/>
        </w:rPr>
        <w:t>GESTIÓN DE LA CONFIGURACIÓ</w:t>
      </w:r>
      <w:r w:rsidR="000C4216" w:rsidRPr="001A303B">
        <w:rPr>
          <w:rFonts w:ascii="Trebuchet MS" w:hAnsi="Trebuchet MS"/>
          <w:b/>
          <w:color w:val="1F497D" w:themeColor="text2"/>
          <w:sz w:val="40"/>
          <w:lang w:val="es-ES"/>
        </w:rPr>
        <w:t>N</w:t>
      </w:r>
    </w:p>
    <w:p w:rsidR="000C4216" w:rsidRPr="001A303B" w:rsidRDefault="000C4216" w:rsidP="000C4216">
      <w:pPr>
        <w:jc w:val="center"/>
        <w:rPr>
          <w:rFonts w:ascii="Trebuchet MS" w:hAnsi="Trebuchet MS"/>
          <w:color w:val="1F497D" w:themeColor="text2"/>
          <w:sz w:val="20"/>
          <w:lang w:val="es-ES"/>
        </w:rPr>
      </w:pPr>
      <w:r w:rsidRPr="001A303B">
        <w:rPr>
          <w:rFonts w:ascii="Trebuchet MS" w:hAnsi="Trebuchet MS"/>
          <w:color w:val="1F497D" w:themeColor="text2"/>
          <w:sz w:val="20"/>
          <w:lang w:val="es-ES"/>
        </w:rPr>
        <w:t>EQUIPO DE TRABAJO 2 GRUPO 20 DE FORMACION</w:t>
      </w:r>
    </w:p>
    <w:p w:rsidR="000C4216" w:rsidRPr="001A303B" w:rsidRDefault="000C4216" w:rsidP="000C4216">
      <w:pPr>
        <w:jc w:val="center"/>
        <w:rPr>
          <w:rFonts w:ascii="Trebuchet MS" w:hAnsi="Trebuchet MS"/>
          <w:color w:val="1F497D" w:themeColor="text2"/>
          <w:sz w:val="20"/>
          <w:lang w:val="es-ES"/>
        </w:rPr>
      </w:pPr>
    </w:p>
    <w:p w:rsidR="000C4216" w:rsidRPr="001A303B" w:rsidRDefault="000C4216" w:rsidP="000C4216">
      <w:pPr>
        <w:jc w:val="center"/>
        <w:rPr>
          <w:rFonts w:ascii="Trebuchet MS" w:hAnsi="Trebuchet MS"/>
          <w:color w:val="1F497D" w:themeColor="text2"/>
          <w:sz w:val="20"/>
          <w:lang w:val="es-ES"/>
        </w:rPr>
      </w:pPr>
    </w:p>
    <w:p w:rsidR="000C4216" w:rsidRPr="001A303B" w:rsidRDefault="000C4216" w:rsidP="000C4216">
      <w:pPr>
        <w:jc w:val="center"/>
        <w:rPr>
          <w:rFonts w:ascii="Trebuchet MS" w:hAnsi="Trebuchet MS"/>
          <w:color w:val="1F497D" w:themeColor="text2"/>
          <w:sz w:val="20"/>
          <w:lang w:val="es-ES"/>
        </w:rPr>
      </w:pPr>
      <w:r w:rsidRPr="001A303B">
        <w:rPr>
          <w:rFonts w:ascii="Trebuchet MS" w:hAnsi="Trebuchet MS"/>
          <w:color w:val="1F497D" w:themeColor="text2"/>
          <w:sz w:val="22"/>
          <w:lang w:val="es-ES"/>
        </w:rPr>
        <w:t>PROYECTO OBSERVADOR ESTUDIANTIL</w:t>
      </w:r>
    </w:p>
    <w:p w:rsidR="000C4216" w:rsidRPr="001A303B" w:rsidRDefault="000C4216" w:rsidP="000C4216">
      <w:pPr>
        <w:rPr>
          <w:rFonts w:ascii="Trebuchet MS" w:hAnsi="Trebuchet MS"/>
          <w:color w:val="1F497D" w:themeColor="text2"/>
          <w:sz w:val="20"/>
          <w:szCs w:val="20"/>
          <w:lang w:val="es-ES"/>
        </w:rPr>
      </w:pPr>
    </w:p>
    <w:p w:rsidR="000C4216" w:rsidRPr="001A303B" w:rsidRDefault="000C4216" w:rsidP="000C4216">
      <w:pPr>
        <w:rPr>
          <w:rFonts w:ascii="Trebuchet MS" w:hAnsi="Trebuchet MS"/>
          <w:color w:val="1F497D" w:themeColor="text2"/>
          <w:sz w:val="20"/>
          <w:szCs w:val="20"/>
          <w:lang w:val="es-ES"/>
        </w:rPr>
      </w:pPr>
    </w:p>
    <w:p w:rsidR="000C4216" w:rsidRPr="001A303B" w:rsidRDefault="000C4216" w:rsidP="000C4216">
      <w:pPr>
        <w:rPr>
          <w:rFonts w:ascii="Trebuchet MS" w:hAnsi="Trebuchet MS"/>
          <w:b/>
          <w:color w:val="1F497D" w:themeColor="text2"/>
          <w:sz w:val="20"/>
          <w:szCs w:val="20"/>
          <w:lang w:val="es-ES"/>
        </w:rPr>
      </w:pPr>
    </w:p>
    <w:p w:rsidR="000C4216" w:rsidRPr="001A303B" w:rsidRDefault="001A303B" w:rsidP="000C4216">
      <w:pPr>
        <w:rPr>
          <w:rFonts w:ascii="Trebuchet MS" w:hAnsi="Trebuchet MS"/>
          <w:b/>
          <w:color w:val="1F497D" w:themeColor="text2"/>
          <w:sz w:val="20"/>
          <w:szCs w:val="20"/>
          <w:lang w:val="es-ES"/>
        </w:rPr>
      </w:pPr>
      <w:r>
        <w:rPr>
          <w:rFonts w:ascii="Trebuchet MS" w:hAnsi="Trebuchet MS"/>
          <w:b/>
          <w:color w:val="1F497D" w:themeColor="text2"/>
          <w:sz w:val="20"/>
          <w:szCs w:val="20"/>
          <w:lang w:val="es-ES"/>
        </w:rPr>
        <w:t>CONFIGURACIÓ</w:t>
      </w:r>
      <w:r w:rsidR="000C4216" w:rsidRPr="001A303B">
        <w:rPr>
          <w:rFonts w:ascii="Trebuchet MS" w:hAnsi="Trebuchet MS"/>
          <w:b/>
          <w:color w:val="1F497D" w:themeColor="text2"/>
          <w:sz w:val="20"/>
          <w:szCs w:val="20"/>
          <w:lang w:val="es-ES"/>
        </w:rPr>
        <w:t>N DE LA HERRAMIENTA DE TRABAJO GITHUB</w:t>
      </w:r>
    </w:p>
    <w:p w:rsidR="000C4216" w:rsidRPr="000C4216" w:rsidRDefault="000C4216" w:rsidP="000C4216">
      <w:pPr>
        <w:rPr>
          <w:rFonts w:ascii="Trebuchet MS" w:hAnsi="Trebuchet MS"/>
          <w:sz w:val="20"/>
          <w:szCs w:val="20"/>
          <w:lang w:val="es-ES"/>
        </w:rPr>
      </w:pPr>
    </w:p>
    <w:p w:rsidR="000C4216" w:rsidRPr="000C4216" w:rsidRDefault="000C4216" w:rsidP="000C4216">
      <w:pPr>
        <w:rPr>
          <w:rFonts w:ascii="Trebuchet MS" w:hAnsi="Trebuchet MS"/>
          <w:sz w:val="20"/>
          <w:szCs w:val="20"/>
          <w:lang w:val="es-ES"/>
        </w:rPr>
      </w:pPr>
      <w:r w:rsidRPr="000C4216">
        <w:rPr>
          <w:rFonts w:ascii="Trebuchet MS" w:hAnsi="Trebuchet MS"/>
          <w:sz w:val="20"/>
          <w:szCs w:val="20"/>
          <w:lang w:val="es-ES"/>
        </w:rPr>
        <w:t>Se realiza la configuración del GitHub y se diseña el esquema de lo que será el seguimiento y supervisión de las diferentes tareas que se generen conforme avance el proyecto; se realiza la creación del proyecto llamado “Observador Estudiantil”, en donde se definen las tareas por hacer, las tareas en progreso, las tareas pausadas y las tareas finalizadas como se puede observar en la siguiente imagen,</w:t>
      </w:r>
    </w:p>
    <w:p w:rsidR="000C4216" w:rsidRPr="000C4216" w:rsidRDefault="000C4216" w:rsidP="000C4216">
      <w:pPr>
        <w:rPr>
          <w:rFonts w:ascii="Trebuchet MS" w:hAnsi="Trebuchet MS"/>
          <w:sz w:val="20"/>
          <w:szCs w:val="20"/>
          <w:lang w:val="es-ES"/>
        </w:rPr>
      </w:pPr>
    </w:p>
    <w:p w:rsidR="000C4216" w:rsidRPr="000C4216" w:rsidRDefault="000C4216" w:rsidP="000C4216">
      <w:pPr>
        <w:rPr>
          <w:rFonts w:ascii="Trebuchet MS" w:hAnsi="Trebuchet MS"/>
          <w:sz w:val="20"/>
          <w:szCs w:val="20"/>
          <w:lang w:val="es-ES"/>
        </w:rPr>
      </w:pPr>
      <w:r w:rsidRPr="000C4216">
        <w:rPr>
          <w:rFonts w:ascii="Trebuchet MS" w:hAnsi="Trebuchet MS"/>
          <w:noProof/>
          <w:lang w:val="en-US" w:eastAsia="en-US"/>
        </w:rPr>
        <w:drawing>
          <wp:inline distT="0" distB="0" distL="0" distR="0" wp14:anchorId="6EA70676" wp14:editId="15606CEE">
            <wp:extent cx="5612130" cy="2703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16" w:rsidRPr="000C4216" w:rsidRDefault="000C4216" w:rsidP="000C4216">
      <w:pPr>
        <w:rPr>
          <w:rFonts w:ascii="Trebuchet MS" w:hAnsi="Trebuchet MS"/>
          <w:sz w:val="20"/>
          <w:szCs w:val="20"/>
          <w:lang w:val="es-ES"/>
        </w:rPr>
      </w:pPr>
    </w:p>
    <w:p w:rsidR="000C4216" w:rsidRPr="000C4216" w:rsidRDefault="000C4216" w:rsidP="000C4216">
      <w:pPr>
        <w:rPr>
          <w:rFonts w:ascii="Trebuchet MS" w:hAnsi="Trebuchet MS"/>
          <w:sz w:val="20"/>
        </w:rPr>
      </w:pPr>
      <w:r w:rsidRPr="000C4216">
        <w:rPr>
          <w:rFonts w:ascii="Trebuchet MS" w:hAnsi="Trebuchet MS"/>
          <w:sz w:val="20"/>
          <w:szCs w:val="20"/>
          <w:lang w:val="es-ES"/>
        </w:rPr>
        <w:t xml:space="preserve">Así mismo se comparte el link para la verificación directamente en el </w:t>
      </w:r>
      <w:proofErr w:type="spellStart"/>
      <w:r w:rsidRPr="000C4216">
        <w:rPr>
          <w:rFonts w:ascii="Trebuchet MS" w:hAnsi="Trebuchet MS"/>
          <w:sz w:val="20"/>
          <w:szCs w:val="20"/>
          <w:lang w:val="es-ES"/>
        </w:rPr>
        <w:t>git</w:t>
      </w:r>
      <w:proofErr w:type="spellEnd"/>
      <w:r w:rsidRPr="000C4216">
        <w:rPr>
          <w:rFonts w:ascii="Trebuchet MS" w:hAnsi="Trebuchet MS"/>
          <w:sz w:val="20"/>
          <w:szCs w:val="20"/>
          <w:lang w:val="es-ES"/>
        </w:rPr>
        <w:t xml:space="preserve">, </w:t>
      </w:r>
      <w:hyperlink r:id="rId8" w:history="1">
        <w:proofErr w:type="spellStart"/>
        <w:r w:rsidRPr="000C4216">
          <w:rPr>
            <w:rStyle w:val="Hipervnculo"/>
            <w:rFonts w:ascii="Trebuchet MS" w:hAnsi="Trebuchet MS"/>
            <w:sz w:val="20"/>
          </w:rPr>
          <w:t>Observador_Estudiantil</w:t>
        </w:r>
        <w:proofErr w:type="spellEnd"/>
        <w:r w:rsidRPr="000C4216">
          <w:rPr>
            <w:rStyle w:val="Hipervnculo"/>
            <w:rFonts w:ascii="Trebuchet MS" w:hAnsi="Trebuchet MS"/>
            <w:sz w:val="20"/>
          </w:rPr>
          <w:t xml:space="preserve"> (github.com)</w:t>
        </w:r>
      </w:hyperlink>
      <w:r w:rsidRPr="000C4216">
        <w:rPr>
          <w:rFonts w:ascii="Trebuchet MS" w:hAnsi="Trebuchet MS"/>
          <w:sz w:val="20"/>
        </w:rPr>
        <w:t>.</w:t>
      </w:r>
    </w:p>
    <w:p w:rsidR="000C4216" w:rsidRPr="000C4216" w:rsidRDefault="000C4216" w:rsidP="000C4216">
      <w:pPr>
        <w:rPr>
          <w:rFonts w:ascii="Trebuchet MS" w:hAnsi="Trebuchet MS"/>
          <w:sz w:val="20"/>
        </w:rPr>
      </w:pPr>
    </w:p>
    <w:p w:rsidR="000C4216" w:rsidRDefault="000C4216" w:rsidP="000C4216">
      <w:pPr>
        <w:rPr>
          <w:rFonts w:ascii="Trebuchet MS" w:hAnsi="Trebuchet MS"/>
          <w:sz w:val="20"/>
        </w:rPr>
      </w:pPr>
      <w:r w:rsidRPr="000C4216">
        <w:rPr>
          <w:rFonts w:ascii="Trebuchet MS" w:hAnsi="Trebuchet MS"/>
          <w:sz w:val="20"/>
        </w:rPr>
        <w:t>Este recurso compartido</w:t>
      </w:r>
      <w:r>
        <w:rPr>
          <w:rFonts w:ascii="Trebuchet MS" w:hAnsi="Trebuchet MS"/>
          <w:sz w:val="20"/>
        </w:rPr>
        <w:t xml:space="preserve"> se creó en el GitHub del compañero Alexis </w:t>
      </w:r>
      <w:proofErr w:type="spellStart"/>
      <w:r>
        <w:rPr>
          <w:rFonts w:ascii="Trebuchet MS" w:hAnsi="Trebuchet MS"/>
          <w:sz w:val="20"/>
        </w:rPr>
        <w:t>U</w:t>
      </w:r>
      <w:r w:rsidR="0026686F">
        <w:rPr>
          <w:rFonts w:ascii="Trebuchet MS" w:hAnsi="Trebuchet MS"/>
          <w:sz w:val="20"/>
        </w:rPr>
        <w:t>su</w:t>
      </w:r>
      <w:r>
        <w:rPr>
          <w:rFonts w:ascii="Trebuchet MS" w:hAnsi="Trebuchet MS"/>
          <w:sz w:val="20"/>
        </w:rPr>
        <w:t>ga</w:t>
      </w:r>
      <w:proofErr w:type="spellEnd"/>
      <w:r>
        <w:rPr>
          <w:rFonts w:ascii="Trebuchet MS" w:hAnsi="Trebuchet MS"/>
          <w:sz w:val="20"/>
        </w:rPr>
        <w:t xml:space="preserve"> y es a partir de allí donde estaremos gestionando la ejecución del proyecto, los integrantes del grupo podemos ingresar a ver las tareas, pero es el </w:t>
      </w:r>
      <w:proofErr w:type="spellStart"/>
      <w:r>
        <w:rPr>
          <w:rFonts w:ascii="Trebuchet MS" w:hAnsi="Trebuchet MS"/>
          <w:sz w:val="20"/>
        </w:rPr>
        <w:t>Scrum</w:t>
      </w:r>
      <w:proofErr w:type="spellEnd"/>
      <w:r>
        <w:rPr>
          <w:rFonts w:ascii="Trebuchet MS" w:hAnsi="Trebuchet MS"/>
          <w:sz w:val="20"/>
        </w:rPr>
        <w:t xml:space="preserve"> Master quien realizará la modificación, asignación, supervisión y finalización de las tareas.</w:t>
      </w:r>
    </w:p>
    <w:p w:rsidR="0026686F" w:rsidRDefault="0026686F" w:rsidP="000C4216">
      <w:pPr>
        <w:rPr>
          <w:rFonts w:ascii="Trebuchet MS" w:hAnsi="Trebuchet MS"/>
          <w:sz w:val="20"/>
        </w:rPr>
      </w:pPr>
    </w:p>
    <w:p w:rsidR="0026686F" w:rsidRDefault="0026686F" w:rsidP="000C4216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Allí mismo se realiza el cargue del archivo de historias de usuario en la sección “Wiki”, donde se evidencia el archivo que se subió, según muestra la imagen,</w:t>
      </w:r>
    </w:p>
    <w:p w:rsidR="0026686F" w:rsidRDefault="0026686F" w:rsidP="000C4216">
      <w:pPr>
        <w:rPr>
          <w:rFonts w:ascii="Trebuchet MS" w:hAnsi="Trebuchet MS"/>
          <w:sz w:val="16"/>
          <w:szCs w:val="20"/>
          <w:lang w:val="es-E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8A49889" wp14:editId="0DDF5E1F">
            <wp:extent cx="5612130" cy="2707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6F" w:rsidRDefault="0026686F" w:rsidP="000C4216">
      <w:pPr>
        <w:rPr>
          <w:rFonts w:ascii="Trebuchet MS" w:hAnsi="Trebuchet MS"/>
          <w:sz w:val="16"/>
          <w:szCs w:val="20"/>
          <w:lang w:val="es-ES"/>
        </w:rPr>
      </w:pPr>
    </w:p>
    <w:p w:rsidR="0026686F" w:rsidRDefault="0026686F" w:rsidP="000C4216">
      <w:pPr>
        <w:rPr>
          <w:rFonts w:ascii="Trebuchet MS" w:hAnsi="Trebuchet MS"/>
          <w:sz w:val="20"/>
          <w:szCs w:val="20"/>
          <w:lang w:val="es-ES"/>
        </w:rPr>
      </w:pPr>
      <w:r w:rsidRPr="0026686F">
        <w:rPr>
          <w:rFonts w:ascii="Trebuchet MS" w:hAnsi="Trebuchet MS"/>
          <w:sz w:val="20"/>
          <w:szCs w:val="20"/>
          <w:lang w:val="es-ES"/>
        </w:rPr>
        <w:t xml:space="preserve">De esta manera </w:t>
      </w:r>
      <w:r>
        <w:rPr>
          <w:rFonts w:ascii="Trebuchet MS" w:hAnsi="Trebuchet MS"/>
          <w:sz w:val="20"/>
          <w:szCs w:val="20"/>
          <w:lang w:val="es-ES"/>
        </w:rPr>
        <w:t>se estructuro la plataforma de GitHub para empezar a trabajar sobre el proyecto mencionado.</w:t>
      </w:r>
    </w:p>
    <w:p w:rsidR="0026686F" w:rsidRDefault="0026686F" w:rsidP="000C4216">
      <w:pPr>
        <w:rPr>
          <w:rFonts w:ascii="Trebuchet MS" w:hAnsi="Trebuchet MS"/>
          <w:sz w:val="20"/>
          <w:szCs w:val="20"/>
          <w:lang w:val="es-ES"/>
        </w:rPr>
      </w:pPr>
    </w:p>
    <w:p w:rsidR="0026686F" w:rsidRDefault="0026686F" w:rsidP="0026686F">
      <w:pPr>
        <w:rPr>
          <w:rFonts w:ascii="Trebuchet MS" w:hAnsi="Trebuchet MS"/>
          <w:b/>
          <w:color w:val="1F497D" w:themeColor="text2"/>
          <w:sz w:val="20"/>
          <w:szCs w:val="20"/>
          <w:lang w:val="es-ES"/>
        </w:rPr>
      </w:pPr>
    </w:p>
    <w:p w:rsidR="0026686F" w:rsidRDefault="0026686F" w:rsidP="0026686F">
      <w:pPr>
        <w:rPr>
          <w:rFonts w:ascii="Trebuchet MS" w:hAnsi="Trebuchet MS"/>
          <w:b/>
          <w:color w:val="1F497D" w:themeColor="text2"/>
          <w:sz w:val="20"/>
          <w:szCs w:val="20"/>
          <w:lang w:val="es-ES"/>
        </w:rPr>
      </w:pPr>
    </w:p>
    <w:p w:rsidR="0026686F" w:rsidRDefault="0026686F" w:rsidP="0026686F">
      <w:pPr>
        <w:rPr>
          <w:rFonts w:ascii="Trebuchet MS" w:hAnsi="Trebuchet MS"/>
          <w:b/>
          <w:color w:val="1F497D" w:themeColor="text2"/>
          <w:sz w:val="20"/>
          <w:szCs w:val="20"/>
          <w:lang w:val="es-ES"/>
        </w:rPr>
      </w:pPr>
      <w:r w:rsidRPr="0026686F">
        <w:rPr>
          <w:rFonts w:ascii="Trebuchet MS" w:hAnsi="Trebuchet MS"/>
          <w:b/>
          <w:color w:val="1F497D" w:themeColor="text2"/>
          <w:sz w:val="20"/>
          <w:szCs w:val="20"/>
          <w:lang w:val="es-ES"/>
        </w:rPr>
        <w:t xml:space="preserve">CONFIGURACION DE LA HERRAMIENTA DE TRABAJO </w:t>
      </w:r>
      <w:r>
        <w:rPr>
          <w:rFonts w:ascii="Trebuchet MS" w:hAnsi="Trebuchet MS"/>
          <w:b/>
          <w:color w:val="1F497D" w:themeColor="text2"/>
          <w:sz w:val="20"/>
          <w:szCs w:val="20"/>
          <w:lang w:val="es-ES"/>
        </w:rPr>
        <w:t>DEVOPS – AZURE</w:t>
      </w:r>
    </w:p>
    <w:p w:rsidR="0026686F" w:rsidRDefault="0026686F" w:rsidP="0026686F">
      <w:pPr>
        <w:rPr>
          <w:rFonts w:ascii="Trebuchet MS" w:hAnsi="Trebuchet MS"/>
          <w:b/>
          <w:color w:val="1F497D" w:themeColor="text2"/>
          <w:sz w:val="20"/>
          <w:szCs w:val="20"/>
          <w:lang w:val="es-ES"/>
        </w:rPr>
      </w:pPr>
    </w:p>
    <w:p w:rsidR="0026686F" w:rsidRPr="0026686F" w:rsidRDefault="0026686F" w:rsidP="0026686F">
      <w:pPr>
        <w:rPr>
          <w:rFonts w:ascii="Trebuchet MS" w:hAnsi="Trebuchet MS"/>
          <w:b/>
          <w:color w:val="1F497D" w:themeColor="text2"/>
          <w:sz w:val="20"/>
          <w:szCs w:val="20"/>
          <w:lang w:val="es-ES"/>
        </w:rPr>
      </w:pPr>
    </w:p>
    <w:p w:rsidR="00305DE1" w:rsidRDefault="001C7585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rFonts w:ascii="Trebuchet MS" w:hAnsi="Trebuchet MS"/>
          <w:sz w:val="20"/>
          <w:szCs w:val="20"/>
          <w:lang w:val="es-ES"/>
        </w:rPr>
        <w:t xml:space="preserve">Se realiza la configuración de la herramienta de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DevOps</w:t>
      </w:r>
      <w:proofErr w:type="spellEnd"/>
      <w:r>
        <w:rPr>
          <w:rFonts w:ascii="Trebuchet MS" w:hAnsi="Trebuchet MS"/>
          <w:sz w:val="20"/>
          <w:szCs w:val="20"/>
          <w:lang w:val="es-ES"/>
        </w:rPr>
        <w:t xml:space="preserve"> con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Azure</w:t>
      </w:r>
      <w:proofErr w:type="spellEnd"/>
      <w:r>
        <w:rPr>
          <w:rFonts w:ascii="Trebuchet MS" w:hAnsi="Trebuchet MS"/>
          <w:sz w:val="20"/>
          <w:szCs w:val="20"/>
          <w:lang w:val="es-ES"/>
        </w:rPr>
        <w:t xml:space="preserve">, en la cual se realizará el seguimiento de las diferentes tareas que se generen de acuerdo avance el proyecto de observador estudiantil. </w:t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rFonts w:ascii="Trebuchet MS" w:hAnsi="Trebuchet MS"/>
          <w:sz w:val="20"/>
          <w:szCs w:val="20"/>
          <w:lang w:val="es-ES"/>
        </w:rPr>
        <w:t>Un vistazo del sumario de la plataforma seria el siguiente,</w:t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2798A78A" wp14:editId="394D6874">
            <wp:extent cx="5612130" cy="27197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</w:p>
    <w:p w:rsidR="0026686F" w:rsidRDefault="00305DE1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rFonts w:ascii="Trebuchet MS" w:hAnsi="Trebuchet MS"/>
          <w:sz w:val="20"/>
          <w:szCs w:val="20"/>
          <w:lang w:val="es-ES"/>
        </w:rPr>
        <w:t xml:space="preserve">Por el momento se muestran en el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backlog</w:t>
      </w:r>
      <w:proofErr w:type="spellEnd"/>
      <w:r>
        <w:rPr>
          <w:rFonts w:ascii="Trebuchet MS" w:hAnsi="Trebuchet MS"/>
          <w:sz w:val="20"/>
          <w:szCs w:val="20"/>
          <w:lang w:val="es-ES"/>
        </w:rPr>
        <w:t xml:space="preserve"> 4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items</w:t>
      </w:r>
      <w:proofErr w:type="spellEnd"/>
      <w:r>
        <w:rPr>
          <w:rFonts w:ascii="Trebuchet MS" w:hAnsi="Trebuchet MS"/>
          <w:sz w:val="20"/>
          <w:szCs w:val="20"/>
          <w:lang w:val="es-ES"/>
        </w:rPr>
        <w:t xml:space="preserve"> de trabajo, dentro de la plantilla de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Epic</w:t>
      </w:r>
      <w:proofErr w:type="spellEnd"/>
      <w:r>
        <w:rPr>
          <w:rFonts w:ascii="Trebuchet MS" w:hAnsi="Trebuchet MS"/>
          <w:sz w:val="20"/>
          <w:szCs w:val="20"/>
          <w:lang w:val="es-ES"/>
        </w:rPr>
        <w:t>, según la imagen.</w:t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21502F3F" wp14:editId="72A3C8BA">
            <wp:extent cx="5612130" cy="2711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rFonts w:ascii="Trebuchet MS" w:hAnsi="Trebuchet MS"/>
          <w:sz w:val="20"/>
          <w:szCs w:val="20"/>
          <w:lang w:val="es-ES"/>
        </w:rPr>
        <w:t xml:space="preserve">Adicionalmente también se realiza la integración con GitHub, para este caso el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git</w:t>
      </w:r>
      <w:proofErr w:type="spellEnd"/>
      <w:r>
        <w:rPr>
          <w:rFonts w:ascii="Trebuchet MS" w:hAnsi="Trebuchet MS"/>
          <w:sz w:val="20"/>
          <w:szCs w:val="20"/>
          <w:lang w:val="es-ES"/>
        </w:rPr>
        <w:t xml:space="preserve"> del compañero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Brayan</w:t>
      </w:r>
      <w:proofErr w:type="spellEnd"/>
      <w:r>
        <w:rPr>
          <w:rFonts w:ascii="Trebuchet MS" w:hAnsi="Trebuchet MS"/>
          <w:sz w:val="20"/>
          <w:szCs w:val="20"/>
          <w:lang w:val="es-ES"/>
        </w:rPr>
        <w:t xml:space="preserve"> Alexis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Usuga</w:t>
      </w:r>
      <w:proofErr w:type="spellEnd"/>
      <w:r>
        <w:rPr>
          <w:rFonts w:ascii="Trebuchet MS" w:hAnsi="Trebuchet MS"/>
          <w:sz w:val="20"/>
          <w:szCs w:val="20"/>
          <w:lang w:val="es-ES"/>
        </w:rPr>
        <w:t>, y se evidencia en la siguiente imagen,</w:t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1032194B" wp14:editId="7830ECAC">
            <wp:extent cx="5612130" cy="27158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  <w:r>
        <w:rPr>
          <w:rFonts w:ascii="Trebuchet MS" w:hAnsi="Trebuchet MS"/>
          <w:sz w:val="20"/>
          <w:szCs w:val="20"/>
          <w:lang w:val="es-ES"/>
        </w:rPr>
        <w:t xml:space="preserve">Paulatinamente esta herramienta se empezará a llenar de información y se asignaran más tareas al grupo, dejo el enlace del </w:t>
      </w:r>
      <w:proofErr w:type="spellStart"/>
      <w:r>
        <w:rPr>
          <w:rFonts w:ascii="Trebuchet MS" w:hAnsi="Trebuchet MS"/>
          <w:sz w:val="20"/>
          <w:szCs w:val="20"/>
          <w:lang w:val="es-ES"/>
        </w:rPr>
        <w:t>backlog</w:t>
      </w:r>
      <w:proofErr w:type="spellEnd"/>
      <w:r>
        <w:rPr>
          <w:rFonts w:ascii="Trebuchet MS" w:hAnsi="Trebuchet MS"/>
          <w:sz w:val="20"/>
          <w:szCs w:val="20"/>
          <w:lang w:val="es-ES"/>
        </w:rPr>
        <w:t xml:space="preserve"> para su visita posterior.</w:t>
      </w:r>
    </w:p>
    <w:p w:rsidR="00305DE1" w:rsidRDefault="00305DE1" w:rsidP="000C4216">
      <w:pPr>
        <w:rPr>
          <w:rFonts w:ascii="Trebuchet MS" w:hAnsi="Trebuchet MS"/>
          <w:sz w:val="20"/>
          <w:szCs w:val="20"/>
          <w:lang w:val="es-ES"/>
        </w:rPr>
      </w:pPr>
    </w:p>
    <w:p w:rsidR="00305DE1" w:rsidRPr="0026686F" w:rsidRDefault="006807B5" w:rsidP="000C4216">
      <w:pPr>
        <w:rPr>
          <w:rFonts w:ascii="Trebuchet MS" w:hAnsi="Trebuchet MS"/>
          <w:sz w:val="20"/>
          <w:szCs w:val="20"/>
          <w:lang w:val="es-ES"/>
        </w:rPr>
      </w:pPr>
      <w:hyperlink r:id="rId13" w:history="1">
        <w:proofErr w:type="spellStart"/>
        <w:r>
          <w:rPr>
            <w:rStyle w:val="Hipervnculo"/>
          </w:rPr>
          <w:t>Summary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Overview</w:t>
        </w:r>
        <w:proofErr w:type="spellEnd"/>
        <w:r>
          <w:rPr>
            <w:rStyle w:val="Hipervnculo"/>
          </w:rPr>
          <w:t xml:space="preserve"> (azure.com)</w:t>
        </w:r>
      </w:hyperlink>
      <w:bookmarkStart w:id="0" w:name="_GoBack"/>
      <w:bookmarkEnd w:id="0"/>
    </w:p>
    <w:sectPr w:rsidR="00305DE1" w:rsidRPr="0026686F">
      <w:headerReference w:type="default" r:id="rId14"/>
      <w:footerReference w:type="default" r:id="rId15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DDA" w:rsidRDefault="00BE0DDA">
      <w:r>
        <w:separator/>
      </w:r>
    </w:p>
  </w:endnote>
  <w:endnote w:type="continuationSeparator" w:id="0">
    <w:p w:rsidR="00BE0DDA" w:rsidRDefault="00BE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03B" w:rsidRDefault="001A303B">
    <w:pPr>
      <w:tabs>
        <w:tab w:val="center" w:pos="4252"/>
        <w:tab w:val="right" w:pos="8504"/>
      </w:tabs>
    </w:pPr>
  </w:p>
  <w:p w:rsidR="001A303B" w:rsidRDefault="001A30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:rsidR="001A303B" w:rsidRDefault="001A30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6807B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DDA" w:rsidRDefault="00BE0DDA">
      <w:r>
        <w:separator/>
      </w:r>
    </w:p>
  </w:footnote>
  <w:footnote w:type="continuationSeparator" w:id="0">
    <w:p w:rsidR="00BE0DDA" w:rsidRDefault="00BE0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03B" w:rsidRDefault="001A303B">
    <w:pPr>
      <w:rPr>
        <w:color w:val="000000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A2"/>
    <w:rsid w:val="000C4216"/>
    <w:rsid w:val="001A303B"/>
    <w:rsid w:val="001C7585"/>
    <w:rsid w:val="001E1462"/>
    <w:rsid w:val="00216335"/>
    <w:rsid w:val="00234EA2"/>
    <w:rsid w:val="0026686F"/>
    <w:rsid w:val="00305DE1"/>
    <w:rsid w:val="00583110"/>
    <w:rsid w:val="005A48EC"/>
    <w:rsid w:val="006807B5"/>
    <w:rsid w:val="00BE0DDA"/>
    <w:rsid w:val="00EC4F82"/>
    <w:rsid w:val="00E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CF03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0C4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isUsuga/proyectoMisionTic/projects/1" TargetMode="External"/><Relationship Id="rId13" Type="http://schemas.openxmlformats.org/officeDocument/2006/relationships/hyperlink" Target="https://dev.azure.com/harold1014/Observador%20Estudianti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JUAN PABLO</cp:lastModifiedBy>
  <cp:revision>4</cp:revision>
  <dcterms:created xsi:type="dcterms:W3CDTF">2021-09-15T17:32:00Z</dcterms:created>
  <dcterms:modified xsi:type="dcterms:W3CDTF">2021-09-15T20:54:00Z</dcterms:modified>
</cp:coreProperties>
</file>