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/>
      </w:pPr>
      <w:r>
        <w:rPr>
          <w:rFonts w:ascii="Ubuntu" w:hAnsi="Ubuntu"/>
          <w:b/>
          <w:bCs/>
          <w:sz w:val="26"/>
          <w:szCs w:val="26"/>
        </w:rPr>
        <w:t>Reporte Sprint #0</w:t>
      </w:r>
    </w:p>
    <w:p>
      <w:pPr>
        <w:pStyle w:val="Normal"/>
        <w:bidi w:val="0"/>
        <w:spacing w:lineRule="auto" w:line="36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Ubuntu" w:hAnsi="Ubuntu"/>
          <w:b/>
          <w:bCs/>
          <w:sz w:val="22"/>
          <w:szCs w:val="22"/>
        </w:rPr>
        <w:t>1. Decisiones claves para el proyecto SOS</w:t>
      </w:r>
    </w:p>
    <w:p>
      <w:pPr>
        <w:pStyle w:val="Normal"/>
        <w:bidi w:val="0"/>
        <w:spacing w:lineRule="auto" w:line="36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Lenguaje de programación orientado a objetos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Java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Librería GUI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Swing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IntelliJ IDEA 2023.1 (Community Edition)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Framework  xUnit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Junit 5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Guía de estilo de programación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hyperlink r:id="rId2">
              <w:r>
                <w:rPr>
                  <w:rStyle w:val="InternetLink"/>
                  <w:rFonts w:ascii="Ubuntu" w:hAnsi="Ubuntu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2A6099"/>
                  <w:sz w:val="22"/>
                  <w:szCs w:val="22"/>
                  <w:u w:val="none"/>
                </w:rPr>
                <w:t>https://google.github.io/styleguide/javaguide.html</w:t>
              </w:r>
            </w:hyperlink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360"/>
              <w:jc w:val="left"/>
              <w:rPr/>
            </w:pPr>
            <w:r>
              <w:rPr>
                <w:rFonts w:eastAsia="Times New Roman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Sitio de alojamiento del proyecto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hyperlink r:id="rId3">
              <w:r>
                <w:rPr>
                  <w:rStyle w:val="InternetLink"/>
                  <w:rFonts w:ascii="Ubuntu" w:hAnsi="Ubuntu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2A6099"/>
                  <w:sz w:val="22"/>
                  <w:szCs w:val="22"/>
                  <w:u w:val="none"/>
                </w:rPr>
                <w:t>https://github.com/WalterRGUni/CC-3S2/Proyecto-3S2</w:t>
              </w:r>
            </w:hyperlink>
          </w:p>
        </w:tc>
      </w:tr>
    </w:tbl>
    <w:p>
      <w:pPr>
        <w:pStyle w:val="Normal"/>
        <w:bidi w:val="0"/>
        <w:spacing w:lineRule="auto" w:line="36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Ubuntu" w:hAnsi="Ubuntu"/>
          <w:b/>
          <w:bCs/>
          <w:sz w:val="22"/>
          <w:szCs w:val="22"/>
        </w:rPr>
        <w:t>2. Pruebas unitarias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Programa:</w:t>
      </w:r>
    </w:p>
    <w:p>
      <w:pPr>
        <w:pStyle w:val="Normal"/>
        <w:bidi w:val="0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Pruebas unitarias:</w:t>
      </w:r>
    </w:p>
    <w:p>
      <w:pPr>
        <w:pStyle w:val="Normal"/>
        <w:bidi w:val="0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0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 xml:space="preserve">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Resultados de las pruebas:</w:t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1252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Ubuntu" w:hAnsi="Ubuntu" w:eastAsia="Noto Serif CJK SC" w:cs="Lohit Devanagari"/>
          <w:b/>
          <w:b/>
          <w:bCs/>
          <w:color w:val="auto"/>
          <w:kern w:val="2"/>
          <w:lang w:val="en-US" w:eastAsia="zh-CN" w:bidi="hi-IN"/>
        </w:rPr>
      </w:pPr>
      <w:r>
        <w:rPr>
          <w:rFonts w:eastAsia="Noto Serif CJK SC" w:cs="Lohit Devanagari" w:ascii="Ubuntu" w:hAnsi="Ubuntu"/>
          <w:b/>
          <w:bCs/>
          <w:color w:val="auto"/>
          <w:kern w:val="2"/>
          <w:lang w:val="en-US" w:eastAsia="zh-CN" w:bidi="hi-IN"/>
        </w:rPr>
        <w:t>3. Programaci</w:t>
      </w:r>
      <w:r>
        <w:rPr>
          <w:rFonts w:eastAsia="Noto Serif CJK SC" w:cs="Lohit Devanagari" w:ascii="Ubuntu" w:hAnsi="Ubuntu"/>
          <w:b/>
          <w:bCs/>
          <w:color w:val="auto"/>
          <w:kern w:val="2"/>
          <w:sz w:val="24"/>
          <w:szCs w:val="24"/>
          <w:lang w:val="en-US" w:eastAsia="zh-CN" w:bidi="hi-IN"/>
        </w:rPr>
        <w:t>ón GUI</w:t>
      </w:r>
    </w:p>
    <w:p>
      <w:pPr>
        <w:pStyle w:val="Normal"/>
        <w:bidi w:val="0"/>
        <w:spacing w:lineRule="auto" w:line="360" w:before="114" w:after="114"/>
        <w:jc w:val="left"/>
        <w:rPr>
          <w:rFonts w:ascii="Ubuntu" w:hAnsi="Ubuntu" w:eastAsia="Noto Serif CJK SC" w:cs="Lohit Devanagari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Captura de pantalla de la ejecución del programa:</w:t>
      </w:r>
    </w:p>
    <w:p>
      <w:pPr>
        <w:pStyle w:val="Normal"/>
        <w:bidi w:val="0"/>
        <w:spacing w:lineRule="auto" w:line="360" w:before="57" w:after="57"/>
        <w:jc w:val="left"/>
        <w:rPr>
          <w:rFonts w:ascii="Ubuntu" w:hAnsi="Ubuntu" w:eastAsia="Noto Serif CJK SC" w:cs="Lohit Devanagari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Lohit Devanagari" w:ascii="Ubuntu" w:hAnsi="Ubuntu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2952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eastAsia="Noto Serif CJK SC" w:cs="Lohit Devanagari"/>
          <w:color w:val="auto"/>
          <w:kern w:val="2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ódigo fuente:</w:t>
      </w:r>
    </w:p>
    <w:p>
      <w:pPr>
        <w:pStyle w:val="Normal"/>
        <w:pBdr/>
        <w:shd w:fill="2B2B2B"/>
        <w:bidi w:val="0"/>
        <w:spacing w:lineRule="auto" w:line="360"/>
        <w:jc w:val="left"/>
        <w:rPr>
          <w:rFonts w:ascii="FreeMono" w:hAnsi="FreeMono"/>
          <w:sz w:val="20"/>
          <w:szCs w:val="20"/>
        </w:rPr>
      </w:pPr>
      <w:r>
        <w:rPr>
          <w:rFonts w:eastAsia="Noto Serif CJK SC" w:cs="Lohit Devanagari" w:ascii="FreeMono" w:hAnsi="FreeMono"/>
          <w:b w:val="false"/>
          <w:i w:val="false"/>
          <w:color w:val="CC7832"/>
          <w:kern w:val="2"/>
          <w:sz w:val="20"/>
          <w:szCs w:val="20"/>
          <w:lang w:val="en-US" w:eastAsia="zh-CN" w:bidi="hi-IN"/>
        </w:rPr>
        <w:t xml:space="preserve">package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produccion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import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java.awt.*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import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javax.swing.*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import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javax.swing.border.EmptyBorder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public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SosGui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JFrame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Font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fuente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Font(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"SansSerif"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Font.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PLAIN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16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private int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=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8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; </w:t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>// número de celdas por lado en la cuadrícula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static final int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 xml:space="preserve">TAMANIO_CELDA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=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30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public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SosGui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setPanelDeContenido()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setDefaultCloseOperation(JFrame.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EXIT_ON_CLOSE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pack()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setTitle(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"Juego SOS"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setVisible(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true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public void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setPanelDeContenido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PanelCentral panelCentral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PanelCentral()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panelCentral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  .setPreferredSize(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Dimension(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 xml:space="preserve">TAMANIO_CELDA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+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 xml:space="preserve">TAMANIO_CELDA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+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PanelSuperior panelSuperior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PanelSuperior()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PanelInferior panelInferior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PanelInferior()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PanelIzquierdo panelIzquierdo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PanelIzquierdo()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panelIzquierdo.setPreferredSize(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Dimension(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150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PanelDerecho panelDerecho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PanelDerecho()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panelDerecho.setPreferredSize(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Dimension(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150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Container panelDeContenido = getContentPane()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panelDeContenido.setLayout(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panelDeContenido.add(panelCentral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CENTER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panelDeContenido.add(panelSuperior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NORTH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panelDeContenido.add(panelIzquierdo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WEST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panelDeContenido.add(panelDerecho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EAST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panelDeContenido.add(panelInferior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SOUTH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PanelCentral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 {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BBB529"/>
          <w:sz w:val="20"/>
          <w:szCs w:val="20"/>
        </w:rPr>
        <w:t>@Override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BBB529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public void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paintComponent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(Graphics g)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super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.paintComponent(g)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dibujarLineas(g)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void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dibujarLineas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(Graphics g)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g.setColor(Color.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LIGHT_GRAY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for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int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fila =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;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fila &lt;=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tamanioTablero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;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fila++)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  g.drawLine(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fila 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fila 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for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int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col =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;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col &lt;=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tamanioTablero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;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col++)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  g.drawLine(col 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col 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 xml:space="preserve">tamanioTablero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* 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TAMANIO_CELDA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PanelSuperior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 {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PanelSuperior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setLayout(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setBorder(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EmptyBorder(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JPanel pnlTipoJuego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pnlTipoJuego.setBackground(Color.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>// Elegir entre juego simple y general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JLabel lblSos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JLabel(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"SOS"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lblSos.setFont(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pnlTipoJuego.add(lblSos)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btnJuegoSimple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"Juego Simple"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true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btnJuegoSimple.setBorder(BorderFactory.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btnJuegoSimple.setFont(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btnJuegoSimple.setBackground(Color.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btnJuegoGeneral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"Juego General"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false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btnJuegoGeneral.setBorder(BorderFactory.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btnJuegoGeneral.setFont(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btnJuegoGeneral.setBackground(Color.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pnlTipoJuego.add(btnJuegoSimple)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pnlTipoJuego.add(btnJuegoGeneral)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ButtonGroup btnGrpTipoJuego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ButtonGroup()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btnGrpTipoJuego.add(btnJuegoSimple)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btnGrpTipoJuego.add(btnJuegoGeneral)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add(pnlTipoJuego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WEST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>// Elegir tamaño de tablero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808080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JPanel pnlTamanioTablero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pnlTamanioTablero.setBackground(Color.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JLabel lblTamanioTablero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JLabel(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"Tamaño tablero"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lblTamanioTablero.setFont(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pnlTamanioTablero.add(lblTamanioTablero)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JTextField txtTamanioTablero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JTextField(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3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txtTamanioTablero.setFont(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txtTamanioTablero.setText(String.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valueOf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tamanioTablero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txtTamanioTablero.setHorizontalAlignment(JTextField.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CENTER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pnlTamanioTablero.add(txtTamanioTablero)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add(pnlTamanioTablero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EAST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PanelInferior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PanelInferior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setLayout(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setBorder(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EmptyBorder(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10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JLabel lblTurno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JLabel(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"Turno actual: azul"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lblTurno.setFont(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add(lblTurno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CENTER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JButton btnNuevoJuego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"Nuevo Juego"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btnNuevoJuego.setFont(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add(btnNuevoJuego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BorderLayout.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EAST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PanelIzquierdo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PanelIzquierdo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setBorder(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EmptyBorder(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JLabel lblJugAzul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JLabel(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"Jugador Azul"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lblJugAzul.setFont(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add(lblJugAzul)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btnSAzul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"S"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true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btnSAzul.setFont(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btnSAzul.setBackground(Color.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btnSAzul.setBorder(BorderFactory.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btnOAzul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"O"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false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btnOAzul.setFont(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btnOAzul.setBackground(Color.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btnOAzul.setBorder(BorderFactory.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ButtonGroup btnGrpLetraAzul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ButtonGroup()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btnGrpLetraAzul.add(btnSAzul)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btnGrpLetraAzul.add(btnOAzul)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 boxLetraAzul = Box.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createVerticalBox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boxLetraAzul.add(btnSAzul)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boxLetraAzul.add(btnOAzul)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add(boxLetraAzul)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private class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PanelDerecho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extends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JPanel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PanelDerecho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  setBorder(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EmptyBorder(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, </w:t>
      </w:r>
      <w:r>
        <w:rPr>
          <w:rFonts w:ascii="FreeMono" w:hAnsi="FreeMono"/>
          <w:b w:val="false"/>
          <w:i w:val="false"/>
          <w:color w:val="6897BB"/>
          <w:sz w:val="20"/>
          <w:szCs w:val="20"/>
        </w:rPr>
        <w:t>20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JLabel lblJugRojo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JLabel(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"Jugador Rojo"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lblJugRojo.setFont(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add(lblJugRojo)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btnSRojo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"S"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true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btnSRojo.setFont(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btnSRojo.setBackground(Color.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btnSRojo.setBorder(BorderFactory.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JRadioButton btnORojo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JRadioButton(</w:t>
      </w:r>
      <w:r>
        <w:rPr>
          <w:rFonts w:ascii="FreeMono" w:hAnsi="FreeMono"/>
          <w:b w:val="false"/>
          <w:i w:val="false"/>
          <w:color w:val="6A8759"/>
          <w:sz w:val="20"/>
          <w:szCs w:val="20"/>
        </w:rPr>
        <w:t>"O"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, false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btnORojo.setFont(</w:t>
      </w:r>
      <w:r>
        <w:rPr>
          <w:rFonts w:ascii="FreeMono" w:hAnsi="FreeMono"/>
          <w:b w:val="false"/>
          <w:i w:val="false"/>
          <w:color w:val="9876AA"/>
          <w:sz w:val="20"/>
          <w:szCs w:val="20"/>
        </w:rPr>
        <w:t>fuente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btnORojo.setBackground(Color.</w:t>
      </w:r>
      <w:r>
        <w:rPr>
          <w:rFonts w:ascii="FreeMono" w:hAnsi="FreeMono"/>
          <w:b w:val="false"/>
          <w:i/>
          <w:color w:val="9876AA"/>
          <w:sz w:val="20"/>
          <w:szCs w:val="20"/>
        </w:rPr>
        <w:t>WHITE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btnORojo.setBorder(BorderFactory.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createEmptyBorder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ButtonGroup btnGrpLetraRojo =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ButtonGroup()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btnGrpLetraRojo.add(btnSRojo)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btnGrpLetraRojo.add(btnORojo)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 boxLetraRojo = Box.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createVerticalBox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boxLetraRojo.add(btnSRojo)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boxLetraRojo.add(btnORojo)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add(boxLetraRojo)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}</w:t>
      </w:r>
      <w:r>
        <w:rPr>
          <w:rFonts w:ascii="FreeMono" w:hAnsi="FreeMono"/>
          <w:sz w:val="20"/>
          <w:szCs w:val="20"/>
        </w:rPr>
        <w:br/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public static void </w:t>
      </w:r>
      <w:r>
        <w:rPr>
          <w:rFonts w:ascii="FreeMono" w:hAnsi="FreeMono"/>
          <w:b w:val="false"/>
          <w:i w:val="false"/>
          <w:color w:val="FFC66D"/>
          <w:sz w:val="20"/>
          <w:szCs w:val="20"/>
        </w:rPr>
        <w:t>main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(String[] args) {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    SwingUtilities.</w:t>
      </w:r>
      <w:r>
        <w:rPr>
          <w:rFonts w:ascii="FreeMono" w:hAnsi="FreeMono"/>
          <w:b w:val="false"/>
          <w:i/>
          <w:color w:val="A9B7C6"/>
          <w:sz w:val="20"/>
          <w:szCs w:val="20"/>
        </w:rPr>
        <w:t>invokeLater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 xml:space="preserve">(() -&gt; 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new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SosGui())</w:t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>;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CC7832"/>
          <w:sz w:val="20"/>
          <w:szCs w:val="20"/>
        </w:rPr>
        <w:t xml:space="preserve">  </w:t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  <w:r>
        <w:rPr>
          <w:rFonts w:ascii="FreeMono" w:hAnsi="FreeMono"/>
          <w:b w:val="false"/>
          <w:i w:val="false"/>
          <w:color w:val="A9B7C6"/>
          <w:sz w:val="20"/>
          <w:szCs w:val="20"/>
        </w:rPr>
        <w:t>}</w:t>
      </w:r>
      <w:r>
        <w:rPr>
          <w:rFonts w:ascii="FreeMono" w:hAnsi="FreeMono"/>
          <w:sz w:val="20"/>
          <w:szCs w:val="20"/>
        </w:rPr>
        <w:br/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gle.github.io/styleguide/javaguide.html" TargetMode="External"/><Relationship Id="rId3" Type="http://schemas.openxmlformats.org/officeDocument/2006/relationships/hyperlink" Target="https://github.com/WalterRGUni/CC-3S2/Proyecto-3S2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7</Pages>
  <Words>511</Words>
  <Characters>5629</Characters>
  <CharactersWithSpaces>6928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2023-04-08T15:08:56Z</dcterms:created>
  <dc:creator/>
  <dc:description/>
  <dc:language>en-US</dc:language>
  <cp:lastModifiedBy/>
  <dcterms:modified xsi:type="dcterms:W3CDTF">2023-04-15T15:35:24Z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