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widowControl w:val="0"/>
              <w:snapToGrid w:val="0"/>
              <w:rPr>
                <w:rFonts w:ascii="Arial" w:hAnsi="Arial" w:cs="Arial"/>
              </w:rPr>
            </w:pPr>
          </w:p>
          <w:p>
            <w:pPr>
              <w:widowControl w:val="0"/>
              <w:spacing w:before="0" w:after="160"/>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widowControl w:val="0"/>
              <w:spacing w:before="120" w:after="120"/>
              <w:rPr>
                <w:rFonts w:ascii="Arial" w:hAnsi="Arial" w:cs="Arial"/>
              </w:rPr>
            </w:pPr>
            <w:r>
              <w:rPr>
                <w:rFonts w:ascii="Arial" w:hAnsi="Arial" w:cs="Arial"/>
              </w:rPr>
              <w:t>NOME: João Victor Salvador                                                        Nº 17</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widowControl w:val="0"/>
              <w:spacing w:before="120" w:after="120"/>
              <w:rPr>
                <w:rFonts w:ascii="Arial" w:hAnsi="Arial" w:cs="Arial"/>
              </w:rPr>
            </w:pPr>
            <w:r>
              <w:rPr>
                <w:rFonts w:ascii="Arial" w:hAnsi="Arial" w:cs="Arial"/>
              </w:rPr>
              <w:t>NOME: Alexia Larissa Haerdri</w:t>
            </w:r>
            <w:r>
              <w:rPr>
                <w:rFonts w:hint="default" w:ascii="Arial" w:hAnsi="Arial" w:cs="Arial"/>
                <w:lang w:val="pt-BR"/>
              </w:rPr>
              <w:t>c</w:t>
            </w:r>
            <w:r>
              <w:rPr>
                <w:rFonts w:ascii="Arial" w:hAnsi="Arial" w:cs="Arial"/>
              </w:rPr>
              <w:t>h Souto Engel                              Nº 1</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widowControl w:val="0"/>
              <w:spacing w:before="120" w:after="120"/>
              <w:rPr>
                <w:rFonts w:ascii="Arial" w:hAnsi="Arial" w:cs="Arial"/>
              </w:rPr>
            </w:pPr>
            <w:r>
              <w:rPr>
                <w:rFonts w:ascii="Arial" w:hAnsi="Arial" w:cs="Arial"/>
              </w:rPr>
              <w:t>TELEFONE (S): (45) 99908-5717  /  (45) 99850-0215</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widowControl w:val="0"/>
              <w:spacing w:before="120" w:after="120"/>
              <w:rPr>
                <w:rFonts w:hint="default" w:ascii="Arial" w:hAnsi="Arial" w:cs="Arial"/>
                <w:lang w:val="pt-PT"/>
              </w:rPr>
            </w:pPr>
            <w:r>
              <w:rPr>
                <w:rFonts w:ascii="Arial" w:hAnsi="Arial" w:cs="Arial"/>
              </w:rPr>
              <w:t xml:space="preserve">E-MAIL: </w:t>
            </w:r>
            <w:r>
              <w:rPr>
                <w:rFonts w:ascii="Arial" w:hAnsi="Arial" w:cs="Arial"/>
              </w:rPr>
              <w:fldChar w:fldCharType="begin"/>
            </w:r>
            <w:r>
              <w:rPr>
                <w:rFonts w:ascii="Arial" w:hAnsi="Arial" w:cs="Arial"/>
              </w:rPr>
              <w:instrText xml:space="preserve"> HYPERLINK "mailto:voltyz99@gmail.com" </w:instrText>
            </w:r>
            <w:r>
              <w:rPr>
                <w:rFonts w:ascii="Arial" w:hAnsi="Arial" w:cs="Arial"/>
              </w:rPr>
              <w:fldChar w:fldCharType="separate"/>
            </w:r>
            <w:r>
              <w:rPr>
                <w:rStyle w:val="8"/>
                <w:rFonts w:ascii="Arial" w:hAnsi="Arial" w:cs="Arial"/>
              </w:rPr>
              <w:t>voltyz99@gmail.com</w:t>
            </w:r>
            <w:r>
              <w:rPr>
                <w:rFonts w:ascii="Arial" w:hAnsi="Arial" w:cs="Arial"/>
              </w:rPr>
              <w:fldChar w:fldCharType="end"/>
            </w:r>
            <w:r>
              <w:rPr>
                <w:rFonts w:hint="default" w:ascii="Arial" w:hAnsi="Arial" w:cs="Arial"/>
                <w:lang w:val="pt-PT"/>
              </w:rPr>
              <w:t xml:space="preserve"> / </w:t>
            </w:r>
            <w:r>
              <w:rPr>
                <w:rFonts w:hint="default" w:ascii="Arial" w:hAnsi="Arial" w:cs="Arial"/>
                <w:lang w:val="pt-PT"/>
              </w:rPr>
              <w:fldChar w:fldCharType="begin"/>
            </w:r>
            <w:r>
              <w:rPr>
                <w:rFonts w:hint="default" w:ascii="Arial" w:hAnsi="Arial" w:cs="Arial"/>
                <w:lang w:val="pt-PT"/>
              </w:rPr>
              <w:instrText xml:space="preserve"> HYPERLINK "mailto:alarissasouto@gmail.com" </w:instrText>
            </w:r>
            <w:r>
              <w:rPr>
                <w:rFonts w:hint="default" w:ascii="Arial" w:hAnsi="Arial" w:cs="Arial"/>
                <w:lang w:val="pt-PT"/>
              </w:rPr>
              <w:fldChar w:fldCharType="separate"/>
            </w:r>
            <w:r>
              <w:rPr>
                <w:rStyle w:val="8"/>
                <w:rFonts w:hint="default" w:ascii="Arial" w:hAnsi="Arial" w:cs="Arial"/>
                <w:lang w:val="pt-PT"/>
              </w:rPr>
              <w:t>alarissasouto@gmail.com</w:t>
            </w:r>
            <w:r>
              <w:rPr>
                <w:rFonts w:hint="default" w:ascii="Arial" w:hAnsi="Arial" w:cs="Arial"/>
                <w:lang w:val="pt-PT"/>
              </w:rPr>
              <w:fldChar w:fldCharType="end"/>
            </w:r>
            <w:r>
              <w:rPr>
                <w:rFonts w:hint="default" w:ascii="Arial" w:hAnsi="Arial" w:cs="Arial"/>
                <w:lang w:val="pt-PT"/>
              </w:rPr>
              <w:t xml:space="preserve"> </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widowControl w:val="0"/>
              <w:spacing w:before="120" w:after="120"/>
              <w:rPr>
                <w:rFonts w:ascii="Arial" w:hAnsi="Arial" w:cs="Arial"/>
              </w:rPr>
            </w:pPr>
            <w:r>
              <w:rPr>
                <w:rFonts w:ascii="Arial" w:hAnsi="Arial" w:cs="Arial"/>
              </w:rPr>
              <w:t>CURSO: INFORMÁTICA</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widowControl w:val="0"/>
              <w:spacing w:before="120" w:after="120"/>
              <w:rPr>
                <w:rFonts w:ascii="Arial" w:hAnsi="Arial" w:cs="Arial"/>
              </w:rPr>
            </w:pPr>
            <w:r>
              <w:rPr>
                <w:rFonts w:ascii="Arial" w:hAnsi="Arial" w:cs="Arial"/>
              </w:rPr>
              <w:t>TURMA: 4°B</w:t>
            </w:r>
          </w:p>
        </w:tc>
      </w:tr>
    </w:tbl>
    <w:p>
      <w:pPr>
        <w:rPr>
          <w:rFonts w:ascii="Arial" w:hAnsi="Arial" w:cs="Arial"/>
          <w:b/>
        </w:rPr>
      </w:pPr>
    </w:p>
    <w:p>
      <w:pPr>
        <w:rPr>
          <w:rFonts w:ascii="Arial" w:hAnsi="Arial" w:cs="Arial"/>
        </w:rPr>
      </w:pPr>
      <w:r>
        <w:rPr>
          <w:rFonts w:ascii="Arial" w:hAnsi="Arial" w:cs="Arial"/>
          <w:b/>
        </w:rPr>
        <w:t>ALUNO(s) É OBRIGATÓRIO EM ANEXO AO PRÉ-PROJETO, NO MÍNIMO UMA TELA DE INTERFACE (TELA PRINCIPAL) JUNTO AO PROJETO.</w:t>
      </w:r>
      <w:bookmarkStart w:id="0" w:name="_GoBack"/>
      <w:bookmarkEnd w:id="0"/>
    </w:p>
    <w:p>
      <w:pPr>
        <w:rPr>
          <w:rFonts w:ascii="Arial" w:hAnsi="Arial" w:cs="Arial"/>
          <w:b/>
        </w:rPr>
      </w:pPr>
      <w:r>
        <w:rPr>
          <w:rFonts w:hint="default" w:ascii="Arial" w:hAnsi="Arial" w:cs="Arial"/>
          <w:b/>
          <w:lang w:val="pt-PT"/>
        </w:rPr>
        <w:drawing>
          <wp:anchor distT="0" distB="0" distL="114300" distR="114300" simplePos="0" relativeHeight="251659264" behindDoc="1" locked="0" layoutInCell="1" allowOverlap="1">
            <wp:simplePos x="0" y="0"/>
            <wp:positionH relativeFrom="column">
              <wp:posOffset>47625</wp:posOffset>
            </wp:positionH>
            <wp:positionV relativeFrom="paragraph">
              <wp:posOffset>62230</wp:posOffset>
            </wp:positionV>
            <wp:extent cx="5751195" cy="3220720"/>
            <wp:effectExtent l="0" t="0" r="1905" b="17780"/>
            <wp:wrapTight wrapText="bothSides">
              <wp:wrapPolygon>
                <wp:start x="0" y="0"/>
                <wp:lineTo x="0" y="21464"/>
                <wp:lineTo x="21536" y="21464"/>
                <wp:lineTo x="21536" y="0"/>
                <wp:lineTo x="0" y="0"/>
              </wp:wrapPolygon>
            </wp:wrapTight>
            <wp:docPr id="4" name="Imagem 4" descr="print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printhome"/>
                    <pic:cNvPicPr>
                      <a:picLocks noChangeAspect="1"/>
                    </pic:cNvPicPr>
                  </pic:nvPicPr>
                  <pic:blipFill>
                    <a:blip r:embed="rId7"/>
                    <a:stretch>
                      <a:fillRect/>
                    </a:stretch>
                  </pic:blipFill>
                  <pic:spPr>
                    <a:xfrm>
                      <a:off x="0" y="0"/>
                      <a:ext cx="5751195" cy="3220720"/>
                    </a:xfrm>
                    <a:prstGeom prst="rect">
                      <a:avLst/>
                    </a:prstGeom>
                  </pic:spPr>
                </pic:pic>
              </a:graphicData>
            </a:graphic>
          </wp:anchor>
        </w:drawing>
      </w:r>
    </w:p>
    <w:p>
      <w:pPr>
        <w:rPr>
          <w:rFonts w:hint="default" w:ascii="Arial" w:hAnsi="Arial" w:cs="Arial"/>
          <w:b/>
          <w:lang w:val="pt-PT"/>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widowControl w:val="0"/>
              <w:spacing w:before="120" w:after="120"/>
              <w:rPr>
                <w:rFonts w:ascii="Arial" w:hAnsi="Arial" w:cs="Arial"/>
              </w:rPr>
            </w:pPr>
            <w:r>
              <w:rPr>
                <w:rFonts w:ascii="Arial" w:hAnsi="Arial" w:cs="Arial"/>
              </w:rPr>
              <w:t>Título do projeto: Momo Coffe</w:t>
            </w:r>
            <w:r>
              <w:rPr>
                <w:rFonts w:hint="default" w:ascii="Arial" w:hAnsi="Arial" w:cs="Arial"/>
                <w:lang w:val="pt-BR"/>
              </w:rPr>
              <w:t xml:space="preserve"> &amp; Tea</w:t>
            </w:r>
            <w:r>
              <w:rPr>
                <w:rFonts w:ascii="Arial" w:hAnsi="Arial" w:cs="Arial"/>
              </w:rPr>
              <w:t xml:space="preserve">  /  E-commerce de Café e </w:t>
            </w:r>
            <w:r>
              <w:rPr>
                <w:rFonts w:hint="default" w:ascii="Arial" w:hAnsi="Arial" w:cs="Arial"/>
                <w:lang w:val="pt-BR"/>
              </w:rPr>
              <w:t>Chá</w:t>
            </w:r>
            <w:r>
              <w:rPr>
                <w:rFonts w:ascii="Arial" w:hAnsi="Arial" w:cs="Arial"/>
              </w:rPr>
              <w:t xml:space="preserve"> pra loja física.</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left"/>
            </w:pPr>
            <w:r>
              <w:rPr>
                <w:rFonts w:hint="default" w:ascii="SimSun" w:hAnsi="SimSun" w:eastAsia="SimSun" w:cs="SimSun"/>
                <w:color w:val="auto"/>
                <w:kern w:val="0"/>
                <w:sz w:val="24"/>
                <w:szCs w:val="24"/>
                <w:lang w:val="pt-PT" w:eastAsia="zh-CN" w:bidi="ar"/>
              </w:rPr>
              <w:t>O</w:t>
            </w:r>
            <w:r>
              <w:rPr>
                <w:rFonts w:ascii="SimSun" w:hAnsi="SimSun" w:eastAsia="SimSun" w:cs="SimSun"/>
                <w:color w:val="auto"/>
                <w:kern w:val="0"/>
                <w:sz w:val="24"/>
                <w:szCs w:val="24"/>
                <w:lang w:val="en-US" w:eastAsia="zh-CN" w:bidi="ar"/>
              </w:rPr>
              <w:t xml:space="preserve"> café é uma bebida popular. É encontrado tanto em botequins, roças, bem como em grandes cerimônias, onde é servido com requinte. Descoberto por acaso, a cerca de mil anos, a bebida despertou o interesse das pessoas pelo fato de resistirem ao sono, quando da ingestão. Em alguns lugares do mundo é consumido de formas diferentes, como na França onde é bebido com chicória e na Suíça, onde é adicionado o licor “Kirsch”. Faz parte da história do desenvolvimento do Brasil, pois por conta da sua produção, foram construídas estradas, aberto portos e até hoje é considerado importante para a economia do país, que é o principal exportador mundial do produto. Além das funções nutricionais, foram verificados alguns benefícios para saúde e, não existe, cientificamente comprovado, nenhum malefício. O grande charme está em como e onde o café pode ser saboreado. Em Brasília, já existem vários estabelecimentos como o Café da Rua 8, o Café Bombocado e Café com Letras onde, além de tomar a bebida, as pessoas podem degustar um prato elaborado ou um simples pão de queijo, ler um bom livro, apreciar arte e cultura, além de ser um ponto de encontro entre amigos.</w:t>
            </w:r>
          </w:p>
          <w:p>
            <w:pPr>
              <w:keepNext w:val="0"/>
              <w:keepLines w:val="0"/>
              <w:widowControl/>
              <w:numPr>
                <w:numId w:val="0"/>
              </w:numPr>
              <w:suppressLineNumbers w:val="0"/>
              <w:jc w:val="left"/>
              <w:rPr>
                <w:rFonts w:hint="default" w:ascii="sans-serif" w:hAnsi="sans-serif" w:eastAsia="sans-serif" w:cs="sans-serif"/>
                <w:color w:val="auto"/>
                <w:kern w:val="0"/>
                <w:sz w:val="24"/>
                <w:szCs w:val="24"/>
                <w:lang w:val="en-US" w:eastAsia="zh-CN" w:bidi="ar"/>
              </w:rPr>
            </w:pPr>
          </w:p>
          <w:p>
            <w:pPr>
              <w:keepNext w:val="0"/>
              <w:keepLines w:val="0"/>
              <w:widowControl/>
              <w:numPr>
                <w:numId w:val="0"/>
              </w:numPr>
              <w:suppressLineNumbers w:val="0"/>
              <w:jc w:val="left"/>
              <w:rPr>
                <w:rFonts w:hint="default" w:ascii="sans-serif" w:hAnsi="sans-serif" w:eastAsia="sans-serif" w:cs="sans-serif"/>
                <w:color w:val="auto"/>
                <w:kern w:val="0"/>
                <w:sz w:val="24"/>
                <w:szCs w:val="24"/>
                <w:lang w:val="en-US" w:eastAsia="zh-CN" w:bidi="ar"/>
              </w:rPr>
            </w:pPr>
            <w:r>
              <w:rPr>
                <w:rFonts w:hint="default" w:ascii="sans-serif" w:hAnsi="sans-serif" w:eastAsia="sans-serif" w:cs="sans-serif"/>
                <w:color w:val="auto"/>
                <w:kern w:val="0"/>
                <w:sz w:val="24"/>
                <w:szCs w:val="24"/>
                <w:lang w:val="pt-PT" w:eastAsia="zh-CN" w:bidi="ar"/>
              </w:rPr>
              <w:t>E</w:t>
            </w:r>
            <w:r>
              <w:rPr>
                <w:rFonts w:hint="default" w:ascii="sans-serif" w:hAnsi="sans-serif" w:eastAsia="sans-serif" w:cs="sans-serif"/>
                <w:color w:val="auto"/>
                <w:kern w:val="0"/>
                <w:sz w:val="24"/>
                <w:szCs w:val="24"/>
                <w:lang w:val="en-US" w:eastAsia="zh-CN" w:bidi="ar"/>
              </w:rPr>
              <w:t>commerce</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Segundo Patel (2020), E-trade é "uma moderna forma de comercialização por</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compra e venda, como transações financeiras, realizadas na internet. Pequenos</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produtos, como cds, dvds, livros, vende carros originais e hoje, casas, vende</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mercadorias, obras, etc, e grandes negócios para atender número de consumidores</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em qualquer região uso comercial de bilhões se tornou um tratamento global pela</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conveniência na compra e venda de produtos pela internet nestes, “o e-trade pode ser</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entendido como o uso da tecnologia da comunicação e da informação” todo o</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processo de negociação da empresa”. Deste ponto de vista, e-commerce é uma</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coleção de todas as transações comerciais negociadas, certamente apenas para</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atender um grupo de clientes, usar as instalações e transformar material fornecido</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pela internet global (COELHO et al., 2013 apud ALBERTIN, 2010; SANTOS;</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MIRANDA 2015 apud VENETIANER, 2000).</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O setor de food service e altamente atrelado às novas realidades vivenciadas</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pela população atual, a necessidade e vantagem de otimizar o tempo que se tem</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disponível, tem sido comum a alimentação fora do lar dos indivíduos poupando tempo</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e custos com transporte para alimentações intrajornada (LAMBERT et al., 2005).</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O serviço da Associação Brasileira de Empresas de Refeição Geral, ABERG,</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uma entidade fundada para orientar e qualificar fornecedores e consumidores14</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negociações focando na oferta, consulta a venda de alimentos brasileiros, em</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restaurantes lanchonetes. Foco fornecer orientação aos clientes e ao mercado sobre</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os requisitos que regem a alimentação coletiva, prezando assegurar o consumo. Além</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disso, ela representa as empresas associadas em organizações públicas e demais</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necessárias, instrui atendimento, qualidade de serviço, ética, organização, saúde,</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responsabilidade social além de promover curso eventos seminários para aprimorar o</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segmento (GOMES; FERREIRA; SILVA, 2018).</w:t>
            </w:r>
          </w:p>
          <w:p>
            <w:pPr>
              <w:keepNext w:val="0"/>
              <w:keepLines w:val="0"/>
              <w:widowControl/>
              <w:numPr>
                <w:numId w:val="0"/>
              </w:numPr>
              <w:suppressLineNumbers w:val="0"/>
              <w:jc w:val="left"/>
              <w:rPr>
                <w:rFonts w:hint="default" w:ascii="sans-serif" w:hAnsi="sans-serif" w:eastAsia="sans-serif" w:cs="sans-serif"/>
                <w:color w:val="auto"/>
                <w:kern w:val="0"/>
                <w:sz w:val="24"/>
                <w:szCs w:val="24"/>
                <w:lang w:val="en-US" w:eastAsia="zh-CN" w:bidi="ar"/>
              </w:rPr>
            </w:pPr>
          </w:p>
          <w:p>
            <w:pPr>
              <w:keepNext w:val="0"/>
              <w:keepLines w:val="0"/>
              <w:widowControl/>
              <w:numPr>
                <w:numId w:val="0"/>
              </w:numPr>
              <w:suppressLineNumbers w:val="0"/>
              <w:jc w:val="left"/>
              <w:rPr>
                <w:rFonts w:ascii="SimSun" w:hAnsi="SimSun" w:eastAsia="SimSun" w:cs="SimSun"/>
                <w:color w:val="auto"/>
                <w:kern w:val="0"/>
                <w:sz w:val="24"/>
                <w:szCs w:val="24"/>
                <w:lang w:val="en-US" w:eastAsia="zh-CN" w:bidi="ar"/>
              </w:rPr>
            </w:pPr>
            <w:r>
              <w:rPr>
                <w:rFonts w:ascii="sans-serif" w:hAnsi="sans-serif" w:eastAsia="sans-serif" w:cs="sans-serif"/>
                <w:color w:val="auto"/>
                <w:kern w:val="0"/>
                <w:sz w:val="24"/>
                <w:szCs w:val="24"/>
                <w:lang w:val="en-US" w:eastAsia="zh-CN" w:bidi="ar"/>
              </w:rPr>
              <w:t>S</w:t>
            </w:r>
            <w:r>
              <w:rPr>
                <w:rFonts w:hint="default" w:ascii="sans-serif" w:hAnsi="sans-serif" w:eastAsia="sans-serif" w:cs="sans-serif"/>
                <w:color w:val="auto"/>
                <w:kern w:val="0"/>
                <w:sz w:val="24"/>
                <w:szCs w:val="24"/>
                <w:lang w:val="en-US" w:eastAsia="zh-CN" w:bidi="ar"/>
              </w:rPr>
              <w:t>ETOR ALIMENTÍCIO</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A mídia e a forma de fazer negócios estão enfrentando uma revolução. O</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comércio eletrônico (e-commerce) é um exemplo desses novos procedimentos que</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surgiram. Com a globalização da economia e o crescimento da Internet, o modelo</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econômico está mudando. O novo modelo de negócios suporta a concorrência global</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de negócios, operações temporárias sem fins lucrativos, operações de vendas 24x7</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(vinte e quatro por sete) e outros fatores. Pequenas empresas, com poucos recursos</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financeiros, têm obtido grande sucesso explorando a mecânica de automatização de</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vendas eletrônicas, gestão de estoques e suprimentos, logística e coleta de dinheiro</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por meio de operações.17</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Para Albertin (2000), o ambiente de negócios está mudando, e as empresas</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participantes agora precisam implementar alguns processos de formas</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completamente novas e criar novas regras, sem grandes semelhanças com os</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modelos tradicionais. Essas novas regras devem responder à pressão das empresas,</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fornecendo as respostas necessárias para o sucesso. Essas pressões incluem:</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concorrência global, demanda por operações em tempo real, orientação para o cliente,</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inovação tecnológica, sobrecarga de informações etc.</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Para Leite (2003), um dos critérios fundamentais para um relacionamento de</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longo prazo e fidelização dos clientes, alcançado por meio da logística empresarial</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integrada, é a qualidade ou a extensão dos serviços logísticos que lhes são oferecidos,</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como agilidade, entrega confiabilidade, frequência de entrega, disponibilidade e, mais</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recentemente, o critério ou política flexível da empresa, aplicados em vendas e pós-</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vendas, para agregar valor percebido aos clientes.</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Segundo Fleury e Hijjar (2000), apesar das facilidades proporcionadas pela</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tecnologia digital, ainda é necessário realizar atividades tradicionais no mundo físico</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como; processamento de pedidos, controle de estoque, gerenciamento de remessas,</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entrega. Por isso, é preciso gerenciar toda a linha de produtos para disponibilizá-los</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quando, onde e na quantidade que o cliente desejar. Este é o grande desafio da</w:t>
            </w:r>
            <w:r>
              <w:rPr>
                <w:rFonts w:ascii="SimSun" w:hAnsi="SimSun" w:eastAsia="SimSun" w:cs="SimSun"/>
                <w:color w:val="auto"/>
                <w:kern w:val="0"/>
                <w:sz w:val="24"/>
                <w:szCs w:val="24"/>
                <w:lang w:val="en-US" w:eastAsia="zh-CN" w:bidi="ar"/>
              </w:rPr>
              <w:br w:type="textWrapping"/>
            </w:r>
            <w:r>
              <w:rPr>
                <w:rFonts w:hint="default" w:ascii="sans-serif" w:hAnsi="sans-serif" w:eastAsia="sans-serif" w:cs="sans-serif"/>
                <w:color w:val="auto"/>
                <w:kern w:val="0"/>
                <w:sz w:val="24"/>
                <w:szCs w:val="24"/>
                <w:lang w:val="en-US" w:eastAsia="zh-CN" w:bidi="ar"/>
              </w:rPr>
              <w:t>logística, ter que se adaptar às exigências deste mercado eletrônico emergente.</w:t>
            </w:r>
            <w:r>
              <w:rPr>
                <w:rFonts w:ascii="SimSun" w:hAnsi="SimSun" w:eastAsia="SimSun" w:cs="SimSun"/>
                <w:color w:val="auto"/>
                <w:kern w:val="0"/>
                <w:sz w:val="24"/>
                <w:szCs w:val="24"/>
                <w:lang w:val="en-US" w:eastAsia="zh-CN" w:bidi="ar"/>
              </w:rPr>
              <w:br w:type="textWrapping"/>
            </w:r>
          </w:p>
          <w:p>
            <w:pPr>
              <w:spacing w:line="360" w:lineRule="auto"/>
              <w:jc w:val="both"/>
              <w:rPr>
                <w:rFonts w:ascii="Arial" w:hAnsi="Arial" w:cs="Arial"/>
              </w:rPr>
            </w:pPr>
          </w:p>
          <w:p>
            <w:pPr>
              <w:spacing w:line="360" w:lineRule="auto"/>
              <w:jc w:val="both"/>
              <w:rPr>
                <w:rFonts w:ascii="Arial" w:hAnsi="Arial" w:cs="Arial"/>
              </w:rPr>
            </w:pPr>
            <w:r>
              <w:rPr>
                <w:rFonts w:ascii="Arial" w:hAnsi="Arial" w:cs="Arial"/>
              </w:rPr>
              <w:t>TIPOS DE E-COMMERCE</w:t>
            </w:r>
          </w:p>
          <w:p>
            <w:pPr>
              <w:pStyle w:val="10"/>
              <w:spacing w:before="0" w:beforeAutospacing="0" w:after="0" w:afterAutospacing="0" w:line="360" w:lineRule="auto"/>
              <w:ind w:firstLine="708"/>
              <w:jc w:val="both"/>
              <w:rPr>
                <w:rFonts w:ascii="Arial" w:hAnsi="Arial" w:cs="Arial"/>
                <w:color w:val="000000"/>
              </w:rPr>
            </w:pPr>
            <w:r>
              <w:rPr>
                <w:rFonts w:ascii="Arial" w:hAnsi="Arial" w:cs="Arial"/>
                <w:color w:val="000000"/>
              </w:rPr>
              <w:t>As empresas são baseadas em modelos de negócios que definem qual tipo de cliente irão focar, algumas possuem até mais de um tipo. Essa escolha da área, faz com que o e-commerce atue no mercado de maneira diferente.</w:t>
            </w:r>
          </w:p>
          <w:p>
            <w:pPr>
              <w:spacing w:line="360" w:lineRule="auto"/>
              <w:jc w:val="both"/>
              <w:rPr>
                <w:rFonts w:ascii="Arial" w:hAnsi="Arial" w:cs="Arial"/>
              </w:rPr>
            </w:pPr>
          </w:p>
          <w:p>
            <w:pPr>
              <w:spacing w:line="360" w:lineRule="auto"/>
              <w:jc w:val="center"/>
              <w:rPr>
                <w:rFonts w:ascii="Arial" w:hAnsi="Arial" w:cs="Arial"/>
                <w:b/>
                <w:bCs/>
                <w:sz w:val="20"/>
                <w:szCs w:val="20"/>
              </w:rPr>
            </w:pPr>
            <w:r>
              <w:rPr>
                <w:rFonts w:ascii="Arial" w:hAnsi="Arial" w:cs="Arial"/>
                <w:b/>
                <w:bCs/>
                <w:sz w:val="20"/>
                <w:szCs w:val="20"/>
              </w:rPr>
              <w:t>Figura 1: Tipos de e-commerce e seu tipo de cliente</w:t>
            </w:r>
          </w:p>
          <w:p>
            <w:pPr>
              <w:keepNext/>
              <w:spacing w:line="360" w:lineRule="auto"/>
              <w:ind w:firstLine="708"/>
              <w:jc w:val="center"/>
              <w:rPr>
                <w:rFonts w:ascii="Arial" w:hAnsi="Arial" w:cs="Arial"/>
              </w:rPr>
            </w:pPr>
            <w:r>
              <w:rPr>
                <w:rFonts w:ascii="Arial" w:hAnsi="Arial" w:cs="Arial"/>
              </w:rPr>
              <w:drawing>
                <wp:inline distT="0" distB="0" distL="0" distR="0">
                  <wp:extent cx="5560060" cy="1438275"/>
                  <wp:effectExtent l="0" t="0" r="254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8"/>
                          <a:stretch>
                            <a:fillRect/>
                          </a:stretch>
                        </pic:blipFill>
                        <pic:spPr>
                          <a:xfrm>
                            <a:off x="0" y="0"/>
                            <a:ext cx="5565587" cy="1439572"/>
                          </a:xfrm>
                          <a:prstGeom prst="rect">
                            <a:avLst/>
                          </a:prstGeom>
                        </pic:spPr>
                      </pic:pic>
                    </a:graphicData>
                  </a:graphic>
                </wp:inline>
              </w:drawing>
            </w:r>
          </w:p>
          <w:p>
            <w:pPr>
              <w:pStyle w:val="5"/>
              <w:ind w:firstLine="708"/>
              <w:jc w:val="center"/>
              <w:rPr>
                <w:rFonts w:ascii="Arial" w:hAnsi="Arial" w:cs="Arial"/>
                <w:i w:val="0"/>
                <w:iCs w:val="0"/>
                <w:color w:val="auto"/>
                <w:sz w:val="20"/>
                <w:szCs w:val="20"/>
              </w:rPr>
            </w:pPr>
            <w:r>
              <w:rPr>
                <w:rFonts w:ascii="Arial" w:hAnsi="Arial" w:cs="Arial"/>
                <w:i w:val="0"/>
                <w:iCs w:val="0"/>
                <w:color w:val="auto"/>
                <w:sz w:val="20"/>
                <w:szCs w:val="20"/>
              </w:rPr>
              <w:t>Fonte: Adaptado em TASSABEHJI (2003)</w:t>
            </w:r>
          </w:p>
          <w:p>
            <w:pPr>
              <w:spacing w:line="360" w:lineRule="auto"/>
              <w:jc w:val="both"/>
              <w:rPr>
                <w:rFonts w:ascii="Arial" w:hAnsi="Arial" w:cs="Arial"/>
              </w:rPr>
            </w:pPr>
          </w:p>
          <w:p>
            <w:pPr>
              <w:pStyle w:val="10"/>
              <w:spacing w:before="0" w:beforeAutospacing="0" w:after="0" w:afterAutospacing="0" w:line="360" w:lineRule="auto"/>
              <w:ind w:firstLine="708"/>
              <w:jc w:val="both"/>
              <w:rPr>
                <w:rFonts w:ascii="Arial" w:hAnsi="Arial" w:cs="Arial"/>
                <w:color w:val="000000"/>
              </w:rPr>
            </w:pPr>
            <w:r>
              <w:rPr>
                <w:rFonts w:ascii="Arial" w:hAnsi="Arial" w:cs="Arial"/>
              </w:rPr>
              <w:tab/>
            </w:r>
            <w:r>
              <w:rPr>
                <w:rFonts w:ascii="Arial" w:hAnsi="Arial" w:cs="Arial"/>
                <w:color w:val="000000"/>
              </w:rPr>
              <w:t xml:space="preserve">O modelo </w:t>
            </w:r>
            <w:r>
              <w:rPr>
                <w:rFonts w:ascii="Arial" w:hAnsi="Arial" w:cs="Arial"/>
                <w:i/>
                <w:color w:val="000000"/>
              </w:rPr>
              <w:t>business to business</w:t>
            </w:r>
            <w:r>
              <w:rPr>
                <w:rFonts w:ascii="Arial" w:hAnsi="Arial" w:cs="Arial"/>
                <w:color w:val="000000"/>
              </w:rPr>
              <w:t xml:space="preserve"> (B2B) é o serviço de compra e vendas realizados entre empresas online,</w:t>
            </w:r>
            <w:r>
              <w:rPr>
                <w:rFonts w:ascii="Arial" w:hAnsi="Arial" w:cs="Arial"/>
                <w:color w:val="FF0000"/>
              </w:rPr>
              <w:t xml:space="preserve"> </w:t>
            </w:r>
            <w:r>
              <w:rPr>
                <w:rFonts w:ascii="Arial" w:hAnsi="Arial" w:cs="Arial"/>
              </w:rPr>
              <w:t>n</w:t>
            </w:r>
            <w:r>
              <w:rPr>
                <w:rFonts w:ascii="Arial" w:hAnsi="Arial" w:cs="Arial"/>
                <w:color w:val="000000"/>
              </w:rPr>
              <w:t>esse tipo de negócio a interação é feita apenas entre pessoas jurídicas, o maior exemplo desta interação é a venda online de fabricantes a comércio varejistas e distribuidores (FIORI, 2001). Para as empresas o benefício desse tipo de serviço é a agilidade na escolha dos fornecedores.</w:t>
            </w:r>
          </w:p>
          <w:p>
            <w:pPr>
              <w:pStyle w:val="10"/>
              <w:spacing w:before="0" w:beforeAutospacing="0" w:after="0" w:afterAutospacing="0" w:line="360" w:lineRule="auto"/>
              <w:ind w:firstLine="708"/>
              <w:jc w:val="both"/>
              <w:rPr>
                <w:rFonts w:ascii="Arial" w:hAnsi="Arial" w:cs="Arial"/>
                <w:color w:val="000000"/>
              </w:rPr>
            </w:pPr>
            <w:r>
              <w:rPr>
                <w:rFonts w:ascii="Arial" w:hAnsi="Arial" w:cs="Arial"/>
                <w:color w:val="000000"/>
              </w:rPr>
              <w:tab/>
            </w:r>
            <w:r>
              <w:rPr>
                <w:rFonts w:ascii="Arial" w:hAnsi="Arial" w:cs="Arial"/>
                <w:color w:val="000000"/>
              </w:rPr>
              <w:t xml:space="preserve">A interação entre a empresa e o consumidor final é conhecida por </w:t>
            </w:r>
            <w:r>
              <w:rPr>
                <w:rFonts w:ascii="Arial" w:hAnsi="Arial" w:cs="Arial"/>
                <w:i/>
                <w:color w:val="000000"/>
              </w:rPr>
              <w:t>business</w:t>
            </w:r>
            <w:r>
              <w:rPr>
                <w:rFonts w:ascii="Arial" w:hAnsi="Arial" w:cs="Arial"/>
                <w:color w:val="000000"/>
              </w:rPr>
              <w:t xml:space="preserve"> </w:t>
            </w:r>
            <w:r>
              <w:rPr>
                <w:rFonts w:ascii="Arial" w:hAnsi="Arial" w:cs="Arial"/>
                <w:i/>
                <w:color w:val="000000"/>
              </w:rPr>
              <w:t>to consumer</w:t>
            </w:r>
            <w:r>
              <w:rPr>
                <w:rFonts w:ascii="Arial" w:hAnsi="Arial" w:cs="Arial"/>
                <w:color w:val="000000"/>
              </w:rPr>
              <w:t xml:space="preserve"> (B2C). Neste tipo as empresas vendem seus serviços e produtos para pessoas físicas, o número de usuários deste tipo de serviço vem crescendo à medida que o número de usuários da internet cresce também (FIORI, 2001).</w:t>
            </w:r>
          </w:p>
          <w:p>
            <w:pPr>
              <w:pStyle w:val="10"/>
              <w:spacing w:before="0" w:beforeAutospacing="0" w:after="0" w:afterAutospacing="0" w:line="360" w:lineRule="auto"/>
              <w:ind w:firstLine="708"/>
              <w:jc w:val="both"/>
              <w:rPr>
                <w:rFonts w:ascii="Arial" w:hAnsi="Arial" w:cs="Arial"/>
                <w:color w:val="000000"/>
              </w:rPr>
            </w:pPr>
            <w:r>
              <w:rPr>
                <w:rFonts w:ascii="Arial" w:hAnsi="Arial" w:cs="Arial"/>
                <w:color w:val="000000"/>
              </w:rPr>
              <w:tab/>
            </w:r>
            <w:r>
              <w:rPr>
                <w:rFonts w:ascii="Arial" w:hAnsi="Arial" w:cs="Arial"/>
                <w:i/>
                <w:color w:val="000000"/>
              </w:rPr>
              <w:t>Business to gouverment</w:t>
            </w:r>
            <w:r>
              <w:rPr>
                <w:rFonts w:ascii="Arial" w:hAnsi="Arial" w:cs="Arial"/>
                <w:color w:val="000000"/>
              </w:rPr>
              <w:t xml:space="preserve"> (B2G) é a troca de informações, produtos ou serviços entre empresas e organizações governamentais. Um exemplo são os serviços de </w:t>
            </w:r>
            <w:r>
              <w:rPr>
                <w:rFonts w:ascii="Arial" w:hAnsi="Arial" w:cs="Arial"/>
                <w:i/>
                <w:color w:val="000000"/>
              </w:rPr>
              <w:t>e-procurement</w:t>
            </w:r>
            <w:r>
              <w:rPr>
                <w:rFonts w:ascii="Arial" w:hAnsi="Arial" w:cs="Arial"/>
                <w:color w:val="000000"/>
              </w:rPr>
              <w:t xml:space="preserve"> e compra de dados e aplicativos pelo governo.</w:t>
            </w:r>
          </w:p>
          <w:p>
            <w:pPr>
              <w:pStyle w:val="10"/>
              <w:spacing w:before="0" w:beforeAutospacing="0" w:after="0" w:afterAutospacing="0" w:line="360" w:lineRule="auto"/>
              <w:ind w:firstLine="708"/>
              <w:jc w:val="both"/>
              <w:rPr>
                <w:rFonts w:ascii="Arial" w:hAnsi="Arial" w:cs="Arial"/>
                <w:color w:val="000000"/>
              </w:rPr>
            </w:pPr>
            <w:r>
              <w:rPr>
                <w:rFonts w:ascii="Arial" w:hAnsi="Arial" w:cs="Arial"/>
                <w:color w:val="000000"/>
              </w:rPr>
              <w:t xml:space="preserve">O </w:t>
            </w:r>
            <w:r>
              <w:rPr>
                <w:rFonts w:ascii="Arial" w:hAnsi="Arial" w:cs="Arial"/>
                <w:i/>
                <w:color w:val="000000"/>
              </w:rPr>
              <w:t xml:space="preserve">Government </w:t>
            </w:r>
            <w:r>
              <w:rPr>
                <w:rFonts w:ascii="Arial" w:hAnsi="Arial" w:cs="Arial"/>
                <w:color w:val="000000"/>
              </w:rPr>
              <w:t xml:space="preserve">(G2B), (G2C) e (G2G) não é um modelo de negócio, geralmente utilizam para aumentar a interação com a população. O (G2B) envolve as transações entre organizações governamentais e empresas. Sites governamentais disponibilizam informações que podem ser úteis as empresas. (G2C) </w:t>
            </w:r>
            <w:r>
              <w:rPr>
                <w:rFonts w:ascii="Arial" w:hAnsi="Arial" w:cs="Arial"/>
              </w:rPr>
              <w:t>s</w:t>
            </w:r>
            <w:r>
              <w:rPr>
                <w:rFonts w:ascii="Arial" w:hAnsi="Arial" w:cs="Arial"/>
                <w:color w:val="000000"/>
              </w:rPr>
              <w:t>ão sites que levam informações as pessoas, como imposto de renda, análise das multas, fazer boletim de ocorrência online, entre outros. G2G são as transações de informações online, produtos ou serviços feitas entre governos (MAKELAINEN, 2006).</w:t>
            </w:r>
          </w:p>
          <w:p>
            <w:pPr>
              <w:widowControl w:val="0"/>
              <w:spacing w:before="0" w:after="160"/>
              <w:rPr>
                <w:rFonts w:ascii="Arial" w:hAnsi="Arial" w:cs="Arial"/>
              </w:rPr>
            </w:pPr>
          </w:p>
        </w:tc>
      </w:tr>
    </w:tbl>
    <w:p>
      <w:pPr>
        <w:rPr>
          <w:rFonts w:ascii="Arial" w:hAnsi="Arial" w:cs="Arial"/>
        </w:rPr>
      </w:pPr>
      <w:r>
        <w:rPr>
          <w:rFonts w:ascii="Arial" w:hAnsi="Arial" w:cs="Arial"/>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widowControl w:val="0"/>
              <w:snapToGrid w:val="0"/>
              <w:rPr>
                <w:rFonts w:ascii="Arial" w:hAnsi="Arial" w:cs="Arial"/>
              </w:rPr>
            </w:pPr>
            <w:r>
              <w:rPr>
                <w:rFonts w:hint="default" w:ascii="Arial" w:hAnsi="Arial" w:cs="Arial"/>
                <w:lang w:val="pt-BR"/>
              </w:rPr>
              <w:t>Em uma</w:t>
            </w:r>
            <w:r>
              <w:rPr>
                <w:rFonts w:ascii="Arial" w:hAnsi="Arial" w:cs="Arial"/>
              </w:rPr>
              <w:t xml:space="preserve"> cafeteria física atual e comum</w:t>
            </w:r>
            <w:r>
              <w:rPr>
                <w:rFonts w:hint="default" w:ascii="Arial" w:hAnsi="Arial" w:cs="Arial"/>
                <w:lang w:val="pt-BR"/>
              </w:rPr>
              <w:t>,</w:t>
            </w:r>
            <w:r>
              <w:rPr>
                <w:rFonts w:ascii="Arial" w:hAnsi="Arial" w:cs="Arial"/>
              </w:rPr>
              <w:t xml:space="preserve"> o pagamento e os pedidos são feitos no balcão, causando demora e fila de atendimento por cliente.</w:t>
            </w:r>
          </w:p>
          <w:p>
            <w:pPr>
              <w:widowControl w:val="0"/>
              <w:snapToGrid w:val="0"/>
              <w:spacing w:before="0" w:after="160"/>
              <w:rPr>
                <w:rFonts w:ascii="Arial" w:hAnsi="Arial" w:cs="Arial"/>
              </w:rPr>
            </w:pPr>
            <w:r>
              <w:rPr>
                <w:rFonts w:ascii="Arial" w:hAnsi="Arial" w:cs="Arial"/>
              </w:rPr>
              <w:t>A solução dess</w:t>
            </w:r>
            <w:r>
              <w:rPr>
                <w:rFonts w:hint="default" w:ascii="Arial" w:hAnsi="Arial" w:cs="Arial"/>
                <w:lang w:val="pt-BR"/>
              </w:rPr>
              <w:t>e problema</w:t>
            </w:r>
            <w:r>
              <w:rPr>
                <w:rFonts w:ascii="Arial" w:hAnsi="Arial" w:cs="Arial"/>
              </w:rPr>
              <w:t xml:space="preserve"> seria a produção de uma loja online p</w:t>
            </w:r>
            <w:r>
              <w:rPr>
                <w:rFonts w:hint="default" w:ascii="Arial" w:hAnsi="Arial" w:cs="Arial"/>
                <w:lang w:val="pt-BR"/>
              </w:rPr>
              <w:t>ara</w:t>
            </w:r>
            <w:r>
              <w:rPr>
                <w:rFonts w:ascii="Arial" w:hAnsi="Arial" w:cs="Arial"/>
              </w:rPr>
              <w:t xml:space="preserve"> este estabelecimento, tirando a fila e o atraso para os pedidos e pagamentos.</w:t>
            </w:r>
          </w:p>
        </w:tc>
      </w:tr>
    </w:tbl>
    <w:p>
      <w:pPr>
        <w:rPr>
          <w:rFonts w:ascii="Arial" w:hAnsi="Arial" w:cs="Arial"/>
        </w:rPr>
      </w:pPr>
    </w:p>
    <w:p>
      <w:pPr>
        <w:rPr>
          <w:rFonts w:ascii="Arial" w:hAnsi="Arial" w:cs="Arial"/>
        </w:rPr>
      </w:pPr>
    </w:p>
    <w:p>
      <w:pPr>
        <w:rPr>
          <w:rFonts w:ascii="Arial" w:hAnsi="Arial" w:cs="Arial"/>
        </w:rPr>
      </w:pPr>
    </w:p>
    <w:p>
      <w:pPr>
        <w:ind w:right="1134" w:firstLine="0"/>
        <w:rPr>
          <w:rFonts w:ascii="Arial" w:hAnsi="Arial" w:cs="Arial"/>
        </w:rPr>
      </w:pP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widowControl w:val="0"/>
              <w:rPr>
                <w:rFonts w:ascii="Arial" w:hAnsi="Arial" w:cs="Arial"/>
              </w:rPr>
            </w:pPr>
            <w:r>
              <w:rPr>
                <w:rFonts w:ascii="Arial" w:hAnsi="Arial" w:cs="Arial"/>
              </w:rPr>
              <w:t>Descrição das três disciplinas.</w:t>
            </w:r>
          </w:p>
          <w:p>
            <w:pPr>
              <w:widowControl w:val="0"/>
              <w:rPr>
                <w:rFonts w:ascii="Arial" w:hAnsi="Arial" w:cs="Arial"/>
              </w:rPr>
            </w:pPr>
            <w:r>
              <w:rPr>
                <w:rFonts w:ascii="Arial" w:hAnsi="Arial" w:cs="Arial"/>
              </w:rPr>
              <w:t>Análise de projetos e sistemas:</w:t>
            </w:r>
          </w:p>
          <w:p>
            <w:pPr>
              <w:widowControl w:val="0"/>
              <w:rPr>
                <w:rFonts w:ascii="Arial" w:hAnsi="Arial" w:cs="Arial"/>
              </w:rPr>
            </w:pPr>
            <w:r>
              <w:rPr>
                <w:rFonts w:ascii="Arial" w:hAnsi="Arial" w:cs="Arial"/>
              </w:rPr>
              <w:t>Banco de dados:</w:t>
            </w:r>
          </w:p>
          <w:p>
            <w:pPr>
              <w:widowControl w:val="0"/>
              <w:rPr>
                <w:rFonts w:ascii="Arial" w:hAnsi="Arial" w:cs="Arial"/>
              </w:rPr>
            </w:pPr>
            <w:r>
              <w:rPr>
                <w:rFonts w:ascii="Arial" w:hAnsi="Arial" w:cs="Arial"/>
              </w:rPr>
              <w:t>Web design</w:t>
            </w:r>
          </w:p>
        </w:tc>
      </w:tr>
    </w:tbl>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widowControl w:val="0"/>
              <w:snapToGrid w:val="0"/>
              <w:rPr>
                <w:rFonts w:hint="default" w:ascii="Arial" w:hAnsi="Arial" w:cs="Arial"/>
                <w:lang w:val="pt-BR"/>
              </w:rPr>
            </w:pPr>
            <w:r>
              <w:rPr>
                <w:rFonts w:ascii="Arial" w:hAnsi="Arial" w:cs="Arial"/>
              </w:rPr>
              <w:t>Um</w:t>
            </w:r>
            <w:r>
              <w:rPr>
                <w:rFonts w:hint="default" w:ascii="Arial" w:hAnsi="Arial" w:cs="Arial"/>
                <w:lang w:val="pt-BR"/>
              </w:rPr>
              <w:t xml:space="preserve"> site de cafeteria para uma  </w:t>
            </w:r>
            <w:r>
              <w:rPr>
                <w:rFonts w:ascii="Arial" w:hAnsi="Arial" w:cs="Arial"/>
              </w:rPr>
              <w:t>loja física</w:t>
            </w:r>
            <w:r>
              <w:rPr>
                <w:rFonts w:hint="default" w:ascii="Arial" w:hAnsi="Arial" w:cs="Arial"/>
                <w:lang w:val="pt-BR"/>
              </w:rPr>
              <w:t>.</w:t>
            </w:r>
          </w:p>
          <w:p>
            <w:pPr>
              <w:widowControl w:val="0"/>
              <w:snapToGrid w:val="0"/>
              <w:rPr>
                <w:rFonts w:ascii="Arial" w:hAnsi="Arial" w:cs="Arial"/>
              </w:rPr>
            </w:pPr>
            <w:r>
              <w:rPr>
                <w:rFonts w:hint="default" w:ascii="Arial" w:hAnsi="Arial" w:cs="Arial"/>
                <w:lang w:val="pt-BR"/>
              </w:rPr>
              <w:t xml:space="preserve">A loja física terá um balcão de atendimento, mas para a facilidade do cliente e evitar filas, teremos a opção de fazer os pedidos online para retirada na loja. </w:t>
            </w:r>
            <w:r>
              <w:rPr>
                <w:rFonts w:ascii="Arial" w:hAnsi="Arial" w:cs="Arial"/>
              </w:rPr>
              <w:t>Acessando a loja online, haverá</w:t>
            </w:r>
            <w:r>
              <w:rPr>
                <w:rFonts w:hint="default" w:ascii="Arial" w:hAnsi="Arial" w:cs="Arial"/>
                <w:lang w:val="pt-BR"/>
              </w:rPr>
              <w:t xml:space="preserve"> uma aba para o </w:t>
            </w:r>
            <w:r>
              <w:rPr>
                <w:rFonts w:ascii="Arial" w:hAnsi="Arial" w:cs="Arial"/>
              </w:rPr>
              <w:t xml:space="preserve">cardápio, </w:t>
            </w:r>
            <w:r>
              <w:rPr>
                <w:rFonts w:hint="default" w:ascii="Arial" w:hAnsi="Arial" w:cs="Arial"/>
                <w:lang w:val="pt-BR"/>
              </w:rPr>
              <w:t>c</w:t>
            </w:r>
            <w:r>
              <w:rPr>
                <w:rFonts w:ascii="Arial" w:hAnsi="Arial" w:cs="Arial"/>
              </w:rPr>
              <w:t xml:space="preserve">arrinho, </w:t>
            </w:r>
            <w:r>
              <w:rPr>
                <w:rFonts w:hint="default" w:ascii="Arial" w:hAnsi="Arial" w:cs="Arial"/>
                <w:lang w:val="pt-BR"/>
              </w:rPr>
              <w:t>p</w:t>
            </w:r>
            <w:r>
              <w:rPr>
                <w:rFonts w:ascii="Arial" w:hAnsi="Arial" w:cs="Arial"/>
              </w:rPr>
              <w:t xml:space="preserve">erfil e </w:t>
            </w:r>
            <w:r>
              <w:rPr>
                <w:rFonts w:hint="default" w:ascii="Arial" w:hAnsi="Arial" w:cs="Arial"/>
                <w:lang w:val="pt-BR"/>
              </w:rPr>
              <w:t>m</w:t>
            </w:r>
            <w:r>
              <w:rPr>
                <w:rFonts w:ascii="Arial" w:hAnsi="Arial" w:cs="Arial"/>
              </w:rPr>
              <w:t xml:space="preserve">odelos de </w:t>
            </w:r>
            <w:r>
              <w:rPr>
                <w:rFonts w:hint="default" w:ascii="Arial" w:hAnsi="Arial" w:cs="Arial"/>
                <w:lang w:val="pt-PT"/>
              </w:rPr>
              <w:t>c</w:t>
            </w:r>
            <w:r>
              <w:rPr>
                <w:rFonts w:ascii="Arial" w:hAnsi="Arial" w:cs="Arial"/>
              </w:rPr>
              <w:t xml:space="preserve">afé. </w:t>
            </w:r>
          </w:p>
          <w:p>
            <w:pPr>
              <w:widowControl w:val="0"/>
              <w:snapToGrid w:val="0"/>
              <w:spacing w:before="0" w:after="160"/>
              <w:rPr>
                <w:rFonts w:ascii="Arial" w:hAnsi="Arial" w:cs="Arial"/>
              </w:rPr>
            </w:pPr>
            <w:r>
              <w:rPr>
                <w:rFonts w:ascii="Arial" w:hAnsi="Arial" w:cs="Arial"/>
              </w:rPr>
              <w:t>Você irá fazer o pedido do que deseja consumir no site, e esse pedido irá para o carrinho na aba “Carrinho”</w:t>
            </w:r>
            <w:r>
              <w:rPr>
                <w:rFonts w:hint="default" w:ascii="Arial" w:hAnsi="Arial" w:cs="Arial"/>
                <w:lang w:val="pt-BR"/>
              </w:rPr>
              <w:t xml:space="preserve">, </w:t>
            </w:r>
            <w:r>
              <w:rPr>
                <w:rFonts w:ascii="Arial" w:hAnsi="Arial" w:cs="Arial"/>
              </w:rPr>
              <w:t>após o pagamento e o pedido feito,</w:t>
            </w:r>
            <w:r>
              <w:rPr>
                <w:rFonts w:hint="default" w:ascii="Arial" w:hAnsi="Arial" w:cs="Arial"/>
                <w:lang w:val="pt-BR"/>
              </w:rPr>
              <w:t xml:space="preserve"> </w:t>
            </w:r>
            <w:r>
              <w:rPr>
                <w:rFonts w:ascii="Arial" w:hAnsi="Arial" w:cs="Arial"/>
              </w:rPr>
              <w:t>o nome do seu perfil / cadastro na loja online, será chamado e</w:t>
            </w:r>
            <w:r>
              <w:rPr>
                <w:rFonts w:hint="default" w:ascii="Arial" w:hAnsi="Arial" w:cs="Arial"/>
                <w:lang w:val="pt-BR"/>
              </w:rPr>
              <w:t xml:space="preserve"> você poderá fazer a retirada</w:t>
            </w:r>
            <w:r>
              <w:rPr>
                <w:rFonts w:ascii="Arial" w:hAnsi="Arial" w:cs="Arial"/>
              </w:rPr>
              <w:t xml:space="preserve"> </w:t>
            </w:r>
            <w:r>
              <w:rPr>
                <w:rFonts w:hint="default" w:ascii="Arial" w:hAnsi="Arial" w:cs="Arial"/>
                <w:lang w:val="pt-BR"/>
              </w:rPr>
              <w:t>do seu</w:t>
            </w:r>
            <w:r>
              <w:rPr>
                <w:rFonts w:ascii="Arial" w:hAnsi="Arial" w:cs="Arial"/>
              </w:rPr>
              <w:t xml:space="preserve"> pedido no balcão.</w:t>
            </w:r>
          </w:p>
        </w:tc>
      </w:tr>
    </w:tbl>
    <w:p>
      <w:pPr>
        <w:rPr>
          <w:rFonts w:ascii="Arial" w:hAnsi="Arial" w:eastAsia="Arial" w:cs="Arial"/>
        </w:rPr>
      </w:pPr>
      <w:r>
        <w:rPr>
          <w:rFonts w:ascii="Arial" w:hAnsi="Arial" w:eastAsia="Arial" w:cs="Arial"/>
        </w:rPr>
        <w:t xml:space="preserve"> </w:t>
      </w:r>
    </w:p>
    <w:p>
      <w:pPr>
        <w:rPr>
          <w:rFonts w:ascii="Arial" w:hAnsi="Arial" w:cs="Arial"/>
        </w:rPr>
      </w:pP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widowControl w:val="0"/>
              <w:rPr>
                <w:rFonts w:ascii="Arial" w:hAnsi="Arial" w:eastAsia="Calibri" w:cs="Arial"/>
                <w:lang w:eastAsia="pt-BR"/>
              </w:rPr>
            </w:pPr>
            <w:r>
              <w:rPr>
                <w:rFonts w:ascii="Arial" w:hAnsi="Arial" w:eastAsia="Calibri" w:cs="Arial"/>
                <w:lang w:eastAsia="pt-BR"/>
              </w:rPr>
              <w:t>Site de uma loja online;</w:t>
            </w:r>
          </w:p>
          <w:p>
            <w:pPr>
              <w:widowControl w:val="0"/>
              <w:rPr>
                <w:rFonts w:ascii="Arial" w:hAnsi="Arial" w:eastAsia="Calibri" w:cs="Arial"/>
                <w:lang w:eastAsia="pt-BR"/>
              </w:rPr>
            </w:pPr>
            <w:r>
              <w:rPr>
                <w:rFonts w:ascii="Arial" w:hAnsi="Arial" w:eastAsia="Calibri" w:cs="Arial"/>
                <w:lang w:eastAsia="pt-BR"/>
              </w:rPr>
              <w:t>Carinho funcional;</w:t>
            </w:r>
          </w:p>
          <w:p>
            <w:pPr>
              <w:widowControl w:val="0"/>
              <w:rPr>
                <w:rFonts w:ascii="Arial" w:hAnsi="Arial" w:eastAsia="Calibri" w:cs="Arial"/>
                <w:lang w:eastAsia="pt-BR"/>
              </w:rPr>
            </w:pPr>
            <w:r>
              <w:rPr>
                <w:rFonts w:ascii="Arial" w:hAnsi="Arial" w:eastAsia="Calibri" w:cs="Arial"/>
                <w:lang w:eastAsia="pt-BR"/>
              </w:rPr>
              <w:t>Cadastro funcional;</w:t>
            </w:r>
          </w:p>
          <w:p>
            <w:pPr>
              <w:widowControl w:val="0"/>
              <w:rPr>
                <w:rFonts w:ascii="Arial" w:hAnsi="Arial" w:eastAsia="Calibri" w:cs="Arial"/>
                <w:lang w:eastAsia="pt-BR"/>
              </w:rPr>
            </w:pPr>
            <w:r>
              <w:rPr>
                <w:rFonts w:ascii="Arial" w:hAnsi="Arial" w:eastAsia="Calibri" w:cs="Arial"/>
                <w:lang w:eastAsia="pt-BR"/>
              </w:rPr>
              <w:t>Pedidos funciona</w:t>
            </w:r>
            <w:r>
              <w:rPr>
                <w:rFonts w:hint="default" w:ascii="Arial" w:hAnsi="Arial" w:eastAsia="Calibri" w:cs="Arial"/>
                <w:lang w:val="en-US" w:eastAsia="pt-BR"/>
              </w:rPr>
              <w:t>is</w:t>
            </w:r>
            <w:r>
              <w:rPr>
                <w:rFonts w:ascii="Arial" w:hAnsi="Arial" w:eastAsia="Calibri" w:cs="Arial"/>
                <w:lang w:eastAsia="pt-BR"/>
              </w:rPr>
              <w:t>;</w:t>
            </w:r>
          </w:p>
          <w:p>
            <w:pPr>
              <w:widowControl w:val="0"/>
              <w:rPr>
                <w:rFonts w:ascii="Arial" w:hAnsi="Arial" w:eastAsia="Calibri" w:cs="Arial"/>
                <w:lang w:eastAsia="pt-BR"/>
              </w:rPr>
            </w:pPr>
            <w:r>
              <w:rPr>
                <w:rFonts w:ascii="Arial" w:hAnsi="Arial" w:eastAsia="Calibri" w:cs="Arial"/>
                <w:lang w:eastAsia="pt-BR"/>
              </w:rPr>
              <w:t>Aba administrativa de cadastro de produto e edição de clientes / produtos;</w:t>
            </w:r>
          </w:p>
          <w:p>
            <w:pPr>
              <w:widowControl w:val="0"/>
              <w:spacing w:before="0" w:after="160"/>
              <w:rPr>
                <w:rFonts w:ascii="Arial" w:hAnsi="Arial" w:eastAsia="Calibri" w:cs="Arial"/>
                <w:lang w:eastAsia="pt-BR"/>
              </w:rPr>
            </w:pPr>
            <w:r>
              <w:rPr>
                <w:rFonts w:ascii="Arial" w:hAnsi="Arial" w:eastAsia="Calibri" w:cs="Arial"/>
                <w:lang w:eastAsia="pt-BR"/>
              </w:rPr>
              <w:t>Fluidez;</w:t>
            </w:r>
          </w:p>
        </w:tc>
      </w:tr>
    </w:tbl>
    <w:p>
      <w:pPr>
        <w:spacing w:line="360" w:lineRule="auto"/>
        <w:rPr>
          <w:rFonts w:ascii="Arial" w:hAnsi="Arial" w:cs="Arial"/>
        </w:rPr>
      </w:pPr>
    </w:p>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widowControl w:val="0"/>
              <w:numPr>
                <w:ilvl w:val="0"/>
                <w:numId w:val="0"/>
              </w:numPr>
              <w:spacing w:line="360" w:lineRule="auto"/>
              <w:ind w:left="720" w:firstLine="0"/>
              <w:rPr>
                <w:rFonts w:ascii="Arial" w:hAnsi="Arial" w:cs="Arial"/>
              </w:rPr>
            </w:pPr>
          </w:p>
          <w:p>
            <w:pPr>
              <w:widowControl w:val="0"/>
              <w:numPr>
                <w:ilvl w:val="0"/>
                <w:numId w:val="1"/>
              </w:numPr>
              <w:spacing w:line="360" w:lineRule="auto"/>
              <w:rPr>
                <w:rFonts w:ascii="Arial" w:hAnsi="Arial" w:cs="Arial"/>
              </w:rPr>
            </w:pPr>
            <w:r>
              <w:rPr>
                <w:rFonts w:ascii="Arial" w:hAnsi="Arial" w:cs="Arial"/>
              </w:rPr>
              <w:t>Pesquisa de campo;</w:t>
            </w:r>
          </w:p>
          <w:p>
            <w:pPr>
              <w:widowControl w:val="0"/>
              <w:numPr>
                <w:ilvl w:val="0"/>
                <w:numId w:val="1"/>
              </w:numPr>
              <w:spacing w:line="360" w:lineRule="auto"/>
              <w:rPr>
                <w:rFonts w:ascii="Arial" w:hAnsi="Arial" w:cs="Arial"/>
              </w:rPr>
            </w:pPr>
            <w:r>
              <w:rPr>
                <w:rFonts w:ascii="Arial" w:hAnsi="Arial" w:cs="Arial"/>
              </w:rPr>
              <w:t>Levantamento das necessidades;</w:t>
            </w:r>
          </w:p>
          <w:p>
            <w:pPr>
              <w:widowControl w:val="0"/>
              <w:numPr>
                <w:ilvl w:val="0"/>
                <w:numId w:val="1"/>
              </w:numPr>
              <w:spacing w:line="360" w:lineRule="auto"/>
              <w:rPr>
                <w:rFonts w:ascii="Arial" w:hAnsi="Arial" w:cs="Arial"/>
              </w:rPr>
            </w:pPr>
            <w:r>
              <w:rPr>
                <w:rFonts w:ascii="Arial" w:hAnsi="Arial" w:cs="Arial"/>
              </w:rPr>
              <w:t>Pesquisa Bibliográfica;</w:t>
            </w:r>
          </w:p>
          <w:p>
            <w:pPr>
              <w:widowControl w:val="0"/>
              <w:numPr>
                <w:ilvl w:val="0"/>
                <w:numId w:val="1"/>
              </w:numPr>
              <w:spacing w:before="0" w:after="160" w:line="360" w:lineRule="auto"/>
              <w:rPr>
                <w:rFonts w:ascii="Arial" w:hAnsi="Arial" w:cs="Arial"/>
              </w:rPr>
            </w:pPr>
            <w:r>
              <w:rPr>
                <w:rFonts w:ascii="Arial" w:hAnsi="Arial" w:cs="Arial"/>
              </w:rPr>
              <w:t>Pesquisa Online</w:t>
            </w: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widowControl w:val="0"/>
              <w:spacing w:before="0" w:after="160"/>
              <w:rPr>
                <w:rFonts w:hint="default" w:eastAsia="SimSun" w:cs="SimSun" w:asciiTheme="majorAscii" w:hAnsiTheme="majorAscii"/>
                <w:sz w:val="24"/>
                <w:szCs w:val="24"/>
              </w:rPr>
            </w:pPr>
            <w:r>
              <w:rPr>
                <w:rFonts w:hint="default" w:eastAsia="SimSun" w:cs="SimSun" w:asciiTheme="majorAscii" w:hAnsiTheme="majorAscii"/>
                <w:sz w:val="24"/>
                <w:szCs w:val="24"/>
              </w:rPr>
              <w:t>SALFER, Henrique. O impacto do marketing digital e e-commerce em uma hamburgueria durante a pandemia. 2021.</w:t>
            </w:r>
          </w:p>
          <w:p>
            <w:pPr>
              <w:widowControl w:val="0"/>
              <w:spacing w:before="0" w:after="160"/>
              <w:rPr>
                <w:rFonts w:hint="default" w:eastAsia="SimSun" w:cs="SimSun" w:asciiTheme="majorAscii" w:hAnsiTheme="majorAscii"/>
                <w:sz w:val="24"/>
                <w:szCs w:val="24"/>
              </w:rPr>
            </w:pPr>
          </w:p>
          <w:p>
            <w:pPr>
              <w:keepNext w:val="0"/>
              <w:keepLines w:val="0"/>
              <w:widowControl/>
              <w:suppressLineNumbers w:val="0"/>
              <w:jc w:val="left"/>
            </w:pPr>
            <w:r>
              <w:rPr>
                <w:rFonts w:ascii="SimSun" w:hAnsi="SimSun" w:eastAsia="SimSun" w:cs="SimSun"/>
                <w:color w:val="auto"/>
                <w:kern w:val="0"/>
                <w:sz w:val="24"/>
                <w:szCs w:val="24"/>
                <w:lang w:val="en-US" w:eastAsia="zh-CN" w:bidi="ar"/>
              </w:rPr>
              <w:t>TÁVORA, Ana Luiza Tapajós. O café e as cafeterias. 2005. 40 f. Monografia (Especialização em Gastronomia como Empreendimneto)-Universidade de Brasília, Brasília, 2005.</w:t>
            </w:r>
          </w:p>
          <w:p>
            <w:pPr>
              <w:widowControl w:val="0"/>
              <w:spacing w:before="0" w:after="160"/>
              <w:rPr>
                <w:rFonts w:hint="default" w:eastAsia="SimSun" w:cs="SimSun" w:asciiTheme="majorAscii" w:hAnsiTheme="majorAscii"/>
                <w:sz w:val="24"/>
                <w:szCs w:val="24"/>
              </w:rPr>
            </w:pPr>
          </w:p>
          <w:p>
            <w:pPr>
              <w:widowControl w:val="0"/>
              <w:spacing w:before="0" w:after="160"/>
              <w:rPr>
                <w:rFonts w:ascii="SimSun" w:hAnsi="SimSun" w:eastAsia="SimSun" w:cs="SimSun"/>
                <w:sz w:val="24"/>
                <w:szCs w:val="24"/>
              </w:rPr>
            </w:pPr>
            <w:r>
              <w:rPr>
                <w:rFonts w:hint="default" w:eastAsia="SimSun" w:cs="SimSun" w:asciiTheme="majorAscii" w:hAnsiTheme="majorAscii"/>
                <w:sz w:val="24"/>
                <w:szCs w:val="24"/>
              </w:rPr>
              <w:t>ASSIS, Wesley Araújo de. ESTRATÉGIAS DE E-COMMERCE NO RAMO ALIMENTÍCIO PARA ATENDER AS DEMANDAS DE MERCADO EM TEMPOS DE ISOLAMENTO. 2023.</w:t>
            </w: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drawing>
          <wp:inline distT="0" distB="0" distL="0" distR="0">
            <wp:extent cx="5760085" cy="5294630"/>
            <wp:effectExtent l="0" t="0" r="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9"/>
                    <a:stretch>
                      <a:fillRect/>
                    </a:stretch>
                  </pic:blipFill>
                  <pic:spPr>
                    <a:xfrm>
                      <a:off x="0" y="0"/>
                      <a:ext cx="5760085" cy="5294630"/>
                    </a:xfrm>
                    <a:prstGeom prst="rect">
                      <a:avLst/>
                    </a:prstGeom>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6"/>
        <w:gridCol w:w="2485"/>
        <w:gridCol w:w="1744"/>
      </w:tblGrid>
      <w:tr>
        <w:trPr>
          <w:jc w:val="right"/>
        </w:trPr>
        <w:tc>
          <w:tcPr>
            <w:tcW w:w="4756" w:type="dxa"/>
            <w:tcBorders>
              <w:top w:val="single" w:color="000000" w:sz="4" w:space="0"/>
              <w:left w:val="single" w:color="000000" w:sz="4" w:space="0"/>
              <w:bottom w:val="single" w:color="000000" w:sz="4" w:space="0"/>
            </w:tcBorders>
          </w:tcPr>
          <w:p>
            <w:pPr>
              <w:widowControl w:val="0"/>
              <w:spacing w:before="0" w:after="160"/>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widowControl w:val="0"/>
              <w:spacing w:before="0" w:after="160"/>
              <w:rPr>
                <w:rFonts w:ascii="Arial" w:hAnsi="Arial" w:cs="Arial"/>
              </w:rPr>
            </w:pPr>
            <w:r>
              <w:rPr>
                <w:rFonts w:ascii="Arial" w:hAnsi="Arial" w:cs="Arial"/>
                <w:b/>
                <w:bCs/>
              </w:rPr>
              <w:t>Professor(a)</w:t>
            </w:r>
          </w:p>
        </w:tc>
        <w:tc>
          <w:tcPr>
            <w:tcW w:w="1744" w:type="dxa"/>
            <w:tcBorders>
              <w:top w:val="single" w:color="000000" w:sz="4" w:space="0"/>
              <w:left w:val="single" w:color="000000" w:sz="4" w:space="0"/>
              <w:bottom w:val="single" w:color="000000" w:sz="4" w:space="0"/>
              <w:right w:val="single" w:color="000000" w:sz="4" w:space="0"/>
            </w:tcBorders>
          </w:tcPr>
          <w:p>
            <w:pPr>
              <w:widowControl w:val="0"/>
              <w:spacing w:before="0" w:after="160"/>
              <w:rPr>
                <w:rFonts w:ascii="Arial" w:hAnsi="Arial" w:cs="Arial"/>
              </w:rPr>
            </w:pPr>
            <w:r>
              <w:rPr>
                <w:rFonts w:ascii="Arial" w:hAnsi="Arial" w:cs="Arial"/>
                <w:b/>
                <w:bCs/>
              </w:rPr>
              <w:t>Data</w:t>
            </w:r>
          </w:p>
        </w:tc>
      </w:tr>
      <w:tr>
        <w:trPr>
          <w:jc w:val="right"/>
        </w:trPr>
        <w:tc>
          <w:tcPr>
            <w:tcW w:w="4756" w:type="dxa"/>
            <w:tcBorders>
              <w:top w:val="single" w:color="000000" w:sz="4" w:space="0"/>
              <w:left w:val="single" w:color="000000" w:sz="4" w:space="0"/>
              <w:bottom w:val="single" w:color="000000" w:sz="4" w:space="0"/>
            </w:tcBorders>
          </w:tcPr>
          <w:p>
            <w:pPr>
              <w:widowControl w:val="0"/>
              <w:rPr>
                <w:rFonts w:ascii="Arial" w:hAnsi="Arial" w:cs="Arial"/>
              </w:rPr>
            </w:pPr>
            <w:r>
              <w:rPr>
                <w:rFonts w:ascii="Arial" w:hAnsi="Arial" w:cs="Arial"/>
              </w:rPr>
              <w:t>Análise de projetos e sistemas:</w:t>
            </w:r>
          </w:p>
          <w:p>
            <w:pPr>
              <w:widowControl w:val="0"/>
              <w:rPr>
                <w:rFonts w:ascii="Arial" w:hAnsi="Arial" w:cs="Arial"/>
              </w:rPr>
            </w:pPr>
            <w:r>
              <w:rPr>
                <w:rFonts w:ascii="Arial" w:hAnsi="Arial" w:cs="Arial"/>
              </w:rPr>
              <w:t>Banco de dados:</w:t>
            </w:r>
          </w:p>
          <w:p>
            <w:pPr>
              <w:widowControl w:val="0"/>
              <w:rPr>
                <w:rFonts w:ascii="Arial" w:hAnsi="Arial" w:cs="Arial"/>
              </w:rPr>
            </w:pPr>
            <w:r>
              <w:rPr>
                <w:rFonts w:ascii="Arial" w:hAnsi="Arial" w:cs="Arial"/>
              </w:rPr>
              <w:t>Web design:</w:t>
            </w:r>
          </w:p>
          <w:p>
            <w:pPr>
              <w:widowControl w:val="0"/>
              <w:snapToGrid w:val="0"/>
              <w:spacing w:before="0" w:after="160"/>
              <w:rPr>
                <w:rFonts w:ascii="Arial" w:hAnsi="Arial" w:cs="Arial"/>
                <w:b/>
                <w:bCs/>
              </w:rPr>
            </w:pPr>
          </w:p>
        </w:tc>
        <w:tc>
          <w:tcPr>
            <w:tcW w:w="2485" w:type="dxa"/>
            <w:tcBorders>
              <w:top w:val="single" w:color="000000" w:sz="4" w:space="0"/>
              <w:left w:val="single" w:color="000000" w:sz="4" w:space="0"/>
              <w:bottom w:val="single" w:color="000000" w:sz="4" w:space="0"/>
            </w:tcBorders>
          </w:tcPr>
          <w:p>
            <w:pPr>
              <w:widowControl w:val="0"/>
              <w:snapToGrid w:val="0"/>
              <w:rPr>
                <w:rFonts w:ascii="Arial" w:hAnsi="Arial" w:cs="Arial"/>
                <w:b/>
                <w:bCs/>
              </w:rPr>
            </w:pPr>
            <w:r>
              <w:rPr>
                <w:rFonts w:ascii="Arial" w:hAnsi="Arial" w:cs="Arial"/>
                <w:b/>
                <w:bCs/>
              </w:rPr>
              <w:t>Aparecida</w:t>
            </w:r>
          </w:p>
          <w:p>
            <w:pPr>
              <w:widowControl w:val="0"/>
              <w:snapToGrid w:val="0"/>
              <w:rPr>
                <w:rFonts w:ascii="Arial" w:hAnsi="Arial" w:cs="Arial"/>
                <w:b/>
                <w:bCs/>
              </w:rPr>
            </w:pPr>
            <w:r>
              <w:rPr>
                <w:rFonts w:ascii="Arial" w:hAnsi="Arial" w:cs="Arial"/>
                <w:b/>
                <w:bCs/>
              </w:rPr>
              <w:t>Célia</w:t>
            </w:r>
          </w:p>
          <w:p>
            <w:pPr>
              <w:widowControl w:val="0"/>
              <w:snapToGrid w:val="0"/>
              <w:spacing w:before="0" w:after="160"/>
              <w:rPr>
                <w:rFonts w:ascii="Arial" w:hAnsi="Arial" w:cs="Arial"/>
                <w:b/>
                <w:bCs/>
              </w:rPr>
            </w:pPr>
            <w:r>
              <w:rPr>
                <w:rFonts w:ascii="Arial" w:hAnsi="Arial" w:cs="Arial"/>
                <w:b/>
                <w:bCs/>
              </w:rPr>
              <w:t>Reinaldo</w:t>
            </w:r>
          </w:p>
        </w:tc>
        <w:tc>
          <w:tcPr>
            <w:tcW w:w="1744" w:type="dxa"/>
            <w:tcBorders>
              <w:top w:val="single" w:color="000000" w:sz="4" w:space="0"/>
              <w:left w:val="single" w:color="000000" w:sz="4" w:space="0"/>
              <w:bottom w:val="single" w:color="000000" w:sz="4" w:space="0"/>
              <w:right w:val="single" w:color="000000" w:sz="4" w:space="0"/>
            </w:tcBorders>
          </w:tcPr>
          <w:p>
            <w:pPr>
              <w:widowControl w:val="0"/>
              <w:snapToGrid w:val="0"/>
              <w:rPr>
                <w:rFonts w:ascii="Arial" w:hAnsi="Arial" w:cs="Arial"/>
                <w:b/>
                <w:bCs/>
              </w:rPr>
            </w:pPr>
          </w:p>
          <w:p>
            <w:pPr>
              <w:widowControl w:val="0"/>
              <w:snapToGrid w:val="0"/>
              <w:rPr>
                <w:rFonts w:ascii="Arial" w:hAnsi="Arial" w:cs="Arial"/>
                <w:b/>
                <w:bCs/>
              </w:rPr>
            </w:pPr>
          </w:p>
          <w:p>
            <w:pPr>
              <w:widowControl w:val="0"/>
              <w:snapToGrid w:val="0"/>
              <w:rPr>
                <w:rFonts w:ascii="Arial" w:hAnsi="Arial" w:cs="Arial"/>
                <w:b/>
                <w:bCs/>
              </w:rPr>
            </w:pPr>
          </w:p>
          <w:p>
            <w:pPr>
              <w:widowControl w:val="0"/>
              <w:snapToGrid w:val="0"/>
              <w:rPr>
                <w:rFonts w:ascii="Arial" w:hAnsi="Arial" w:cs="Arial"/>
                <w:b/>
                <w:bCs/>
              </w:rPr>
            </w:pPr>
          </w:p>
          <w:p>
            <w:pPr>
              <w:widowControl w:val="0"/>
              <w:snapToGrid w:val="0"/>
              <w:rPr>
                <w:rFonts w:ascii="Arial" w:hAnsi="Arial" w:cs="Arial"/>
                <w:b/>
                <w:bCs/>
              </w:rPr>
            </w:pPr>
          </w:p>
          <w:p>
            <w:pPr>
              <w:widowControl w:val="0"/>
              <w:spacing w:before="0" w:after="160"/>
              <w:rPr>
                <w:rFonts w:ascii="Arial" w:hAnsi="Arial" w:cs="Arial"/>
                <w:b/>
                <w:bCs/>
              </w:rPr>
            </w:pPr>
          </w:p>
        </w:tc>
      </w:tr>
    </w:tbl>
    <w:p>
      <w:pPr>
        <w:spacing w:before="0" w:after="160"/>
        <w:rPr>
          <w:rFonts w:ascii="Arial" w:hAnsi="Arial" w:cs="Arial"/>
          <w:b/>
        </w:rPr>
      </w:pPr>
    </w:p>
    <w:sectPr>
      <w:headerReference r:id="rId5" w:type="default"/>
      <w:pgSz w:w="11906" w:h="16838"/>
      <w:pgMar w:top="1701" w:right="1134" w:bottom="1134" w:left="1701" w:header="708"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Tahoma">
    <w:altName w:val="Droid Sans"/>
    <w:panose1 w:val="020B0604030504040204"/>
    <w:charset w:val="01"/>
    <w:family w:val="roman"/>
    <w:pitch w:val="default"/>
    <w:sig w:usb0="00000000" w:usb1="00000000" w:usb2="00000029" w:usb3="00000000" w:csb0="200101FF" w:csb1="20280000"/>
  </w:font>
  <w:font w:name="Droid Sans">
    <w:panose1 w:val="020B0606030804020204"/>
    <w:charset w:val="00"/>
    <w:family w:val="auto"/>
    <w:pitch w:val="default"/>
    <w:sig w:usb0="E00002EF" w:usb1="4000205B" w:usb2="00000028" w:usb3="00000000" w:csb0="2000019F" w:csb1="00000000"/>
  </w:font>
  <w:font w:name="Symbol">
    <w:altName w:val="Droid Sans Ethiopic"/>
    <w:panose1 w:val="05050102010706020507"/>
    <w:charset w:val="02"/>
    <w:family w:val="roman"/>
    <w:pitch w:val="default"/>
    <w:sig w:usb0="00000000" w:usb1="00000000" w:usb2="00000000" w:usb3="00000000" w:csb0="80000000" w:csb1="00000000"/>
  </w:font>
  <w:font w:name="Droid Sans Ethiopic">
    <w:panose1 w:val="020B0606030804020204"/>
    <w:charset w:val="00"/>
    <w:family w:val="auto"/>
    <w:pitch w:val="default"/>
    <w:sig w:usb0="00000003" w:usb1="00000000" w:usb2="00000800" w:usb3="00000000" w:csb0="00000001" w:csb1="00000000"/>
  </w:font>
  <w:font w:name="OpenSymbol">
    <w:altName w:val="Pothana2000"/>
    <w:panose1 w:val="00000000000000000000"/>
    <w:charset w:val="02"/>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Liberation Sans">
    <w:panose1 w:val="020B0604020202020204"/>
    <w:charset w:val="01"/>
    <w:family w:val="swiss"/>
    <w:pitch w:val="default"/>
    <w:sig w:usb0="E0000AFF" w:usb1="500078FF" w:usb2="00000021" w:usb3="00000000" w:csb0="600001BF" w:csb1="DFF70000"/>
  </w:font>
  <w:font w:name="Noto Sans CJK SC">
    <w:altName w:val="Source Han Sans CN"/>
    <w:panose1 w:val="020B0500000000000000"/>
    <w:charset w:val="86"/>
    <w:family w:val="auto"/>
    <w:pitch w:val="default"/>
    <w:sig w:usb0="00000000" w:usb1="00000000" w:usb2="00000016" w:usb3="00000000" w:csb0="602E0107" w:csb1="00000000"/>
  </w:font>
  <w:font w:name="Source Han Sans CN">
    <w:panose1 w:val="020B0500000000000000"/>
    <w:charset w:val="86"/>
    <w:family w:val="auto"/>
    <w:pitch w:val="default"/>
    <w:sig w:usb0="20000083" w:usb1="2ADF3C10" w:usb2="00000016" w:usb3="00000000" w:csb0="60060107" w:csb1="00000000"/>
  </w:font>
  <w:font w:name="Lohit Devanagari">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Calibri Light">
    <w:altName w:val="DejaVu Sans"/>
    <w:panose1 w:val="00000000000000000000"/>
    <w:charset w:val="00"/>
    <w:family w:val="auto"/>
    <w:pitch w:val="default"/>
    <w:sig w:usb0="00000000" w:usb1="00000000" w:usb2="00000000" w:usb3="00000000" w:csb0="00000000" w:csb1="00000000"/>
  </w:font>
  <w:font w:name="sans-serif">
    <w:altName w:val="C059"/>
    <w:panose1 w:val="000000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等线">
    <w:altName w:val="C059"/>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90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9"/>
      <w:gridCol w:w="5528"/>
      <w:gridCol w:w="1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79" w:type="dxa"/>
        </w:tcPr>
        <w:p>
          <w:pPr>
            <w:pStyle w:val="7"/>
            <w:widowControl/>
            <w:tabs>
              <w:tab w:val="center" w:pos="4819"/>
              <w:tab w:val="right" w:pos="9639"/>
              <w:tab w:val="clear" w:pos="4252"/>
              <w:tab w:val="clear" w:pos="8504"/>
            </w:tabs>
            <w:spacing w:before="0" w:after="0" w:line="240" w:lineRule="auto"/>
            <w:jc w:val="left"/>
            <w:rPr>
              <w:rFonts w:eastAsia="Times New Roman"/>
              <w:kern w:val="0"/>
              <w:lang w:val="pt-BR" w:bidi="ar-SA"/>
            </w:rPr>
          </w:pPr>
          <w:r>
            <w:rPr>
              <w:rFonts w:eastAsia="Times New Roman"/>
              <w:kern w:val="0"/>
              <w:lang w:val="pt-BR" w:bidi="ar-SA"/>
            </w:rPr>
            <w:drawing>
              <wp:anchor distT="0" distB="0" distL="0" distR="0" simplePos="0" relativeHeight="251660288" behindDoc="1" locked="0" layoutInCell="1" allowOverlap="1">
                <wp:simplePos x="0" y="0"/>
                <wp:positionH relativeFrom="column">
                  <wp:posOffset>-44450</wp:posOffset>
                </wp:positionH>
                <wp:positionV relativeFrom="paragraph">
                  <wp:posOffset>179070</wp:posOffset>
                </wp:positionV>
                <wp:extent cx="1153795" cy="6223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l="-42" t="-79" r="-42" b="-79"/>
                        <a:stretch>
                          <a:fillRect/>
                        </a:stretch>
                      </pic:blipFill>
                      <pic:spPr>
                        <a:xfrm>
                          <a:off x="0" y="0"/>
                          <a:ext cx="1153795" cy="622300"/>
                        </a:xfrm>
                        <a:prstGeom prst="rect">
                          <a:avLst/>
                        </a:prstGeom>
                      </pic:spPr>
                    </pic:pic>
                  </a:graphicData>
                </a:graphic>
              </wp:anchor>
            </w:drawing>
          </w:r>
        </w:p>
      </w:tc>
      <w:tc>
        <w:tcPr>
          <w:tcW w:w="5528" w:type="dxa"/>
        </w:tcPr>
        <w:p>
          <w:pPr>
            <w:pStyle w:val="7"/>
            <w:widowControl/>
            <w:tabs>
              <w:tab w:val="center" w:pos="3960"/>
              <w:tab w:val="clear" w:pos="4252"/>
              <w:tab w:val="clear" w:pos="8504"/>
            </w:tabs>
            <w:spacing w:before="0" w:after="0" w:line="240" w:lineRule="auto"/>
            <w:jc w:val="center"/>
            <w:rPr>
              <w:rFonts w:cs="Arial"/>
              <w:b/>
              <w:color w:val="000000"/>
              <w:w w:val="150"/>
              <w:sz w:val="15"/>
              <w:szCs w:val="15"/>
            </w:rPr>
          </w:pPr>
        </w:p>
        <w:p>
          <w:pPr>
            <w:pStyle w:val="7"/>
            <w:widowControl/>
            <w:tabs>
              <w:tab w:val="center" w:pos="3960"/>
              <w:tab w:val="clear" w:pos="4252"/>
              <w:tab w:val="clear" w:pos="8504"/>
            </w:tabs>
            <w:spacing w:before="0" w:after="0" w:line="240" w:lineRule="auto"/>
            <w:jc w:val="center"/>
            <w:rPr>
              <w:rFonts w:eastAsia="Times New Roman"/>
              <w:kern w:val="0"/>
              <w:lang w:val="pt-BR" w:bidi="ar-SA"/>
            </w:rPr>
          </w:pPr>
          <w:r>
            <w:rPr>
              <w:rFonts w:eastAsia="Times New Roman" w:cs="Arial"/>
              <w:b/>
              <w:color w:val="000000"/>
              <w:w w:val="150"/>
              <w:kern w:val="0"/>
              <w:sz w:val="15"/>
              <w:szCs w:val="15"/>
              <w:lang w:val="pt-BR" w:bidi="ar-SA"/>
            </w:rPr>
            <w:t>CENTRO ESTADUAL DE EDUCAÇÃO PROFISSIONAL</w:t>
          </w:r>
        </w:p>
        <w:p>
          <w:pPr>
            <w:pStyle w:val="7"/>
            <w:widowControl/>
            <w:spacing w:before="0" w:after="0" w:line="240" w:lineRule="auto"/>
            <w:jc w:val="center"/>
            <w:rPr>
              <w:rFonts w:eastAsia="Times New Roman"/>
              <w:kern w:val="0"/>
              <w:lang w:val="pt-BR" w:bidi="ar-SA"/>
            </w:rPr>
          </w:pPr>
          <w:r>
            <w:rPr>
              <w:rFonts w:eastAsia="Times New Roman" w:cs="Arial"/>
              <w:b/>
              <w:color w:val="000000"/>
              <w:w w:val="150"/>
              <w:kern w:val="0"/>
              <w:sz w:val="15"/>
              <w:szCs w:val="15"/>
              <w:lang w:val="pt-BR" w:bidi="ar-SA"/>
            </w:rPr>
            <w:t>PEDRO BOARETTO NETO</w:t>
          </w:r>
        </w:p>
        <w:p>
          <w:pPr>
            <w:pStyle w:val="7"/>
            <w:widowControl/>
            <w:spacing w:before="0" w:after="0" w:line="240" w:lineRule="auto"/>
            <w:jc w:val="center"/>
            <w:rPr>
              <w:rFonts w:eastAsia="Times New Roman"/>
              <w:kern w:val="0"/>
              <w:lang w:val="pt-BR" w:bidi="ar-SA"/>
            </w:rPr>
          </w:pPr>
          <w:r>
            <w:rPr>
              <w:rFonts w:eastAsia="Times New Roman" w:cs="Arial"/>
              <w:b/>
              <w:color w:val="000000"/>
              <w:kern w:val="0"/>
              <w:sz w:val="15"/>
              <w:szCs w:val="15"/>
              <w:lang w:val="pt-BR" w:bidi="ar-SA"/>
            </w:rPr>
            <w:t>Res. Nº: 2418/01 – DOE: 26/10/2001 – Res. Rec. Nº: 6061/2011 – DOE: 02/02/2019</w:t>
          </w:r>
        </w:p>
        <w:p>
          <w:pPr>
            <w:pStyle w:val="7"/>
            <w:widowControl/>
            <w:spacing w:before="0" w:after="0" w:line="240" w:lineRule="auto"/>
            <w:jc w:val="center"/>
            <w:rPr>
              <w:rFonts w:eastAsia="Times New Roman"/>
              <w:kern w:val="0"/>
              <w:lang w:val="pt-BR" w:bidi="ar-SA"/>
            </w:rPr>
          </w:pPr>
          <w:r>
            <w:rPr>
              <w:rFonts w:eastAsia="Times New Roman" w:cs="Arial"/>
              <w:b/>
              <w:color w:val="000000"/>
              <w:kern w:val="0"/>
              <w:sz w:val="15"/>
              <w:szCs w:val="15"/>
              <w:lang w:val="pt-BR" w:bidi="ar-SA"/>
            </w:rPr>
            <w:t>Rua Natal, 2.800 - Jardim Tropical  - (45)3226-2369  -  Cascavel  -PR</w:t>
          </w:r>
        </w:p>
        <w:p>
          <w:pPr>
            <w:pStyle w:val="7"/>
            <w:widowControl/>
            <w:pBdr>
              <w:bottom w:val="single" w:color="000000" w:sz="12" w:space="1"/>
            </w:pBdr>
            <w:spacing w:before="0" w:after="0" w:line="240" w:lineRule="auto"/>
            <w:jc w:val="center"/>
          </w:pPr>
          <w:r>
            <w:fldChar w:fldCharType="begin"/>
          </w:r>
          <w:r>
            <w:instrText xml:space="preserve"> HYPERLINK "http://www.ceepcascavel.com.br/" \h </w:instrText>
          </w:r>
          <w:r>
            <w:fldChar w:fldCharType="separate"/>
          </w:r>
          <w:r>
            <w:rPr>
              <w:rStyle w:val="12"/>
              <w:rFonts w:eastAsia="Times New Roman" w:cs="Arial"/>
              <w:kern w:val="0"/>
              <w:sz w:val="15"/>
              <w:szCs w:val="15"/>
              <w:lang w:val="pt-BR" w:bidi="ar-SA"/>
            </w:rPr>
            <w:t>http://www.ceepcascavel.com.br</w:t>
          </w:r>
          <w:r>
            <w:rPr>
              <w:rStyle w:val="12"/>
              <w:rFonts w:eastAsia="Times New Roman" w:cs="Arial"/>
              <w:kern w:val="0"/>
              <w:sz w:val="15"/>
              <w:szCs w:val="15"/>
              <w:lang w:val="pt-BR" w:bidi="ar-SA"/>
            </w:rPr>
            <w:fldChar w:fldCharType="end"/>
          </w:r>
          <w:r>
            <w:rPr>
              <w:rFonts w:eastAsia="Times New Roman" w:cs="Arial"/>
              <w:color w:val="000000"/>
              <w:kern w:val="0"/>
              <w:sz w:val="15"/>
              <w:szCs w:val="15"/>
              <w:lang w:val="pt-BR" w:bidi="ar-SA"/>
            </w:rPr>
            <w:t xml:space="preserve">  -  E-mail: </w:t>
          </w:r>
          <w:r>
            <w:fldChar w:fldCharType="begin"/>
          </w:r>
          <w:r>
            <w:instrText xml:space="preserve"> HYPERLINK "mailto:ceep@nrecascavel.com" \h </w:instrText>
          </w:r>
          <w:r>
            <w:fldChar w:fldCharType="separate"/>
          </w:r>
          <w:r>
            <w:rPr>
              <w:rStyle w:val="12"/>
              <w:rFonts w:eastAsia="Times New Roman" w:cs="Arial"/>
              <w:kern w:val="0"/>
              <w:sz w:val="15"/>
              <w:szCs w:val="15"/>
              <w:lang w:val="pt-BR" w:bidi="ar-SA"/>
            </w:rPr>
            <w:t>ceep@nrecascavel.com</w:t>
          </w:r>
          <w:r>
            <w:rPr>
              <w:rStyle w:val="12"/>
              <w:rFonts w:eastAsia="Times New Roman" w:cs="Arial"/>
              <w:kern w:val="0"/>
              <w:sz w:val="15"/>
              <w:szCs w:val="15"/>
              <w:lang w:val="pt-BR" w:bidi="ar-SA"/>
            </w:rPr>
            <w:fldChar w:fldCharType="end"/>
          </w:r>
          <w:r>
            <w:rPr>
              <w:rFonts w:eastAsia="Times New Roman" w:cs="Arial"/>
              <w:color w:val="000000"/>
              <w:kern w:val="0"/>
              <w:sz w:val="15"/>
              <w:szCs w:val="15"/>
              <w:lang w:val="pt-BR" w:bidi="ar-SA"/>
            </w:rPr>
            <w:t xml:space="preserve"> </w:t>
          </w:r>
        </w:p>
      </w:tc>
      <w:tc>
        <w:tcPr>
          <w:tcW w:w="1554" w:type="dxa"/>
        </w:tcPr>
        <w:p>
          <w:pPr>
            <w:pStyle w:val="7"/>
            <w:widowControl/>
            <w:tabs>
              <w:tab w:val="center" w:pos="4819"/>
              <w:tab w:val="right" w:pos="9639"/>
              <w:tab w:val="clear" w:pos="4252"/>
              <w:tab w:val="clear" w:pos="8504"/>
            </w:tabs>
            <w:spacing w:before="0" w:after="0" w:line="240" w:lineRule="auto"/>
            <w:jc w:val="left"/>
            <w:rPr>
              <w:rFonts w:eastAsia="Times New Roman"/>
              <w:kern w:val="0"/>
              <w:lang w:val="pt-BR" w:bidi="ar-SA"/>
            </w:rPr>
          </w:pPr>
          <w:r>
            <w:rPr>
              <w:rFonts w:eastAsia="Times New Roman"/>
              <w:kern w:val="0"/>
              <w:lang w:val="pt-BR" w:bidi="ar-SA"/>
            </w:rPr>
            <w:pict>
              <v:shape id="ole_rId4" o:spid="_x0000_s4097" o:spt="75" type="#_x0000_t75" style="position:absolute;left:0pt;margin-left:-0.15pt;margin-top:11.2pt;height:38.2pt;width:50.15pt;mso-wrap-distance-left:9pt;mso-wrap-distance-right:9pt;z-index:251661312;mso-width-relative:page;mso-height-relative:page;" o:ole="t" filled="f" coordsize="21600,21600" wrapcoords="21592 -2 0 0 0 21600 21592 21602 8 21602 21600 21600 21600 0 8 -2 21592 -2">
                <v:path/>
                <v:fill on="f" focussize="0,0"/>
                <v:stroke/>
                <v:imagedata r:id="rId3" o:title=""/>
                <o:lock v:ext="edit" aspectratio="t"/>
                <w10:wrap type="tight"/>
              </v:shape>
              <o:OLEObject Type="Embed" ProgID="Word.Picture.8" ShapeID="ole_rId4" DrawAspect="Content" ObjectID="_1468075725" r:id="rId2">
                <o:LockedField>false</o:LockedField>
              </o:OLEObject>
            </w:pict>
          </w:r>
        </w:p>
      </w:tc>
    </w:tr>
  </w:tbl>
  <w:p>
    <w:pPr>
      <w:pStyle w:val="7"/>
      <w:tabs>
        <w:tab w:val="center" w:pos="4819"/>
        <w:tab w:val="right" w:pos="9639"/>
        <w:tab w:val="clear" w:pos="4252"/>
        <w:tab w:val="clear" w:pos="8504"/>
      </w:tabs>
      <w:spacing w:before="0" w:after="160"/>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o"/>
      <w:lvlJc w:val="left"/>
      <w:pPr>
        <w:tabs>
          <w:tab w:val="left" w:pos="0"/>
        </w:tabs>
        <w:ind w:left="720" w:hanging="360"/>
      </w:pPr>
      <w:rPr>
        <w:rFonts w:hint="default" w:ascii="Courier New" w:hAnsi="Courier New" w:cs="Courier New"/>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autoHyphenation/>
  <w:hyphenationZone w:val="425"/>
  <w:displayHorizontalDrawingGridEvery w:val="1"/>
  <w:displayVerticalDrawingGridEvery w:val="1"/>
  <w:noPunctuationKerning w:val="1"/>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4DF52C7"/>
    <w:rsid w:val="5BEF76E7"/>
    <w:rsid w:val="7E18386E"/>
  </w:rsids>
  <m:mathPr>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suppressAutoHyphens/>
      <w:bidi w:val="0"/>
      <w:spacing w:before="0" w:after="160" w:line="259" w:lineRule="auto"/>
      <w:jc w:val="left"/>
    </w:pPr>
    <w:rPr>
      <w:rFonts w:ascii="Calibri" w:hAnsi="Calibri" w:eastAsia="Times New Roman" w:cs="Calibri"/>
      <w:color w:val="auto"/>
      <w:kern w:val="0"/>
      <w:sz w:val="22"/>
      <w:szCs w:val="22"/>
      <w:lang w:val="pt-BR"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7"/>
    <w:pPr>
      <w:spacing w:before="0" w:after="140" w:line="288" w:lineRule="auto"/>
    </w:pPr>
  </w:style>
  <w:style w:type="paragraph" w:styleId="5">
    <w:name w:val="caption"/>
    <w:basedOn w:val="1"/>
    <w:next w:val="1"/>
    <w:qFormat/>
    <w:uiPriority w:val="6"/>
    <w:pPr>
      <w:suppressLineNumbers/>
      <w:spacing w:before="120" w:after="120"/>
    </w:pPr>
    <w:rPr>
      <w:rFonts w:cs="FreeSans"/>
      <w:i/>
      <w:iCs/>
      <w:sz w:val="24"/>
      <w:szCs w:val="24"/>
    </w:rPr>
  </w:style>
  <w:style w:type="paragraph" w:styleId="6">
    <w:name w:val="footer"/>
    <w:basedOn w:val="1"/>
    <w:qFormat/>
    <w:uiPriority w:val="6"/>
    <w:pPr>
      <w:tabs>
        <w:tab w:val="center" w:pos="4252"/>
        <w:tab w:val="right" w:pos="8504"/>
      </w:tabs>
    </w:pPr>
    <w:rPr>
      <w:rFonts w:cs="Times New Roman"/>
    </w:rPr>
  </w:style>
  <w:style w:type="paragraph" w:styleId="7">
    <w:name w:val="header"/>
    <w:basedOn w:val="1"/>
    <w:qFormat/>
    <w:uiPriority w:val="6"/>
    <w:pPr>
      <w:tabs>
        <w:tab w:val="center" w:pos="4252"/>
        <w:tab w:val="right" w:pos="8504"/>
      </w:tabs>
    </w:pPr>
    <w:rPr>
      <w:rFonts w:cs="Times New Roman"/>
    </w:rPr>
  </w:style>
  <w:style w:type="character" w:styleId="8">
    <w:name w:val="Hyperlink"/>
    <w:basedOn w:val="2"/>
    <w:qFormat/>
    <w:uiPriority w:val="6"/>
    <w:rPr>
      <w:color w:val="0000FF"/>
      <w:u w:val="single"/>
    </w:rPr>
  </w:style>
  <w:style w:type="paragraph" w:styleId="9">
    <w:name w:val="List"/>
    <w:basedOn w:val="4"/>
    <w:qFormat/>
    <w:uiPriority w:val="7"/>
    <w:rPr>
      <w:rFonts w:cs="FreeSans"/>
    </w:rPr>
  </w:style>
  <w:style w:type="paragraph" w:styleId="10">
    <w:name w:val="Normal (Web)"/>
    <w:basedOn w:val="1"/>
    <w:unhideWhenUsed/>
    <w:uiPriority w:val="99"/>
    <w:pPr>
      <w:spacing w:before="100" w:beforeAutospacing="1" w:after="100" w:afterAutospacing="1"/>
    </w:pPr>
  </w:style>
  <w:style w:type="table" w:styleId="11">
    <w:name w:val="Table Grid"/>
    <w:basedOn w:val="3"/>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Link da Internet"/>
    <w:qFormat/>
    <w:uiPriority w:val="6"/>
    <w:rPr>
      <w:color w:val="0000FF"/>
      <w:u w:val="single"/>
    </w:rPr>
  </w:style>
  <w:style w:type="character" w:customStyle="1" w:styleId="13">
    <w:name w:val="Recuo de corpo de texto 3 Char"/>
    <w:qFormat/>
    <w:uiPriority w:val="6"/>
    <w:rPr>
      <w:rFonts w:ascii="Arial" w:hAnsi="Arial" w:eastAsia="Times New Roman" w:cs="Arial"/>
      <w:sz w:val="24"/>
    </w:rPr>
  </w:style>
  <w:style w:type="character" w:customStyle="1" w:styleId="14">
    <w:name w:val="Cabeçalho Char"/>
    <w:qFormat/>
    <w:uiPriority w:val="6"/>
    <w:rPr>
      <w:rFonts w:eastAsia="Times New Roman" w:cs="Calibri"/>
      <w:sz w:val="22"/>
      <w:szCs w:val="22"/>
    </w:rPr>
  </w:style>
  <w:style w:type="character" w:customStyle="1" w:styleId="15">
    <w:name w:val="Texto de balão Char"/>
    <w:qFormat/>
    <w:uiPriority w:val="7"/>
    <w:rPr>
      <w:rFonts w:ascii="Tahoma" w:hAnsi="Tahoma" w:eastAsia="Times New Roman" w:cs="Tahoma"/>
      <w:sz w:val="16"/>
      <w:szCs w:val="16"/>
    </w:rPr>
  </w:style>
  <w:style w:type="character" w:customStyle="1" w:styleId="16">
    <w:name w:val="WW8Num1z2"/>
    <w:qFormat/>
    <w:uiPriority w:val="3"/>
    <w:rPr>
      <w:rFonts w:ascii="Wingdings" w:hAnsi="Wingdings" w:cs="Wingdings"/>
    </w:rPr>
  </w:style>
  <w:style w:type="character" w:customStyle="1" w:styleId="17">
    <w:name w:val="Rodapé Char"/>
    <w:qFormat/>
    <w:uiPriority w:val="6"/>
    <w:rPr>
      <w:rFonts w:eastAsia="Times New Roman" w:cs="Calibri"/>
      <w:sz w:val="22"/>
      <w:szCs w:val="22"/>
    </w:rPr>
  </w:style>
  <w:style w:type="character" w:customStyle="1" w:styleId="18">
    <w:name w:val="WW8Num1z0"/>
    <w:qFormat/>
    <w:uiPriority w:val="3"/>
    <w:rPr>
      <w:rFonts w:ascii="Courier New" w:hAnsi="Courier New" w:cs="Courier New"/>
    </w:rPr>
  </w:style>
  <w:style w:type="character" w:customStyle="1" w:styleId="19">
    <w:name w:val="WW8Num1z3"/>
    <w:qFormat/>
    <w:uiPriority w:val="3"/>
    <w:rPr>
      <w:rFonts w:ascii="Symbol" w:hAnsi="Symbol" w:cs="Symbol"/>
    </w:rPr>
  </w:style>
  <w:style w:type="character" w:customStyle="1" w:styleId="20">
    <w:name w:val="WW8Num2z0"/>
    <w:qFormat/>
    <w:uiPriority w:val="3"/>
  </w:style>
  <w:style w:type="character" w:customStyle="1" w:styleId="21">
    <w:name w:val="Fonte parág. padrão1"/>
    <w:qFormat/>
    <w:uiPriority w:val="6"/>
  </w:style>
  <w:style w:type="character" w:customStyle="1" w:styleId="22">
    <w:name w:val="Marcas"/>
    <w:qFormat/>
    <w:uiPriority w:val="0"/>
    <w:rPr>
      <w:rFonts w:ascii="OpenSymbol" w:hAnsi="OpenSymbol" w:eastAsia="OpenSymbol" w:cs="OpenSymbol"/>
    </w:rPr>
  </w:style>
  <w:style w:type="paragraph" w:customStyle="1" w:styleId="23">
    <w:name w:val="Título11"/>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24">
    <w:name w:val="Índice"/>
    <w:basedOn w:val="1"/>
    <w:qFormat/>
    <w:uiPriority w:val="6"/>
    <w:pPr>
      <w:suppressLineNumbers/>
    </w:pPr>
    <w:rPr>
      <w:rFonts w:cs="FreeSans"/>
    </w:rPr>
  </w:style>
  <w:style w:type="paragraph" w:customStyle="1" w:styleId="25">
    <w:name w:val="Cabeçalho e Rodapé"/>
    <w:basedOn w:val="1"/>
    <w:qFormat/>
    <w:uiPriority w:val="0"/>
  </w:style>
  <w:style w:type="paragraph" w:customStyle="1" w:styleId="26">
    <w:name w:val="Título1"/>
    <w:basedOn w:val="1"/>
    <w:next w:val="4"/>
    <w:qFormat/>
    <w:uiPriority w:val="7"/>
    <w:pPr>
      <w:keepNext/>
      <w:spacing w:before="240" w:after="120"/>
    </w:pPr>
    <w:rPr>
      <w:rFonts w:ascii="Liberation Sans" w:hAnsi="Liberation Sans" w:eastAsia="Noto Sans CJK SC" w:cs="FreeSans"/>
      <w:sz w:val="28"/>
      <w:szCs w:val="28"/>
    </w:rPr>
  </w:style>
  <w:style w:type="paragraph" w:customStyle="1" w:styleId="27">
    <w:name w:val="Conteúdo da tabela"/>
    <w:basedOn w:val="1"/>
    <w:qFormat/>
    <w:uiPriority w:val="6"/>
    <w:pPr>
      <w:suppressLineNumbers/>
    </w:pPr>
  </w:style>
  <w:style w:type="paragraph" w:customStyle="1" w:styleId="28">
    <w:name w:val="Título de tabela"/>
    <w:basedOn w:val="27"/>
    <w:qFormat/>
    <w:uiPriority w:val="7"/>
    <w:pPr>
      <w:jc w:val="center"/>
    </w:pPr>
    <w:rPr>
      <w:b/>
      <w:bCs/>
    </w:rPr>
  </w:style>
  <w:style w:type="paragraph" w:customStyle="1" w:styleId="29">
    <w:name w:val="Recuo de corpo de texto 31"/>
    <w:basedOn w:val="1"/>
    <w:qFormat/>
    <w:uiPriority w:val="6"/>
    <w:pPr>
      <w:widowControl w:val="0"/>
      <w:spacing w:line="360" w:lineRule="auto"/>
      <w:ind w:left="1701" w:firstLine="0"/>
      <w:jc w:val="both"/>
      <w:textAlignment w:val="baseline"/>
    </w:pPr>
    <w:rPr>
      <w:rFonts w:ascii="Arial" w:hAnsi="Arial" w:cs="Times New Roman"/>
      <w:sz w:val="24"/>
      <w:szCs w:val="20"/>
    </w:rPr>
  </w:style>
  <w:style w:type="paragraph" w:customStyle="1" w:styleId="30">
    <w:name w:val="Texto de balão1"/>
    <w:basedOn w:val="1"/>
    <w:qFormat/>
    <w:uiPriority w:val="7"/>
    <w:rPr>
      <w:rFonts w:ascii="Tahoma" w:hAnsi="Tahoma"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Words>
  <Characters>2319</Characters>
  <Paragraphs>59</Paragraphs>
  <TotalTime>18</TotalTime>
  <ScaleCrop>false</ScaleCrop>
  <LinksUpToDate>false</LinksUpToDate>
  <CharactersWithSpaces>2871</CharactersWithSpaces>
  <Application>WPS Office_11.1.0.11691_F1E327BC-269C-435d-A152-05C5408002CA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2023-02-12T06:59:00Z</dcterms:created>
  <dc:creator>740.ch sg2</dc:creator>
  <cp:lastModifiedBy>aluno</cp:lastModifiedBy>
  <cp:lastPrinted>2013-03-13T10:42:00Z</cp:lastPrinted>
  <dcterms:modified xsi:type="dcterms:W3CDTF">2023-03-24T14:06:01Z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y fmtid="{D5CDD505-2E9C-101B-9397-08002B2CF9AE}" pid="3" name="ICV">
    <vt:lpwstr>EE5F0F40D375452DAC999496B136858C</vt:lpwstr>
  </property>
</Properties>
</file>