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775" w:rsidRDefault="00A50FE0" w:rsidP="00A50FE0">
      <w:pPr>
        <w:jc w:val="center"/>
        <w:rPr>
          <w:sz w:val="36"/>
          <w:szCs w:val="36"/>
        </w:rPr>
      </w:pPr>
      <w:r w:rsidRPr="00A50FE0">
        <w:rPr>
          <w:sz w:val="36"/>
          <w:szCs w:val="36"/>
        </w:rPr>
        <w:t>Parcerias-Chave</w:t>
      </w:r>
    </w:p>
    <w:p w:rsidR="00A50FE0" w:rsidRDefault="00A50FE0" w:rsidP="00A50FE0">
      <w:pPr>
        <w:rPr>
          <w:sz w:val="24"/>
          <w:szCs w:val="24"/>
        </w:rPr>
      </w:pPr>
      <w:r>
        <w:rPr>
          <w:sz w:val="24"/>
          <w:szCs w:val="24"/>
        </w:rPr>
        <w:t xml:space="preserve">A empresa entrará em um acordo com os sites de recrutamento, para disponibilizar nosso plugin nos sites dos mesmos pagando uma porcentagem de 15% em cima do valor cobrado pela assinatura dos planos. Utilizaremos a infraestrutura de atendimento dos sites de recrutamento, para personalizar e desenvolver </w:t>
      </w:r>
      <w:r w:rsidR="007B320E">
        <w:rPr>
          <w:sz w:val="24"/>
          <w:szCs w:val="24"/>
        </w:rPr>
        <w:t>os processos de seleção de cada cliente.</w:t>
      </w:r>
    </w:p>
    <w:p w:rsidR="007B320E" w:rsidRPr="00A50FE0" w:rsidRDefault="007B320E" w:rsidP="00A50FE0">
      <w:pPr>
        <w:rPr>
          <w:sz w:val="24"/>
          <w:szCs w:val="24"/>
        </w:rPr>
      </w:pPr>
      <w:r>
        <w:rPr>
          <w:sz w:val="24"/>
          <w:szCs w:val="24"/>
        </w:rPr>
        <w:t>Inicialmente nossos custos principais serão com o planejamento e desenvolvimento de soluções que gerem benefício aos clientes dos sites de recrutamento. Não teremos altos custos inicialmente, dependendo do tamanho do projeto e se houver grande aceitação será necessário a contratação de mais desenvolvedores capacitados e atendentes mais especializados em recrutamento de candidatos.</w:t>
      </w:r>
      <w:bookmarkStart w:id="0" w:name="_GoBack"/>
      <w:bookmarkEnd w:id="0"/>
    </w:p>
    <w:sectPr w:rsidR="007B320E" w:rsidRPr="00A50F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FE0"/>
    <w:rsid w:val="00356AC7"/>
    <w:rsid w:val="007B320E"/>
    <w:rsid w:val="00A50FE0"/>
    <w:rsid w:val="00EB2F74"/>
    <w:rsid w:val="00F7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E9E9D"/>
  <w15:chartTrackingRefBased/>
  <w15:docId w15:val="{A43B7A4C-D26D-4730-8851-38C69E84D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116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Oliveira</dc:creator>
  <cp:keywords/>
  <dc:description/>
  <cp:lastModifiedBy>Sidnei Oliveira</cp:lastModifiedBy>
  <cp:revision>1</cp:revision>
  <dcterms:created xsi:type="dcterms:W3CDTF">2020-05-01T01:29:00Z</dcterms:created>
  <dcterms:modified xsi:type="dcterms:W3CDTF">2020-05-01T01:51:00Z</dcterms:modified>
</cp:coreProperties>
</file>