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Kevin Andres Pereira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1691251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1001855031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kapereira1@misena.edu.co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3167338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1997-10-09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