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Maria Fernanda Pavas Cardona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2104875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1036785184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fernanadapavascardona@gmail.com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3147772291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1998-01-21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