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Dayana María Rocha Visbal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1133938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1042367443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rocha5@misena.edu.co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3105413250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