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Manuel Roberto Charris Pérez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1047359891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mrcharris1@misena.edu.co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3045239172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1997-05-14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