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</w:t>
      </w:r>
      <w:r>
        <w:t xml:space="preserve"> </w:t>
      </w:r>
      <w:r>
        <w:t xml:space="preserve">1</w:t>
      </w:r>
      <w:r>
        <w:t xml:space="preserve"> </w:t>
      </w:r>
      <w:r>
        <w:t xml:space="preserve">IAM</w:t>
      </w:r>
    </w:p>
    <w:p>
      <w:pPr>
        <w:pStyle w:val="Author"/>
      </w:pPr>
      <w:r>
        <w:t xml:space="preserve">Daniela</w:t>
      </w:r>
      <w:r>
        <w:t xml:space="preserve"> </w:t>
      </w:r>
      <w:r>
        <w:t xml:space="preserve">Pico</w:t>
      </w:r>
      <w:r>
        <w:t xml:space="preserve"> </w:t>
      </w:r>
      <w:r>
        <w:t xml:space="preserve">Arredondo,</w:t>
      </w:r>
      <w:r>
        <w:t xml:space="preserve"> </w:t>
      </w:r>
      <w:r>
        <w:t xml:space="preserve">Juan</w:t>
      </w:r>
      <w:r>
        <w:t xml:space="preserve"> </w:t>
      </w:r>
      <w:r>
        <w:t xml:space="preserve">Sebastián</w:t>
      </w:r>
      <w:r>
        <w:t xml:space="preserve"> </w:t>
      </w:r>
      <w:r>
        <w:t xml:space="preserve">Falcón</w:t>
      </w:r>
    </w:p>
    <w:p>
      <w:pPr>
        <w:pStyle w:val="Date"/>
      </w:pPr>
      <w:r>
        <w:t xml:space="preserve">13/3/2021</w:t>
      </w:r>
    </w:p>
    <w:p>
      <w:pPr>
        <w:pStyle w:val="SourceCode"/>
      </w:pPr>
      <w:r>
        <w:rPr>
          <w:rStyle w:val="NormalTok"/>
        </w:rPr>
        <w:t xml:space="preserve">IAM1&lt;-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"C:/Users/Usuario/Desktop/IAM1.txt"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IAM2&lt;-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"C:/Users/Usuario/Desktop/IAM2.txt"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"C:/Users/Usuario/Desktop/IAM.txt"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vector_medias1 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(IAM1[,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,mean);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(vector_medias1,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1.413</w:t>
      </w:r>
    </w:p>
    <w:p>
      <w:pPr>
        <w:pStyle w:val="Compact"/>
      </w:pPr>
      <w:r>
        <w:t xml:space="preserve">Y</w:t>
      </w:r>
    </w:p>
    <w:p>
      <w:pPr>
        <w:pStyle w:val="Compact"/>
      </w:pPr>
      <w:r>
        <w:t xml:space="preserve">1.749</w:t>
      </w:r>
    </w:p>
    <w:p>
      <w:pPr>
        <w:pStyle w:val="BodyText"/>
      </w:pPr>
      <w:r>
        <w:t xml:space="preserve">Con esto se obtiene que el vector de medias para las variables Longitud de antenas y Longitud de alas para la categoria AF es: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=(1,413 , 1,749)</w:t>
      </w:r>
    </w:p>
    <w:p>
      <w:pPr>
        <w:pStyle w:val="SourceCode"/>
      </w:pPr>
      <w:r>
        <w:rPr>
          <w:rStyle w:val="NormalTok"/>
        </w:rPr>
        <w:t xml:space="preserve">vector_medias2 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(IAM2[,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,mean);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(vector_medias2,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1.212</w:t>
      </w:r>
    </w:p>
    <w:p>
      <w:pPr>
        <w:pStyle w:val="Compact"/>
      </w:pPr>
      <w:r>
        <w:t xml:space="preserve">Y</w:t>
      </w:r>
    </w:p>
    <w:p>
      <w:pPr>
        <w:pStyle w:val="Compact"/>
      </w:pPr>
      <w:r>
        <w:t xml:space="preserve">1.920</w:t>
      </w:r>
    </w:p>
    <w:p>
      <w:pPr>
        <w:pStyle w:val="BodyText"/>
      </w:pPr>
      <w:r>
        <w:t xml:space="preserve">Con esto se obtiene que el vector de medias para las variables Longitud de antenas y Longitud de alas para la categoria APF es: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=(1,212 , 1,920)</w:t>
      </w:r>
    </w:p>
    <w:p>
      <w:pPr>
        <w:pStyle w:val="SourceCode"/>
      </w:pPr>
      <w:r>
        <w:rPr>
          <w:rStyle w:val="NormalTok"/>
        </w:rPr>
        <w:t xml:space="preserve">var_cov1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(IAM1[,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]);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(var_cov1,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Y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0.010</w:t>
      </w:r>
    </w:p>
    <w:p>
      <w:pPr>
        <w:pStyle w:val="Compact"/>
      </w:pPr>
      <w:r>
        <w:t xml:space="preserve">0.009</w:t>
      </w:r>
    </w:p>
    <w:p>
      <w:pPr>
        <w:pStyle w:val="Compact"/>
      </w:pPr>
      <w:r>
        <w:t xml:space="preserve">Y</w:t>
      </w:r>
    </w:p>
    <w:p>
      <w:pPr>
        <w:pStyle w:val="Compact"/>
      </w:pPr>
      <w:r>
        <w:t xml:space="preserve">0.009</w:t>
      </w:r>
    </w:p>
    <w:p>
      <w:pPr>
        <w:pStyle w:val="Compact"/>
      </w:pPr>
      <w:r>
        <w:t xml:space="preserve">0.058</w:t>
      </w:r>
    </w:p>
    <w:p>
      <w:pPr>
        <w:pStyle w:val="SourceCode"/>
      </w:pPr>
      <w:r>
        <w:rPr>
          <w:rStyle w:val="NormalTok"/>
        </w:rPr>
        <w:t xml:space="preserve">var_cov2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(IAM2[,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]);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(var_cov2,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Y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0.003</w:t>
      </w:r>
    </w:p>
    <w:p>
      <w:pPr>
        <w:pStyle w:val="Compact"/>
      </w:pPr>
      <w:r>
        <w:t xml:space="preserve">0.005</w:t>
      </w:r>
    </w:p>
    <w:p>
      <w:pPr>
        <w:pStyle w:val="Compact"/>
      </w:pPr>
      <w:r>
        <w:t xml:space="preserve">Y</w:t>
      </w:r>
    </w:p>
    <w:p>
      <w:pPr>
        <w:pStyle w:val="Compact"/>
      </w:pPr>
      <w:r>
        <w:t xml:space="preserve">0.005</w:t>
      </w:r>
    </w:p>
    <w:p>
      <w:pPr>
        <w:pStyle w:val="Compact"/>
      </w:pPr>
      <w:r>
        <w:t xml:space="preserve">0.009</w:t>
      </w:r>
    </w:p>
    <w:p>
      <w:pPr>
        <w:pStyle w:val="SourceCode"/>
      </w:pPr>
      <w:r>
        <w:rPr>
          <w:rStyle w:val="NormalTok"/>
        </w:rPr>
        <w:t xml:space="preserve">corr1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(IAM1[,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]);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(corr1,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Y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0.375</w:t>
      </w:r>
    </w:p>
    <w:p>
      <w:pPr>
        <w:pStyle w:val="Compact"/>
      </w:pPr>
      <w:r>
        <w:t xml:space="preserve">Y</w:t>
      </w:r>
    </w:p>
    <w:p>
      <w:pPr>
        <w:pStyle w:val="Compact"/>
      </w:pPr>
      <w:r>
        <w:t xml:space="preserve">0.375</w:t>
      </w:r>
    </w:p>
    <w:p>
      <w:pPr>
        <w:pStyle w:val="Compact"/>
      </w:pPr>
      <w:r>
        <w:t xml:space="preserve">1.000</w:t>
      </w:r>
    </w:p>
    <w:p>
      <w:pPr>
        <w:pStyle w:val="SourceCode"/>
      </w:pPr>
      <w:r>
        <w:rPr>
          <w:rStyle w:val="NormalTok"/>
        </w:rPr>
        <w:t xml:space="preserve">corr2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(IAM2[,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]);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(corr2,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Y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0.841</w:t>
      </w:r>
    </w:p>
    <w:p>
      <w:pPr>
        <w:pStyle w:val="Compact"/>
      </w:pPr>
      <w:r>
        <w:t xml:space="preserve">Y</w:t>
      </w:r>
    </w:p>
    <w:p>
      <w:pPr>
        <w:pStyle w:val="Compact"/>
      </w:pPr>
      <w:r>
        <w:t xml:space="preserve">0.841</w:t>
      </w:r>
    </w:p>
    <w:p>
      <w:pPr>
        <w:pStyle w:val="Compact"/>
      </w:pPr>
      <w:r>
        <w:t xml:space="preserve">1.000</w:t>
      </w:r>
    </w:p>
    <w:p>
      <w:pPr>
        <w:pStyle w:val="SourceCode"/>
      </w:pPr>
      <w:r>
        <w:rPr>
          <w:rStyle w:val="NormalTok"/>
        </w:rPr>
        <w:t xml:space="preserve">vtotal&lt;-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(var_cov1))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(vtotal,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0.06751</w:t>
      </w:r>
    </w:p>
    <w:p>
      <w:pPr>
        <w:pStyle w:val="SourceCode"/>
      </w:pPr>
      <w:r>
        <w:rPr>
          <w:rStyle w:val="NormalTok"/>
        </w:rPr>
        <w:t xml:space="preserve">vtotal&lt;-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(var_cov2))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(vtotal,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0.01272</w:t>
      </w:r>
    </w:p>
    <w:p>
      <w:pPr>
        <w:pStyle w:val="SourceCode"/>
      </w:pPr>
      <w:r>
        <w:rPr>
          <w:rStyle w:val="NormalTok"/>
        </w:rPr>
        <w:t xml:space="preserve">vtotal&lt;-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(var_cov1))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(vtotal,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0.068</w:t>
      </w:r>
    </w:p>
    <w:p>
      <w:pPr>
        <w:pStyle w:val="SourceCode"/>
      </w:pPr>
      <w:r>
        <w:rPr>
          <w:rStyle w:val="NormalTok"/>
        </w:rPr>
        <w:t xml:space="preserve">vgen&lt;-</w:t>
      </w:r>
      <w:r>
        <w:rPr>
          <w:rStyle w:val="KeywordTok"/>
        </w:rPr>
        <w:t xml:space="preserve">det</w:t>
      </w:r>
      <w:r>
        <w:rPr>
          <w:rStyle w:val="NormalTok"/>
        </w:rPr>
        <w:t xml:space="preserve">(var_cov2)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(vgen,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1e-05</w:t>
      </w:r>
    </w:p>
    <w:p>
      <w:pPr>
        <w:pStyle w:val="SourceCode"/>
      </w:pPr>
      <w:r>
        <w:rPr>
          <w:rStyle w:val="NormalTok"/>
        </w:rPr>
        <w:t xml:space="preserve">distancias1&lt;-</w:t>
      </w:r>
      <w:r>
        <w:rPr>
          <w:rStyle w:val="KeywordTok"/>
        </w:rPr>
        <w:t xml:space="preserve">mahalanobis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(IAM1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IAM1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Y),vector_medias1,var_cov1)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(distancias1,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"Distancia Mahalanobis"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Distancia Mahalanobis</w:t>
      </w:r>
    </w:p>
    <w:p>
      <w:pPr>
        <w:pStyle w:val="Compact"/>
      </w:pPr>
      <w:r>
        <w:t xml:space="preserve">0.238</w:t>
      </w:r>
    </w:p>
    <w:p>
      <w:pPr>
        <w:pStyle w:val="Compact"/>
      </w:pPr>
      <w:r>
        <w:t xml:space="preserve">5.827</w:t>
      </w:r>
    </w:p>
    <w:p>
      <w:pPr>
        <w:pStyle w:val="Compact"/>
      </w:pPr>
      <w:r>
        <w:t xml:space="preserve">3.4</w:t>
      </w:r>
    </w:p>
    <w:p>
      <w:pPr>
        <w:pStyle w:val="Compact"/>
      </w:pPr>
      <w:r>
        <w:t xml:space="preserve">0.322</w:t>
      </w:r>
    </w:p>
    <w:p>
      <w:pPr>
        <w:pStyle w:val="Compact"/>
      </w:pPr>
      <w:r>
        <w:t xml:space="preserve">0.321</w:t>
      </w:r>
    </w:p>
    <w:p>
      <w:pPr>
        <w:pStyle w:val="Compact"/>
      </w:pPr>
      <w:r>
        <w:t xml:space="preserve">0.456</w:t>
      </w:r>
    </w:p>
    <w:p>
      <w:pPr>
        <w:pStyle w:val="Compact"/>
      </w:pPr>
      <w:r>
        <w:t xml:space="preserve">1.676</w:t>
      </w:r>
    </w:p>
    <w:p>
      <w:pPr>
        <w:pStyle w:val="Compact"/>
      </w:pPr>
      <w:r>
        <w:t xml:space="preserve">0.777</w:t>
      </w:r>
    </w:p>
    <w:p>
      <w:pPr>
        <w:pStyle w:val="Compact"/>
      </w:pPr>
      <w:r>
        <w:t xml:space="preserve">2.983</w:t>
      </w:r>
    </w:p>
    <w:p>
      <w:pPr>
        <w:pStyle w:val="SourceCode"/>
      </w:pPr>
      <w:r>
        <w:rPr>
          <w:rStyle w:val="NormalTok"/>
        </w:rPr>
        <w:t xml:space="preserve">distancias2&lt;-</w:t>
      </w:r>
      <w:r>
        <w:rPr>
          <w:rStyle w:val="KeywordTok"/>
        </w:rPr>
        <w:t xml:space="preserve">mahalanobis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(IAM2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IAM2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Y),vector_medias2,var_cov2)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(distancias2,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"Distancia Mahalanobis"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Distancia Mahalanobis</w:t>
      </w:r>
    </w:p>
    <w:p>
      <w:pPr>
        <w:pStyle w:val="Compact"/>
      </w:pPr>
      <w:r>
        <w:t xml:space="preserve">2.089</w:t>
      </w:r>
    </w:p>
    <w:p>
      <w:pPr>
        <w:pStyle w:val="Compact"/>
      </w:pPr>
      <w:r>
        <w:t xml:space="preserve">0.717</w:t>
      </w:r>
    </w:p>
    <w:p>
      <w:pPr>
        <w:pStyle w:val="Compact"/>
      </w:pPr>
      <w:r>
        <w:t xml:space="preserve">2.958</w:t>
      </w:r>
    </w:p>
    <w:p>
      <w:pPr>
        <w:pStyle w:val="Compact"/>
      </w:pPr>
      <w:r>
        <w:t xml:space="preserve">0.747</w:t>
      </w:r>
    </w:p>
    <w:p>
      <w:pPr>
        <w:pStyle w:val="Compact"/>
      </w:pPr>
      <w:r>
        <w:t xml:space="preserve">1.489</w:t>
      </w:r>
    </w:p>
    <w:p>
      <w:pPr>
        <w:pStyle w:val="SourceCode"/>
      </w:pPr>
      <w:r>
        <w:rPr>
          <w:rStyle w:val="NormalTok"/>
        </w:rPr>
        <w:t xml:space="preserve">dist_eucli1&lt;-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(IAM1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IAM1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diag=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upper=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dist_eucli1&lt;-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(dist_eucli1)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(dist_eucli1,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"Distancia Euclideana"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Distancia Euclideana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0.440</w:t>
      </w:r>
    </w:p>
    <w:p>
      <w:pPr>
        <w:pStyle w:val="Compact"/>
      </w:pPr>
      <w:r>
        <w:t xml:space="preserve">0.161</w:t>
      </w:r>
    </w:p>
    <w:p>
      <w:pPr>
        <w:pStyle w:val="Compact"/>
      </w:pPr>
      <w:r>
        <w:t xml:space="preserve">0.102</w:t>
      </w:r>
    </w:p>
    <w:p>
      <w:pPr>
        <w:pStyle w:val="Compact"/>
      </w:pPr>
      <w:r>
        <w:t xml:space="preserve">0.180</w:t>
      </w:r>
    </w:p>
    <w:p>
      <w:pPr>
        <w:pStyle w:val="Compact"/>
      </w:pPr>
      <w:r>
        <w:t xml:space="preserve">0.206</w:t>
      </w:r>
    </w:p>
    <w:p>
      <w:pPr>
        <w:pStyle w:val="Compact"/>
      </w:pPr>
      <w:r>
        <w:t xml:space="preserve">0.241</w:t>
      </w:r>
    </w:p>
    <w:p>
      <w:pPr>
        <w:pStyle w:val="Compact"/>
      </w:pPr>
      <w:r>
        <w:t xml:space="preserve">0.260</w:t>
      </w:r>
    </w:p>
    <w:p>
      <w:pPr>
        <w:pStyle w:val="Compact"/>
      </w:pPr>
      <w:r>
        <w:t xml:space="preserve">0.475</w:t>
      </w:r>
    </w:p>
    <w:p>
      <w:pPr>
        <w:pStyle w:val="Compact"/>
      </w:pPr>
      <w:r>
        <w:t xml:space="preserve">0.440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0.544</w:t>
      </w:r>
    </w:p>
    <w:p>
      <w:pPr>
        <w:pStyle w:val="Compact"/>
      </w:pPr>
      <w:r>
        <w:t xml:space="preserve">0.541</w:t>
      </w:r>
    </w:p>
    <w:p>
      <w:pPr>
        <w:pStyle w:val="Compact"/>
      </w:pPr>
      <w:r>
        <w:t xml:space="preserve">0.620</w:t>
      </w:r>
    </w:p>
    <w:p>
      <w:pPr>
        <w:pStyle w:val="Compact"/>
      </w:pPr>
      <w:r>
        <w:t xml:space="preserve">0.625</w:t>
      </w:r>
    </w:p>
    <w:p>
      <w:pPr>
        <w:pStyle w:val="Compact"/>
      </w:pPr>
      <w:r>
        <w:t xml:space="preserve">0.636</w:t>
      </w:r>
    </w:p>
    <w:p>
      <w:pPr>
        <w:pStyle w:val="Compact"/>
      </w:pPr>
      <w:r>
        <w:t xml:space="preserve">0.700</w:t>
      </w:r>
    </w:p>
    <w:p>
      <w:pPr>
        <w:pStyle w:val="Compact"/>
      </w:pPr>
      <w:r>
        <w:t xml:space="preserve">0.894</w:t>
      </w:r>
    </w:p>
    <w:p>
      <w:pPr>
        <w:pStyle w:val="Compact"/>
      </w:pPr>
      <w:r>
        <w:t xml:space="preserve">0.161</w:t>
      </w:r>
    </w:p>
    <w:p>
      <w:pPr>
        <w:pStyle w:val="Compact"/>
      </w:pPr>
      <w:r>
        <w:t xml:space="preserve">0.544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0.122</w:t>
      </w:r>
    </w:p>
    <w:p>
      <w:pPr>
        <w:pStyle w:val="Compact"/>
      </w:pPr>
      <w:r>
        <w:t xml:space="preserve">0.172</w:t>
      </w:r>
    </w:p>
    <w:p>
      <w:pPr>
        <w:pStyle w:val="Compact"/>
      </w:pPr>
      <w:r>
        <w:t xml:space="preserve">0.260</w:t>
      </w:r>
    </w:p>
    <w:p>
      <w:pPr>
        <w:pStyle w:val="Compact"/>
      </w:pPr>
      <w:r>
        <w:t xml:space="preserve">0.316</w:t>
      </w:r>
    </w:p>
    <w:p>
      <w:pPr>
        <w:pStyle w:val="Compact"/>
      </w:pPr>
      <w:r>
        <w:t xml:space="preserve">0.228</w:t>
      </w:r>
    </w:p>
    <w:p>
      <w:pPr>
        <w:pStyle w:val="Compact"/>
      </w:pPr>
      <w:r>
        <w:t xml:space="preserve">0.482</w:t>
      </w:r>
    </w:p>
    <w:p>
      <w:pPr>
        <w:pStyle w:val="Compact"/>
      </w:pPr>
      <w:r>
        <w:t xml:space="preserve">0.102</w:t>
      </w:r>
    </w:p>
    <w:p>
      <w:pPr>
        <w:pStyle w:val="Compact"/>
      </w:pPr>
      <w:r>
        <w:t xml:space="preserve">0.541</w:t>
      </w:r>
    </w:p>
    <w:p>
      <w:pPr>
        <w:pStyle w:val="Compact"/>
      </w:pPr>
      <w:r>
        <w:t xml:space="preserve">0.122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0.082</w:t>
      </w:r>
    </w:p>
    <w:p>
      <w:pPr>
        <w:pStyle w:val="Compact"/>
      </w:pPr>
      <w:r>
        <w:t xml:space="preserve">0.144</w:t>
      </w:r>
    </w:p>
    <w:p>
      <w:pPr>
        <w:pStyle w:val="Compact"/>
      </w:pPr>
      <w:r>
        <w:t xml:space="preserve">0.197</w:t>
      </w:r>
    </w:p>
    <w:p>
      <w:pPr>
        <w:pStyle w:val="Compact"/>
      </w:pPr>
      <w:r>
        <w:t xml:space="preserve">0.161</w:t>
      </w:r>
    </w:p>
    <w:p>
      <w:pPr>
        <w:pStyle w:val="Compact"/>
      </w:pPr>
      <w:r>
        <w:t xml:space="preserve">0.394</w:t>
      </w:r>
    </w:p>
    <w:p>
      <w:pPr>
        <w:pStyle w:val="Compact"/>
      </w:pPr>
      <w:r>
        <w:t xml:space="preserve">0.180</w:t>
      </w:r>
    </w:p>
    <w:p>
      <w:pPr>
        <w:pStyle w:val="Compact"/>
      </w:pPr>
      <w:r>
        <w:t xml:space="preserve">0.620</w:t>
      </w:r>
    </w:p>
    <w:p>
      <w:pPr>
        <w:pStyle w:val="Compact"/>
      </w:pPr>
      <w:r>
        <w:t xml:space="preserve">0.172</w:t>
      </w:r>
    </w:p>
    <w:p>
      <w:pPr>
        <w:pStyle w:val="Compact"/>
      </w:pPr>
      <w:r>
        <w:t xml:space="preserve">0.082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0.100</w:t>
      </w:r>
    </w:p>
    <w:p>
      <w:pPr>
        <w:pStyle w:val="Compact"/>
      </w:pPr>
      <w:r>
        <w:t xml:space="preserve">0.160</w:t>
      </w:r>
    </w:p>
    <w:p>
      <w:pPr>
        <w:pStyle w:val="Compact"/>
      </w:pPr>
      <w:r>
        <w:t xml:space="preserve">0.080</w:t>
      </w:r>
    </w:p>
    <w:p>
      <w:pPr>
        <w:pStyle w:val="Compact"/>
      </w:pPr>
      <w:r>
        <w:t xml:space="preserve">0.316</w:t>
      </w:r>
    </w:p>
    <w:p>
      <w:pPr>
        <w:pStyle w:val="Compact"/>
      </w:pPr>
      <w:r>
        <w:t xml:space="preserve">0.206</w:t>
      </w:r>
    </w:p>
    <w:p>
      <w:pPr>
        <w:pStyle w:val="Compact"/>
      </w:pPr>
      <w:r>
        <w:t xml:space="preserve">0.625</w:t>
      </w:r>
    </w:p>
    <w:p>
      <w:pPr>
        <w:pStyle w:val="Compact"/>
      </w:pPr>
      <w:r>
        <w:t xml:space="preserve">0.260</w:t>
      </w:r>
    </w:p>
    <w:p>
      <w:pPr>
        <w:pStyle w:val="Compact"/>
      </w:pPr>
      <w:r>
        <w:t xml:space="preserve">0.144</w:t>
      </w:r>
    </w:p>
    <w:p>
      <w:pPr>
        <w:pStyle w:val="Compact"/>
      </w:pPr>
      <w:r>
        <w:t xml:space="preserve">0.100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0.060</w:t>
      </w:r>
    </w:p>
    <w:p>
      <w:pPr>
        <w:pStyle w:val="Compact"/>
      </w:pPr>
      <w:r>
        <w:t xml:space="preserve">0.128</w:t>
      </w:r>
    </w:p>
    <w:p>
      <w:pPr>
        <w:pStyle w:val="Compact"/>
      </w:pPr>
      <w:r>
        <w:t xml:space="preserve">0.272</w:t>
      </w:r>
    </w:p>
    <w:p>
      <w:pPr>
        <w:pStyle w:val="Compact"/>
      </w:pPr>
      <w:r>
        <w:t xml:space="preserve">0.241</w:t>
      </w:r>
    </w:p>
    <w:p>
      <w:pPr>
        <w:pStyle w:val="Compact"/>
      </w:pPr>
      <w:r>
        <w:t xml:space="preserve">0.636</w:t>
      </w:r>
    </w:p>
    <w:p>
      <w:pPr>
        <w:pStyle w:val="Compact"/>
      </w:pPr>
      <w:r>
        <w:t xml:space="preserve">0.316</w:t>
      </w:r>
    </w:p>
    <w:p>
      <w:pPr>
        <w:pStyle w:val="Compact"/>
      </w:pPr>
      <w:r>
        <w:t xml:space="preserve">0.197</w:t>
      </w:r>
    </w:p>
    <w:p>
      <w:pPr>
        <w:pStyle w:val="Compact"/>
      </w:pPr>
      <w:r>
        <w:t xml:space="preserve">0.160</w:t>
      </w:r>
    </w:p>
    <w:p>
      <w:pPr>
        <w:pStyle w:val="Compact"/>
      </w:pPr>
      <w:r>
        <w:t xml:space="preserve">0.060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0.179</w:t>
      </w:r>
    </w:p>
    <w:p>
      <w:pPr>
        <w:pStyle w:val="Compact"/>
      </w:pPr>
      <w:r>
        <w:t xml:space="preserve">0.261</w:t>
      </w:r>
    </w:p>
    <w:p>
      <w:pPr>
        <w:pStyle w:val="Compact"/>
      </w:pPr>
      <w:r>
        <w:t xml:space="preserve">0.260</w:t>
      </w:r>
    </w:p>
    <w:p>
      <w:pPr>
        <w:pStyle w:val="Compact"/>
      </w:pPr>
      <w:r>
        <w:t xml:space="preserve">0.700</w:t>
      </w:r>
    </w:p>
    <w:p>
      <w:pPr>
        <w:pStyle w:val="Compact"/>
      </w:pPr>
      <w:r>
        <w:t xml:space="preserve">0.228</w:t>
      </w:r>
    </w:p>
    <w:p>
      <w:pPr>
        <w:pStyle w:val="Compact"/>
      </w:pPr>
      <w:r>
        <w:t xml:space="preserve">0.161</w:t>
      </w:r>
    </w:p>
    <w:p>
      <w:pPr>
        <w:pStyle w:val="Compact"/>
      </w:pPr>
      <w:r>
        <w:t xml:space="preserve">0.080</w:t>
      </w:r>
    </w:p>
    <w:p>
      <w:pPr>
        <w:pStyle w:val="Compact"/>
      </w:pPr>
      <w:r>
        <w:t xml:space="preserve">0.128</w:t>
      </w:r>
    </w:p>
    <w:p>
      <w:pPr>
        <w:pStyle w:val="Compact"/>
      </w:pPr>
      <w:r>
        <w:t xml:space="preserve">0.179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0.255</w:t>
      </w:r>
    </w:p>
    <w:p>
      <w:pPr>
        <w:pStyle w:val="Compact"/>
      </w:pPr>
      <w:r>
        <w:t xml:space="preserve">0.475</w:t>
      </w:r>
    </w:p>
    <w:p>
      <w:pPr>
        <w:pStyle w:val="Compact"/>
      </w:pPr>
      <w:r>
        <w:t xml:space="preserve">0.894</w:t>
      </w:r>
    </w:p>
    <w:p>
      <w:pPr>
        <w:pStyle w:val="Compact"/>
      </w:pPr>
      <w:r>
        <w:t xml:space="preserve">0.482</w:t>
      </w:r>
    </w:p>
    <w:p>
      <w:pPr>
        <w:pStyle w:val="Compact"/>
      </w:pPr>
      <w:r>
        <w:t xml:space="preserve">0.394</w:t>
      </w:r>
    </w:p>
    <w:p>
      <w:pPr>
        <w:pStyle w:val="Compact"/>
      </w:pPr>
      <w:r>
        <w:t xml:space="preserve">0.316</w:t>
      </w:r>
    </w:p>
    <w:p>
      <w:pPr>
        <w:pStyle w:val="Compact"/>
      </w:pPr>
      <w:r>
        <w:t xml:space="preserve">0.272</w:t>
      </w:r>
    </w:p>
    <w:p>
      <w:pPr>
        <w:pStyle w:val="Compact"/>
      </w:pPr>
      <w:r>
        <w:t xml:space="preserve">0.261</w:t>
      </w:r>
    </w:p>
    <w:p>
      <w:pPr>
        <w:pStyle w:val="Compact"/>
      </w:pPr>
      <w:r>
        <w:t xml:space="preserve">0.255</w:t>
      </w:r>
    </w:p>
    <w:p>
      <w:pPr>
        <w:pStyle w:val="Compact"/>
      </w:pPr>
      <w:r>
        <w:t xml:space="preserve">0.000</w:t>
      </w:r>
    </w:p>
    <w:p>
      <w:pPr>
        <w:pStyle w:val="SourceCode"/>
      </w:pPr>
      <w:r>
        <w:rPr>
          <w:rStyle w:val="NormalTok"/>
        </w:rPr>
        <w:t xml:space="preserve">dist_eucli2&lt;-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(IAM2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IAM2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diag=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upper=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dist_eucli2&lt;-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(dist_eucli2)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(dist_eucli2,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"Distancia Euclideana"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Distancia Euclideana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0.100</w:t>
      </w:r>
    </w:p>
    <w:p>
      <w:pPr>
        <w:pStyle w:val="Compact"/>
      </w:pPr>
      <w:r>
        <w:t xml:space="preserve">0.184</w:t>
      </w:r>
    </w:p>
    <w:p>
      <w:pPr>
        <w:pStyle w:val="Compact"/>
      </w:pPr>
      <w:r>
        <w:t xml:space="preserve">0.251</w:t>
      </w:r>
    </w:p>
    <w:p>
      <w:pPr>
        <w:pStyle w:val="Compact"/>
      </w:pPr>
      <w:r>
        <w:t xml:space="preserve">0.261</w:t>
      </w:r>
    </w:p>
    <w:p>
      <w:pPr>
        <w:pStyle w:val="Compact"/>
      </w:pPr>
      <w:r>
        <w:t xml:space="preserve">0.100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0.102</w:t>
      </w:r>
    </w:p>
    <w:p>
      <w:pPr>
        <w:pStyle w:val="Compact"/>
      </w:pPr>
      <w:r>
        <w:t xml:space="preserve">0.152</w:t>
      </w:r>
    </w:p>
    <w:p>
      <w:pPr>
        <w:pStyle w:val="Compact"/>
      </w:pPr>
      <w:r>
        <w:t xml:space="preserve">0.161</w:t>
      </w:r>
    </w:p>
    <w:p>
      <w:pPr>
        <w:pStyle w:val="Compact"/>
      </w:pPr>
      <w:r>
        <w:t xml:space="preserve">0.184</w:t>
      </w:r>
    </w:p>
    <w:p>
      <w:pPr>
        <w:pStyle w:val="Compact"/>
      </w:pPr>
      <w:r>
        <w:t xml:space="preserve">0.102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0.089</w:t>
      </w:r>
    </w:p>
    <w:p>
      <w:pPr>
        <w:pStyle w:val="Compact"/>
      </w:pPr>
      <w:r>
        <w:t xml:space="preserve">0.108</w:t>
      </w:r>
    </w:p>
    <w:p>
      <w:pPr>
        <w:pStyle w:val="Compact"/>
      </w:pPr>
      <w:r>
        <w:t xml:space="preserve">0.251</w:t>
      </w:r>
    </w:p>
    <w:p>
      <w:pPr>
        <w:pStyle w:val="Compact"/>
      </w:pPr>
      <w:r>
        <w:t xml:space="preserve">0.152</w:t>
      </w:r>
    </w:p>
    <w:p>
      <w:pPr>
        <w:pStyle w:val="Compact"/>
      </w:pPr>
      <w:r>
        <w:t xml:space="preserve">0.089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0.020</w:t>
      </w:r>
    </w:p>
    <w:p>
      <w:pPr>
        <w:pStyle w:val="Compact"/>
      </w:pPr>
      <w:r>
        <w:t xml:space="preserve">0.261</w:t>
      </w:r>
    </w:p>
    <w:p>
      <w:pPr>
        <w:pStyle w:val="Compact"/>
      </w:pPr>
      <w:r>
        <w:t xml:space="preserve">0.161</w:t>
      </w:r>
    </w:p>
    <w:p>
      <w:pPr>
        <w:pStyle w:val="Compact"/>
      </w:pPr>
      <w:r>
        <w:t xml:space="preserve">0.108</w:t>
      </w:r>
    </w:p>
    <w:p>
      <w:pPr>
        <w:pStyle w:val="Compact"/>
      </w:pPr>
      <w:r>
        <w:t xml:space="preserve">0.020</w:t>
      </w:r>
    </w:p>
    <w:p>
      <w:pPr>
        <w:pStyle w:val="Compact"/>
      </w:pPr>
      <w:r>
        <w:t xml:space="preserve">0.000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 IAM</dc:title>
  <dc:creator>Daniela Pico Arredondo, Juan Sebastián Falcón</dc:creator>
  <cp:keywords/>
  <dcterms:created xsi:type="dcterms:W3CDTF">2021-03-14T04:11:33Z</dcterms:created>
  <dcterms:modified xsi:type="dcterms:W3CDTF">2021-03-14T04:11:33Z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13/3/2021</vt:lpwstr>
  </property>
  <property fmtid="{D5CDD505-2E9C-101B-9397-08002B2CF9AE}" pid="3" name="output">
    <vt:lpwstr/>
  </property>
</Properties>
</file>