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6886" w14:textId="59BAC213" w:rsidR="00AF54F1" w:rsidRPr="003C13BB" w:rsidRDefault="00AF54F1" w:rsidP="00E63BB2">
      <w:pPr>
        <w:pStyle w:val="Heading1"/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Diseño de Experimentos 3009340</w:t>
      </w:r>
      <w:r w:rsidRPr="003C13BB">
        <w:rPr>
          <w:rFonts w:ascii="Times New Roman" w:hAnsi="Times New Roman"/>
          <w:sz w:val="20"/>
          <w:szCs w:val="20"/>
        </w:rPr>
        <w:t xml:space="preserve">, semestre </w:t>
      </w:r>
      <w:r>
        <w:rPr>
          <w:rFonts w:ascii="Times New Roman" w:hAnsi="Times New Roman"/>
          <w:sz w:val="20"/>
          <w:szCs w:val="20"/>
        </w:rPr>
        <w:t>02</w:t>
      </w:r>
      <w:r w:rsidRPr="003C13BB">
        <w:rPr>
          <w:rFonts w:ascii="Times New Roman" w:hAnsi="Times New Roman"/>
          <w:sz w:val="20"/>
          <w:szCs w:val="20"/>
        </w:rPr>
        <w:t xml:space="preserve"> de 20</w:t>
      </w:r>
      <w:r w:rsidR="00ED1E7B">
        <w:rPr>
          <w:rFonts w:ascii="Times New Roman" w:hAnsi="Times New Roman"/>
          <w:sz w:val="20"/>
          <w:szCs w:val="20"/>
        </w:rPr>
        <w:t>21</w:t>
      </w:r>
      <w:r w:rsidR="004C04A2">
        <w:rPr>
          <w:rFonts w:ascii="Times New Roman" w:hAnsi="Times New Roman"/>
          <w:sz w:val="20"/>
          <w:szCs w:val="20"/>
        </w:rPr>
        <w:t>, equipo de trabajo #</w:t>
      </w:r>
      <w:r w:rsidR="0099623F">
        <w:rPr>
          <w:rFonts w:ascii="Times New Roman" w:hAnsi="Times New Roman"/>
          <w:sz w:val="20"/>
          <w:szCs w:val="20"/>
        </w:rPr>
        <w:t xml:space="preserve"> 4</w:t>
      </w:r>
    </w:p>
    <w:p w14:paraId="32DC2254" w14:textId="77777777" w:rsidR="00AF54F1" w:rsidRPr="003C13BB" w:rsidRDefault="00AF54F1" w:rsidP="00E63BB2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21DD106" w14:textId="58097969" w:rsidR="00AF54F1" w:rsidRDefault="00AF54F1" w:rsidP="00E63BB2">
      <w:pPr>
        <w:pStyle w:val="Heading2"/>
        <w:spacing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INFORME TALLER </w:t>
      </w:r>
      <w:r w:rsidR="00ED1E7B">
        <w:rPr>
          <w:rFonts w:ascii="Times New Roman" w:hAnsi="Times New Roman"/>
          <w:b/>
          <w:sz w:val="20"/>
          <w:szCs w:val="20"/>
        </w:rPr>
        <w:t xml:space="preserve"># </w:t>
      </w:r>
    </w:p>
    <w:p w14:paraId="54FD6D97" w14:textId="5FCAF0D0" w:rsidR="00AF54F1" w:rsidRPr="003C13BB" w:rsidRDefault="009734DF" w:rsidP="00E63BB2">
      <w:pPr>
        <w:autoSpaceDE w:val="0"/>
        <w:autoSpaceDN w:val="0"/>
        <w:adjustRightInd w:val="0"/>
        <w:spacing w:after="0" w:line="240" w:lineRule="auto"/>
        <w:jc w:val="center"/>
      </w:pPr>
      <w:r>
        <w:t>Karen Andrea Amaya</w:t>
      </w:r>
      <w:r w:rsidR="00AF54F1" w:rsidRPr="003C13BB">
        <w:rPr>
          <w:rStyle w:val="FootnoteReference"/>
        </w:rPr>
        <w:footnoteReference w:id="1"/>
      </w:r>
      <w:r w:rsidR="00AF54F1" w:rsidRPr="003C13BB">
        <w:t xml:space="preserve">, </w:t>
      </w:r>
      <w:r>
        <w:t>Ana María Sánchez</w:t>
      </w:r>
      <w:r w:rsidR="00AF54F1" w:rsidRPr="003C13BB">
        <w:rPr>
          <w:rStyle w:val="FootnoteReference"/>
        </w:rPr>
        <w:footnoteReference w:id="2"/>
      </w:r>
      <w:r>
        <w:t>,</w:t>
      </w:r>
      <w:r w:rsidR="00AF54F1" w:rsidRPr="003C13BB">
        <w:t xml:space="preserve"> </w:t>
      </w:r>
      <w:r>
        <w:t>Jhonatan Smith García</w:t>
      </w:r>
      <w:r w:rsidR="00AF54F1" w:rsidRPr="003C13BB">
        <w:rPr>
          <w:rStyle w:val="FootnoteReference"/>
        </w:rPr>
        <w:footnoteReference w:id="3"/>
      </w:r>
      <w:r>
        <w:t xml:space="preserve"> y Carolina Vergara Clavijo</w:t>
      </w:r>
      <w:r w:rsidRPr="003C13BB">
        <w:rPr>
          <w:rStyle w:val="FootnoteReference"/>
        </w:rPr>
        <w:footnoteReference w:id="4"/>
      </w:r>
    </w:p>
    <w:p w14:paraId="1962296D" w14:textId="7112BD8E" w:rsidR="00AF54F1" w:rsidRPr="003C13BB" w:rsidRDefault="00AF54F1" w:rsidP="00E63BB2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3C13BB">
        <w:rPr>
          <w:i/>
        </w:rPr>
        <w:t xml:space="preserve">Fecha de entrega: </w:t>
      </w:r>
      <w:r w:rsidR="009734DF">
        <w:rPr>
          <w:i/>
        </w:rPr>
        <w:t>08</w:t>
      </w:r>
      <w:r w:rsidRPr="003C13BB">
        <w:rPr>
          <w:i/>
        </w:rPr>
        <w:t xml:space="preserve"> – </w:t>
      </w:r>
      <w:r w:rsidR="009734DF">
        <w:rPr>
          <w:i/>
        </w:rPr>
        <w:t>11</w:t>
      </w:r>
      <w:r w:rsidRPr="003C13BB">
        <w:rPr>
          <w:i/>
        </w:rPr>
        <w:t xml:space="preserve"> –</w:t>
      </w:r>
      <w:r>
        <w:rPr>
          <w:i/>
        </w:rPr>
        <w:t xml:space="preserve"> 20</w:t>
      </w:r>
      <w:r w:rsidR="00ED1E7B">
        <w:rPr>
          <w:i/>
        </w:rPr>
        <w:t>21</w:t>
      </w:r>
    </w:p>
    <w:p w14:paraId="65DBFFD4" w14:textId="77777777" w:rsidR="00AF54F1" w:rsidRPr="003C13BB" w:rsidRDefault="00AF54F1" w:rsidP="00E63BB2">
      <w:pPr>
        <w:autoSpaceDE w:val="0"/>
        <w:autoSpaceDN w:val="0"/>
        <w:adjustRightInd w:val="0"/>
        <w:spacing w:after="0" w:line="240" w:lineRule="auto"/>
        <w:jc w:val="center"/>
      </w:pPr>
    </w:p>
    <w:p w14:paraId="43F261ED" w14:textId="0611A781" w:rsidR="00AF54F1" w:rsidRPr="00FC7A9D" w:rsidRDefault="00FC7A9D" w:rsidP="00FC7A9D">
      <w:pPr>
        <w:pStyle w:val="BodyText"/>
        <w:rPr>
          <w:rFonts w:ascii="Times New Roman" w:hAnsi="Times New Roman"/>
          <w:b/>
          <w:bCs/>
          <w:sz w:val="20"/>
          <w:szCs w:val="20"/>
        </w:rPr>
      </w:pPr>
      <w:bookmarkStart w:id="0" w:name="Formato"/>
      <w:r w:rsidRPr="00FC7A9D">
        <w:rPr>
          <w:rFonts w:ascii="Times New Roman" w:hAnsi="Times New Roman"/>
          <w:b/>
          <w:bCs/>
          <w:sz w:val="20"/>
          <w:szCs w:val="20"/>
        </w:rPr>
        <w:t>1.</w:t>
      </w:r>
      <w:r w:rsidRPr="00FC7A9D">
        <w:rPr>
          <w:rFonts w:ascii="Times New Roman" w:hAnsi="Times New Roman"/>
          <w:b/>
          <w:bCs/>
          <w:sz w:val="20"/>
          <w:szCs w:val="20"/>
        </w:rPr>
        <w:tab/>
      </w:r>
      <w:r w:rsidR="00AF54F1" w:rsidRPr="00FC7A9D">
        <w:rPr>
          <w:rFonts w:ascii="Times New Roman" w:hAnsi="Times New Roman"/>
          <w:b/>
          <w:bCs/>
          <w:sz w:val="20"/>
          <w:szCs w:val="20"/>
        </w:rPr>
        <w:t xml:space="preserve">Formato del </w:t>
      </w:r>
      <w:bookmarkEnd w:id="0"/>
      <w:r w:rsidR="00AF54F1" w:rsidRPr="00FC7A9D">
        <w:rPr>
          <w:rFonts w:ascii="Times New Roman" w:hAnsi="Times New Roman"/>
          <w:b/>
          <w:bCs/>
          <w:sz w:val="20"/>
          <w:szCs w:val="20"/>
        </w:rPr>
        <w:t>trabajo</w:t>
      </w:r>
    </w:p>
    <w:p w14:paraId="44A388E1" w14:textId="5A1B67E0" w:rsidR="00AF54F1" w:rsidRPr="00876BDB" w:rsidRDefault="00AF54F1" w:rsidP="00E63BB2">
      <w:pPr>
        <w:pStyle w:val="BodyText"/>
        <w:rPr>
          <w:rFonts w:ascii="Times New Roman" w:hAnsi="Times New Roman"/>
          <w:b/>
          <w:i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>Se recomienda digitar el manuscrito sobre  este documento.</w:t>
      </w:r>
    </w:p>
    <w:p w14:paraId="50C6FA07" w14:textId="77777777" w:rsidR="00AF54F1" w:rsidRPr="00876BDB" w:rsidRDefault="00AF54F1" w:rsidP="00E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72B3A8" w14:textId="4939D34B" w:rsidR="00AF54F1" w:rsidRPr="00FC7A9D" w:rsidRDefault="00AF54F1" w:rsidP="00FC7A9D">
      <w:pPr>
        <w:pStyle w:val="BodyText"/>
        <w:rPr>
          <w:rFonts w:ascii="Times New Roman" w:hAnsi="Times New Roman"/>
          <w:b/>
          <w:bCs/>
          <w:sz w:val="20"/>
          <w:szCs w:val="20"/>
        </w:rPr>
      </w:pPr>
      <w:r w:rsidRPr="00FC7A9D">
        <w:rPr>
          <w:rFonts w:ascii="Times New Roman" w:hAnsi="Times New Roman"/>
          <w:b/>
          <w:bCs/>
          <w:sz w:val="20"/>
          <w:szCs w:val="20"/>
        </w:rPr>
        <w:t>2</w:t>
      </w:r>
      <w:r w:rsidR="00FC7A9D">
        <w:rPr>
          <w:rFonts w:ascii="Times New Roman" w:hAnsi="Times New Roman"/>
          <w:b/>
          <w:bCs/>
          <w:sz w:val="20"/>
          <w:szCs w:val="20"/>
        </w:rPr>
        <w:t>.</w:t>
      </w:r>
      <w:r w:rsidRPr="00FC7A9D">
        <w:rPr>
          <w:rFonts w:ascii="Times New Roman" w:hAnsi="Times New Roman"/>
          <w:b/>
          <w:bCs/>
          <w:sz w:val="20"/>
          <w:szCs w:val="20"/>
        </w:rPr>
        <w:tab/>
        <w:t>Estilo</w:t>
      </w:r>
    </w:p>
    <w:p w14:paraId="5763416B" w14:textId="01B7DCA2" w:rsidR="00AF54F1" w:rsidRPr="00876BDB" w:rsidRDefault="00A268BF" w:rsidP="00E63BB2">
      <w:pPr>
        <w:pStyle w:val="BodyText"/>
        <w:rPr>
          <w:rFonts w:ascii="Times New Roman" w:hAnsi="Times New Roman"/>
          <w:sz w:val="20"/>
          <w:szCs w:val="20"/>
        </w:rPr>
      </w:pPr>
      <w:r w:rsidRPr="00A268BF">
        <w:rPr>
          <w:rFonts w:ascii="Times New Roman" w:hAnsi="Times New Roman"/>
          <w:sz w:val="20"/>
          <w:szCs w:val="20"/>
        </w:rPr>
        <w:t xml:space="preserve">Todo el documento debe ser redactado en forma impersonal y poseer las siguientes características; fuente Times New </w:t>
      </w:r>
      <w:proofErr w:type="spellStart"/>
      <w:r w:rsidRPr="00A268BF">
        <w:rPr>
          <w:rFonts w:ascii="Times New Roman" w:hAnsi="Times New Roman"/>
          <w:sz w:val="20"/>
          <w:szCs w:val="20"/>
        </w:rPr>
        <w:t>Roman</w:t>
      </w:r>
      <w:proofErr w:type="spellEnd"/>
      <w:r w:rsidRPr="00A268BF">
        <w:rPr>
          <w:rFonts w:ascii="Times New Roman" w:hAnsi="Times New Roman"/>
          <w:sz w:val="20"/>
          <w:szCs w:val="20"/>
        </w:rPr>
        <w:t xml:space="preserve">; tamaño de letra 10 </w:t>
      </w:r>
      <w:proofErr w:type="spellStart"/>
      <w:r w:rsidRPr="00A268BF">
        <w:rPr>
          <w:rFonts w:ascii="Times New Roman" w:hAnsi="Times New Roman"/>
          <w:sz w:val="20"/>
          <w:szCs w:val="20"/>
        </w:rPr>
        <w:t>pts</w:t>
      </w:r>
      <w:proofErr w:type="spellEnd"/>
      <w:r w:rsidRPr="00A268BF">
        <w:rPr>
          <w:rFonts w:ascii="Times New Roman" w:hAnsi="Times New Roman"/>
          <w:sz w:val="20"/>
          <w:szCs w:val="20"/>
        </w:rPr>
        <w:t xml:space="preserve"> en párrafos de texto, pero dentro de tablas debe ser de 7pts, mientras que en los títulos principales de tablas y figuras debe ser de 8pts, como se ilustra en los ejemplos en la sección </w:t>
      </w:r>
      <w:r w:rsidR="00FC7A9D">
        <w:rPr>
          <w:rFonts w:ascii="Times New Roman" w:hAnsi="Times New Roman"/>
          <w:sz w:val="20"/>
          <w:szCs w:val="20"/>
        </w:rPr>
        <w:t>4</w:t>
      </w:r>
      <w:r w:rsidRPr="00A268BF">
        <w:rPr>
          <w:rFonts w:ascii="Times New Roman" w:hAnsi="Times New Roman"/>
          <w:sz w:val="20"/>
          <w:szCs w:val="20"/>
        </w:rPr>
        <w:t>.4. Orientación del papel, vertical; número de columnas, una, espacio de interlineado deberá ser espacio sencillo y cada página numerada parte inferior al centro.</w:t>
      </w:r>
    </w:p>
    <w:p w14:paraId="15D19CC9" w14:textId="77777777" w:rsidR="00AF54F1" w:rsidRPr="00876BDB" w:rsidRDefault="00AF54F1" w:rsidP="00E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78889D" w14:textId="28C358FA" w:rsidR="00AF54F1" w:rsidRPr="00FC7A9D" w:rsidRDefault="00AF54F1" w:rsidP="00FC7A9D">
      <w:pPr>
        <w:pStyle w:val="BodyText"/>
        <w:rPr>
          <w:rFonts w:ascii="Times New Roman" w:hAnsi="Times New Roman"/>
          <w:b/>
          <w:bCs/>
          <w:sz w:val="20"/>
          <w:szCs w:val="20"/>
        </w:rPr>
      </w:pPr>
      <w:r w:rsidRPr="00FC7A9D">
        <w:rPr>
          <w:rFonts w:ascii="Times New Roman" w:hAnsi="Times New Roman"/>
          <w:b/>
          <w:bCs/>
          <w:sz w:val="20"/>
          <w:szCs w:val="20"/>
        </w:rPr>
        <w:t>3</w:t>
      </w:r>
      <w:r w:rsidR="00FC7A9D">
        <w:rPr>
          <w:rFonts w:ascii="Times New Roman" w:hAnsi="Times New Roman"/>
          <w:b/>
          <w:bCs/>
          <w:sz w:val="20"/>
          <w:szCs w:val="20"/>
        </w:rPr>
        <w:t>.</w:t>
      </w:r>
      <w:r w:rsidRPr="00FC7A9D">
        <w:rPr>
          <w:rFonts w:ascii="Times New Roman" w:hAnsi="Times New Roman"/>
          <w:b/>
          <w:bCs/>
          <w:sz w:val="20"/>
          <w:szCs w:val="20"/>
        </w:rPr>
        <w:tab/>
        <w:t xml:space="preserve">Estructura general de los </w:t>
      </w:r>
      <w:r w:rsidR="00FB5680" w:rsidRPr="00FC7A9D">
        <w:rPr>
          <w:rFonts w:ascii="Times New Roman" w:hAnsi="Times New Roman"/>
          <w:b/>
          <w:bCs/>
          <w:sz w:val="20"/>
          <w:szCs w:val="20"/>
        </w:rPr>
        <w:t>informes</w:t>
      </w:r>
    </w:p>
    <w:p w14:paraId="1C1DAE5A" w14:textId="4EF5EE60" w:rsidR="00FB5680" w:rsidRPr="00876BDB" w:rsidRDefault="00FB5680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 xml:space="preserve">Encabezado: título, autor(es), afiliación(es). Contenido. El contenido </w:t>
      </w:r>
      <w:r w:rsidR="005B3CBB">
        <w:rPr>
          <w:rFonts w:ascii="Times New Roman" w:hAnsi="Times New Roman"/>
          <w:sz w:val="20"/>
          <w:szCs w:val="20"/>
        </w:rPr>
        <w:t xml:space="preserve">deberá organizarse </w:t>
      </w:r>
      <w:r w:rsidR="0007014F">
        <w:rPr>
          <w:rFonts w:ascii="Times New Roman" w:hAnsi="Times New Roman"/>
          <w:sz w:val="20"/>
          <w:szCs w:val="20"/>
        </w:rPr>
        <w:t xml:space="preserve">en </w:t>
      </w:r>
      <w:r w:rsidR="0007014F" w:rsidRPr="0007014F">
        <w:rPr>
          <w:rFonts w:ascii="Times New Roman" w:hAnsi="Times New Roman"/>
          <w:sz w:val="20"/>
          <w:szCs w:val="20"/>
        </w:rPr>
        <w:t>secciones, subsecciones, sub-subsecciones</w:t>
      </w:r>
      <w:r w:rsidR="0007014F">
        <w:rPr>
          <w:rFonts w:ascii="Times New Roman" w:hAnsi="Times New Roman"/>
          <w:sz w:val="20"/>
          <w:szCs w:val="20"/>
        </w:rPr>
        <w:t>,</w:t>
      </w:r>
      <w:r w:rsidR="0007014F" w:rsidRPr="0007014F">
        <w:rPr>
          <w:rFonts w:ascii="Times New Roman" w:hAnsi="Times New Roman"/>
          <w:sz w:val="20"/>
          <w:szCs w:val="20"/>
        </w:rPr>
        <w:t xml:space="preserve"> </w:t>
      </w:r>
      <w:r w:rsidR="005B3CBB">
        <w:rPr>
          <w:rFonts w:ascii="Times New Roman" w:hAnsi="Times New Roman"/>
          <w:sz w:val="20"/>
          <w:szCs w:val="20"/>
        </w:rPr>
        <w:t>y para cada problema que le haya sido asignado en un taller dado</w:t>
      </w:r>
      <w:r w:rsidR="004419F0">
        <w:rPr>
          <w:rFonts w:ascii="Times New Roman" w:hAnsi="Times New Roman"/>
          <w:sz w:val="20"/>
          <w:szCs w:val="20"/>
        </w:rPr>
        <w:t>,</w:t>
      </w:r>
      <w:r w:rsidR="005B3CBB">
        <w:rPr>
          <w:rFonts w:ascii="Times New Roman" w:hAnsi="Times New Roman"/>
          <w:sz w:val="20"/>
          <w:szCs w:val="20"/>
        </w:rPr>
        <w:t xml:space="preserve"> considerar las siguientes.</w:t>
      </w:r>
    </w:p>
    <w:p w14:paraId="39B678D4" w14:textId="77777777" w:rsidR="00E63BB2" w:rsidRPr="00876BDB" w:rsidRDefault="00E63BB2" w:rsidP="00E63BB2">
      <w:pPr>
        <w:pStyle w:val="BodyText"/>
        <w:rPr>
          <w:rFonts w:ascii="Times New Roman" w:hAnsi="Times New Roman"/>
          <w:b/>
          <w:sz w:val="20"/>
          <w:szCs w:val="20"/>
        </w:rPr>
      </w:pPr>
    </w:p>
    <w:p w14:paraId="28463775" w14:textId="4C4361B6" w:rsidR="006D2B88" w:rsidRPr="00876BDB" w:rsidRDefault="006D2B88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b/>
          <w:sz w:val="20"/>
          <w:szCs w:val="20"/>
        </w:rPr>
        <w:t>3.</w:t>
      </w:r>
      <w:r w:rsidR="00FB5680" w:rsidRPr="00876BDB">
        <w:rPr>
          <w:rFonts w:ascii="Times New Roman" w:hAnsi="Times New Roman"/>
          <w:b/>
          <w:sz w:val="20"/>
          <w:szCs w:val="20"/>
        </w:rPr>
        <w:t>1</w:t>
      </w:r>
      <w:r w:rsidR="00FB5680" w:rsidRPr="00876BDB">
        <w:rPr>
          <w:rFonts w:ascii="Times New Roman" w:hAnsi="Times New Roman"/>
          <w:b/>
          <w:sz w:val="20"/>
          <w:szCs w:val="20"/>
        </w:rPr>
        <w:tab/>
      </w:r>
      <w:r w:rsidR="00ED1E7B">
        <w:rPr>
          <w:rFonts w:ascii="Times New Roman" w:hAnsi="Times New Roman"/>
          <w:b/>
          <w:sz w:val="20"/>
          <w:szCs w:val="20"/>
        </w:rPr>
        <w:t>Formulación del problema y análisis descriptivo</w:t>
      </w:r>
    </w:p>
    <w:p w14:paraId="28CA4033" w14:textId="0EB4510F" w:rsidR="00AF54F1" w:rsidRPr="00876BDB" w:rsidRDefault="00ED1E7B" w:rsidP="00E63BB2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 el enunciado del problema en esta sección junto con la tabla de datos. Identifique las estructuras de tratamientos, de diseño y las unidades experimentales. Defina la variable respuesta. Presente y analice los gráficos descriptivos pertin</w:t>
      </w:r>
      <w:r w:rsidR="005B3CBB"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z w:val="20"/>
          <w:szCs w:val="20"/>
        </w:rPr>
        <w:t>tes.</w:t>
      </w:r>
    </w:p>
    <w:p w14:paraId="720D9CF2" w14:textId="77777777" w:rsidR="008E70A0" w:rsidRPr="00876BDB" w:rsidRDefault="008E70A0" w:rsidP="00E63BB2">
      <w:pPr>
        <w:pStyle w:val="BodyText"/>
        <w:rPr>
          <w:rFonts w:ascii="Times New Roman" w:hAnsi="Times New Roman"/>
          <w:b/>
          <w:sz w:val="20"/>
          <w:szCs w:val="20"/>
        </w:rPr>
      </w:pPr>
    </w:p>
    <w:p w14:paraId="0F4AE781" w14:textId="50085CCE" w:rsidR="00FB5680" w:rsidRPr="00876BDB" w:rsidRDefault="006D2B88" w:rsidP="00E63BB2">
      <w:pPr>
        <w:pStyle w:val="BodyText"/>
        <w:rPr>
          <w:rFonts w:ascii="Times New Roman" w:hAnsi="Times New Roman"/>
          <w:b/>
          <w:sz w:val="20"/>
          <w:szCs w:val="20"/>
        </w:rPr>
      </w:pPr>
      <w:r w:rsidRPr="00876BDB">
        <w:rPr>
          <w:rFonts w:ascii="Times New Roman" w:hAnsi="Times New Roman"/>
          <w:b/>
          <w:sz w:val="20"/>
          <w:szCs w:val="20"/>
        </w:rPr>
        <w:t>3.</w:t>
      </w:r>
      <w:r w:rsidR="00FB5680" w:rsidRPr="00876BDB">
        <w:rPr>
          <w:rFonts w:ascii="Times New Roman" w:hAnsi="Times New Roman"/>
          <w:b/>
          <w:sz w:val="20"/>
          <w:szCs w:val="20"/>
        </w:rPr>
        <w:t>2</w:t>
      </w:r>
      <w:r w:rsidR="00FB5680" w:rsidRPr="00876BDB">
        <w:rPr>
          <w:rFonts w:ascii="Times New Roman" w:hAnsi="Times New Roman"/>
          <w:b/>
          <w:sz w:val="20"/>
          <w:szCs w:val="20"/>
        </w:rPr>
        <w:tab/>
      </w:r>
      <w:r w:rsidR="00ED1E7B">
        <w:rPr>
          <w:rFonts w:ascii="Times New Roman" w:hAnsi="Times New Roman"/>
          <w:b/>
          <w:sz w:val="20"/>
          <w:szCs w:val="20"/>
        </w:rPr>
        <w:t>Modelo y test ANOVA</w:t>
      </w:r>
    </w:p>
    <w:p w14:paraId="479FEF71" w14:textId="4AFDF1FC" w:rsidR="00AF54F1" w:rsidRPr="00876BDB" w:rsidRDefault="00ED1E7B" w:rsidP="00E63BB2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 la ecuación del modelo ANOVA, defina las variables y parámetros presentes en la ecuación, dé supuestos y restricciones si las hay. Presente la tabla ANOVA debidamente editada. Formule las hipótesis nula y alternativa, defina</w:t>
      </w:r>
      <w:r w:rsidR="00CE025F">
        <w:rPr>
          <w:rFonts w:ascii="Times New Roman" w:hAnsi="Times New Roman"/>
          <w:sz w:val="20"/>
          <w:szCs w:val="20"/>
        </w:rPr>
        <w:t xml:space="preserve"> el</w:t>
      </w:r>
      <w:r>
        <w:rPr>
          <w:rFonts w:ascii="Times New Roman" w:hAnsi="Times New Roman"/>
          <w:sz w:val="20"/>
          <w:szCs w:val="20"/>
        </w:rPr>
        <w:t xml:space="preserve"> estadístico de prueba con su distribución</w:t>
      </w:r>
      <w:r w:rsidR="007176EF">
        <w:rPr>
          <w:rFonts w:ascii="Times New Roman" w:hAnsi="Times New Roman"/>
          <w:sz w:val="20"/>
          <w:szCs w:val="20"/>
        </w:rPr>
        <w:t xml:space="preserve"> y valor observado</w:t>
      </w:r>
      <w:r>
        <w:rPr>
          <w:rFonts w:ascii="Times New Roman" w:hAnsi="Times New Roman"/>
          <w:sz w:val="20"/>
          <w:szCs w:val="20"/>
        </w:rPr>
        <w:t>, especifique criterio de decisión y concluya.</w:t>
      </w:r>
    </w:p>
    <w:p w14:paraId="5DB1A900" w14:textId="77777777" w:rsidR="00AF54F1" w:rsidRPr="00876BDB" w:rsidRDefault="00AF54F1" w:rsidP="00E63BB2">
      <w:pPr>
        <w:pStyle w:val="BodyText"/>
        <w:rPr>
          <w:rFonts w:ascii="Times New Roman" w:hAnsi="Times New Roman"/>
          <w:sz w:val="20"/>
          <w:szCs w:val="20"/>
        </w:rPr>
      </w:pPr>
    </w:p>
    <w:p w14:paraId="03AD54DF" w14:textId="6BDD34EF" w:rsidR="008E70A0" w:rsidRPr="00876BDB" w:rsidRDefault="008E70A0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b/>
          <w:sz w:val="20"/>
          <w:szCs w:val="20"/>
        </w:rPr>
        <w:t>3.3</w:t>
      </w:r>
      <w:r w:rsidRPr="00876BDB">
        <w:rPr>
          <w:rFonts w:ascii="Times New Roman" w:hAnsi="Times New Roman"/>
          <w:b/>
          <w:sz w:val="20"/>
          <w:szCs w:val="20"/>
        </w:rPr>
        <w:tab/>
      </w:r>
      <w:r w:rsidR="00ED1E7B">
        <w:rPr>
          <w:rFonts w:ascii="Times New Roman" w:hAnsi="Times New Roman"/>
          <w:b/>
          <w:sz w:val="20"/>
          <w:szCs w:val="20"/>
        </w:rPr>
        <w:t>Estimaciones e inferencias</w:t>
      </w:r>
      <w:r w:rsidR="005E722E">
        <w:rPr>
          <w:rFonts w:ascii="Times New Roman" w:hAnsi="Times New Roman"/>
          <w:b/>
          <w:sz w:val="20"/>
          <w:szCs w:val="20"/>
        </w:rPr>
        <w:t xml:space="preserve"> </w:t>
      </w:r>
      <w:r w:rsidR="005B3CBB">
        <w:rPr>
          <w:rFonts w:ascii="Times New Roman" w:hAnsi="Times New Roman"/>
          <w:b/>
          <w:sz w:val="20"/>
          <w:szCs w:val="20"/>
        </w:rPr>
        <w:t>sobre parámetros del modelo ANOVA</w:t>
      </w:r>
    </w:p>
    <w:p w14:paraId="2B9DA9C2" w14:textId="600DECBA" w:rsidR="00D27BEA" w:rsidRPr="00876BDB" w:rsidRDefault="009D53E5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 xml:space="preserve">En esta sección se deben </w:t>
      </w:r>
      <w:r w:rsidR="00ED1E7B">
        <w:rPr>
          <w:rFonts w:ascii="Times New Roman" w:hAnsi="Times New Roman"/>
          <w:sz w:val="20"/>
          <w:szCs w:val="20"/>
        </w:rPr>
        <w:t xml:space="preserve">definir </w:t>
      </w:r>
      <w:r w:rsidR="00490FA2">
        <w:rPr>
          <w:rFonts w:ascii="Times New Roman" w:hAnsi="Times New Roman"/>
          <w:sz w:val="20"/>
          <w:szCs w:val="20"/>
        </w:rPr>
        <w:t xml:space="preserve">los estimadores (puntuales y/o por intervalos) </w:t>
      </w:r>
      <w:r w:rsidR="00ED1E7B">
        <w:rPr>
          <w:rFonts w:ascii="Times New Roman" w:hAnsi="Times New Roman"/>
          <w:sz w:val="20"/>
          <w:szCs w:val="20"/>
        </w:rPr>
        <w:t>de parámetros que sean pertinentes</w:t>
      </w:r>
      <w:r w:rsidR="005E722E">
        <w:rPr>
          <w:rFonts w:ascii="Times New Roman" w:hAnsi="Times New Roman"/>
          <w:sz w:val="20"/>
          <w:szCs w:val="20"/>
        </w:rPr>
        <w:t xml:space="preserve"> presentar,</w:t>
      </w:r>
      <w:r w:rsidR="00ED1E7B">
        <w:rPr>
          <w:rFonts w:ascii="Times New Roman" w:hAnsi="Times New Roman"/>
          <w:sz w:val="20"/>
          <w:szCs w:val="20"/>
        </w:rPr>
        <w:t xml:space="preserve"> de acuerdo </w:t>
      </w:r>
      <w:r w:rsidR="005B3CBB">
        <w:rPr>
          <w:rFonts w:ascii="Times New Roman" w:hAnsi="Times New Roman"/>
          <w:sz w:val="20"/>
          <w:szCs w:val="20"/>
        </w:rPr>
        <w:t>a lo que cada taller pida</w:t>
      </w:r>
      <w:r w:rsidR="00490FA2">
        <w:rPr>
          <w:rFonts w:ascii="Times New Roman" w:hAnsi="Times New Roman"/>
          <w:sz w:val="20"/>
          <w:szCs w:val="20"/>
        </w:rPr>
        <w:t xml:space="preserve"> y calcular sus valores</w:t>
      </w:r>
      <w:r w:rsidR="005E722E">
        <w:rPr>
          <w:rFonts w:ascii="Times New Roman" w:hAnsi="Times New Roman"/>
          <w:sz w:val="20"/>
          <w:szCs w:val="20"/>
        </w:rPr>
        <w:t>. Formul</w:t>
      </w:r>
      <w:r w:rsidR="007176EF">
        <w:rPr>
          <w:rFonts w:ascii="Times New Roman" w:hAnsi="Times New Roman"/>
          <w:sz w:val="20"/>
          <w:szCs w:val="20"/>
        </w:rPr>
        <w:t>e</w:t>
      </w:r>
      <w:r w:rsidR="005E722E">
        <w:rPr>
          <w:rFonts w:ascii="Times New Roman" w:hAnsi="Times New Roman"/>
          <w:sz w:val="20"/>
          <w:szCs w:val="20"/>
        </w:rPr>
        <w:t xml:space="preserve"> y reali</w:t>
      </w:r>
      <w:r w:rsidR="007176EF">
        <w:rPr>
          <w:rFonts w:ascii="Times New Roman" w:hAnsi="Times New Roman"/>
          <w:sz w:val="20"/>
          <w:szCs w:val="20"/>
        </w:rPr>
        <w:t>ce</w:t>
      </w:r>
      <w:r w:rsidR="005E722E">
        <w:rPr>
          <w:rFonts w:ascii="Times New Roman" w:hAnsi="Times New Roman"/>
          <w:sz w:val="20"/>
          <w:szCs w:val="20"/>
        </w:rPr>
        <w:t xml:space="preserve"> las pruebas </w:t>
      </w:r>
      <w:r w:rsidR="005B3CBB">
        <w:rPr>
          <w:rFonts w:ascii="Times New Roman" w:hAnsi="Times New Roman"/>
          <w:sz w:val="20"/>
          <w:szCs w:val="20"/>
        </w:rPr>
        <w:t>solicitadas</w:t>
      </w:r>
      <w:r w:rsidR="005E722E">
        <w:rPr>
          <w:rFonts w:ascii="Times New Roman" w:hAnsi="Times New Roman"/>
          <w:sz w:val="20"/>
          <w:szCs w:val="20"/>
        </w:rPr>
        <w:t xml:space="preserve"> dando todos sus elementos: Hipótesis</w:t>
      </w:r>
      <w:r w:rsidR="005B3CBB">
        <w:rPr>
          <w:rFonts w:ascii="Times New Roman" w:hAnsi="Times New Roman"/>
          <w:sz w:val="20"/>
          <w:szCs w:val="20"/>
        </w:rPr>
        <w:t xml:space="preserve"> nula y alternativa</w:t>
      </w:r>
      <w:r w:rsidR="005E722E">
        <w:rPr>
          <w:rFonts w:ascii="Times New Roman" w:hAnsi="Times New Roman"/>
          <w:sz w:val="20"/>
          <w:szCs w:val="20"/>
        </w:rPr>
        <w:t xml:space="preserve">, </w:t>
      </w:r>
      <w:r w:rsidR="005B3CBB">
        <w:rPr>
          <w:rFonts w:ascii="Times New Roman" w:hAnsi="Times New Roman"/>
          <w:sz w:val="20"/>
          <w:szCs w:val="20"/>
        </w:rPr>
        <w:t>estadísticos</w:t>
      </w:r>
      <w:r w:rsidR="005E722E">
        <w:rPr>
          <w:rFonts w:ascii="Times New Roman" w:hAnsi="Times New Roman"/>
          <w:sz w:val="20"/>
          <w:szCs w:val="20"/>
        </w:rPr>
        <w:t xml:space="preserve"> de prueba, criterios de decisión y conclusiones. También, </w:t>
      </w:r>
      <w:r w:rsidR="007176EF">
        <w:rPr>
          <w:rFonts w:ascii="Times New Roman" w:hAnsi="Times New Roman"/>
          <w:sz w:val="20"/>
          <w:szCs w:val="20"/>
        </w:rPr>
        <w:t xml:space="preserve">presente en esta sección </w:t>
      </w:r>
      <w:r w:rsidR="005E722E">
        <w:rPr>
          <w:rFonts w:ascii="Times New Roman" w:hAnsi="Times New Roman"/>
          <w:sz w:val="20"/>
          <w:szCs w:val="20"/>
        </w:rPr>
        <w:t>análisis adicionales como cálculos de eficiencia de diseños, de potencia y tamaños de muestra</w:t>
      </w:r>
      <w:r w:rsidR="00490FA2">
        <w:rPr>
          <w:rFonts w:ascii="Times New Roman" w:hAnsi="Times New Roman"/>
          <w:sz w:val="20"/>
          <w:szCs w:val="20"/>
        </w:rPr>
        <w:t>, cuando sean pedidos</w:t>
      </w:r>
      <w:r w:rsidR="005B3CBB">
        <w:rPr>
          <w:rFonts w:ascii="Times New Roman" w:hAnsi="Times New Roman"/>
          <w:sz w:val="20"/>
          <w:szCs w:val="20"/>
        </w:rPr>
        <w:t>.</w:t>
      </w:r>
    </w:p>
    <w:p w14:paraId="47767A12" w14:textId="77777777" w:rsidR="002F28B4" w:rsidRPr="00876BDB" w:rsidRDefault="002F28B4" w:rsidP="00E63BB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2735E952" w14:textId="586FF6D9" w:rsidR="00E63BB2" w:rsidRPr="00876BDB" w:rsidRDefault="00026699" w:rsidP="00E63BB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876BDB">
        <w:rPr>
          <w:rFonts w:ascii="Times New Roman" w:hAnsi="Times New Roman" w:cs="Times New Roman"/>
          <w:b/>
          <w:sz w:val="20"/>
          <w:szCs w:val="20"/>
          <w:lang w:val="es-ES"/>
        </w:rPr>
        <w:t>3.</w:t>
      </w:r>
      <w:r w:rsidR="00EF4304" w:rsidRPr="00876BDB">
        <w:rPr>
          <w:rFonts w:ascii="Times New Roman" w:hAnsi="Times New Roman" w:cs="Times New Roman"/>
          <w:b/>
          <w:sz w:val="20"/>
          <w:szCs w:val="20"/>
          <w:lang w:val="es-ES"/>
        </w:rPr>
        <w:t>4</w:t>
      </w:r>
      <w:r w:rsidR="00A268BF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5B3CBB">
        <w:rPr>
          <w:rFonts w:ascii="Times New Roman" w:hAnsi="Times New Roman" w:cs="Times New Roman"/>
          <w:b/>
          <w:sz w:val="20"/>
          <w:szCs w:val="20"/>
          <w:lang w:val="es-ES"/>
        </w:rPr>
        <w:t>Análisis de residuos y validación de supuestos</w:t>
      </w:r>
      <w:r w:rsidR="00EF4304" w:rsidRPr="00876BDB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</w:p>
    <w:p w14:paraId="5A44AE07" w14:textId="2578C8F9" w:rsidR="00EF4304" w:rsidRPr="00876BDB" w:rsidRDefault="007176EF" w:rsidP="00E63B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Presente los gráficos de residuos, formule claramente conclusiones sobre supuestos</w:t>
      </w:r>
      <w:r w:rsidR="004C3E9B">
        <w:rPr>
          <w:rFonts w:ascii="Times New Roman" w:hAnsi="Times New Roman" w:cs="Times New Roman"/>
          <w:sz w:val="20"/>
          <w:szCs w:val="20"/>
          <w:lang w:val="es-ES"/>
        </w:rPr>
        <w:t xml:space="preserve"> con base en estas gráficas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. Si se aplican pruebas estadísticas como las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incorrelación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normalidad y para varianza constante, defina las hipótesis nula y alternativa, el estadístico de prueba, su distribución y valor observado, especifique el criterio de decisión y </w:t>
      </w:r>
      <w:r w:rsidR="004C3E9B">
        <w:rPr>
          <w:rFonts w:ascii="Times New Roman" w:hAnsi="Times New Roman" w:cs="Times New Roman"/>
          <w:sz w:val="20"/>
          <w:szCs w:val="20"/>
          <w:lang w:val="es-ES"/>
        </w:rPr>
        <w:t>concluya. Si para algún supuesto hay una desviación, indique cuán grave la considera y cómo puede afectar las inferencias realizadas en las secciones previas.</w:t>
      </w:r>
    </w:p>
    <w:p w14:paraId="580F0B80" w14:textId="77777777" w:rsidR="00B27BA7" w:rsidRDefault="00B27BA7" w:rsidP="00E63B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4390A43" w14:textId="2AC35E53" w:rsidR="00200103" w:rsidRPr="00200103" w:rsidRDefault="00200103" w:rsidP="00200103">
      <w:pPr>
        <w:pStyle w:val="BodyText"/>
        <w:rPr>
          <w:rFonts w:ascii="Times New Roman" w:hAnsi="Times New Roman"/>
          <w:b/>
          <w:sz w:val="20"/>
          <w:szCs w:val="20"/>
          <w:lang w:val="pt-BR"/>
        </w:rPr>
      </w:pPr>
      <w:r>
        <w:rPr>
          <w:rFonts w:ascii="Times New Roman" w:hAnsi="Times New Roman"/>
          <w:b/>
          <w:sz w:val="20"/>
          <w:szCs w:val="20"/>
          <w:lang w:val="pt-BR"/>
        </w:rPr>
        <w:t>3.</w:t>
      </w:r>
      <w:r w:rsidR="005B3CBB">
        <w:rPr>
          <w:rFonts w:ascii="Times New Roman" w:hAnsi="Times New Roman"/>
          <w:b/>
          <w:sz w:val="20"/>
          <w:szCs w:val="20"/>
          <w:lang w:val="pt-BR"/>
        </w:rPr>
        <w:t>5</w:t>
      </w:r>
      <w:r w:rsidR="00A268BF">
        <w:rPr>
          <w:rFonts w:ascii="Times New Roman" w:hAnsi="Times New Roman"/>
          <w:b/>
          <w:sz w:val="20"/>
          <w:szCs w:val="20"/>
          <w:lang w:val="pt-BR"/>
        </w:rPr>
        <w:tab/>
      </w:r>
      <w:r w:rsidRPr="00200103">
        <w:rPr>
          <w:rFonts w:ascii="Times New Roman" w:hAnsi="Times New Roman"/>
          <w:b/>
          <w:sz w:val="20"/>
          <w:szCs w:val="20"/>
          <w:lang w:val="pt-BR"/>
        </w:rPr>
        <w:t>Código R usado</w:t>
      </w:r>
    </w:p>
    <w:p w14:paraId="2B4B813C" w14:textId="5690E26C" w:rsidR="00200103" w:rsidRPr="00876BDB" w:rsidRDefault="00200103" w:rsidP="00200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27FA0">
        <w:rPr>
          <w:rFonts w:ascii="Times New Roman" w:hAnsi="Times New Roman" w:cs="Times New Roman"/>
          <w:sz w:val="20"/>
          <w:szCs w:val="20"/>
        </w:rPr>
        <w:t>Proporcionar el código R usado,</w:t>
      </w:r>
      <w:r w:rsidR="00CE025F">
        <w:rPr>
          <w:rFonts w:ascii="Times New Roman" w:hAnsi="Times New Roman" w:cs="Times New Roman"/>
          <w:sz w:val="20"/>
          <w:szCs w:val="20"/>
        </w:rPr>
        <w:t xml:space="preserve"> </w:t>
      </w:r>
      <w:r w:rsidRPr="00B27FA0">
        <w:rPr>
          <w:rFonts w:ascii="Times New Roman" w:hAnsi="Times New Roman" w:cs="Times New Roman"/>
          <w:sz w:val="20"/>
          <w:szCs w:val="20"/>
        </w:rPr>
        <w:t xml:space="preserve">debidamente explicado. </w:t>
      </w:r>
      <w:r w:rsidRPr="00876BDB">
        <w:rPr>
          <w:rFonts w:ascii="Times New Roman" w:hAnsi="Times New Roman" w:cs="Times New Roman"/>
          <w:sz w:val="20"/>
          <w:szCs w:val="20"/>
        </w:rPr>
        <w:t xml:space="preserve">Para mejor edición usar fuente </w:t>
      </w:r>
      <w:r w:rsidRPr="009C79B8">
        <w:rPr>
          <w:rFonts w:ascii="Courier New" w:hAnsi="Courier New" w:cs="Courier New"/>
          <w:sz w:val="16"/>
          <w:szCs w:val="16"/>
        </w:rPr>
        <w:t xml:space="preserve">Courier New </w:t>
      </w:r>
      <w:r w:rsidRPr="00876BDB">
        <w:rPr>
          <w:rFonts w:ascii="Times New Roman" w:hAnsi="Times New Roman" w:cs="Times New Roman"/>
          <w:sz w:val="20"/>
          <w:szCs w:val="20"/>
        </w:rPr>
        <w:t xml:space="preserve">tamaño </w:t>
      </w:r>
      <w:r w:rsidR="005B3CBB">
        <w:rPr>
          <w:rFonts w:ascii="Times New Roman" w:hAnsi="Times New Roman" w:cs="Times New Roman"/>
          <w:sz w:val="20"/>
          <w:szCs w:val="20"/>
        </w:rPr>
        <w:t>7</w:t>
      </w:r>
      <w:r w:rsidRPr="00876BDB">
        <w:rPr>
          <w:rFonts w:ascii="Times New Roman" w:hAnsi="Times New Roman" w:cs="Times New Roman"/>
          <w:sz w:val="20"/>
          <w:szCs w:val="20"/>
        </w:rPr>
        <w:t>pts</w:t>
      </w:r>
      <w:r w:rsidR="00591467">
        <w:rPr>
          <w:rFonts w:ascii="Times New Roman" w:hAnsi="Times New Roman" w:cs="Times New Roman"/>
          <w:sz w:val="20"/>
          <w:szCs w:val="20"/>
        </w:rPr>
        <w:t xml:space="preserve">. Ver sección </w:t>
      </w:r>
      <w:r w:rsidR="00A67F43">
        <w:rPr>
          <w:rFonts w:ascii="Times New Roman" w:hAnsi="Times New Roman" w:cs="Times New Roman"/>
          <w:sz w:val="20"/>
          <w:szCs w:val="20"/>
        </w:rPr>
        <w:t>5</w:t>
      </w:r>
      <w:r w:rsidR="00591467">
        <w:rPr>
          <w:rFonts w:ascii="Times New Roman" w:hAnsi="Times New Roman" w:cs="Times New Roman"/>
          <w:sz w:val="20"/>
          <w:szCs w:val="20"/>
        </w:rPr>
        <w:t>.</w:t>
      </w:r>
    </w:p>
    <w:p w14:paraId="0AA9ACEC" w14:textId="77777777" w:rsidR="00200103" w:rsidRPr="00200103" w:rsidRDefault="00200103" w:rsidP="00E63B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41D5E6" w14:textId="693EBE93" w:rsidR="00AF54F1" w:rsidRPr="00FC7A9D" w:rsidRDefault="00FC7A9D" w:rsidP="00FC7A9D">
      <w:pPr>
        <w:pStyle w:val="BodyTex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4.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F54F1" w:rsidRPr="00FC7A9D">
        <w:rPr>
          <w:rFonts w:ascii="Times New Roman" w:hAnsi="Times New Roman"/>
          <w:b/>
          <w:bCs/>
          <w:sz w:val="20"/>
          <w:szCs w:val="20"/>
        </w:rPr>
        <w:t>Objetos</w:t>
      </w:r>
    </w:p>
    <w:p w14:paraId="1FB7B5C5" w14:textId="77777777" w:rsidR="00AF54F1" w:rsidRPr="00876BDB" w:rsidRDefault="00AF54F1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 xml:space="preserve">Toda figura, tabla y ecuación es un objeto. Los objetos deben ser colocados lo más cerca posible del párrafo donde son referenciados por primera vez y no se admite que floten en el texto. </w:t>
      </w:r>
    </w:p>
    <w:p w14:paraId="65C4F88B" w14:textId="77777777" w:rsidR="00AF54F1" w:rsidRPr="00876BDB" w:rsidRDefault="00AF54F1" w:rsidP="00E63BB2">
      <w:pPr>
        <w:pStyle w:val="BodyText"/>
        <w:rPr>
          <w:rFonts w:ascii="Times New Roman" w:hAnsi="Times New Roman"/>
          <w:sz w:val="20"/>
          <w:szCs w:val="20"/>
        </w:rPr>
      </w:pPr>
    </w:p>
    <w:p w14:paraId="507FCC41" w14:textId="5D11AFAD" w:rsidR="00AF54F1" w:rsidRPr="00876BDB" w:rsidRDefault="00FC7A9D" w:rsidP="00E63BB2">
      <w:pPr>
        <w:pStyle w:val="BodyTex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</w:t>
      </w:r>
      <w:r w:rsidR="00AF54F1" w:rsidRPr="00876BDB">
        <w:rPr>
          <w:rFonts w:ascii="Times New Roman" w:hAnsi="Times New Roman"/>
          <w:b/>
          <w:sz w:val="20"/>
          <w:szCs w:val="20"/>
        </w:rPr>
        <w:t>.1</w:t>
      </w:r>
      <w:r w:rsidR="00A268BF">
        <w:rPr>
          <w:rFonts w:ascii="Times New Roman" w:hAnsi="Times New Roman"/>
          <w:b/>
          <w:sz w:val="20"/>
          <w:szCs w:val="20"/>
        </w:rPr>
        <w:tab/>
      </w:r>
      <w:r w:rsidR="00AF54F1" w:rsidRPr="00876BDB">
        <w:rPr>
          <w:rFonts w:ascii="Times New Roman" w:hAnsi="Times New Roman"/>
          <w:b/>
          <w:sz w:val="20"/>
          <w:szCs w:val="20"/>
        </w:rPr>
        <w:t>Tablas</w:t>
      </w:r>
    </w:p>
    <w:p w14:paraId="51CBB8B2" w14:textId="67DAF867" w:rsidR="00AF54F1" w:rsidRPr="00876BDB" w:rsidRDefault="00B27BA7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 xml:space="preserve">Edite </w:t>
      </w:r>
      <w:r w:rsidR="00026699" w:rsidRPr="00876BDB">
        <w:rPr>
          <w:rFonts w:ascii="Times New Roman" w:hAnsi="Times New Roman"/>
          <w:sz w:val="20"/>
          <w:szCs w:val="20"/>
        </w:rPr>
        <w:t xml:space="preserve">las tablas de datos y de  </w:t>
      </w:r>
      <w:r w:rsidRPr="00876BDB">
        <w:rPr>
          <w:rFonts w:ascii="Times New Roman" w:hAnsi="Times New Roman"/>
          <w:sz w:val="20"/>
          <w:szCs w:val="20"/>
        </w:rPr>
        <w:t>los resultados R de la tabla ANOVA, tablas de parámetros estimados</w:t>
      </w:r>
      <w:r w:rsidR="00026699" w:rsidRPr="00876BDB">
        <w:rPr>
          <w:rFonts w:ascii="Times New Roman" w:hAnsi="Times New Roman"/>
          <w:sz w:val="20"/>
          <w:szCs w:val="20"/>
        </w:rPr>
        <w:t>,</w:t>
      </w:r>
      <w:r w:rsidRPr="00876BDB">
        <w:rPr>
          <w:rFonts w:ascii="Times New Roman" w:hAnsi="Times New Roman"/>
          <w:sz w:val="20"/>
          <w:szCs w:val="20"/>
        </w:rPr>
        <w:t xml:space="preserve"> etc. </w:t>
      </w:r>
      <w:r w:rsidR="00026699" w:rsidRPr="00876BDB">
        <w:rPr>
          <w:rFonts w:ascii="Times New Roman" w:hAnsi="Times New Roman"/>
          <w:sz w:val="20"/>
          <w:szCs w:val="20"/>
        </w:rPr>
        <w:t>Todas las tablas deben ser numeradas y tituladas en el margen superior</w:t>
      </w:r>
      <w:r w:rsidR="006D7C12">
        <w:rPr>
          <w:rFonts w:ascii="Times New Roman" w:hAnsi="Times New Roman"/>
          <w:sz w:val="20"/>
          <w:szCs w:val="20"/>
        </w:rPr>
        <w:t>.</w:t>
      </w:r>
    </w:p>
    <w:p w14:paraId="0F7971C3" w14:textId="77777777" w:rsidR="00AF54F1" w:rsidRPr="00876BDB" w:rsidRDefault="00AF54F1" w:rsidP="00E63BB2">
      <w:pPr>
        <w:pStyle w:val="BodyText"/>
        <w:rPr>
          <w:rFonts w:ascii="Times New Roman" w:hAnsi="Times New Roman"/>
          <w:sz w:val="20"/>
          <w:szCs w:val="20"/>
        </w:rPr>
      </w:pPr>
    </w:p>
    <w:p w14:paraId="6B3B1835" w14:textId="77777777" w:rsidR="00591467" w:rsidRDefault="00591467" w:rsidP="00E63BB2">
      <w:pPr>
        <w:pStyle w:val="BodyText"/>
        <w:rPr>
          <w:rFonts w:ascii="Times New Roman" w:hAnsi="Times New Roman"/>
          <w:b/>
          <w:sz w:val="20"/>
          <w:szCs w:val="20"/>
        </w:rPr>
      </w:pPr>
    </w:p>
    <w:p w14:paraId="42651B76" w14:textId="77777777" w:rsidR="00591467" w:rsidRDefault="00591467" w:rsidP="00E63BB2">
      <w:pPr>
        <w:pStyle w:val="BodyText"/>
        <w:rPr>
          <w:rFonts w:ascii="Times New Roman" w:hAnsi="Times New Roman"/>
          <w:b/>
          <w:sz w:val="20"/>
          <w:szCs w:val="20"/>
        </w:rPr>
      </w:pPr>
    </w:p>
    <w:p w14:paraId="6A7E1861" w14:textId="77777777" w:rsidR="00591467" w:rsidRDefault="00591467" w:rsidP="00E63BB2">
      <w:pPr>
        <w:pStyle w:val="BodyText"/>
        <w:rPr>
          <w:rFonts w:ascii="Times New Roman" w:hAnsi="Times New Roman"/>
          <w:b/>
          <w:sz w:val="20"/>
          <w:szCs w:val="20"/>
        </w:rPr>
      </w:pPr>
    </w:p>
    <w:p w14:paraId="410E0B4C" w14:textId="5D400DB2" w:rsidR="00AF54F1" w:rsidRPr="00876BDB" w:rsidRDefault="00FC7A9D" w:rsidP="00E63BB2">
      <w:pPr>
        <w:pStyle w:val="BodyTex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</w:t>
      </w:r>
      <w:r w:rsidR="00AF54F1" w:rsidRPr="00876BDB">
        <w:rPr>
          <w:rFonts w:ascii="Times New Roman" w:hAnsi="Times New Roman"/>
          <w:b/>
          <w:sz w:val="20"/>
          <w:szCs w:val="20"/>
        </w:rPr>
        <w:t>.2</w:t>
      </w:r>
      <w:r w:rsidR="00A268BF">
        <w:rPr>
          <w:rFonts w:ascii="Times New Roman" w:hAnsi="Times New Roman"/>
          <w:b/>
          <w:sz w:val="20"/>
          <w:szCs w:val="20"/>
        </w:rPr>
        <w:tab/>
      </w:r>
      <w:r w:rsidR="00AF54F1" w:rsidRPr="00876BDB">
        <w:rPr>
          <w:rFonts w:ascii="Times New Roman" w:hAnsi="Times New Roman"/>
          <w:b/>
          <w:sz w:val="20"/>
          <w:szCs w:val="20"/>
        </w:rPr>
        <w:t>Figuras</w:t>
      </w:r>
    </w:p>
    <w:p w14:paraId="52D44B0F" w14:textId="0BFBBA57" w:rsidR="00AF54F1" w:rsidRDefault="0007014F" w:rsidP="00E63BB2">
      <w:pPr>
        <w:pStyle w:val="BodyText"/>
        <w:rPr>
          <w:rFonts w:ascii="Times New Roman" w:hAnsi="Times New Roman"/>
          <w:sz w:val="20"/>
          <w:szCs w:val="20"/>
        </w:rPr>
      </w:pPr>
      <w:r w:rsidRPr="0007014F">
        <w:rPr>
          <w:rFonts w:ascii="Times New Roman" w:hAnsi="Times New Roman"/>
          <w:sz w:val="20"/>
          <w:szCs w:val="20"/>
        </w:rPr>
        <w:t>Las figuras deberán titularse y numerarse en su parte inferior. Se deberá dejar en el texto el espacio suficiente para ubicar la figura en el sitio que le corresponde</w:t>
      </w:r>
      <w:r>
        <w:rPr>
          <w:rFonts w:ascii="Times New Roman" w:hAnsi="Times New Roman"/>
          <w:sz w:val="20"/>
          <w:szCs w:val="20"/>
        </w:rPr>
        <w:t xml:space="preserve"> (lo más cerca al párrafo donde se analizan)</w:t>
      </w:r>
      <w:r w:rsidRPr="0007014F">
        <w:rPr>
          <w:rFonts w:ascii="Times New Roman" w:hAnsi="Times New Roman"/>
          <w:sz w:val="20"/>
          <w:szCs w:val="20"/>
        </w:rPr>
        <w:t xml:space="preserve">. Las dimensiones de las figuras deberán ser de </w:t>
      </w:r>
      <w:r>
        <w:rPr>
          <w:rFonts w:ascii="Times New Roman" w:hAnsi="Times New Roman"/>
          <w:sz w:val="20"/>
          <w:szCs w:val="20"/>
        </w:rPr>
        <w:t>6</w:t>
      </w:r>
      <w:r w:rsidRPr="0007014F">
        <w:rPr>
          <w:rFonts w:ascii="Times New Roman" w:hAnsi="Times New Roman"/>
          <w:sz w:val="20"/>
          <w:szCs w:val="20"/>
        </w:rPr>
        <w:t xml:space="preserve">cm x </w:t>
      </w:r>
      <w:r>
        <w:rPr>
          <w:rFonts w:ascii="Times New Roman" w:hAnsi="Times New Roman"/>
          <w:sz w:val="20"/>
          <w:szCs w:val="20"/>
        </w:rPr>
        <w:t>6</w:t>
      </w:r>
      <w:r w:rsidRPr="0007014F">
        <w:rPr>
          <w:rFonts w:ascii="Times New Roman" w:hAnsi="Times New Roman"/>
          <w:sz w:val="20"/>
          <w:szCs w:val="20"/>
        </w:rPr>
        <w:t>cm excepto para aquellas en las que sea necesario un tamaño mayor, pero no deberán ser excesivas al punto de ocupar cada una media página o más.</w:t>
      </w:r>
    </w:p>
    <w:p w14:paraId="532859B8" w14:textId="77777777" w:rsidR="00CE025F" w:rsidRPr="00876BDB" w:rsidRDefault="00CE025F" w:rsidP="00E63BB2">
      <w:pPr>
        <w:pStyle w:val="BodyText"/>
        <w:rPr>
          <w:rFonts w:ascii="Times New Roman" w:hAnsi="Times New Roman"/>
          <w:sz w:val="20"/>
          <w:szCs w:val="20"/>
        </w:rPr>
      </w:pPr>
    </w:p>
    <w:p w14:paraId="678892D8" w14:textId="7D0A0E66" w:rsidR="00AF54F1" w:rsidRPr="00876BDB" w:rsidRDefault="00FC7A9D" w:rsidP="00FC7A9D">
      <w:pPr>
        <w:pStyle w:val="BodyTex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</w:t>
      </w:r>
      <w:r w:rsidR="00AF54F1" w:rsidRPr="00876BDB">
        <w:rPr>
          <w:rFonts w:ascii="Times New Roman" w:hAnsi="Times New Roman"/>
          <w:b/>
          <w:sz w:val="20"/>
          <w:szCs w:val="20"/>
        </w:rPr>
        <w:t>.3</w:t>
      </w:r>
      <w:r w:rsidR="00AF54F1" w:rsidRPr="00876BDB">
        <w:rPr>
          <w:rFonts w:ascii="Times New Roman" w:hAnsi="Times New Roman"/>
          <w:b/>
          <w:sz w:val="20"/>
          <w:szCs w:val="20"/>
        </w:rPr>
        <w:tab/>
        <w:t>Ecuaciones</w:t>
      </w:r>
    </w:p>
    <w:p w14:paraId="7D765962" w14:textId="77777777" w:rsidR="00AF54F1" w:rsidRPr="00876BDB" w:rsidRDefault="00D009EF" w:rsidP="00E63BB2">
      <w:pPr>
        <w:pStyle w:val="BodyText"/>
        <w:rPr>
          <w:rFonts w:ascii="Times New Roman" w:hAnsi="Times New Roman"/>
          <w:sz w:val="20"/>
          <w:szCs w:val="20"/>
        </w:rPr>
      </w:pPr>
      <w:r w:rsidRPr="00876BDB">
        <w:rPr>
          <w:rFonts w:ascii="Times New Roman" w:hAnsi="Times New Roman"/>
          <w:sz w:val="20"/>
          <w:szCs w:val="20"/>
        </w:rPr>
        <w:t>D</w:t>
      </w:r>
      <w:r w:rsidR="00AF54F1" w:rsidRPr="00876BDB">
        <w:rPr>
          <w:rFonts w:ascii="Times New Roman" w:hAnsi="Times New Roman"/>
          <w:sz w:val="20"/>
          <w:szCs w:val="20"/>
        </w:rPr>
        <w:t>eben ser centradas y con la numeración a la derecha y entre paréntesis. Para referirse a las ecuaciones utilice la palabr</w:t>
      </w:r>
      <w:r w:rsidR="00B27BA7" w:rsidRPr="00876BDB">
        <w:rPr>
          <w:rFonts w:ascii="Times New Roman" w:hAnsi="Times New Roman"/>
          <w:sz w:val="20"/>
          <w:szCs w:val="20"/>
        </w:rPr>
        <w:t xml:space="preserve">a ecuación seguida de su número entre paréntesis. </w:t>
      </w:r>
      <w:r w:rsidR="00AF54F1" w:rsidRPr="00876BDB">
        <w:rPr>
          <w:rFonts w:ascii="Times New Roman" w:hAnsi="Times New Roman"/>
          <w:sz w:val="20"/>
          <w:szCs w:val="20"/>
        </w:rPr>
        <w:t xml:space="preserve"> Las ecuaciones deben ser escritas en el editor de ecuaciones de Word, no pegadas como imagen capturada de otros documentos.</w:t>
      </w:r>
    </w:p>
    <w:p w14:paraId="404FFA8A" w14:textId="0101A99C" w:rsidR="00AF54F1" w:rsidRDefault="00AF54F1" w:rsidP="00E63B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7D46B5D" w14:textId="7F9059C9" w:rsidR="0007014F" w:rsidRDefault="00FC7A9D" w:rsidP="00E63B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4</w:t>
      </w:r>
      <w:r w:rsidR="0007014F" w:rsidRPr="0007014F">
        <w:rPr>
          <w:rFonts w:ascii="Times New Roman" w:hAnsi="Times New Roman" w:cs="Times New Roman"/>
          <w:b/>
          <w:bCs/>
          <w:sz w:val="20"/>
          <w:szCs w:val="20"/>
          <w:lang w:val="es-ES"/>
        </w:rPr>
        <w:t>.4</w:t>
      </w: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ab/>
      </w:r>
      <w:r w:rsidR="0007014F" w:rsidRPr="0007014F">
        <w:rPr>
          <w:rFonts w:ascii="Times New Roman" w:hAnsi="Times New Roman" w:cs="Times New Roman"/>
          <w:b/>
          <w:bCs/>
          <w:sz w:val="20"/>
          <w:szCs w:val="20"/>
          <w:lang w:val="es-ES"/>
        </w:rPr>
        <w:t>Ejemplos de tablas, figuras y ecuaciones</w:t>
      </w:r>
    </w:p>
    <w:p w14:paraId="59A7953B" w14:textId="77777777" w:rsidR="00591467" w:rsidRDefault="00591467" w:rsidP="00E63B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2C46A199" w14:textId="37F65E2F" w:rsidR="00CE025F" w:rsidRPr="00591467" w:rsidRDefault="00DE48BF" w:rsidP="00CE025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ij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ij</m:t>
            </m:r>
          </m:sub>
        </m:sSub>
      </m:oMath>
      <w:r w:rsidR="00CE025F" w:rsidRPr="00591467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∼IID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s-E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,</m:t>
        </m:r>
      </m:oMath>
      <w:r w:rsidR="00591467" w:rsidRPr="00591467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i=1, 2, 3;  j=1, 2, 3, 4</m:t>
        </m:r>
      </m:oMath>
      <w:r w:rsidR="00591467" w:rsidRPr="00591467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, sujeto a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s-E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s-E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=0</m:t>
        </m:r>
      </m:oMath>
      <w:r w:rsidR="00591467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   (1)</w:t>
      </w:r>
    </w:p>
    <w:p w14:paraId="4953B936" w14:textId="78BF8F52" w:rsidR="00E636EA" w:rsidRDefault="00E636EA" w:rsidP="00E63B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7EA3592" w14:textId="77777777" w:rsidR="00A00853" w:rsidRDefault="00A00853" w:rsidP="00E63B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313"/>
      </w:tblGrid>
      <w:tr w:rsidR="00A268BF" w:rsidRPr="00A268BF" w14:paraId="6A5EAC21" w14:textId="77777777" w:rsidTr="00B76E13">
        <w:trPr>
          <w:jc w:val="center"/>
        </w:trPr>
        <w:tc>
          <w:tcPr>
            <w:tcW w:w="4473" w:type="dxa"/>
          </w:tcPr>
          <w:p w14:paraId="6F5484FA" w14:textId="62E722D5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2AEBAD5" wp14:editId="11AAB928">
                  <wp:extent cx="2160000" cy="2160000"/>
                  <wp:effectExtent l="0" t="0" r="0" b="0"/>
                  <wp:docPr id="5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8"/>
                          <a:stretch/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C009B7" w14:textId="7256DBE0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sz w:val="16"/>
                <w:szCs w:val="16"/>
              </w:rPr>
              <w:t>Figura 1. Distribución de la respuesta según tipo</w:t>
            </w:r>
          </w:p>
          <w:p w14:paraId="42FC8C73" w14:textId="1C57E0C6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sz w:val="16"/>
                <w:szCs w:val="16"/>
              </w:rPr>
              <w:t>de jabón</w:t>
            </w:r>
          </w:p>
        </w:tc>
        <w:tc>
          <w:tcPr>
            <w:tcW w:w="0" w:type="auto"/>
          </w:tcPr>
          <w:p w14:paraId="6DA4EED7" w14:textId="77777777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i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1CADD7D" wp14:editId="7DD1DCEE">
                  <wp:extent cx="2160000" cy="2160000"/>
                  <wp:effectExtent l="0" t="0" r="0" b="0"/>
                  <wp:docPr id="7" name="Image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BB0DA" w14:textId="04C6CDEF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sz w:val="16"/>
                <w:szCs w:val="16"/>
              </w:rPr>
              <w:t>Figura 2. Representación de los I.C de las diferencias de medias</w:t>
            </w:r>
          </w:p>
          <w:p w14:paraId="1D6C9A0D" w14:textId="59D6EC97" w:rsidR="00A268BF" w:rsidRPr="00A268BF" w:rsidRDefault="00A268BF" w:rsidP="00B76E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sz w:val="16"/>
                <w:szCs w:val="16"/>
              </w:rPr>
              <w:t xml:space="preserve">del 95%, tipo </w:t>
            </w:r>
            <w:proofErr w:type="spellStart"/>
            <w:r w:rsidRPr="00A268BF">
              <w:rPr>
                <w:rFonts w:ascii="Times New Roman" w:hAnsi="Times New Roman" w:cs="Times New Roman"/>
                <w:sz w:val="16"/>
                <w:szCs w:val="16"/>
              </w:rPr>
              <w:t>Tukey</w:t>
            </w:r>
            <w:proofErr w:type="spellEnd"/>
          </w:p>
        </w:tc>
      </w:tr>
    </w:tbl>
    <w:p w14:paraId="26784750" w14:textId="027A280B" w:rsidR="00A268BF" w:rsidRDefault="00A268BF" w:rsidP="00E63B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35EE991" w14:textId="77777777" w:rsidR="00591467" w:rsidRPr="00876BDB" w:rsidRDefault="00591467" w:rsidP="00E63BB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32"/>
        <w:gridCol w:w="432"/>
        <w:gridCol w:w="432"/>
        <w:gridCol w:w="385"/>
        <w:gridCol w:w="685"/>
      </w:tblGrid>
      <w:tr w:rsidR="00036CA0" w:rsidRPr="00A268BF" w14:paraId="67941E26" w14:textId="77777777" w:rsidTr="00036CA0">
        <w:trPr>
          <w:cantSplit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227F8" w14:textId="119F6399" w:rsidR="00036CA0" w:rsidRPr="00A268BF" w:rsidRDefault="001C6409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68BF">
              <w:rPr>
                <w:rFonts w:ascii="Times New Roman" w:hAnsi="Times New Roman" w:cs="Times New Roman"/>
                <w:sz w:val="16"/>
                <w:szCs w:val="16"/>
              </w:rPr>
              <w:t xml:space="preserve">Tabla </w:t>
            </w:r>
            <w:r w:rsidR="0007014F" w:rsidRPr="00A268B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36CA0" w:rsidRPr="00A268BF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07014F" w:rsidRPr="00A268BF">
              <w:rPr>
                <w:rFonts w:ascii="Times New Roman" w:hAnsi="Times New Roman" w:cs="Times New Roman"/>
                <w:sz w:val="16"/>
                <w:szCs w:val="16"/>
              </w:rPr>
              <w:t>Observaciones experimentales</w:t>
            </w:r>
          </w:p>
        </w:tc>
      </w:tr>
      <w:tr w:rsidR="00E636EA" w:rsidRPr="00A268BF" w14:paraId="3FD4562A" w14:textId="77777777" w:rsidTr="00036CA0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38557577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Jabón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41883205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Pérdida de peso (</w:t>
            </w:r>
            <w:proofErr w:type="spellStart"/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grs</w:t>
            </w:r>
            <w:proofErr w:type="spellEnd"/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F3B0DA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Promedio</w:t>
            </w:r>
          </w:p>
        </w:tc>
      </w:tr>
      <w:tr w:rsidR="00E636EA" w:rsidRPr="00A268BF" w14:paraId="67072261" w14:textId="77777777" w:rsidTr="00026699">
        <w:trPr>
          <w:jc w:val="center"/>
        </w:trPr>
        <w:tc>
          <w:tcPr>
            <w:tcW w:w="0" w:type="auto"/>
          </w:tcPr>
          <w:p w14:paraId="4FFA6139" w14:textId="31322B3B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  <w:p w14:paraId="5370AAFC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(regular)</w:t>
            </w:r>
          </w:p>
        </w:tc>
        <w:tc>
          <w:tcPr>
            <w:tcW w:w="0" w:type="auto"/>
            <w:vAlign w:val="center"/>
          </w:tcPr>
          <w:p w14:paraId="245C793D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-0.30</w:t>
            </w:r>
          </w:p>
        </w:tc>
        <w:tc>
          <w:tcPr>
            <w:tcW w:w="0" w:type="auto"/>
            <w:vAlign w:val="center"/>
          </w:tcPr>
          <w:p w14:paraId="0AA3DE06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-0.10</w:t>
            </w:r>
          </w:p>
        </w:tc>
        <w:tc>
          <w:tcPr>
            <w:tcW w:w="0" w:type="auto"/>
            <w:vAlign w:val="center"/>
          </w:tcPr>
          <w:p w14:paraId="4B893CE2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-0.14</w:t>
            </w:r>
          </w:p>
        </w:tc>
        <w:tc>
          <w:tcPr>
            <w:tcW w:w="0" w:type="auto"/>
            <w:vAlign w:val="center"/>
          </w:tcPr>
          <w:p w14:paraId="6AF1867C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0.40</w:t>
            </w:r>
          </w:p>
        </w:tc>
        <w:tc>
          <w:tcPr>
            <w:tcW w:w="0" w:type="auto"/>
            <w:vAlign w:val="center"/>
          </w:tcPr>
          <w:p w14:paraId="4EC141D3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-0.0350</w:t>
            </w:r>
          </w:p>
        </w:tc>
      </w:tr>
      <w:tr w:rsidR="00E636EA" w:rsidRPr="00A268BF" w14:paraId="4CD9FDE4" w14:textId="77777777" w:rsidTr="00026699">
        <w:trPr>
          <w:jc w:val="center"/>
        </w:trPr>
        <w:tc>
          <w:tcPr>
            <w:tcW w:w="0" w:type="auto"/>
          </w:tcPr>
          <w:p w14:paraId="17BEBE34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  <w:p w14:paraId="0B939800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(desodorante)</w:t>
            </w:r>
          </w:p>
        </w:tc>
        <w:tc>
          <w:tcPr>
            <w:tcW w:w="0" w:type="auto"/>
            <w:vAlign w:val="center"/>
          </w:tcPr>
          <w:p w14:paraId="383AF9F0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2.63</w:t>
            </w:r>
          </w:p>
        </w:tc>
        <w:tc>
          <w:tcPr>
            <w:tcW w:w="0" w:type="auto"/>
            <w:vAlign w:val="center"/>
          </w:tcPr>
          <w:p w14:paraId="49934008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310C5690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41619C1E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3.15</w:t>
            </w:r>
          </w:p>
        </w:tc>
        <w:tc>
          <w:tcPr>
            <w:tcW w:w="0" w:type="auto"/>
            <w:vAlign w:val="center"/>
          </w:tcPr>
          <w:p w14:paraId="58AF0184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2.7000</w:t>
            </w:r>
          </w:p>
        </w:tc>
      </w:tr>
      <w:tr w:rsidR="00E636EA" w:rsidRPr="00A268BF" w14:paraId="4A8D7C47" w14:textId="77777777" w:rsidTr="00026699">
        <w:trPr>
          <w:jc w:val="center"/>
        </w:trPr>
        <w:tc>
          <w:tcPr>
            <w:tcW w:w="0" w:type="auto"/>
          </w:tcPr>
          <w:p w14:paraId="61EE04F8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  <w:p w14:paraId="03418294" w14:textId="77777777" w:rsidR="00E636EA" w:rsidRPr="00A268BF" w:rsidRDefault="00E636EA" w:rsidP="00E63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(hidratante)</w:t>
            </w:r>
          </w:p>
        </w:tc>
        <w:tc>
          <w:tcPr>
            <w:tcW w:w="0" w:type="auto"/>
            <w:vAlign w:val="center"/>
          </w:tcPr>
          <w:p w14:paraId="033B0B23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0B26E702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2.03</w:t>
            </w:r>
          </w:p>
        </w:tc>
        <w:tc>
          <w:tcPr>
            <w:tcW w:w="0" w:type="auto"/>
            <w:vAlign w:val="center"/>
          </w:tcPr>
          <w:p w14:paraId="6E78DF0F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2.26</w:t>
            </w:r>
          </w:p>
        </w:tc>
        <w:tc>
          <w:tcPr>
            <w:tcW w:w="0" w:type="auto"/>
            <w:vAlign w:val="center"/>
          </w:tcPr>
          <w:p w14:paraId="2E122287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1.82</w:t>
            </w:r>
          </w:p>
        </w:tc>
        <w:tc>
          <w:tcPr>
            <w:tcW w:w="0" w:type="auto"/>
            <w:vAlign w:val="center"/>
          </w:tcPr>
          <w:p w14:paraId="08C361D9" w14:textId="77777777" w:rsidR="00E636EA" w:rsidRPr="00A268BF" w:rsidRDefault="00E636EA" w:rsidP="00E63B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268BF">
              <w:rPr>
                <w:rFonts w:ascii="Times New Roman" w:hAnsi="Times New Roman" w:cs="Times New Roman"/>
                <w:sz w:val="14"/>
                <w:szCs w:val="14"/>
              </w:rPr>
              <w:t>1.9925</w:t>
            </w:r>
          </w:p>
        </w:tc>
      </w:tr>
    </w:tbl>
    <w:p w14:paraId="5C52C14F" w14:textId="77777777" w:rsidR="00506657" w:rsidRDefault="00506657" w:rsidP="0059146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8"/>
        <w:gridCol w:w="430"/>
        <w:gridCol w:w="531"/>
        <w:gridCol w:w="461"/>
        <w:gridCol w:w="601"/>
        <w:gridCol w:w="943"/>
      </w:tblGrid>
      <w:tr w:rsidR="003C17C3" w:rsidRPr="00C56ACA" w14:paraId="353C4FF0" w14:textId="77777777" w:rsidTr="008C0819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EE537" w14:textId="44A17491" w:rsidR="003C17C3" w:rsidRPr="00C56ACA" w:rsidRDefault="003C17C3" w:rsidP="008C08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Tabla </w:t>
            </w:r>
            <w:r w:rsidR="0007014F" w:rsidRPr="00C56AC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C56ACA">
              <w:rPr>
                <w:rFonts w:ascii="Times New Roman" w:hAnsi="Times New Roman" w:cs="Times New Roman"/>
                <w:sz w:val="16"/>
                <w:szCs w:val="16"/>
              </w:rPr>
              <w:t>. ANOVA</w:t>
            </w:r>
          </w:p>
        </w:tc>
      </w:tr>
      <w:tr w:rsidR="003C17C3" w:rsidRPr="00C56ACA" w14:paraId="1FE85ABB" w14:textId="77777777" w:rsidTr="008C0819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D385D3" w14:textId="77777777" w:rsidR="003C17C3" w:rsidRPr="00C56ACA" w:rsidRDefault="003C17C3" w:rsidP="008C081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C1CF1C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 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334EBE" w14:textId="44A21D41" w:rsidR="003C17C3" w:rsidRPr="00C56ACA" w:rsidRDefault="00C56ACA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SC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60CCAF" w14:textId="02F6B67E" w:rsidR="003C17C3" w:rsidRPr="00C56ACA" w:rsidRDefault="00C56ACA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CM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98FA37" w14:textId="480CD337" w:rsidR="003C17C3" w:rsidRPr="00C56ACA" w:rsidRDefault="00DE48BF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C3E301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2,9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3C17C3" w:rsidRPr="00C56ACA" w14:paraId="378651E5" w14:textId="77777777" w:rsidTr="008C081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FED88B5" w14:textId="77777777" w:rsidR="003C17C3" w:rsidRPr="00C56ACA" w:rsidRDefault="003C17C3" w:rsidP="008C081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jabón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A25A40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6D2290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16.12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D3DBEF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8.06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A92FB2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104.45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97B1A1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5.914×10</w:t>
            </w:r>
            <w:r w:rsidRPr="00C56ACA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-7</w:t>
            </w:r>
          </w:p>
        </w:tc>
      </w:tr>
      <w:tr w:rsidR="003C17C3" w:rsidRPr="00C56ACA" w14:paraId="4D993174" w14:textId="77777777" w:rsidTr="008C0819">
        <w:trPr>
          <w:jc w:val="center"/>
        </w:trPr>
        <w:tc>
          <w:tcPr>
            <w:tcW w:w="0" w:type="auto"/>
          </w:tcPr>
          <w:p w14:paraId="370080F4" w14:textId="324E5E57" w:rsidR="003C17C3" w:rsidRPr="00C56ACA" w:rsidRDefault="0007014F" w:rsidP="008C081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Error</w:t>
            </w:r>
          </w:p>
        </w:tc>
        <w:tc>
          <w:tcPr>
            <w:tcW w:w="0" w:type="auto"/>
          </w:tcPr>
          <w:p w14:paraId="295FE46A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14:paraId="5ECA6CD4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0.69</w:t>
            </w:r>
          </w:p>
        </w:tc>
        <w:tc>
          <w:tcPr>
            <w:tcW w:w="0" w:type="auto"/>
          </w:tcPr>
          <w:p w14:paraId="16BDF54F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0.08</w:t>
            </w:r>
          </w:p>
        </w:tc>
        <w:tc>
          <w:tcPr>
            <w:tcW w:w="0" w:type="auto"/>
          </w:tcPr>
          <w:p w14:paraId="10788795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7AF61539" w14:textId="77777777" w:rsidR="003C17C3" w:rsidRPr="00C56ACA" w:rsidRDefault="003C17C3" w:rsidP="008C0819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90B11D3" w14:textId="77777777" w:rsidR="003C17C3" w:rsidRPr="00C56ACA" w:rsidRDefault="003C17C3" w:rsidP="0059146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"/>
        <w:gridCol w:w="1002"/>
        <w:gridCol w:w="734"/>
        <w:gridCol w:w="333"/>
        <w:gridCol w:w="648"/>
        <w:gridCol w:w="601"/>
      </w:tblGrid>
      <w:tr w:rsidR="001C3E80" w:rsidRPr="00C56ACA" w14:paraId="6C922AEE" w14:textId="77777777" w:rsidTr="001C3E80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5DAA8" w14:textId="6FFBB3D1" w:rsidR="00036CA0" w:rsidRPr="00C56ACA" w:rsidRDefault="001C6409" w:rsidP="00036C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Tabla </w:t>
            </w:r>
            <w:r w:rsidR="00A268BF" w:rsidRPr="00C56AC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036CA0" w:rsidRPr="00C56AC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C56ACA"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36CA0"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Medias estimadas e I.C del 95% </w:t>
            </w:r>
          </w:p>
        </w:tc>
      </w:tr>
      <w:tr w:rsidR="001C3E80" w:rsidRPr="00C56ACA" w14:paraId="7E980513" w14:textId="77777777" w:rsidTr="001C3E8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85ECBD" w14:textId="4E355B48" w:rsidR="001C3E80" w:rsidRPr="00C56ACA" w:rsidRDefault="001C3E80" w:rsidP="00C56AC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jab</w:t>
            </w:r>
            <w:r w:rsidR="00C56ACA" w:rsidRPr="00C56ACA">
              <w:rPr>
                <w:rFonts w:ascii="Times New Roman" w:hAnsi="Times New Roman" w:cs="Times New Roman"/>
                <w:sz w:val="14"/>
                <w:szCs w:val="14"/>
              </w:rPr>
              <w:t>ó</w:t>
            </w: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D7E74D" w14:textId="78DF6915" w:rsidR="001C3E80" w:rsidRPr="00C56ACA" w:rsidRDefault="00C56ACA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Estimación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D14A3E" w14:textId="6058937B" w:rsidR="001C3E80" w:rsidRPr="00C56ACA" w:rsidRDefault="00C56ACA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Error </w:t>
            </w:r>
            <w:proofErr w:type="spellStart"/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B19FB20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C3C2DA" w14:textId="5156A478" w:rsidR="001C3E80" w:rsidRPr="00C56ACA" w:rsidRDefault="00C56ACA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17294B" w14:textId="5F344AE5" w:rsidR="001C3E80" w:rsidRPr="00C56ACA" w:rsidRDefault="00C56ACA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LSC</w:t>
            </w:r>
          </w:p>
        </w:tc>
      </w:tr>
      <w:tr w:rsidR="001C3E80" w:rsidRPr="00C56ACA" w14:paraId="745839CB" w14:textId="77777777" w:rsidTr="001C3E8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9079A26" w14:textId="741EE851" w:rsidR="001C3E80" w:rsidRPr="00C56ACA" w:rsidRDefault="00C56ACA" w:rsidP="00C56AC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B15B2E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-0.0350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03B01A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0.1389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87BEB8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AC7A8E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-0.3492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E647AB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0.2792</w:t>
            </w:r>
          </w:p>
        </w:tc>
      </w:tr>
      <w:tr w:rsidR="001C3E80" w:rsidRPr="00C56ACA" w14:paraId="25A98486" w14:textId="77777777" w:rsidTr="001C3E80">
        <w:trPr>
          <w:jc w:val="center"/>
        </w:trPr>
        <w:tc>
          <w:tcPr>
            <w:tcW w:w="0" w:type="auto"/>
          </w:tcPr>
          <w:p w14:paraId="77AE164E" w14:textId="729185F9" w:rsidR="001C3E80" w:rsidRPr="00C56ACA" w:rsidRDefault="00C56ACA" w:rsidP="00C56AC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desodorante</w:t>
            </w:r>
          </w:p>
        </w:tc>
        <w:tc>
          <w:tcPr>
            <w:tcW w:w="0" w:type="auto"/>
          </w:tcPr>
          <w:p w14:paraId="6C9AAE63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2.7000</w:t>
            </w:r>
          </w:p>
        </w:tc>
        <w:tc>
          <w:tcPr>
            <w:tcW w:w="0" w:type="auto"/>
          </w:tcPr>
          <w:p w14:paraId="0520F624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0.1389</w:t>
            </w:r>
          </w:p>
        </w:tc>
        <w:tc>
          <w:tcPr>
            <w:tcW w:w="0" w:type="auto"/>
          </w:tcPr>
          <w:p w14:paraId="5C8F8563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14:paraId="08FD1DA8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2.3858</w:t>
            </w:r>
          </w:p>
        </w:tc>
        <w:tc>
          <w:tcPr>
            <w:tcW w:w="0" w:type="auto"/>
          </w:tcPr>
          <w:p w14:paraId="71675EB7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3.0142</w:t>
            </w:r>
          </w:p>
        </w:tc>
      </w:tr>
      <w:tr w:rsidR="001C3E80" w:rsidRPr="00C56ACA" w14:paraId="3C75BB58" w14:textId="77777777" w:rsidTr="001C3E80">
        <w:trPr>
          <w:jc w:val="center"/>
        </w:trPr>
        <w:tc>
          <w:tcPr>
            <w:tcW w:w="0" w:type="auto"/>
          </w:tcPr>
          <w:p w14:paraId="734DCDD6" w14:textId="5D262350" w:rsidR="001C3E80" w:rsidRPr="00C56ACA" w:rsidRDefault="00C56ACA" w:rsidP="00C56AC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hidratante</w:t>
            </w:r>
          </w:p>
        </w:tc>
        <w:tc>
          <w:tcPr>
            <w:tcW w:w="0" w:type="auto"/>
          </w:tcPr>
          <w:p w14:paraId="0ADE7DB0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1.9925</w:t>
            </w:r>
          </w:p>
        </w:tc>
        <w:tc>
          <w:tcPr>
            <w:tcW w:w="0" w:type="auto"/>
          </w:tcPr>
          <w:p w14:paraId="14886EA1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0.1389</w:t>
            </w:r>
          </w:p>
        </w:tc>
        <w:tc>
          <w:tcPr>
            <w:tcW w:w="0" w:type="auto"/>
          </w:tcPr>
          <w:p w14:paraId="5108D7FA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14:paraId="5B526238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1.6783</w:t>
            </w:r>
          </w:p>
        </w:tc>
        <w:tc>
          <w:tcPr>
            <w:tcW w:w="0" w:type="auto"/>
          </w:tcPr>
          <w:p w14:paraId="028ED45E" w14:textId="77777777" w:rsidR="001C3E80" w:rsidRPr="00C56ACA" w:rsidRDefault="001C3E80" w:rsidP="00036CA0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2.3067</w:t>
            </w:r>
          </w:p>
        </w:tc>
      </w:tr>
    </w:tbl>
    <w:p w14:paraId="3665492E" w14:textId="77777777" w:rsidR="006A1EA3" w:rsidRPr="00C56ACA" w:rsidRDefault="006A1EA3" w:rsidP="0059146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1010"/>
        <w:gridCol w:w="734"/>
        <w:gridCol w:w="578"/>
        <w:gridCol w:w="1029"/>
        <w:gridCol w:w="508"/>
        <w:gridCol w:w="508"/>
      </w:tblGrid>
      <w:tr w:rsidR="00AD55C3" w:rsidRPr="00C56ACA" w14:paraId="536044B8" w14:textId="77777777" w:rsidTr="00AD55C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B5468C" w14:textId="4A6D3FA7" w:rsidR="00AD55C3" w:rsidRPr="00C56ACA" w:rsidRDefault="001C6409" w:rsidP="00AD55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Tabla </w:t>
            </w:r>
            <w:r w:rsidR="00A268BF" w:rsidRPr="00C56AC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AD55C3" w:rsidRPr="00C56ACA">
              <w:rPr>
                <w:rFonts w:ascii="Times New Roman" w:hAnsi="Times New Roman" w:cs="Times New Roman"/>
                <w:sz w:val="16"/>
                <w:szCs w:val="16"/>
              </w:rPr>
              <w:t>. Efectos de tratamientos estimados e I.C del 95%</w:t>
            </w:r>
          </w:p>
        </w:tc>
      </w:tr>
      <w:tr w:rsidR="000D651B" w:rsidRPr="00C56ACA" w14:paraId="04E2FB8B" w14:textId="77777777" w:rsidTr="00AD55C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393B35" w14:textId="389881F2" w:rsidR="000D651B" w:rsidRPr="00C56ACA" w:rsidRDefault="00FC7A9D" w:rsidP="0002669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Nivel de tratamientos</w:t>
            </w:r>
            <w:r w:rsidR="000D651B"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A13D77" w14:textId="5E68BC70" w:rsidR="000D651B" w:rsidRPr="00C56ACA" w:rsidRDefault="00C56ACA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Estimación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BFD692" w14:textId="64248D55" w:rsidR="000D651B" w:rsidRPr="00C56ACA" w:rsidRDefault="00C56ACA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Error </w:t>
            </w:r>
            <w:proofErr w:type="spellStart"/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977ECD" w14:textId="06C11AFF" w:rsidR="000D651B" w:rsidRPr="00C56ACA" w:rsidRDefault="00DE48BF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E83732" w14:textId="77777777" w:rsidR="000D651B" w:rsidRPr="00C56ACA" w:rsidRDefault="00173D7A" w:rsidP="00173D7A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4"/>
                              </w:rPr>
                              <m:t>9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|T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|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9A3FE5" w14:textId="6CFBFCFE" w:rsidR="000D651B" w:rsidRPr="00C56ACA" w:rsidRDefault="00A268BF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922003" w14:textId="05A88716" w:rsidR="000D651B" w:rsidRPr="00C56ACA" w:rsidRDefault="00A268BF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LSC</w:t>
            </w:r>
          </w:p>
        </w:tc>
      </w:tr>
      <w:tr w:rsidR="000D651B" w:rsidRPr="00C56ACA" w14:paraId="382BA0AE" w14:textId="77777777" w:rsidTr="00FA007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12D8BEEB" w14:textId="6F8F89AC" w:rsidR="000D651B" w:rsidRPr="00C56ACA" w:rsidRDefault="00FC7A9D" w:rsidP="0002669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jabón </w:t>
            </w:r>
            <w:r w:rsidR="000D651B" w:rsidRPr="00C56ACA">
              <w:rPr>
                <w:rFonts w:ascii="Times New Roman" w:hAnsi="Times New Roman" w:cs="Times New Roman"/>
                <w:sz w:val="14"/>
                <w:szCs w:val="14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20F26C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-1.59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00E3CA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2F8BF5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-14.00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90C19" w14:textId="77777777" w:rsidR="000D651B" w:rsidRPr="00C56ACA" w:rsidRDefault="004D5DC7" w:rsidP="00173D7A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2.05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</w:rPr>
              <w:t>1×10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-7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1E99C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-1.84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9BC6F0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-1.33</w:t>
            </w:r>
          </w:p>
        </w:tc>
      </w:tr>
      <w:tr w:rsidR="000D651B" w:rsidRPr="00C56ACA" w14:paraId="68D41B13" w14:textId="77777777" w:rsidTr="00FA0077">
        <w:trPr>
          <w:jc w:val="center"/>
        </w:trPr>
        <w:tc>
          <w:tcPr>
            <w:tcW w:w="0" w:type="auto"/>
          </w:tcPr>
          <w:p w14:paraId="7CC01597" w14:textId="1E347D9C" w:rsidR="000D651B" w:rsidRPr="00C56ACA" w:rsidRDefault="00C56ACA" w:rsidP="0002669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jabón</w:t>
            </w:r>
            <w:r w:rsidR="00FC7A9D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0D651B" w:rsidRPr="00C56ACA">
              <w:rPr>
                <w:rFonts w:ascii="Times New Roman" w:hAnsi="Times New Roman" w:cs="Times New Roman"/>
                <w:sz w:val="14"/>
                <w:szCs w:val="14"/>
              </w:rPr>
              <w:t>desodorante</w:t>
            </w:r>
          </w:p>
        </w:tc>
        <w:tc>
          <w:tcPr>
            <w:tcW w:w="0" w:type="auto"/>
          </w:tcPr>
          <w:p w14:paraId="70092EA6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1.15</w:t>
            </w:r>
          </w:p>
        </w:tc>
        <w:tc>
          <w:tcPr>
            <w:tcW w:w="0" w:type="auto"/>
          </w:tcPr>
          <w:p w14:paraId="2B4F8C9E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0.11</w:t>
            </w:r>
          </w:p>
        </w:tc>
        <w:tc>
          <w:tcPr>
            <w:tcW w:w="0" w:type="auto"/>
          </w:tcPr>
          <w:p w14:paraId="25D25C0C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10.12</w:t>
            </w:r>
          </w:p>
        </w:tc>
        <w:tc>
          <w:tcPr>
            <w:tcW w:w="0" w:type="auto"/>
          </w:tcPr>
          <w:p w14:paraId="1221F940" w14:textId="77777777" w:rsidR="000D651B" w:rsidRPr="00C56ACA" w:rsidRDefault="004D5DC7" w:rsidP="00173D7A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3.245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</w:rPr>
              <w:t>×10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-6</w:t>
            </w: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0" w:type="auto"/>
          </w:tcPr>
          <w:p w14:paraId="3C63CB44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0.89</w:t>
            </w:r>
          </w:p>
        </w:tc>
        <w:tc>
          <w:tcPr>
            <w:tcW w:w="0" w:type="auto"/>
          </w:tcPr>
          <w:p w14:paraId="5B79C053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1.40</w:t>
            </w:r>
          </w:p>
        </w:tc>
      </w:tr>
      <w:tr w:rsidR="000D651B" w:rsidRPr="00C56ACA" w14:paraId="0E6ADADB" w14:textId="77777777" w:rsidTr="00FA0077">
        <w:trPr>
          <w:jc w:val="center"/>
        </w:trPr>
        <w:tc>
          <w:tcPr>
            <w:tcW w:w="0" w:type="auto"/>
          </w:tcPr>
          <w:p w14:paraId="2C1F8976" w14:textId="57FFD1B4" w:rsidR="000D651B" w:rsidRPr="00C56ACA" w:rsidRDefault="00C56ACA" w:rsidP="00026699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jabón</w:t>
            </w:r>
            <w:r w:rsidR="00FC7A9D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0D651B" w:rsidRPr="00C56ACA">
              <w:rPr>
                <w:rFonts w:ascii="Times New Roman" w:hAnsi="Times New Roman" w:cs="Times New Roman"/>
                <w:sz w:val="14"/>
                <w:szCs w:val="14"/>
              </w:rPr>
              <w:t>hidratante</w:t>
            </w:r>
          </w:p>
        </w:tc>
        <w:tc>
          <w:tcPr>
            <w:tcW w:w="0" w:type="auto"/>
          </w:tcPr>
          <w:p w14:paraId="50E93A60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0.44</w:t>
            </w:r>
          </w:p>
        </w:tc>
        <w:tc>
          <w:tcPr>
            <w:tcW w:w="0" w:type="auto"/>
          </w:tcPr>
          <w:p w14:paraId="1E714BCB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0.11</w:t>
            </w:r>
          </w:p>
        </w:tc>
        <w:tc>
          <w:tcPr>
            <w:tcW w:w="0" w:type="auto"/>
          </w:tcPr>
          <w:p w14:paraId="7B757931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3.88</w:t>
            </w:r>
          </w:p>
        </w:tc>
        <w:tc>
          <w:tcPr>
            <w:tcW w:w="0" w:type="auto"/>
          </w:tcPr>
          <w:p w14:paraId="64B753D2" w14:textId="77777777" w:rsidR="000D651B" w:rsidRPr="00C56ACA" w:rsidRDefault="004D5DC7" w:rsidP="00173D7A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3.73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</w:rPr>
              <w:t>4×10</w:t>
            </w:r>
            <w:r w:rsidR="00173D7A" w:rsidRPr="00C56ACA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-3</w:t>
            </w: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0" w:type="auto"/>
          </w:tcPr>
          <w:p w14:paraId="6817856A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0.18</w:t>
            </w:r>
          </w:p>
        </w:tc>
        <w:tc>
          <w:tcPr>
            <w:tcW w:w="0" w:type="auto"/>
          </w:tcPr>
          <w:p w14:paraId="69662373" w14:textId="77777777" w:rsidR="000D651B" w:rsidRPr="00C56ACA" w:rsidRDefault="000D651B" w:rsidP="004D5DC7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0.70 </w:t>
            </w:r>
          </w:p>
        </w:tc>
      </w:tr>
    </w:tbl>
    <w:p w14:paraId="3E8E14E6" w14:textId="77777777" w:rsidR="00A268BF" w:rsidRPr="00C56ACA" w:rsidRDefault="00A268BF" w:rsidP="0059146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372"/>
        <w:gridCol w:w="867"/>
        <w:gridCol w:w="944"/>
        <w:gridCol w:w="892"/>
      </w:tblGrid>
      <w:tr w:rsidR="00AD55C3" w:rsidRPr="00C56ACA" w14:paraId="7BF8C5CC" w14:textId="77777777" w:rsidTr="00F512D2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FC3137" w14:textId="3254A267" w:rsidR="00AD55C3" w:rsidRPr="00C56ACA" w:rsidRDefault="001C6409" w:rsidP="00AD55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Tabla </w:t>
            </w:r>
            <w:r w:rsidR="00A268BF" w:rsidRPr="00C56AC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AD55C3"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. Comparaciones múltiples de medias método </w:t>
            </w:r>
            <w:proofErr w:type="spellStart"/>
            <w:r w:rsidR="00AD55C3" w:rsidRPr="00C56ACA">
              <w:rPr>
                <w:rFonts w:ascii="Times New Roman" w:hAnsi="Times New Roman" w:cs="Times New Roman"/>
                <w:sz w:val="16"/>
                <w:szCs w:val="16"/>
              </w:rPr>
              <w:t>Tukey</w:t>
            </w:r>
            <w:proofErr w:type="spellEnd"/>
            <w:r w:rsidR="00AD55C3" w:rsidRPr="00C56ACA">
              <w:rPr>
                <w:rFonts w:ascii="Times New Roman" w:hAnsi="Times New Roman" w:cs="Times New Roman"/>
                <w:sz w:val="16"/>
                <w:szCs w:val="16"/>
              </w:rPr>
              <w:t xml:space="preserve"> con I.C del 95%</w:t>
            </w:r>
          </w:p>
        </w:tc>
      </w:tr>
      <w:tr w:rsidR="00A268BF" w:rsidRPr="00C56ACA" w14:paraId="2E9740CF" w14:textId="77777777" w:rsidTr="00F512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91381" w14:textId="77777777" w:rsidR="00AD55C3" w:rsidRPr="00C56ACA" w:rsidRDefault="00AD55C3" w:rsidP="00AD55C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Comparación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5F70B" w14:textId="31D36CD0" w:rsidR="00A268BF" w:rsidRPr="00C56ACA" w:rsidRDefault="00A268BF" w:rsidP="00FE24CF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D</w:t>
            </w:r>
            <w:r w:rsidR="00AD55C3" w:rsidRPr="00C56ACA">
              <w:rPr>
                <w:rFonts w:ascii="Times New Roman" w:hAnsi="Times New Roman" w:cs="Times New Roman"/>
                <w:sz w:val="14"/>
                <w:szCs w:val="14"/>
              </w:rPr>
              <w:t>if</w:t>
            </w: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erencia</w:t>
            </w:r>
          </w:p>
          <w:p w14:paraId="69FE0105" w14:textId="28E52B2C" w:rsidR="00AD55C3" w:rsidRPr="00C56ACA" w:rsidRDefault="00A268BF" w:rsidP="00FE24CF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 xml:space="preserve">medias </w:t>
            </w:r>
            <w:proofErr w:type="spellStart"/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muestrales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A0FC1" w14:textId="39B27E7D" w:rsidR="00AD55C3" w:rsidRPr="00C56ACA" w:rsidRDefault="00A268BF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B5160" w14:textId="44E09CF0" w:rsidR="00AD55C3" w:rsidRPr="00C56ACA" w:rsidRDefault="00A268BF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LSC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DD027" w14:textId="40DADE17" w:rsidR="00AD55C3" w:rsidRPr="00C56ACA" w:rsidRDefault="00A268BF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Valor P</w:t>
            </w:r>
          </w:p>
        </w:tc>
      </w:tr>
      <w:tr w:rsidR="00A268BF" w:rsidRPr="00C56ACA" w14:paraId="418AD210" w14:textId="77777777" w:rsidTr="00F512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B9E1A77" w14:textId="77777777" w:rsidR="00AD55C3" w:rsidRPr="00C56ACA" w:rsidRDefault="00AD55C3" w:rsidP="00AD55C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2-1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B6A3C31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2.7350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5941279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2.186547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0C956A60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3.2834532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5B1EA41D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0.0000006</w:t>
            </w:r>
          </w:p>
        </w:tc>
      </w:tr>
      <w:tr w:rsidR="00A268BF" w:rsidRPr="00C56ACA" w14:paraId="64137FDD" w14:textId="77777777" w:rsidTr="00F512D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A98E60" w14:textId="77777777" w:rsidR="00AD55C3" w:rsidRPr="00C56ACA" w:rsidRDefault="00AD55C3" w:rsidP="00AD55C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3-1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C7B531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2.0275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7EFB1C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1.479047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E7420A2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2.5759532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14E149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0.0000074</w:t>
            </w:r>
          </w:p>
        </w:tc>
      </w:tr>
      <w:tr w:rsidR="00A268BF" w:rsidRPr="00C56ACA" w14:paraId="5E66F0C8" w14:textId="77777777" w:rsidTr="00F512D2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5B1D3306" w14:textId="77777777" w:rsidR="00AD55C3" w:rsidRPr="00C56ACA" w:rsidRDefault="00AD55C3" w:rsidP="00AD55C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3-2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A3B630C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-0.7075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23536C1F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-1.255953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5267B3E8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-0.1590468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F6DB288" w14:textId="77777777" w:rsidR="00AD55C3" w:rsidRPr="00C56ACA" w:rsidRDefault="00AD55C3" w:rsidP="00AD55C3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C56ACA">
              <w:rPr>
                <w:rFonts w:ascii="Times New Roman" w:hAnsi="Times New Roman" w:cs="Times New Roman"/>
                <w:sz w:val="14"/>
                <w:szCs w:val="14"/>
              </w:rPr>
              <w:t>0.0142876</w:t>
            </w:r>
          </w:p>
        </w:tc>
      </w:tr>
    </w:tbl>
    <w:p w14:paraId="2E301FB8" w14:textId="4E06D7F0" w:rsidR="0090202E" w:rsidRDefault="0090202E" w:rsidP="00E63B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7B9D3A" w14:textId="77777777" w:rsidR="00CE025F" w:rsidRDefault="00CE025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br w:type="page"/>
      </w:r>
    </w:p>
    <w:p w14:paraId="7262ABCD" w14:textId="74D34EA6" w:rsidR="00CE025F" w:rsidRPr="009C79B8" w:rsidRDefault="00FC7A9D" w:rsidP="00CE025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5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r w:rsidR="00CE025F">
        <w:rPr>
          <w:rFonts w:ascii="Times New Roman" w:hAnsi="Times New Roman" w:cs="Times New Roman"/>
          <w:b/>
          <w:sz w:val="20"/>
          <w:szCs w:val="20"/>
          <w:lang w:val="en-US"/>
        </w:rPr>
        <w:t>Ejemplo</w:t>
      </w:r>
      <w:proofErr w:type="spellEnd"/>
      <w:r w:rsidR="00CE025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CE025F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="00CE025F" w:rsidRPr="009C79B8">
        <w:rPr>
          <w:rFonts w:ascii="Times New Roman" w:hAnsi="Times New Roman" w:cs="Times New Roman"/>
          <w:b/>
          <w:sz w:val="20"/>
          <w:szCs w:val="20"/>
          <w:lang w:val="en-US"/>
        </w:rPr>
        <w:t>rograma</w:t>
      </w:r>
      <w:proofErr w:type="spellEnd"/>
      <w:r w:rsidR="00CE025F" w:rsidRPr="009C79B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</w:t>
      </w:r>
    </w:p>
    <w:p w14:paraId="4E65C86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r w:rsidRPr="00CE025F">
        <w:rPr>
          <w:rFonts w:ascii="Courier New" w:hAnsi="Courier New" w:cs="Courier New"/>
          <w:i/>
          <w:sz w:val="14"/>
          <w:szCs w:val="14"/>
          <w:lang w:val="en-US"/>
        </w:rPr>
        <w:t>library(gmodels</w:t>
      </w: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);library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(multcomp);library(daewr);library(car);library(outliers);library(lsmeans)</w:t>
      </w:r>
    </w:p>
    <w:p w14:paraId="31C573FA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</w:p>
    <w:p w14:paraId="7EFF1AE1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#Lectura de datos</w:t>
      </w:r>
    </w:p>
    <w:p w14:paraId="1BB71A8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r w:rsidRPr="00CE025F">
        <w:rPr>
          <w:rFonts w:ascii="Courier New" w:hAnsi="Courier New" w:cs="Courier New"/>
          <w:i/>
          <w:sz w:val="14"/>
          <w:szCs w:val="14"/>
          <w:lang w:val="en-US"/>
        </w:rPr>
        <w:t>datos=</w:t>
      </w: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data.frame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(jabon=factor(rep(1:3,each=4)),pérdidapeso=scan())</w:t>
      </w:r>
    </w:p>
    <w:p w14:paraId="5A80AEF0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-0.30 -0.10 -0.14 0.40</w:t>
      </w:r>
    </w:p>
    <w:p w14:paraId="15C4127E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2.63 2.61 2.41 3.15</w:t>
      </w:r>
    </w:p>
    <w:p w14:paraId="1E06356E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1.86 2.03 2.26 1.82</w:t>
      </w:r>
    </w:p>
    <w:p w14:paraId="6F3C85A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7FDFC5C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datos</w:t>
      </w:r>
    </w:p>
    <w:p w14:paraId="46B293F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4BE2771E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attach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(datos)</w:t>
      </w:r>
    </w:p>
    <w:p w14:paraId="4A00895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11A0FD50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#CALCULANDO MEDIAS DE TRATAMIENTO PARA LUEGO USAR EN GRÁFICA</w:t>
      </w:r>
    </w:p>
    <w:p w14:paraId="68229677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mediasy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=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sapply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(split(</w:t>
      </w:r>
      <w:proofErr w:type="spellStart"/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pérdidapeso,jabon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),mean)</w:t>
      </w:r>
    </w:p>
    <w:p w14:paraId="11F33A1C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</w:p>
    <w:p w14:paraId="3B0906B5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r w:rsidRPr="00CE025F">
        <w:rPr>
          <w:rFonts w:ascii="Courier New" w:hAnsi="Courier New" w:cs="Courier New"/>
          <w:i/>
          <w:sz w:val="14"/>
          <w:szCs w:val="14"/>
          <w:lang w:val="pt-BR"/>
        </w:rPr>
        <w:t>#BOXPLOTS COMPARATIVOS</w:t>
      </w:r>
    </w:p>
    <w:p w14:paraId="645332FB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proofErr w:type="spellStart"/>
      <w:proofErr w:type="gram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boxplot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(</w:t>
      </w:r>
      <w:proofErr w:type="spellStart"/>
      <w:proofErr w:type="gram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pérdidapeso~jabon,boxwex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 xml:space="preserve"> = 0.5,col="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orange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",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xlab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 xml:space="preserve">="Tipo de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jabón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",</w:t>
      </w:r>
    </w:p>
    <w:p w14:paraId="66D7B03B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  <w:lang w:val="pt-BR"/>
        </w:rPr>
        <w:t xml:space="preserve">       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ylab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="pérdida de peso en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rrgramos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")</w:t>
      </w:r>
    </w:p>
    <w:p w14:paraId="7B90BA98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lines(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1:3,mediasy,col=2,lty=2,type="b",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pch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=19)</w:t>
      </w:r>
    </w:p>
    <w:p w14:paraId="7A536063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</w:p>
    <w:p w14:paraId="6BA5A9E0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r w:rsidRPr="00CE025F">
        <w:rPr>
          <w:rFonts w:ascii="Courier New" w:hAnsi="Courier New" w:cs="Courier New"/>
          <w:i/>
          <w:sz w:val="14"/>
          <w:szCs w:val="14"/>
          <w:lang w:val="pt-BR"/>
        </w:rPr>
        <w:t>#AJUSTE MODELO ANOVA</w:t>
      </w:r>
    </w:p>
    <w:p w14:paraId="4D72F69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r w:rsidRPr="00CE025F">
        <w:rPr>
          <w:rFonts w:ascii="Courier New" w:hAnsi="Courier New" w:cs="Courier New"/>
          <w:i/>
          <w:sz w:val="14"/>
          <w:szCs w:val="14"/>
          <w:lang w:val="pt-BR"/>
        </w:rPr>
        <w:t>modelo=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aov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pérdidapeso~jabon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)</w:t>
      </w:r>
    </w:p>
    <w:p w14:paraId="4E6A5D83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anova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(modelo)</w:t>
      </w:r>
    </w:p>
    <w:p w14:paraId="61924AF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4452166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#TEST DE NORMALIDAD CON RESIDUOS ESTANDARIZADOS</w:t>
      </w:r>
    </w:p>
    <w:p w14:paraId="1C3179BB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shapiro.test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rstandard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(modelo)) </w:t>
      </w:r>
    </w:p>
    <w:p w14:paraId="3117C36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77AF9F9A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#TEST PARA HOMOGENEIDAD DE VARIANZA</w:t>
      </w:r>
    </w:p>
    <w:p w14:paraId="278AD3B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leveneTest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pérdidapeso~jabon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)</w:t>
      </w:r>
    </w:p>
    <w:p w14:paraId="13E86481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5564609C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#OBTENIENDO GRÁFICOS DE RESIDUOS ESTANDARIZADOS,</w:t>
      </w:r>
    </w:p>
    <w:p w14:paraId="06DB1FE9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layout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rbind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(c(1,1,2,2),c(0,3,3,0)))</w:t>
      </w:r>
    </w:p>
    <w:p w14:paraId="1F63DBF4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r w:rsidRPr="00CE025F">
        <w:rPr>
          <w:rFonts w:ascii="Courier New" w:hAnsi="Courier New" w:cs="Courier New"/>
          <w:i/>
          <w:sz w:val="14"/>
          <w:szCs w:val="14"/>
          <w:lang w:val="en-US"/>
        </w:rPr>
        <w:t>stripchart(rstandard(modelo)~</w:t>
      </w: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jabon,vertical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=TRUE,ylim=c(-2.5,2.5),pch=1,cex=1,</w:t>
      </w:r>
    </w:p>
    <w:p w14:paraId="54F9DCDB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r w:rsidRPr="00CE025F">
        <w:rPr>
          <w:rFonts w:ascii="Courier New" w:hAnsi="Courier New" w:cs="Courier New"/>
          <w:i/>
          <w:sz w:val="14"/>
          <w:szCs w:val="14"/>
          <w:lang w:val="en-US"/>
        </w:rPr>
        <w:t xml:space="preserve">           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xlab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 xml:space="preserve">="Tipo de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jabón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")</w:t>
      </w:r>
    </w:p>
    <w:p w14:paraId="109AA6C3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pt-BR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abline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(h=c(-2,0,2</w:t>
      </w:r>
      <w:proofErr w:type="gram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pt-BR"/>
        </w:rPr>
        <w:t>lty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pt-BR"/>
        </w:rPr>
        <w:t>=2)</w:t>
      </w:r>
    </w:p>
    <w:p w14:paraId="17FC3B38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r w:rsidRPr="00CE025F">
        <w:rPr>
          <w:rFonts w:ascii="Courier New" w:hAnsi="Courier New" w:cs="Courier New"/>
          <w:i/>
          <w:sz w:val="14"/>
          <w:szCs w:val="14"/>
          <w:lang w:val="en-US"/>
        </w:rPr>
        <w:t>plot(fitted(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modelo</w:t>
      </w:r>
      <w:proofErr w:type="spellEnd"/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rstandard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modelo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ylim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=c(-2.5,2.5))</w:t>
      </w:r>
    </w:p>
    <w:p w14:paraId="4278858C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abline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(h=c(-2,0,2</w:t>
      </w: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lty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=2)</w:t>
      </w:r>
    </w:p>
    <w:p w14:paraId="24A81A29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qqnorm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rstandard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modelo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))</w:t>
      </w:r>
    </w:p>
    <w:p w14:paraId="6000699D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  <w:proofErr w:type="spellStart"/>
      <w:r w:rsidRPr="0099623F">
        <w:rPr>
          <w:rFonts w:ascii="Courier New" w:hAnsi="Courier New" w:cs="Courier New"/>
          <w:i/>
          <w:sz w:val="14"/>
          <w:szCs w:val="14"/>
          <w:lang w:val="es-US"/>
        </w:rPr>
        <w:t>qqline</w:t>
      </w:r>
      <w:proofErr w:type="spellEnd"/>
      <w:r w:rsidRPr="0099623F">
        <w:rPr>
          <w:rFonts w:ascii="Courier New" w:hAnsi="Courier New" w:cs="Courier New"/>
          <w:i/>
          <w:sz w:val="14"/>
          <w:szCs w:val="14"/>
          <w:lang w:val="es-US"/>
        </w:rPr>
        <w:t>(</w:t>
      </w:r>
      <w:proofErr w:type="spellStart"/>
      <w:r w:rsidRPr="0099623F">
        <w:rPr>
          <w:rFonts w:ascii="Courier New" w:hAnsi="Courier New" w:cs="Courier New"/>
          <w:i/>
          <w:sz w:val="14"/>
          <w:szCs w:val="14"/>
          <w:lang w:val="es-US"/>
        </w:rPr>
        <w:t>rstandard</w:t>
      </w:r>
      <w:proofErr w:type="spellEnd"/>
      <w:r w:rsidRPr="0099623F">
        <w:rPr>
          <w:rFonts w:ascii="Courier New" w:hAnsi="Courier New" w:cs="Courier New"/>
          <w:i/>
          <w:sz w:val="14"/>
          <w:szCs w:val="14"/>
          <w:lang w:val="es-US"/>
        </w:rPr>
        <w:t>(modelo),</w:t>
      </w:r>
      <w:proofErr w:type="spellStart"/>
      <w:r w:rsidRPr="0099623F">
        <w:rPr>
          <w:rFonts w:ascii="Courier New" w:hAnsi="Courier New" w:cs="Courier New"/>
          <w:i/>
          <w:sz w:val="14"/>
          <w:szCs w:val="14"/>
          <w:lang w:val="es-US"/>
        </w:rPr>
        <w:t>lty</w:t>
      </w:r>
      <w:proofErr w:type="spellEnd"/>
      <w:r w:rsidRPr="0099623F">
        <w:rPr>
          <w:rFonts w:ascii="Courier New" w:hAnsi="Courier New" w:cs="Courier New"/>
          <w:i/>
          <w:sz w:val="14"/>
          <w:szCs w:val="14"/>
          <w:lang w:val="es-US"/>
        </w:rPr>
        <w:t>=2)</w:t>
      </w:r>
    </w:p>
    <w:p w14:paraId="0AE09A42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</w:p>
    <w:p w14:paraId="658A90DE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  <w:r w:rsidRPr="0099623F">
        <w:rPr>
          <w:rFonts w:ascii="Courier New" w:hAnsi="Courier New" w:cs="Courier New"/>
          <w:i/>
          <w:sz w:val="14"/>
          <w:szCs w:val="14"/>
          <w:lang w:val="es-US"/>
        </w:rPr>
        <w:t>#MEDIAS DE TRATAMIENTOS</w:t>
      </w:r>
    </w:p>
    <w:p w14:paraId="0FE48C03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  <w:proofErr w:type="spellStart"/>
      <w:r w:rsidRPr="0099623F">
        <w:rPr>
          <w:rFonts w:ascii="Courier New" w:hAnsi="Courier New" w:cs="Courier New"/>
          <w:i/>
          <w:sz w:val="14"/>
          <w:szCs w:val="14"/>
          <w:lang w:val="es-US"/>
        </w:rPr>
        <w:t>lsmeans</w:t>
      </w:r>
      <w:proofErr w:type="spellEnd"/>
      <w:r w:rsidRPr="0099623F">
        <w:rPr>
          <w:rFonts w:ascii="Courier New" w:hAnsi="Courier New" w:cs="Courier New"/>
          <w:i/>
          <w:sz w:val="14"/>
          <w:szCs w:val="14"/>
          <w:lang w:val="es-US"/>
        </w:rPr>
        <w:t>(modelo,~</w:t>
      </w:r>
      <w:proofErr w:type="spellStart"/>
      <w:r w:rsidRPr="0099623F">
        <w:rPr>
          <w:rFonts w:ascii="Courier New" w:hAnsi="Courier New" w:cs="Courier New"/>
          <w:i/>
          <w:sz w:val="14"/>
          <w:szCs w:val="14"/>
          <w:lang w:val="es-US"/>
        </w:rPr>
        <w:t>jabon</w:t>
      </w:r>
      <w:proofErr w:type="spellEnd"/>
      <w:r w:rsidRPr="0099623F">
        <w:rPr>
          <w:rFonts w:ascii="Courier New" w:hAnsi="Courier New" w:cs="Courier New"/>
          <w:i/>
          <w:sz w:val="14"/>
          <w:szCs w:val="14"/>
          <w:lang w:val="es-US"/>
        </w:rPr>
        <w:t xml:space="preserve">) </w:t>
      </w:r>
    </w:p>
    <w:p w14:paraId="4DDC1021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</w:p>
    <w:p w14:paraId="0E638EF1" w14:textId="77777777" w:rsidR="00CE025F" w:rsidRPr="0099623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s-US"/>
        </w:rPr>
      </w:pPr>
      <w:r w:rsidRPr="0099623F">
        <w:rPr>
          <w:rFonts w:ascii="Courier New" w:hAnsi="Courier New" w:cs="Courier New"/>
          <w:i/>
          <w:sz w:val="14"/>
          <w:szCs w:val="14"/>
          <w:lang w:val="es-US"/>
        </w:rPr>
        <w:t>#CÁLCULO INDIVIDUAL DE EFECTOS, SUS TESTES T Y I.C DEL 95%:</w:t>
      </w:r>
    </w:p>
    <w:p w14:paraId="1C6F7BEF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efect.1=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fit.contrast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modelo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,"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jabon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",</w:t>
      </w:r>
    </w:p>
    <w:p w14:paraId="7BF24521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spellStart"/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rbind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":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efecto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 xml:space="preserve"> regular"=c(2/3,-1/3,-1/3)),conf=0.95)</w:t>
      </w:r>
    </w:p>
    <w:p w14:paraId="185303DE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efect.2=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fit.contrast</w:t>
      </w:r>
      <w:proofErr w:type="spellEnd"/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modelo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,"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jabon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",</w:t>
      </w:r>
    </w:p>
    <w:p w14:paraId="43C81F4F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  <w:lang w:val="en-US"/>
        </w:rPr>
      </w:pPr>
      <w:proofErr w:type="spellStart"/>
      <w:proofErr w:type="gram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rbind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(</w:t>
      </w:r>
      <w:proofErr w:type="gram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":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efecto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 xml:space="preserve">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  <w:lang w:val="en-US"/>
        </w:rPr>
        <w:t>desodorante</w:t>
      </w:r>
      <w:proofErr w:type="spellEnd"/>
      <w:r w:rsidRPr="00CE025F">
        <w:rPr>
          <w:rFonts w:ascii="Courier New" w:hAnsi="Courier New" w:cs="Courier New"/>
          <w:i/>
          <w:sz w:val="14"/>
          <w:szCs w:val="14"/>
          <w:lang w:val="en-US"/>
        </w:rPr>
        <w:t>"=c(-1/3,2/3,-1/3)),conf=0.95)</w:t>
      </w:r>
    </w:p>
    <w:p w14:paraId="6F65F45C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efect.3=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fit.contrast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(modelo,"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jabon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",</w:t>
      </w:r>
    </w:p>
    <w:p w14:paraId="355C6562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rbind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(":efecto hidratante"=c(-1/3,-1/3,2/3)),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conf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=0.95)</w:t>
      </w:r>
    </w:p>
    <w:p w14:paraId="34AA3319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00771F67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rbind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(efect.1,efect.2,efect.3)</w:t>
      </w:r>
    </w:p>
    <w:p w14:paraId="74FC534F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0F14F3F1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r w:rsidRPr="00CE025F">
        <w:rPr>
          <w:rFonts w:ascii="Courier New" w:hAnsi="Courier New" w:cs="Courier New"/>
          <w:i/>
          <w:sz w:val="14"/>
          <w:szCs w:val="14"/>
        </w:rPr>
        <w:t>#INTERVALOS DE TUKEY DEL 95%</w:t>
      </w:r>
    </w:p>
    <w:p w14:paraId="31DF1555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TukeyHSD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(modelo,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conf.level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 = 0.95) #Función es cargada por defecto por librería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stats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 </w:t>
      </w:r>
    </w:p>
    <w:p w14:paraId="56421ADF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plot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TukeyHSD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(modelo, 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conf.level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 xml:space="preserve"> = 0.95),</w:t>
      </w: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cex.lab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=0.8,las=1)</w:t>
      </w:r>
    </w:p>
    <w:p w14:paraId="410DB14E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</w:p>
    <w:p w14:paraId="4557E470" w14:textId="77777777" w:rsidR="00CE025F" w:rsidRPr="00CE025F" w:rsidRDefault="00CE025F" w:rsidP="00CE025F">
      <w:pPr>
        <w:spacing w:after="0" w:line="240" w:lineRule="auto"/>
        <w:jc w:val="both"/>
        <w:rPr>
          <w:rFonts w:ascii="Courier New" w:hAnsi="Courier New" w:cs="Courier New"/>
          <w:i/>
          <w:sz w:val="14"/>
          <w:szCs w:val="14"/>
        </w:rPr>
      </w:pPr>
      <w:proofErr w:type="spellStart"/>
      <w:r w:rsidRPr="00CE025F">
        <w:rPr>
          <w:rFonts w:ascii="Courier New" w:hAnsi="Courier New" w:cs="Courier New"/>
          <w:i/>
          <w:sz w:val="14"/>
          <w:szCs w:val="14"/>
        </w:rPr>
        <w:t>detach</w:t>
      </w:r>
      <w:proofErr w:type="spellEnd"/>
      <w:r w:rsidRPr="00CE025F">
        <w:rPr>
          <w:rFonts w:ascii="Courier New" w:hAnsi="Courier New" w:cs="Courier New"/>
          <w:i/>
          <w:sz w:val="14"/>
          <w:szCs w:val="14"/>
        </w:rPr>
        <w:t>(datos)</w:t>
      </w:r>
    </w:p>
    <w:p w14:paraId="7796E1D5" w14:textId="77777777" w:rsidR="00CE025F" w:rsidRPr="00876BDB" w:rsidRDefault="00CE025F" w:rsidP="00E63B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B7676E" w14:textId="77777777" w:rsidR="00A83B5A" w:rsidRDefault="009C79B8" w:rsidP="00E63BB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11. </w:t>
      </w:r>
      <w:r w:rsidR="00A83B5A">
        <w:rPr>
          <w:rFonts w:ascii="Times New Roman" w:hAnsi="Times New Roman" w:cs="Times New Roman"/>
          <w:b/>
          <w:sz w:val="20"/>
          <w:szCs w:val="20"/>
        </w:rPr>
        <w:t>Referencias</w:t>
      </w:r>
    </w:p>
    <w:p w14:paraId="5407DE52" w14:textId="1513F3EF" w:rsidR="00200103" w:rsidRPr="00200103" w:rsidRDefault="00200103" w:rsidP="00E63BB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[1] </w:t>
      </w:r>
      <w:r w:rsidR="000F0155" w:rsidRPr="000F0155">
        <w:rPr>
          <w:rFonts w:ascii="Bookman-Light" w:hAnsi="Bookman-Light" w:cs="Bookman-Light"/>
          <w:lang w:val="en-US"/>
        </w:rPr>
        <w:t xml:space="preserve">Dean, A., Voss, D., and </w:t>
      </w:r>
      <w:proofErr w:type="spellStart"/>
      <w:r w:rsidR="000F0155" w:rsidRPr="000F0155">
        <w:rPr>
          <w:rFonts w:ascii="Bookman-Light" w:hAnsi="Bookman-Light" w:cs="Bookman-Light"/>
          <w:lang w:val="en-US"/>
        </w:rPr>
        <w:t>Draguljic</w:t>
      </w:r>
      <w:proofErr w:type="spellEnd"/>
      <w:r w:rsidR="000F0155" w:rsidRPr="000F0155">
        <w:rPr>
          <w:rFonts w:ascii="Bookman-Light" w:hAnsi="Bookman-Light" w:cs="Bookman-Light"/>
          <w:lang w:val="en-US"/>
        </w:rPr>
        <w:t xml:space="preserve">, D. (2017). </w:t>
      </w:r>
      <w:r w:rsidR="000F0155" w:rsidRPr="000F0155">
        <w:rPr>
          <w:rFonts w:ascii="Bookman-Light" w:hAnsi="Bookman-Light" w:cs="Bookman-Light"/>
          <w:i/>
          <w:iCs/>
          <w:lang w:val="en-US"/>
        </w:rPr>
        <w:t>Design and Analysis of Experiments</w:t>
      </w:r>
      <w:r w:rsidR="000F0155" w:rsidRPr="000F0155">
        <w:rPr>
          <w:rFonts w:ascii="Bookman-Light" w:hAnsi="Bookman-Light" w:cs="Bookman-Light"/>
          <w:lang w:val="en-US"/>
        </w:rPr>
        <w:t xml:space="preserve">, 2nd Edition. </w:t>
      </w:r>
      <w:proofErr w:type="gramStart"/>
      <w:r w:rsidR="000F0155" w:rsidRPr="000F0155">
        <w:rPr>
          <w:rFonts w:ascii="Bookman-Light" w:hAnsi="Bookman-Light" w:cs="Bookman-Light"/>
          <w:lang w:val="en-US"/>
        </w:rPr>
        <w:t>Springer.</w:t>
      </w:r>
      <w:r>
        <w:rPr>
          <w:rFonts w:ascii="Bookman-Light" w:hAnsi="Bookman-Light" w:cs="Bookman-Light"/>
        </w:rPr>
        <w:t>.</w:t>
      </w:r>
      <w:proofErr w:type="gramEnd"/>
    </w:p>
    <w:sectPr w:rsidR="00200103" w:rsidRPr="00200103" w:rsidSect="0050743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CB07" w14:textId="77777777" w:rsidR="00DE48BF" w:rsidRDefault="00DE48BF" w:rsidP="00AF54F1">
      <w:pPr>
        <w:spacing w:after="0" w:line="240" w:lineRule="auto"/>
      </w:pPr>
      <w:r>
        <w:separator/>
      </w:r>
    </w:p>
  </w:endnote>
  <w:endnote w:type="continuationSeparator" w:id="0">
    <w:p w14:paraId="20704BC5" w14:textId="77777777" w:rsidR="00DE48BF" w:rsidRDefault="00DE48BF" w:rsidP="00AF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Vrinda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bx12">
    <w:altName w:val="Vrinda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-Ligh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37CD6" w14:textId="77777777" w:rsidR="00DE48BF" w:rsidRDefault="00DE48BF" w:rsidP="00AF54F1">
      <w:pPr>
        <w:spacing w:after="0" w:line="240" w:lineRule="auto"/>
      </w:pPr>
      <w:r>
        <w:separator/>
      </w:r>
    </w:p>
  </w:footnote>
  <w:footnote w:type="continuationSeparator" w:id="0">
    <w:p w14:paraId="00EF7E4B" w14:textId="77777777" w:rsidR="00DE48BF" w:rsidRDefault="00DE48BF" w:rsidP="00AF54F1">
      <w:pPr>
        <w:spacing w:after="0" w:line="240" w:lineRule="auto"/>
      </w:pPr>
      <w:r>
        <w:continuationSeparator/>
      </w:r>
    </w:p>
  </w:footnote>
  <w:footnote w:id="1">
    <w:p w14:paraId="1B5527E1" w14:textId="5A85D8F1" w:rsidR="001C6409" w:rsidRDefault="001C6409" w:rsidP="00AF54F1">
      <w:pPr>
        <w:spacing w:line="240" w:lineRule="auto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Estudiante </w:t>
      </w:r>
      <w:r w:rsidR="009734DF">
        <w:rPr>
          <w:sz w:val="16"/>
        </w:rPr>
        <w:t>Estadística</w:t>
      </w:r>
      <w:r>
        <w:rPr>
          <w:sz w:val="16"/>
        </w:rPr>
        <w:t>, Universidad Nacional de Colombia – Sede Medellín.</w:t>
      </w:r>
    </w:p>
  </w:footnote>
  <w:footnote w:id="2">
    <w:p w14:paraId="2CE7A161" w14:textId="27050AB4" w:rsidR="001C6409" w:rsidRDefault="001C6409" w:rsidP="00AF54F1">
      <w:pPr>
        <w:spacing w:line="240" w:lineRule="auto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Estudiante </w:t>
      </w:r>
      <w:r w:rsidR="00591467">
        <w:rPr>
          <w:sz w:val="16"/>
        </w:rPr>
        <w:t>Estadística</w:t>
      </w:r>
      <w:r>
        <w:rPr>
          <w:sz w:val="16"/>
        </w:rPr>
        <w:t>, Universidad Nacional de Colombia – Sede Medellín</w:t>
      </w:r>
    </w:p>
  </w:footnote>
  <w:footnote w:id="3">
    <w:p w14:paraId="6694BAC4" w14:textId="76FED2BD" w:rsidR="001C6409" w:rsidRDefault="001C6409" w:rsidP="009734DF">
      <w:pPr>
        <w:spacing w:line="240" w:lineRule="auto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</w:t>
      </w:r>
      <w:r>
        <w:rPr>
          <w:sz w:val="16"/>
        </w:rPr>
        <w:t xml:space="preserve">Estudiante </w:t>
      </w:r>
      <w:r w:rsidR="00591467">
        <w:rPr>
          <w:sz w:val="16"/>
        </w:rPr>
        <w:t>Estadística</w:t>
      </w:r>
      <w:r>
        <w:rPr>
          <w:sz w:val="16"/>
        </w:rPr>
        <w:t>, Universidad Nacional de Colombia – Sede Medellín</w:t>
      </w:r>
    </w:p>
  </w:footnote>
  <w:footnote w:id="4">
    <w:p w14:paraId="1079282A" w14:textId="77777777" w:rsidR="009734DF" w:rsidRDefault="009734DF" w:rsidP="009734DF">
      <w:pPr>
        <w:spacing w:line="240" w:lineRule="auto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</w:t>
      </w:r>
      <w:r>
        <w:rPr>
          <w:sz w:val="16"/>
        </w:rPr>
        <w:t>Estudiante Estadística, Universidad Nacional de Colombia – Sede Medellín</w:t>
      </w:r>
    </w:p>
    <w:p w14:paraId="13069652" w14:textId="77777777" w:rsidR="009734DF" w:rsidRDefault="009734DF" w:rsidP="009734DF">
      <w:pPr>
        <w:pStyle w:val="FootnoteText"/>
        <w:spacing w:line="240" w:lineRule="auto"/>
        <w:rPr>
          <w:sz w:val="16"/>
          <w:szCs w:val="2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-353029187"/>
      <w:docPartObj>
        <w:docPartGallery w:val="Page Numbers (Top of Page)"/>
        <w:docPartUnique/>
      </w:docPartObj>
    </w:sdtPr>
    <w:sdtEndPr/>
    <w:sdtContent>
      <w:p w14:paraId="053FB1CC" w14:textId="0CE544CD" w:rsidR="00281758" w:rsidRPr="00281758" w:rsidRDefault="00281758" w:rsidP="00281758">
        <w:pPr>
          <w:pStyle w:val="Header"/>
          <w:jc w:val="right"/>
          <w:rPr>
            <w:sz w:val="14"/>
            <w:szCs w:val="14"/>
          </w:rPr>
        </w:pPr>
        <w:r w:rsidRPr="00281758">
          <w:rPr>
            <w:sz w:val="14"/>
            <w:szCs w:val="14"/>
          </w:rPr>
          <w:fldChar w:fldCharType="begin"/>
        </w:r>
        <w:r w:rsidRPr="00281758">
          <w:rPr>
            <w:sz w:val="14"/>
            <w:szCs w:val="14"/>
          </w:rPr>
          <w:instrText>PAGE   \* MERGEFORMAT</w:instrText>
        </w:r>
        <w:r w:rsidRPr="00281758">
          <w:rPr>
            <w:sz w:val="14"/>
            <w:szCs w:val="14"/>
          </w:rPr>
          <w:fldChar w:fldCharType="separate"/>
        </w:r>
        <w:r w:rsidRPr="00281758">
          <w:rPr>
            <w:sz w:val="14"/>
            <w:szCs w:val="14"/>
            <w:lang w:val="es-ES"/>
          </w:rPr>
          <w:t>2</w:t>
        </w:r>
        <w:r w:rsidRPr="00281758">
          <w:rPr>
            <w:sz w:val="14"/>
            <w:szCs w:val="1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7839"/>
    <w:multiLevelType w:val="hybridMultilevel"/>
    <w:tmpl w:val="E490F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02B2"/>
    <w:multiLevelType w:val="hybridMultilevel"/>
    <w:tmpl w:val="96606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3462"/>
    <w:multiLevelType w:val="hybridMultilevel"/>
    <w:tmpl w:val="CCF2F94E"/>
    <w:lvl w:ilvl="0" w:tplc="817004A0">
      <w:start w:val="1"/>
      <w:numFmt w:val="decimal"/>
      <w:lvlText w:val="%1."/>
      <w:lvlJc w:val="left"/>
      <w:pPr>
        <w:ind w:left="1068" w:hanging="708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E6680"/>
    <w:multiLevelType w:val="hybridMultilevel"/>
    <w:tmpl w:val="31944286"/>
    <w:lvl w:ilvl="0" w:tplc="08C4A78C">
      <w:start w:val="1"/>
      <w:numFmt w:val="decimal"/>
      <w:lvlText w:val="%1."/>
      <w:lvlJc w:val="left"/>
      <w:pPr>
        <w:ind w:left="1068" w:hanging="708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778CD"/>
    <w:multiLevelType w:val="hybridMultilevel"/>
    <w:tmpl w:val="437EB596"/>
    <w:lvl w:ilvl="0" w:tplc="2514D85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24753"/>
    <w:multiLevelType w:val="multilevel"/>
    <w:tmpl w:val="016A8D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3B"/>
    <w:rsid w:val="00026699"/>
    <w:rsid w:val="00036CA0"/>
    <w:rsid w:val="000405DF"/>
    <w:rsid w:val="0007014F"/>
    <w:rsid w:val="00070887"/>
    <w:rsid w:val="000D5AD8"/>
    <w:rsid w:val="000D651B"/>
    <w:rsid w:val="000F0155"/>
    <w:rsid w:val="00173D7A"/>
    <w:rsid w:val="001B145E"/>
    <w:rsid w:val="001C3E80"/>
    <w:rsid w:val="001C6409"/>
    <w:rsid w:val="00200103"/>
    <w:rsid w:val="00234EE7"/>
    <w:rsid w:val="00254544"/>
    <w:rsid w:val="00281758"/>
    <w:rsid w:val="002F28B4"/>
    <w:rsid w:val="00316E6B"/>
    <w:rsid w:val="00326FB3"/>
    <w:rsid w:val="003307DB"/>
    <w:rsid w:val="00353501"/>
    <w:rsid w:val="00397D14"/>
    <w:rsid w:val="003A2E30"/>
    <w:rsid w:val="003C17C3"/>
    <w:rsid w:val="003D3CED"/>
    <w:rsid w:val="004419F0"/>
    <w:rsid w:val="00490FA2"/>
    <w:rsid w:val="004C04A2"/>
    <w:rsid w:val="004C34D1"/>
    <w:rsid w:val="004C3E9B"/>
    <w:rsid w:val="004D5DC7"/>
    <w:rsid w:val="00503187"/>
    <w:rsid w:val="00506657"/>
    <w:rsid w:val="0050743B"/>
    <w:rsid w:val="00591467"/>
    <w:rsid w:val="005A36C1"/>
    <w:rsid w:val="005B3CBB"/>
    <w:rsid w:val="005D1D01"/>
    <w:rsid w:val="005E722E"/>
    <w:rsid w:val="006001FB"/>
    <w:rsid w:val="006118C0"/>
    <w:rsid w:val="00671F18"/>
    <w:rsid w:val="00672132"/>
    <w:rsid w:val="00675D09"/>
    <w:rsid w:val="006A1EA3"/>
    <w:rsid w:val="006D2B88"/>
    <w:rsid w:val="006D594C"/>
    <w:rsid w:val="006D6D2F"/>
    <w:rsid w:val="006D7C12"/>
    <w:rsid w:val="007176EF"/>
    <w:rsid w:val="00750DAB"/>
    <w:rsid w:val="007A398D"/>
    <w:rsid w:val="00823CE0"/>
    <w:rsid w:val="00876BDB"/>
    <w:rsid w:val="008A334A"/>
    <w:rsid w:val="008B2927"/>
    <w:rsid w:val="008E70A0"/>
    <w:rsid w:val="008F2D32"/>
    <w:rsid w:val="0090202E"/>
    <w:rsid w:val="00910C46"/>
    <w:rsid w:val="00935FAD"/>
    <w:rsid w:val="009734DF"/>
    <w:rsid w:val="00977348"/>
    <w:rsid w:val="0099623F"/>
    <w:rsid w:val="009A64B6"/>
    <w:rsid w:val="009C60F8"/>
    <w:rsid w:val="009C66C8"/>
    <w:rsid w:val="009C79B8"/>
    <w:rsid w:val="009D53E5"/>
    <w:rsid w:val="009E14BC"/>
    <w:rsid w:val="009F1B43"/>
    <w:rsid w:val="00A00853"/>
    <w:rsid w:val="00A23871"/>
    <w:rsid w:val="00A268BF"/>
    <w:rsid w:val="00A340D8"/>
    <w:rsid w:val="00A378B8"/>
    <w:rsid w:val="00A67C1E"/>
    <w:rsid w:val="00A67F43"/>
    <w:rsid w:val="00A83B5A"/>
    <w:rsid w:val="00A86F50"/>
    <w:rsid w:val="00AC20A9"/>
    <w:rsid w:val="00AD2D27"/>
    <w:rsid w:val="00AD55C3"/>
    <w:rsid w:val="00AF54F1"/>
    <w:rsid w:val="00B04B70"/>
    <w:rsid w:val="00B27BA7"/>
    <w:rsid w:val="00B27FA0"/>
    <w:rsid w:val="00B57414"/>
    <w:rsid w:val="00B577AE"/>
    <w:rsid w:val="00B76E13"/>
    <w:rsid w:val="00B97FD5"/>
    <w:rsid w:val="00BA7DD0"/>
    <w:rsid w:val="00C56ACA"/>
    <w:rsid w:val="00CA41DD"/>
    <w:rsid w:val="00CA7A8E"/>
    <w:rsid w:val="00CC157C"/>
    <w:rsid w:val="00CE025F"/>
    <w:rsid w:val="00CE0378"/>
    <w:rsid w:val="00CE6099"/>
    <w:rsid w:val="00D009EF"/>
    <w:rsid w:val="00D204A6"/>
    <w:rsid w:val="00D27BEA"/>
    <w:rsid w:val="00D860C1"/>
    <w:rsid w:val="00D950A1"/>
    <w:rsid w:val="00DC16CD"/>
    <w:rsid w:val="00DE48BF"/>
    <w:rsid w:val="00DE6870"/>
    <w:rsid w:val="00E636EA"/>
    <w:rsid w:val="00E63BB2"/>
    <w:rsid w:val="00EA2C93"/>
    <w:rsid w:val="00ED1E7B"/>
    <w:rsid w:val="00EF4304"/>
    <w:rsid w:val="00EF4920"/>
    <w:rsid w:val="00EF7D9E"/>
    <w:rsid w:val="00F232B5"/>
    <w:rsid w:val="00F45CD8"/>
    <w:rsid w:val="00F512D2"/>
    <w:rsid w:val="00F57A3E"/>
    <w:rsid w:val="00F85891"/>
    <w:rsid w:val="00FA0077"/>
    <w:rsid w:val="00FB167C"/>
    <w:rsid w:val="00FB5680"/>
    <w:rsid w:val="00FC7A9D"/>
    <w:rsid w:val="00FD2087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AFC"/>
  <w15:docId w15:val="{CB7B4048-D697-4AB5-98C5-AFAEE941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54F1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cmbx10" w:eastAsia="Times New Roman" w:hAnsi="cmbx10" w:cs="Times New Roman"/>
      <w:b/>
      <w:bCs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AF54F1"/>
    <w:pPr>
      <w:keepNext/>
      <w:autoSpaceDE w:val="0"/>
      <w:autoSpaceDN w:val="0"/>
      <w:adjustRightInd w:val="0"/>
      <w:spacing w:after="0" w:line="360" w:lineRule="auto"/>
      <w:jc w:val="center"/>
      <w:outlineLvl w:val="1"/>
    </w:pPr>
    <w:rPr>
      <w:rFonts w:ascii="cmbx12" w:eastAsia="Times New Roman" w:hAnsi="cmbx12" w:cs="Times New Roman"/>
      <w:sz w:val="29"/>
      <w:szCs w:val="29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636EA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val="es-ES" w:eastAsia="es-ES"/>
    </w:rPr>
  </w:style>
  <w:style w:type="character" w:customStyle="1" w:styleId="TitleChar">
    <w:name w:val="Title Char"/>
    <w:basedOn w:val="DefaultParagraphFont"/>
    <w:link w:val="Title"/>
    <w:rsid w:val="00E636EA"/>
    <w:rPr>
      <w:rFonts w:ascii="Arial Narrow" w:eastAsia="Times New Roman" w:hAnsi="Arial Narrow" w:cs="Times New Roman"/>
      <w:b/>
      <w:bCs/>
      <w:sz w:val="28"/>
      <w:szCs w:val="28"/>
      <w:lang w:val="es-ES" w:eastAsia="es-ES"/>
    </w:rPr>
  </w:style>
  <w:style w:type="paragraph" w:styleId="BodyText">
    <w:name w:val="Body Text"/>
    <w:basedOn w:val="Normal"/>
    <w:link w:val="BodyTextChar"/>
    <w:semiHidden/>
    <w:rsid w:val="00E636EA"/>
    <w:pPr>
      <w:spacing w:after="0" w:line="240" w:lineRule="auto"/>
      <w:jc w:val="both"/>
    </w:pPr>
    <w:rPr>
      <w:rFonts w:ascii="Arial Narrow" w:eastAsia="Times New Roman" w:hAnsi="Arial Narrow" w:cs="Times New Roman"/>
      <w:sz w:val="28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E636EA"/>
    <w:rPr>
      <w:rFonts w:ascii="Arial Narrow" w:eastAsia="Times New Roman" w:hAnsi="Arial Narrow" w:cs="Times New Roman"/>
      <w:sz w:val="28"/>
      <w:szCs w:val="24"/>
      <w:lang w:val="es-ES" w:eastAsia="es-ES"/>
    </w:rPr>
  </w:style>
  <w:style w:type="paragraph" w:styleId="BodyText2">
    <w:name w:val="Body Text 2"/>
    <w:basedOn w:val="Normal"/>
    <w:link w:val="BodyText2Char"/>
    <w:semiHidden/>
    <w:rsid w:val="00E636EA"/>
    <w:pPr>
      <w:spacing w:after="0" w:line="240" w:lineRule="auto"/>
      <w:jc w:val="both"/>
    </w:pPr>
    <w:rPr>
      <w:rFonts w:ascii="Arial Narrow" w:eastAsia="Times New Roman" w:hAnsi="Arial Narrow" w:cs="Times New Roman"/>
      <w:sz w:val="26"/>
      <w:szCs w:val="28"/>
      <w:lang w:val="es-ES" w:eastAsia="es-ES"/>
    </w:rPr>
  </w:style>
  <w:style w:type="character" w:customStyle="1" w:styleId="BodyText2Char">
    <w:name w:val="Body Text 2 Char"/>
    <w:basedOn w:val="DefaultParagraphFont"/>
    <w:link w:val="BodyText2"/>
    <w:semiHidden/>
    <w:rsid w:val="00E636EA"/>
    <w:rPr>
      <w:rFonts w:ascii="Arial Narrow" w:eastAsia="Times New Roman" w:hAnsi="Arial Narrow" w:cs="Times New Roman"/>
      <w:sz w:val="26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F54F1"/>
    <w:rPr>
      <w:rFonts w:ascii="cmbx10" w:eastAsia="Times New Roman" w:hAnsi="cmbx10" w:cs="Times New Roman"/>
      <w:b/>
      <w:bCs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AF54F1"/>
    <w:rPr>
      <w:rFonts w:ascii="cmbx12" w:eastAsia="Times New Roman" w:hAnsi="cmbx12" w:cs="Times New Roman"/>
      <w:sz w:val="29"/>
      <w:szCs w:val="29"/>
      <w:lang w:val="es-ES" w:eastAsia="es-ES"/>
    </w:rPr>
  </w:style>
  <w:style w:type="paragraph" w:styleId="FootnoteText">
    <w:name w:val="footnote text"/>
    <w:basedOn w:val="Normal"/>
    <w:link w:val="FootnoteTextChar"/>
    <w:semiHidden/>
    <w:rsid w:val="00AF54F1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semiHidden/>
    <w:rsid w:val="00AF54F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semiHidden/>
    <w:rsid w:val="00AF54F1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54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54F1"/>
  </w:style>
  <w:style w:type="character" w:styleId="EndnoteReference">
    <w:name w:val="endnote reference"/>
    <w:semiHidden/>
    <w:rsid w:val="00AF54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3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98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32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2B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58"/>
  </w:style>
  <w:style w:type="paragraph" w:styleId="Footer">
    <w:name w:val="footer"/>
    <w:basedOn w:val="Normal"/>
    <w:link w:val="FooterChar"/>
    <w:uiPriority w:val="99"/>
    <w:unhideWhenUsed/>
    <w:rsid w:val="0028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Dea99</b:Tag>
    <b:SourceType>Book</b:SourceType>
    <b:Guid>{A96EF17B-70DF-4FA5-B71B-11C149E5F620}</b:Guid>
    <b:Author>
      <b:Author>
        <b:NameList>
          <b:Person>
            <b:Last>Dean</b:Last>
          </b:Person>
          <b:Person>
            <b:Last>Dean</b:Last>
            <b:First>Angela</b:First>
          </b:Person>
          <b:Person>
            <b:Last>Voss</b:Last>
            <b:First>D</b:First>
          </b:Person>
        </b:NameList>
      </b:Author>
    </b:Author>
    <b:Title>Design and Analysis of Experiments</b:Title>
    <b:Year>1999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B457EAC9-B64A-4052-A420-5CC4318E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Andrea Amaya</cp:lastModifiedBy>
  <cp:revision>18</cp:revision>
  <cp:lastPrinted>2021-10-15T22:00:00Z</cp:lastPrinted>
  <dcterms:created xsi:type="dcterms:W3CDTF">2021-10-15T00:08:00Z</dcterms:created>
  <dcterms:modified xsi:type="dcterms:W3CDTF">2021-11-18T18:57:00Z</dcterms:modified>
</cp:coreProperties>
</file>