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786" w:rsidRPr="00B96BD2" w:rsidRDefault="003A3786" w:rsidP="00B96BD2">
      <w:pPr>
        <w:jc w:val="center"/>
        <w:rPr>
          <w:b/>
          <w:sz w:val="28"/>
          <w:szCs w:val="28"/>
        </w:rPr>
      </w:pPr>
      <w:r w:rsidRPr="00B96BD2">
        <w:rPr>
          <w:b/>
          <w:sz w:val="28"/>
          <w:szCs w:val="28"/>
        </w:rPr>
        <w:t>ESCUELA DE ESTADÍSTICA:</w:t>
      </w:r>
    </w:p>
    <w:p w:rsidR="003A3786" w:rsidRPr="00B96BD2" w:rsidRDefault="003A3786" w:rsidP="00B96BD2">
      <w:pPr>
        <w:jc w:val="center"/>
        <w:rPr>
          <w:b/>
          <w:sz w:val="28"/>
          <w:szCs w:val="28"/>
        </w:rPr>
      </w:pPr>
      <w:r w:rsidRPr="00B96BD2">
        <w:rPr>
          <w:b/>
          <w:sz w:val="28"/>
          <w:szCs w:val="28"/>
        </w:rPr>
        <w:t>TRABAJO PRÁCTICO DE DISEÑO DE EXPERIMENTOS</w:t>
      </w:r>
    </w:p>
    <w:p w:rsidR="003A3786" w:rsidRPr="00B96BD2" w:rsidRDefault="003A3786" w:rsidP="00B96BD2">
      <w:pPr>
        <w:jc w:val="center"/>
        <w:rPr>
          <w:sz w:val="28"/>
          <w:szCs w:val="28"/>
        </w:rPr>
      </w:pPr>
    </w:p>
    <w:p w:rsidR="00B96BD2" w:rsidRPr="00B96BD2" w:rsidRDefault="00B96BD2" w:rsidP="00B96BD2">
      <w:pPr>
        <w:jc w:val="center"/>
        <w:rPr>
          <w:sz w:val="28"/>
          <w:szCs w:val="28"/>
        </w:rPr>
        <w:sectPr w:rsidR="00B96BD2" w:rsidRPr="00B96BD2" w:rsidSect="003A3786">
          <w:pgSz w:w="11906" w:h="16838"/>
          <w:pgMar w:top="1417" w:right="1701" w:bottom="1417" w:left="1701" w:header="708" w:footer="708" w:gutter="0"/>
          <w:cols w:space="708" w:equalWidth="0">
            <w:col w:w="8504" w:space="708"/>
          </w:cols>
          <w:docGrid w:linePitch="360"/>
        </w:sectPr>
      </w:pPr>
    </w:p>
    <w:p w:rsidR="00B96BD2" w:rsidRPr="00B96BD2" w:rsidRDefault="00B96BD2" w:rsidP="00B96BD2">
      <w:pPr>
        <w:rPr>
          <w:b/>
          <w:sz w:val="28"/>
          <w:szCs w:val="28"/>
        </w:rPr>
      </w:pPr>
      <w:r w:rsidRPr="00B96BD2">
        <w:rPr>
          <w:b/>
          <w:sz w:val="28"/>
          <w:szCs w:val="28"/>
        </w:rPr>
        <w:t>Objetivo</w:t>
      </w:r>
    </w:p>
    <w:p w:rsidR="00B96BD2" w:rsidRPr="00B96BD2" w:rsidRDefault="00B96BD2" w:rsidP="00B96BD2">
      <w:pPr>
        <w:jc w:val="both"/>
        <w:rPr>
          <w:rFonts w:ascii="Verdana" w:hAnsi="Verdana"/>
        </w:rPr>
      </w:pPr>
      <w:r w:rsidRPr="00B96BD2">
        <w:rPr>
          <w:rFonts w:ascii="Verdana" w:hAnsi="Verdana"/>
        </w:rPr>
        <w:t>Realizar un diseño de experimentos apropiado con el fin de determinar posibles factores que pueden influir en la variable respuesta de interés, donde se puedan aplicar los conceptos de aleatorización y replicación, además de escoger el tipo de diseño más recomendable para el problema planteado.</w:t>
      </w:r>
    </w:p>
    <w:p w:rsidR="00B96BD2" w:rsidRPr="00B96BD2" w:rsidRDefault="00B96BD2" w:rsidP="00B96BD2">
      <w:pPr>
        <w:jc w:val="both"/>
        <w:rPr>
          <w:rFonts w:ascii="Verdana" w:hAnsi="Verdana"/>
          <w:b/>
        </w:rPr>
      </w:pPr>
      <w:r w:rsidRPr="00B96BD2">
        <w:rPr>
          <w:rFonts w:ascii="Verdana" w:hAnsi="Verdana"/>
          <w:b/>
        </w:rPr>
        <w:t>Equipos: Máximo de 4 integrantes (con Excepción 5 integrantes)</w:t>
      </w:r>
    </w:p>
    <w:p w:rsidR="00B96BD2" w:rsidRPr="00B96BD2" w:rsidRDefault="00B96BD2" w:rsidP="00B96BD2">
      <w:pPr>
        <w:jc w:val="both"/>
        <w:rPr>
          <w:rFonts w:ascii="Verdana" w:hAnsi="Verdana"/>
          <w:b/>
        </w:rPr>
      </w:pPr>
      <w:r w:rsidRPr="00B96BD2">
        <w:rPr>
          <w:rFonts w:ascii="Verdana" w:hAnsi="Verdana"/>
          <w:b/>
        </w:rPr>
        <w:t xml:space="preserve">Fase 1: </w:t>
      </w:r>
      <w:proofErr w:type="spellStart"/>
      <w:r w:rsidRPr="00B96BD2">
        <w:rPr>
          <w:rFonts w:ascii="Verdana" w:hAnsi="Verdana"/>
          <w:b/>
        </w:rPr>
        <w:t>Preinforme</w:t>
      </w:r>
      <w:proofErr w:type="spellEnd"/>
      <w:r w:rsidRPr="00B96BD2">
        <w:rPr>
          <w:rFonts w:ascii="Verdana" w:hAnsi="Verdana"/>
          <w:b/>
        </w:rPr>
        <w:t xml:space="preserve">: </w:t>
      </w:r>
    </w:p>
    <w:p w:rsidR="003A3786" w:rsidRPr="00B96BD2" w:rsidRDefault="00BC21F5" w:rsidP="00B96BD2">
      <w:pPr>
        <w:jc w:val="both"/>
        <w:rPr>
          <w:rFonts w:ascii="Verdana" w:hAnsi="Verdana"/>
          <w:b/>
        </w:rPr>
        <w:sectPr w:rsidR="003A3786" w:rsidRPr="00B96BD2" w:rsidSect="003A3786">
          <w:type w:val="continuous"/>
          <w:pgSz w:w="11906" w:h="16838"/>
          <w:pgMar w:top="1417" w:right="1701" w:bottom="1417" w:left="1701" w:header="708" w:footer="708" w:gutter="0"/>
          <w:cols w:space="708" w:equalWidth="0">
            <w:col w:w="8504" w:space="708"/>
          </w:cols>
          <w:docGrid w:linePitch="360"/>
        </w:sectPr>
      </w:pPr>
      <w:r w:rsidRPr="00B96BD2">
        <w:rPr>
          <w:rFonts w:ascii="Verdana" w:hAnsi="Verdana"/>
          <w:b/>
        </w:rPr>
        <w:t>F</w:t>
      </w:r>
      <w:r w:rsidR="005A5148" w:rsidRPr="00B96BD2">
        <w:rPr>
          <w:rFonts w:ascii="Verdana" w:hAnsi="Verdana"/>
          <w:b/>
        </w:rPr>
        <w:t>echa de en</w:t>
      </w:r>
      <w:r w:rsidR="00B96BD2" w:rsidRPr="00B96BD2">
        <w:rPr>
          <w:rFonts w:ascii="Verdana" w:hAnsi="Verdana"/>
          <w:b/>
        </w:rPr>
        <w:t>vío</w:t>
      </w:r>
      <w:r w:rsidR="005A5148" w:rsidRPr="00B96BD2">
        <w:rPr>
          <w:rFonts w:ascii="Verdana" w:hAnsi="Verdana"/>
        </w:rPr>
        <w:t xml:space="preserve">: </w:t>
      </w:r>
      <w:r w:rsidR="00B96BD2" w:rsidRPr="00B96BD2">
        <w:rPr>
          <w:rFonts w:ascii="Verdana" w:hAnsi="Verdana"/>
        </w:rPr>
        <w:t>Lunes 1</w:t>
      </w:r>
      <w:r w:rsidR="00A27944">
        <w:rPr>
          <w:rFonts w:ascii="Verdana" w:hAnsi="Verdana"/>
        </w:rPr>
        <w:t>9</w:t>
      </w:r>
      <w:r w:rsidR="003A3786" w:rsidRPr="00B96BD2">
        <w:rPr>
          <w:rFonts w:ascii="Verdana" w:hAnsi="Verdana"/>
        </w:rPr>
        <w:t xml:space="preserve"> de </w:t>
      </w:r>
      <w:r w:rsidR="00A27944">
        <w:rPr>
          <w:rFonts w:ascii="Verdana" w:hAnsi="Verdana"/>
        </w:rPr>
        <w:t>septiembre</w:t>
      </w:r>
      <w:bookmarkStart w:id="0" w:name="_GoBack"/>
      <w:bookmarkEnd w:id="0"/>
      <w:r w:rsidR="00B96BD2" w:rsidRPr="00B96BD2">
        <w:rPr>
          <w:rFonts w:ascii="Verdana" w:hAnsi="Verdana"/>
        </w:rPr>
        <w:t xml:space="preserve"> hasta las 23:59 </w:t>
      </w:r>
      <w:r w:rsidR="000B1AD0" w:rsidRPr="00B96BD2">
        <w:rPr>
          <w:rFonts w:ascii="Verdana" w:hAnsi="Verdana"/>
          <w:b/>
        </w:rPr>
        <w:t>vía email: vilopez@unal.edu.co)</w:t>
      </w:r>
    </w:p>
    <w:p w:rsidR="00D039D6" w:rsidRPr="00B96BD2" w:rsidRDefault="00D039D6" w:rsidP="00B96BD2">
      <w:pPr>
        <w:jc w:val="both"/>
        <w:rPr>
          <w:rFonts w:ascii="Verdana" w:hAnsi="Verdana"/>
        </w:rPr>
      </w:pPr>
    </w:p>
    <w:p w:rsidR="003A3786" w:rsidRPr="00B96BD2" w:rsidRDefault="00B96BD2" w:rsidP="00B96BD2">
      <w:pPr>
        <w:jc w:val="both"/>
        <w:rPr>
          <w:rFonts w:ascii="Verdana" w:hAnsi="Verdana"/>
          <w:b/>
        </w:rPr>
      </w:pPr>
      <w:r w:rsidRPr="00B96BD2">
        <w:rPr>
          <w:rFonts w:ascii="Verdana" w:hAnsi="Verdana"/>
          <w:b/>
        </w:rPr>
        <w:t>I</w:t>
      </w:r>
      <w:r w:rsidR="003A3786" w:rsidRPr="00B96BD2">
        <w:rPr>
          <w:rFonts w:ascii="Verdana" w:hAnsi="Verdana"/>
          <w:b/>
        </w:rPr>
        <w:t>NSTRUCTIVO:</w:t>
      </w:r>
    </w:p>
    <w:p w:rsidR="00D039D6" w:rsidRPr="00B96BD2" w:rsidRDefault="00B96BD2" w:rsidP="00B96BD2">
      <w:pPr>
        <w:numPr>
          <w:ilvl w:val="0"/>
          <w:numId w:val="1"/>
        </w:numPr>
        <w:jc w:val="both"/>
        <w:rPr>
          <w:rFonts w:ascii="Verdana" w:hAnsi="Verdana"/>
          <w:b/>
        </w:rPr>
      </w:pPr>
      <w:r w:rsidRPr="00B96BD2">
        <w:rPr>
          <w:rFonts w:ascii="Verdana" w:hAnsi="Verdana"/>
        </w:rPr>
        <w:t>C</w:t>
      </w:r>
      <w:r w:rsidR="00D039D6" w:rsidRPr="00B96BD2">
        <w:rPr>
          <w:rFonts w:ascii="Verdana" w:hAnsi="Verdana"/>
        </w:rPr>
        <w:t xml:space="preserve">ada equipo </w:t>
      </w:r>
      <w:r w:rsidRPr="00B96BD2">
        <w:rPr>
          <w:rFonts w:ascii="Verdana" w:hAnsi="Verdana"/>
        </w:rPr>
        <w:t>debe elegir apropiadamente un tema para la aplicación de la teoría de los Diseños experimentales (sino hay podido identificar un problema sobre el cual aplicar la teoría de los diseños experimentales darlo a conocer por correo electrónico con el fin de indicarles posibilidades de temas.).</w:t>
      </w:r>
    </w:p>
    <w:p w:rsidR="00D039D6" w:rsidRPr="00B96BD2" w:rsidRDefault="00B96BD2" w:rsidP="00B96BD2">
      <w:pPr>
        <w:numPr>
          <w:ilvl w:val="0"/>
          <w:numId w:val="1"/>
        </w:numPr>
        <w:jc w:val="both"/>
        <w:rPr>
          <w:rFonts w:ascii="Verdana" w:hAnsi="Verdana"/>
          <w:b/>
        </w:rPr>
      </w:pPr>
      <w:r w:rsidRPr="00B96BD2">
        <w:rPr>
          <w:rFonts w:ascii="Verdana" w:hAnsi="Verdana"/>
        </w:rPr>
        <w:t>E</w:t>
      </w:r>
      <w:r w:rsidR="00D039D6" w:rsidRPr="00B96BD2">
        <w:rPr>
          <w:rFonts w:ascii="Verdana" w:hAnsi="Verdana"/>
        </w:rPr>
        <w:t>l</w:t>
      </w:r>
      <w:r w:rsidRPr="00B96BD2">
        <w:rPr>
          <w:rFonts w:ascii="Verdana" w:hAnsi="Verdana"/>
        </w:rPr>
        <w:t>ija</w:t>
      </w:r>
      <w:r w:rsidR="00D039D6" w:rsidRPr="00B96BD2">
        <w:rPr>
          <w:rFonts w:ascii="Verdana" w:hAnsi="Verdana"/>
        </w:rPr>
        <w:t xml:space="preserve"> cuidadosamente los factores que pueden influir en la respuesta a medir. Además</w:t>
      </w:r>
      <w:r w:rsidRPr="00B96BD2">
        <w:rPr>
          <w:rFonts w:ascii="Verdana" w:hAnsi="Verdana"/>
        </w:rPr>
        <w:t>,</w:t>
      </w:r>
      <w:r w:rsidR="00D039D6" w:rsidRPr="00B96BD2">
        <w:rPr>
          <w:rFonts w:ascii="Verdana" w:hAnsi="Verdana"/>
        </w:rPr>
        <w:t xml:space="preserve"> determinar claramente la unidad experimental </w:t>
      </w:r>
      <w:r w:rsidRPr="00B96BD2">
        <w:rPr>
          <w:rFonts w:ascii="Verdana" w:hAnsi="Verdana"/>
        </w:rPr>
        <w:t>que van a utilizar en el desarrollo del experimento</w:t>
      </w:r>
      <w:r w:rsidR="00D039D6" w:rsidRPr="00B96BD2">
        <w:rPr>
          <w:rFonts w:ascii="Verdana" w:hAnsi="Verdana"/>
        </w:rPr>
        <w:t>.</w:t>
      </w:r>
    </w:p>
    <w:p w:rsidR="00D039D6" w:rsidRPr="00B96BD2" w:rsidRDefault="00B96BD2" w:rsidP="00B96BD2">
      <w:pPr>
        <w:numPr>
          <w:ilvl w:val="0"/>
          <w:numId w:val="1"/>
        </w:numPr>
        <w:jc w:val="both"/>
        <w:rPr>
          <w:rFonts w:ascii="Verdana" w:hAnsi="Verdana"/>
          <w:b/>
        </w:rPr>
      </w:pPr>
      <w:r w:rsidRPr="00B96BD2">
        <w:rPr>
          <w:rFonts w:ascii="Verdana" w:hAnsi="Verdana"/>
        </w:rPr>
        <w:t xml:space="preserve">Indiquen y justifiquen la elección </w:t>
      </w:r>
      <w:r w:rsidR="00D039D6" w:rsidRPr="00B96BD2">
        <w:rPr>
          <w:rFonts w:ascii="Verdana" w:hAnsi="Verdana"/>
        </w:rPr>
        <w:t>el diseño experimental apropiado, de los que se han visto en el curso, desde diseños de un factor hasta diseños factoriales.</w:t>
      </w:r>
    </w:p>
    <w:p w:rsidR="00BF43C4" w:rsidRPr="00B96BD2" w:rsidRDefault="00BF43C4" w:rsidP="00B96BD2">
      <w:pPr>
        <w:numPr>
          <w:ilvl w:val="0"/>
          <w:numId w:val="1"/>
        </w:numPr>
        <w:jc w:val="both"/>
        <w:rPr>
          <w:rFonts w:ascii="Verdana" w:hAnsi="Verdana"/>
          <w:b/>
        </w:rPr>
      </w:pPr>
      <w:r w:rsidRPr="00B96BD2">
        <w:rPr>
          <w:rFonts w:ascii="Verdana" w:hAnsi="Verdana"/>
        </w:rPr>
        <w:t xml:space="preserve">El informe </w:t>
      </w:r>
      <w:r w:rsidR="00B96BD2" w:rsidRPr="00B96BD2">
        <w:rPr>
          <w:rFonts w:ascii="Verdana" w:hAnsi="Verdana"/>
        </w:rPr>
        <w:t xml:space="preserve">se debe </w:t>
      </w:r>
      <w:r w:rsidRPr="00B96BD2">
        <w:rPr>
          <w:rFonts w:ascii="Verdana" w:hAnsi="Verdana"/>
        </w:rPr>
        <w:t>presentar en computador</w:t>
      </w:r>
      <w:r w:rsidR="00B96BD2" w:rsidRPr="00B96BD2">
        <w:rPr>
          <w:rFonts w:ascii="Verdana" w:hAnsi="Verdana"/>
        </w:rPr>
        <w:t xml:space="preserve"> y </w:t>
      </w:r>
      <w:r w:rsidRPr="00B96BD2">
        <w:rPr>
          <w:rFonts w:ascii="Verdana" w:hAnsi="Verdana"/>
        </w:rPr>
        <w:t>debe contener</w:t>
      </w:r>
      <w:r w:rsidRPr="00B96BD2">
        <w:rPr>
          <w:rFonts w:ascii="Verdana" w:hAnsi="Verdana"/>
          <w:b/>
        </w:rPr>
        <w:t xml:space="preserve">: </w:t>
      </w:r>
    </w:p>
    <w:p w:rsidR="00BF43C4" w:rsidRPr="00B96BD2" w:rsidRDefault="00BF43C4" w:rsidP="00B96BD2">
      <w:pPr>
        <w:pStyle w:val="Prrafodelista"/>
        <w:numPr>
          <w:ilvl w:val="0"/>
          <w:numId w:val="2"/>
        </w:numPr>
        <w:jc w:val="both"/>
        <w:rPr>
          <w:rFonts w:ascii="Verdana" w:hAnsi="Verdana"/>
        </w:rPr>
      </w:pPr>
      <w:r w:rsidRPr="00B96BD2">
        <w:rPr>
          <w:rFonts w:ascii="Verdana" w:hAnsi="Verdana"/>
        </w:rPr>
        <w:t>Introducción.</w:t>
      </w:r>
    </w:p>
    <w:p w:rsidR="00B96BD2" w:rsidRPr="00B96BD2" w:rsidRDefault="00B96BD2" w:rsidP="00B96BD2">
      <w:pPr>
        <w:ind w:firstLine="708"/>
        <w:jc w:val="both"/>
        <w:rPr>
          <w:rFonts w:ascii="Verdana" w:hAnsi="Verdana"/>
        </w:rPr>
      </w:pPr>
      <w:r w:rsidRPr="00B96BD2">
        <w:rPr>
          <w:rFonts w:ascii="Verdana" w:hAnsi="Verdana"/>
        </w:rPr>
        <w:t>II</w:t>
      </w:r>
      <w:r w:rsidRPr="00B96BD2">
        <w:rPr>
          <w:rFonts w:ascii="Verdana" w:hAnsi="Verdana"/>
        </w:rPr>
        <w:tab/>
      </w:r>
      <w:r w:rsidR="00BF43C4" w:rsidRPr="00B96BD2">
        <w:rPr>
          <w:rFonts w:ascii="Verdana" w:hAnsi="Verdana"/>
        </w:rPr>
        <w:t>Planteamiento del problema</w:t>
      </w:r>
      <w:r w:rsidRPr="00B96BD2">
        <w:rPr>
          <w:rFonts w:ascii="Verdana" w:hAnsi="Verdana"/>
        </w:rPr>
        <w:t>-</w:t>
      </w:r>
    </w:p>
    <w:p w:rsidR="00BF43C4" w:rsidRPr="00B96BD2" w:rsidRDefault="00B96BD2" w:rsidP="00B96BD2">
      <w:pPr>
        <w:ind w:left="708" w:firstLine="708"/>
        <w:jc w:val="both"/>
        <w:rPr>
          <w:rFonts w:ascii="Verdana" w:hAnsi="Verdana"/>
        </w:rPr>
      </w:pPr>
      <w:r w:rsidRPr="00B96BD2">
        <w:rPr>
          <w:rFonts w:ascii="Verdana" w:hAnsi="Verdana"/>
        </w:rPr>
        <w:t>-Objetivo General y Específicos</w:t>
      </w:r>
    </w:p>
    <w:p w:rsidR="00B96BD2" w:rsidRPr="00B96BD2" w:rsidRDefault="00B96BD2" w:rsidP="00B96BD2">
      <w:pPr>
        <w:ind w:left="1416"/>
        <w:jc w:val="both"/>
        <w:rPr>
          <w:rFonts w:ascii="Verdana" w:hAnsi="Verdana"/>
        </w:rPr>
      </w:pPr>
      <w:r w:rsidRPr="00B96BD2">
        <w:rPr>
          <w:rFonts w:ascii="Verdana" w:hAnsi="Verdana"/>
        </w:rPr>
        <w:t>-Indicar cuales son los factores que van a considerar, los niveles o   tratamientos</w:t>
      </w:r>
    </w:p>
    <w:p w:rsidR="00B96BD2" w:rsidRPr="00B96BD2" w:rsidRDefault="00B96BD2" w:rsidP="00B96BD2">
      <w:pPr>
        <w:ind w:left="708" w:firstLine="708"/>
        <w:jc w:val="both"/>
        <w:rPr>
          <w:rFonts w:ascii="Verdana" w:hAnsi="Verdana"/>
        </w:rPr>
      </w:pPr>
      <w:r w:rsidRPr="00B96BD2">
        <w:rPr>
          <w:rFonts w:ascii="Verdana" w:hAnsi="Verdana"/>
        </w:rPr>
        <w:t>-Selección de la variable respuesta (tipo de medición)</w:t>
      </w:r>
    </w:p>
    <w:p w:rsidR="00B96BD2" w:rsidRPr="00B96BD2" w:rsidRDefault="00B96BD2" w:rsidP="00B96BD2">
      <w:pPr>
        <w:ind w:left="708" w:firstLine="708"/>
        <w:jc w:val="both"/>
        <w:rPr>
          <w:rFonts w:ascii="Verdana" w:hAnsi="Verdana"/>
        </w:rPr>
      </w:pPr>
      <w:r w:rsidRPr="00B96BD2">
        <w:rPr>
          <w:rFonts w:ascii="Verdana" w:hAnsi="Verdana"/>
        </w:rPr>
        <w:t>-Unidad experimental a utilizar</w:t>
      </w:r>
    </w:p>
    <w:p w:rsidR="00BF43C4" w:rsidRPr="00B96BD2" w:rsidRDefault="00B96BD2" w:rsidP="00B96BD2">
      <w:pPr>
        <w:ind w:firstLine="708"/>
        <w:jc w:val="both"/>
        <w:rPr>
          <w:rFonts w:ascii="Verdana" w:hAnsi="Verdana"/>
        </w:rPr>
      </w:pPr>
      <w:r w:rsidRPr="00B96BD2">
        <w:rPr>
          <w:rFonts w:ascii="Verdana" w:hAnsi="Verdana"/>
        </w:rPr>
        <w:t xml:space="preserve">III. </w:t>
      </w:r>
      <w:r w:rsidRPr="00B96BD2">
        <w:rPr>
          <w:rFonts w:ascii="Verdana" w:hAnsi="Verdana"/>
        </w:rPr>
        <w:tab/>
      </w:r>
      <w:r w:rsidR="00BF43C4" w:rsidRPr="00B96BD2">
        <w:rPr>
          <w:rFonts w:ascii="Verdana" w:hAnsi="Verdana"/>
        </w:rPr>
        <w:t>Descripción detallada del diseño experimental.</w:t>
      </w:r>
    </w:p>
    <w:p w:rsidR="00B96BD2" w:rsidRPr="00B96BD2" w:rsidRDefault="00B96BD2" w:rsidP="00B96BD2">
      <w:pPr>
        <w:ind w:firstLine="708"/>
        <w:jc w:val="both"/>
        <w:rPr>
          <w:rFonts w:ascii="Verdana" w:hAnsi="Verdana"/>
        </w:rPr>
      </w:pPr>
    </w:p>
    <w:p w:rsidR="00B96BD2" w:rsidRPr="00B96BD2" w:rsidRDefault="00B96BD2" w:rsidP="00B96BD2">
      <w:pPr>
        <w:ind w:firstLine="708"/>
        <w:jc w:val="both"/>
        <w:rPr>
          <w:rFonts w:ascii="Verdana" w:hAnsi="Verdana"/>
        </w:rPr>
      </w:pPr>
    </w:p>
    <w:p w:rsidR="00B35733" w:rsidRDefault="00B35733"/>
    <w:p w:rsidR="000F3FC0" w:rsidRDefault="000F3FC0"/>
    <w:p w:rsidR="008D5C20" w:rsidRDefault="008D5C20"/>
    <w:p w:rsidR="00283113" w:rsidRDefault="00283113"/>
    <w:p w:rsidR="00283113" w:rsidRDefault="00283113"/>
    <w:p w:rsidR="0046112B" w:rsidRDefault="0046112B"/>
    <w:p w:rsidR="0046112B" w:rsidRDefault="0046112B"/>
    <w:sectPr w:rsidR="0046112B" w:rsidSect="003A3786">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E660A"/>
    <w:multiLevelType w:val="hybridMultilevel"/>
    <w:tmpl w:val="998E800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7E956584"/>
    <w:multiLevelType w:val="hybridMultilevel"/>
    <w:tmpl w:val="DBF62924"/>
    <w:lvl w:ilvl="0" w:tplc="ACD4E376">
      <w:start w:val="1"/>
      <w:numFmt w:val="upperRoman"/>
      <w:lvlText w:val="%1."/>
      <w:lvlJc w:val="left"/>
      <w:pPr>
        <w:ind w:left="1428" w:hanging="72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03"/>
    <w:rsid w:val="000B1AD0"/>
    <w:rsid w:val="000F3FC0"/>
    <w:rsid w:val="00283113"/>
    <w:rsid w:val="002C2EAE"/>
    <w:rsid w:val="00301AA0"/>
    <w:rsid w:val="003A3786"/>
    <w:rsid w:val="0046112B"/>
    <w:rsid w:val="005A2D03"/>
    <w:rsid w:val="005A5148"/>
    <w:rsid w:val="006E1238"/>
    <w:rsid w:val="0073536A"/>
    <w:rsid w:val="008D5C20"/>
    <w:rsid w:val="00A10AD5"/>
    <w:rsid w:val="00A27944"/>
    <w:rsid w:val="00A838F0"/>
    <w:rsid w:val="00B35733"/>
    <w:rsid w:val="00B96BD2"/>
    <w:rsid w:val="00BC21F5"/>
    <w:rsid w:val="00BF43C4"/>
    <w:rsid w:val="00D039D6"/>
    <w:rsid w:val="00D34605"/>
    <w:rsid w:val="00D857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02D9D"/>
  <w15:docId w15:val="{C8402ECC-3BF5-41DE-8B79-C9B2DE27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6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Dureza de las tizas…</vt:lpstr>
    </vt:vector>
  </TitlesOfParts>
  <Company>Universidad Nacional de Colombia</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Dureza de las tizas…</dc:title>
  <dc:creator>Victor Lopez</dc:creator>
  <cp:lastModifiedBy>Anonimo</cp:lastModifiedBy>
  <cp:revision>2</cp:revision>
  <dcterms:created xsi:type="dcterms:W3CDTF">2022-08-30T12:06:00Z</dcterms:created>
  <dcterms:modified xsi:type="dcterms:W3CDTF">2022-08-30T12:06:00Z</dcterms:modified>
</cp:coreProperties>
</file>