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77" w:rsidRPr="0090770B" w:rsidRDefault="00E61477" w:rsidP="00E61477">
      <w:pPr>
        <w:spacing w:after="0"/>
        <w:jc w:val="center"/>
        <w:rPr>
          <w:rFonts w:ascii="Times New Roman" w:hAnsi="Times New Roman"/>
          <w:b/>
          <w:i w:val="0"/>
          <w:sz w:val="24"/>
          <w:szCs w:val="24"/>
          <w:lang w:val="es-EC"/>
        </w:rPr>
      </w:pPr>
      <w:r w:rsidRPr="0090770B">
        <w:rPr>
          <w:rFonts w:ascii="Times New Roman" w:hAnsi="Times New Roman"/>
          <w:b/>
          <w:i w:val="0"/>
          <w:sz w:val="24"/>
          <w:szCs w:val="24"/>
          <w:lang w:val="es-EC"/>
        </w:rPr>
        <w:t>“</w:t>
      </w:r>
      <w:r w:rsidR="004F1FDE">
        <w:rPr>
          <w:rFonts w:ascii="Times New Roman" w:hAnsi="Times New Roman"/>
          <w:b/>
          <w:i w:val="0"/>
          <w:sz w:val="24"/>
          <w:szCs w:val="24"/>
          <w:lang w:val="es-EC"/>
        </w:rPr>
        <w:t>MI PRIMER ENCUENTRO CON JESÚS</w:t>
      </w:r>
      <w:r w:rsidRPr="0090770B">
        <w:rPr>
          <w:rFonts w:ascii="Times New Roman" w:hAnsi="Times New Roman"/>
          <w:b/>
          <w:i w:val="0"/>
          <w:sz w:val="24"/>
          <w:szCs w:val="24"/>
          <w:lang w:val="es-EC"/>
        </w:rPr>
        <w:t>” – PRIMER NIVEL DE CO</w:t>
      </w:r>
      <w:r w:rsidR="004F1FDE">
        <w:rPr>
          <w:rFonts w:ascii="Times New Roman" w:hAnsi="Times New Roman"/>
          <w:b/>
          <w:i w:val="0"/>
          <w:sz w:val="24"/>
          <w:szCs w:val="24"/>
          <w:lang w:val="es-EC"/>
        </w:rPr>
        <w:t>NFIRMACIÓN</w:t>
      </w:r>
    </w:p>
    <w:p w:rsidR="00E61477" w:rsidRDefault="00E61477" w:rsidP="00E61477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</w:p>
    <w:p w:rsidR="00E61477" w:rsidRPr="0090770B" w:rsidRDefault="00E61477" w:rsidP="00E61477">
      <w:pPr>
        <w:spacing w:after="0"/>
        <w:jc w:val="both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 xml:space="preserve">Certificamos que el/la </w:t>
      </w:r>
      <w:r w:rsidRPr="0090770B">
        <w:rPr>
          <w:rFonts w:ascii="Times New Roman" w:hAnsi="Times New Roman"/>
          <w:i w:val="0"/>
          <w:lang w:val="es-EC"/>
        </w:rPr>
        <w:t xml:space="preserve">niño (a) </w:t>
      </w:r>
      <w:r w:rsidR="004F1FDE">
        <w:rPr>
          <w:rFonts w:ascii="Times New Roman" w:hAnsi="Times New Roman"/>
          <w:b/>
          <w:i w:val="0"/>
          <w:lang w:val="es-EC"/>
        </w:rPr>
        <w:t>SUÁREZ VILLAGÓMEZ ANDRÉS SEBASTIÁN</w:t>
      </w:r>
      <w:r w:rsidRPr="0090770B">
        <w:rPr>
          <w:rFonts w:ascii="Times New Roman" w:hAnsi="Times New Roman"/>
          <w:i w:val="0"/>
          <w:lang w:val="es-EC"/>
        </w:rPr>
        <w:t xml:space="preserve"> durante un año de preparación ha aprobado el Primer Nivel de C</w:t>
      </w:r>
      <w:r w:rsidR="004F1FDE">
        <w:rPr>
          <w:rFonts w:ascii="Times New Roman" w:hAnsi="Times New Roman"/>
          <w:i w:val="0"/>
          <w:lang w:val="es-EC"/>
        </w:rPr>
        <w:t>onfirmac</w:t>
      </w:r>
      <w:r w:rsidRPr="0090770B">
        <w:rPr>
          <w:rFonts w:ascii="Times New Roman" w:hAnsi="Times New Roman"/>
          <w:i w:val="0"/>
          <w:lang w:val="es-EC"/>
        </w:rPr>
        <w:t>ión “</w:t>
      </w:r>
      <w:r w:rsidR="004F1FDE">
        <w:rPr>
          <w:rFonts w:ascii="Times New Roman" w:hAnsi="Times New Roman"/>
          <w:b/>
          <w:i w:val="0"/>
          <w:lang w:val="es-EC"/>
        </w:rPr>
        <w:t>MI PRIMER ENCUENTRO CON JESÚS</w:t>
      </w:r>
      <w:r w:rsidRPr="0090770B">
        <w:rPr>
          <w:rFonts w:ascii="Times New Roman" w:hAnsi="Times New Roman"/>
          <w:i w:val="0"/>
          <w:lang w:val="es-EC"/>
        </w:rPr>
        <w:t xml:space="preserve">”, por lo tanto puede prepararse el próximo año para el Sacramento de la </w:t>
      </w:r>
      <w:r w:rsidR="004F1FDE">
        <w:rPr>
          <w:rFonts w:ascii="Times New Roman" w:hAnsi="Times New Roman"/>
          <w:i w:val="0"/>
          <w:lang w:val="es-EC"/>
        </w:rPr>
        <w:t>Confirmación</w:t>
      </w:r>
      <w:bookmarkStart w:id="0" w:name="_GoBack"/>
      <w:bookmarkEnd w:id="0"/>
      <w:r w:rsidRPr="0090770B">
        <w:rPr>
          <w:rFonts w:ascii="Times New Roman" w:hAnsi="Times New Roman"/>
          <w:i w:val="0"/>
          <w:lang w:val="es-EC"/>
        </w:rPr>
        <w:t>.</w:t>
      </w:r>
    </w:p>
    <w:p w:rsidR="0090770B" w:rsidRPr="0090770B" w:rsidRDefault="0090770B" w:rsidP="00E61477">
      <w:pPr>
        <w:spacing w:after="0"/>
        <w:jc w:val="both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E61477">
      <w:pPr>
        <w:spacing w:after="0"/>
        <w:jc w:val="both"/>
        <w:rPr>
          <w:rFonts w:ascii="Times New Roman" w:hAnsi="Times New Roman"/>
          <w:i w:val="0"/>
          <w:lang w:val="es-EC"/>
        </w:rPr>
      </w:pPr>
    </w:p>
    <w:p w:rsid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>Quito, 19 de junio de 2020</w:t>
      </w:r>
    </w:p>
    <w:p w:rsid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</w:p>
    <w:p w:rsid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90770B">
      <w:pPr>
        <w:spacing w:after="0"/>
        <w:jc w:val="both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90770B">
      <w:pPr>
        <w:spacing w:after="0"/>
        <w:jc w:val="center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>P. Juan Carlos Jiménez</w:t>
      </w:r>
    </w:p>
    <w:p w:rsidR="0090770B" w:rsidRPr="0090770B" w:rsidRDefault="0090770B" w:rsidP="0090770B">
      <w:pPr>
        <w:spacing w:after="0"/>
        <w:jc w:val="center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>Párroco de la Parroquia</w:t>
      </w:r>
    </w:p>
    <w:p w:rsidR="00EF05EE" w:rsidRPr="0090770B" w:rsidRDefault="0090770B" w:rsidP="0090770B">
      <w:pPr>
        <w:spacing w:after="0"/>
        <w:jc w:val="center"/>
        <w:rPr>
          <w:rFonts w:ascii="Times New Roman" w:hAnsi="Times New Roman"/>
        </w:rPr>
      </w:pPr>
      <w:r w:rsidRPr="0090770B">
        <w:rPr>
          <w:rFonts w:ascii="Times New Roman" w:hAnsi="Times New Roman"/>
          <w:i w:val="0"/>
          <w:lang w:val="es-EC"/>
        </w:rPr>
        <w:t xml:space="preserve">San Ignacio de Loyola – </w:t>
      </w:r>
      <w:proofErr w:type="spellStart"/>
      <w:r w:rsidRPr="0090770B">
        <w:rPr>
          <w:rFonts w:ascii="Times New Roman" w:hAnsi="Times New Roman"/>
          <w:i w:val="0"/>
          <w:lang w:val="es-EC"/>
        </w:rPr>
        <w:t>Solanda</w:t>
      </w:r>
      <w:proofErr w:type="spellEnd"/>
      <w:r w:rsidRPr="0090770B">
        <w:rPr>
          <w:rFonts w:ascii="Times New Roman" w:hAnsi="Times New Roman"/>
          <w:i w:val="0"/>
          <w:lang w:val="es-EC"/>
        </w:rPr>
        <w:t xml:space="preserve"> </w:t>
      </w:r>
    </w:p>
    <w:sectPr w:rsidR="00EF05EE" w:rsidRPr="0090770B" w:rsidSect="003E67CA">
      <w:headerReference w:type="default" r:id="rId7"/>
      <w:footerReference w:type="default" r:id="rId8"/>
      <w:pgSz w:w="11907" w:h="8392" w:orient="landscape" w:code="11"/>
      <w:pgMar w:top="1418" w:right="567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39" w:rsidRDefault="00D36139" w:rsidP="00FB6D62">
      <w:pPr>
        <w:spacing w:after="0" w:line="240" w:lineRule="auto"/>
      </w:pPr>
      <w:r>
        <w:separator/>
      </w:r>
    </w:p>
  </w:endnote>
  <w:endnote w:type="continuationSeparator" w:id="0">
    <w:p w:rsidR="00D36139" w:rsidRDefault="00D36139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39" w:rsidRDefault="00D36139" w:rsidP="00FB6D62">
      <w:pPr>
        <w:spacing w:after="0" w:line="240" w:lineRule="auto"/>
      </w:pPr>
      <w:r>
        <w:separator/>
      </w:r>
    </w:p>
  </w:footnote>
  <w:footnote w:type="continuationSeparator" w:id="0">
    <w:p w:rsidR="00D36139" w:rsidRDefault="00D36139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3535E4" w:rsidRDefault="00EF05EE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>
      <w:rPr>
        <w:noProof/>
        <w:lang w:val="es-EC" w:eastAsia="es-EC" w:bidi="ar-SA"/>
      </w:rPr>
      <w:drawing>
        <wp:anchor distT="0" distB="0" distL="114300" distR="114300" simplePos="0" relativeHeight="251661312" behindDoc="1" locked="0" layoutInCell="1" allowOverlap="1" wp14:anchorId="077767C0" wp14:editId="0AD3DB8A">
          <wp:simplePos x="0" y="0"/>
          <wp:positionH relativeFrom="margin">
            <wp:posOffset>5680710</wp:posOffset>
          </wp:positionH>
          <wp:positionV relativeFrom="paragraph">
            <wp:posOffset>-173990</wp:posOffset>
          </wp:positionV>
          <wp:extent cx="1022985" cy="1122680"/>
          <wp:effectExtent l="0" t="0" r="5715" b="1270"/>
          <wp:wrapThrough wrapText="bothSides">
            <wp:wrapPolygon edited="0">
              <wp:start x="0" y="0"/>
              <wp:lineTo x="0" y="21258"/>
              <wp:lineTo x="21318" y="21258"/>
              <wp:lineTo x="21318" y="0"/>
              <wp:lineTo x="0" y="0"/>
            </wp:wrapPolygon>
          </wp:wrapThrough>
          <wp:docPr id="1" name="Imagen 1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D62" w:rsidRPr="00FB6D62">
      <w:rPr>
        <w:noProof/>
        <w:lang w:val="es-EC" w:eastAsia="es-EC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897255" cy="942975"/>
          <wp:effectExtent l="0" t="0" r="0" b="0"/>
          <wp:wrapThrough wrapText="bothSides">
            <wp:wrapPolygon edited="0">
              <wp:start x="6879" y="0"/>
              <wp:lineTo x="4127" y="1309"/>
              <wp:lineTo x="0" y="5236"/>
              <wp:lineTo x="0" y="15709"/>
              <wp:lineTo x="5045" y="20945"/>
              <wp:lineTo x="6879" y="20945"/>
              <wp:lineTo x="14217" y="20945"/>
              <wp:lineTo x="16051" y="20945"/>
              <wp:lineTo x="21096" y="15709"/>
              <wp:lineTo x="21096" y="5236"/>
              <wp:lineTo x="16968" y="1309"/>
              <wp:lineTo x="14217" y="0"/>
              <wp:lineTo x="6879" y="0"/>
            </wp:wrapPolygon>
          </wp:wrapThrough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075" cy="959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770B">
      <w:rPr>
        <w:rFonts w:ascii="Footlight MT Light" w:eastAsia="Calibri" w:hAnsi="Footlight MT Light" w:cs="Aparajita"/>
        <w:b/>
        <w:color w:val="002060"/>
        <w:sz w:val="32"/>
        <w:szCs w:val="32"/>
      </w:rPr>
      <w:t>ARQUIDIOCESIS DE QUITO</w:t>
    </w:r>
  </w:p>
  <w:p w:rsidR="00FB6D62" w:rsidRPr="003535E4" w:rsidRDefault="0090770B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8"/>
        <w:szCs w:val="28"/>
      </w:rPr>
    </w:pPr>
    <w:r>
      <w:rPr>
        <w:rFonts w:ascii="Footlight MT Light" w:eastAsia="Calibri" w:hAnsi="Footlight MT Light" w:cs="Aparajita"/>
        <w:b/>
        <w:color w:val="002060"/>
        <w:sz w:val="28"/>
        <w:szCs w:val="28"/>
      </w:rPr>
      <w:t>PARROQUIA SAN IGNACIO DE LOYOLA</w:t>
    </w:r>
  </w:p>
  <w:p w:rsidR="00EF05EE" w:rsidRDefault="00E61477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4"/>
        <w:szCs w:val="24"/>
      </w:rPr>
    </w:pPr>
    <w:r>
      <w:rPr>
        <w:rFonts w:ascii="Footlight MT Light" w:eastAsia="Calibri" w:hAnsi="Footlight MT Light" w:cs="Aparajita"/>
        <w:b/>
        <w:color w:val="002060"/>
        <w:sz w:val="24"/>
        <w:szCs w:val="24"/>
      </w:rPr>
      <w:t>CATEQUESIS PARROQUIAL</w:t>
    </w:r>
  </w:p>
  <w:p w:rsidR="00E61477" w:rsidRPr="003535E4" w:rsidRDefault="00E61477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4"/>
        <w:szCs w:val="24"/>
      </w:rPr>
    </w:pPr>
    <w:r>
      <w:rPr>
        <w:rFonts w:ascii="Footlight MT Light" w:eastAsia="Calibri" w:hAnsi="Footlight MT Light" w:cs="Aparajita"/>
        <w:b/>
        <w:color w:val="002060"/>
        <w:sz w:val="24"/>
        <w:szCs w:val="24"/>
      </w:rPr>
      <w:t>2019 – 2020</w:t>
    </w:r>
  </w:p>
  <w:p w:rsidR="00FB6D62" w:rsidRPr="00CA7DCE" w:rsidRDefault="00FB6D62" w:rsidP="00E61477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A949" wp14:editId="4B86411E">
              <wp:simplePos x="0" y="0"/>
              <wp:positionH relativeFrom="column">
                <wp:posOffset>1062990</wp:posOffset>
              </wp:positionH>
              <wp:positionV relativeFrom="paragraph">
                <wp:posOffset>161925</wp:posOffset>
              </wp:positionV>
              <wp:extent cx="4381500" cy="0"/>
              <wp:effectExtent l="0" t="0" r="19050" b="19050"/>
              <wp:wrapNone/>
              <wp:docPr id="21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875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2.75pt" to="428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FB6D62" w:rsidRDefault="00FB6D62" w:rsidP="00E61477">
    <w:pPr>
      <w:tabs>
        <w:tab w:val="center" w:pos="4419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</w:p>
  <w:p w:rsidR="00E61477" w:rsidRDefault="00E61477" w:rsidP="00E61477">
    <w:pPr>
      <w:tabs>
        <w:tab w:val="center" w:pos="4419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263E83"/>
    <w:rsid w:val="003535E4"/>
    <w:rsid w:val="003E67CA"/>
    <w:rsid w:val="00421735"/>
    <w:rsid w:val="00436809"/>
    <w:rsid w:val="004F1FDE"/>
    <w:rsid w:val="00522800"/>
    <w:rsid w:val="005D4854"/>
    <w:rsid w:val="00785742"/>
    <w:rsid w:val="0090770B"/>
    <w:rsid w:val="00A120CD"/>
    <w:rsid w:val="00C6780B"/>
    <w:rsid w:val="00D36139"/>
    <w:rsid w:val="00D826A4"/>
    <w:rsid w:val="00E61477"/>
    <w:rsid w:val="00EF05EE"/>
    <w:rsid w:val="00F6486C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8B3A1-8343-4538-B3FD-6EECB3ACCB06}"/>
</file>

<file path=customXml/itemProps2.xml><?xml version="1.0" encoding="utf-8"?>
<ds:datastoreItem xmlns:ds="http://schemas.openxmlformats.org/officeDocument/2006/customXml" ds:itemID="{B7812A03-EE33-4DE5-8073-819CC4AA3634}"/>
</file>

<file path=customXml/itemProps3.xml><?xml version="1.0" encoding="utf-8"?>
<ds:datastoreItem xmlns:ds="http://schemas.openxmlformats.org/officeDocument/2006/customXml" ds:itemID="{712ED482-C020-414A-9320-EA723AEC61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2020-06-19T16:07:00Z</cp:lastPrinted>
  <dcterms:created xsi:type="dcterms:W3CDTF">2020-06-19T19:04:00Z</dcterms:created>
  <dcterms:modified xsi:type="dcterms:W3CDTF">2020-06-19T19:04:00Z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