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4DFE1" w14:textId="77777777" w:rsidR="00B70746" w:rsidRDefault="00B70746">
      <w:pPr>
        <w:jc w:val="center"/>
      </w:pPr>
    </w:p>
    <w:p w14:paraId="255DA4B0" w14:textId="77777777" w:rsidR="00B70746" w:rsidRDefault="00B70746">
      <w:pPr>
        <w:jc w:val="center"/>
      </w:pPr>
    </w:p>
    <w:p w14:paraId="1483C7C9" w14:textId="77777777" w:rsidR="00B70746" w:rsidRDefault="00B70746">
      <w:pPr>
        <w:jc w:val="center"/>
      </w:pPr>
    </w:p>
    <w:p w14:paraId="1E942750" w14:textId="01B3176F" w:rsidR="00B70746" w:rsidRDefault="00DE4835">
      <w:pPr>
        <w:jc w:val="center"/>
        <w:rPr>
          <w:rFonts w:ascii="Times New Roman" w:eastAsia="Times New Roman" w:hAnsi="Times New Roman" w:cs="Times New Roman"/>
          <w:color w:val="374151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Documento Técnico Entrega 2</w:t>
      </w:r>
    </w:p>
    <w:p w14:paraId="34B4F1DE" w14:textId="77777777" w:rsidR="00B70746" w:rsidRDefault="00B70746">
      <w:pPr>
        <w:jc w:val="center"/>
        <w:rPr>
          <w:rFonts w:ascii="Times New Roman" w:eastAsia="Times New Roman" w:hAnsi="Times New Roman" w:cs="Times New Roman"/>
          <w:color w:val="374151"/>
        </w:rPr>
      </w:pPr>
    </w:p>
    <w:p w14:paraId="1CAFA845" w14:textId="77777777" w:rsidR="00B70746" w:rsidRDefault="00B70746">
      <w:pPr>
        <w:jc w:val="center"/>
        <w:rPr>
          <w:rFonts w:ascii="Times New Roman" w:eastAsia="Times New Roman" w:hAnsi="Times New Roman" w:cs="Times New Roman"/>
          <w:color w:val="374151"/>
        </w:rPr>
      </w:pPr>
    </w:p>
    <w:p w14:paraId="19D711A5" w14:textId="77777777" w:rsidR="00B70746" w:rsidRDefault="00B70746">
      <w:pPr>
        <w:jc w:val="center"/>
        <w:rPr>
          <w:rFonts w:ascii="Times New Roman" w:eastAsia="Times New Roman" w:hAnsi="Times New Roman" w:cs="Times New Roman"/>
          <w:color w:val="374151"/>
        </w:rPr>
      </w:pPr>
    </w:p>
    <w:p w14:paraId="6ACCB1B8" w14:textId="77777777" w:rsidR="00B70746" w:rsidRDefault="00B70746">
      <w:pPr>
        <w:jc w:val="center"/>
        <w:rPr>
          <w:rFonts w:ascii="Times New Roman" w:eastAsia="Times New Roman" w:hAnsi="Times New Roman" w:cs="Times New Roman"/>
          <w:color w:val="374151"/>
        </w:rPr>
      </w:pPr>
    </w:p>
    <w:p w14:paraId="49CAC453" w14:textId="77777777" w:rsidR="00B70746" w:rsidRDefault="00B70746">
      <w:pPr>
        <w:jc w:val="center"/>
        <w:rPr>
          <w:rFonts w:ascii="Times New Roman" w:eastAsia="Times New Roman" w:hAnsi="Times New Roman" w:cs="Times New Roman"/>
          <w:color w:val="374151"/>
        </w:rPr>
      </w:pPr>
    </w:p>
    <w:p w14:paraId="02DA6DF6" w14:textId="77777777" w:rsidR="00B7074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Alfredo Samir </w:t>
      </w:r>
      <w:proofErr w:type="spellStart"/>
      <w:r>
        <w:rPr>
          <w:sz w:val="24"/>
          <w:szCs w:val="24"/>
        </w:rPr>
        <w:t>Ausecha</w:t>
      </w:r>
      <w:proofErr w:type="spellEnd"/>
      <w:r>
        <w:rPr>
          <w:sz w:val="24"/>
          <w:szCs w:val="24"/>
        </w:rPr>
        <w:t xml:space="preserve"> Franco</w:t>
      </w:r>
    </w:p>
    <w:p w14:paraId="10B926A0" w14:textId="77777777" w:rsidR="00B7074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Jhon Sebastian Cabezas Sanchez</w:t>
      </w:r>
    </w:p>
    <w:p w14:paraId="2A0B7AB5" w14:textId="77777777" w:rsidR="00B7074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Anderson Avendaño Solarte</w:t>
      </w:r>
    </w:p>
    <w:p w14:paraId="156F2D2D" w14:textId="77777777" w:rsidR="00B70746" w:rsidRDefault="00000000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Nasly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Vibiana</w:t>
      </w:r>
      <w:proofErr w:type="spellEnd"/>
      <w:r>
        <w:rPr>
          <w:sz w:val="24"/>
          <w:szCs w:val="24"/>
        </w:rPr>
        <w:t xml:space="preserve"> De Los </w:t>
      </w:r>
      <w:proofErr w:type="spellStart"/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Mera</w:t>
      </w:r>
    </w:p>
    <w:p w14:paraId="6524CC65" w14:textId="77777777" w:rsidR="00B70746" w:rsidRDefault="00B70746">
      <w:pPr>
        <w:rPr>
          <w:sz w:val="24"/>
          <w:szCs w:val="24"/>
        </w:rPr>
      </w:pPr>
    </w:p>
    <w:p w14:paraId="4FC22F9C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A9433E" w14:textId="77777777" w:rsidR="00B7074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Corporación Universitaria Comfacauca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Unicomfacauca</w:t>
      </w:r>
      <w:proofErr w:type="spellEnd"/>
    </w:p>
    <w:p w14:paraId="63859DFA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0A74B6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2C2B61" w14:textId="77777777" w:rsidR="00B7074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Sistemas Distribuidos</w:t>
      </w:r>
    </w:p>
    <w:p w14:paraId="0D890A19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551D19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4A34E1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DB6BB0" w14:textId="4E96ABC7" w:rsidR="00B7074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Profesor</w:t>
      </w:r>
      <w:r w:rsidR="00DE4835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: Leidy Mariani Dorado Flórez</w:t>
      </w:r>
    </w:p>
    <w:p w14:paraId="3EBF1182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0F8882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F4CCBA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5ECBD1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BDFF5E" w14:textId="77777777" w:rsidR="00B70746" w:rsidRDefault="00B707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FAAF50" w14:textId="2395D5EA" w:rsidR="00B70746" w:rsidRDefault="00DE483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28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</w:rPr>
        <w:t>abril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1C1D2F31" w14:textId="77777777" w:rsidR="00B70746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PARTE 1 – Exploración de Imágenes</w:t>
      </w:r>
    </w:p>
    <w:p w14:paraId="26A81BBB" w14:textId="77777777" w:rsidR="00B70746" w:rsidRDefault="00B7074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A3C9FDD" w14:textId="77777777" w:rsidR="00B70746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1E6F010B" wp14:editId="2387C742">
            <wp:extent cx="5731200" cy="1524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DAD57" w14:textId="77777777" w:rsidR="00B70746" w:rsidRDefault="00B7074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77FA418" w14:textId="77777777" w:rsidR="00B70746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2AF3F4A9" wp14:editId="6BFDCE62">
            <wp:extent cx="5731200" cy="965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265DC" w14:textId="77777777" w:rsidR="00B70746" w:rsidRDefault="00B7074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0EA5594" w14:textId="77777777" w:rsidR="00B70746" w:rsidRDefault="00B7074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8E1F27E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es el IMAGE ID?</w:t>
      </w:r>
    </w:p>
    <w:p w14:paraId="0F20C2EA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IMAGE ID es un identificador único que tiene cada imagen en Docker. Este código está formado por una combinación de letras y números y sirve para diferenciar una imagen de otra dentro del sistema.</w:t>
      </w:r>
    </w:p>
    <w:p w14:paraId="76E2374A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significa TAG?</w:t>
      </w:r>
    </w:p>
    <w:p w14:paraId="5F6FF922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TAG representa la versión de una imagen. Se utiliza para identificar diferentes versiones de una misma imagen. Por ejemplo, una imagen puede tener el tag </w:t>
      </w:r>
      <w:proofErr w:type="spellStart"/>
      <w:r>
        <w:rPr>
          <w:rFonts w:ascii="Arial" w:eastAsia="Arial" w:hAnsi="Arial" w:cs="Arial"/>
          <w:sz w:val="24"/>
          <w:szCs w:val="24"/>
        </w:rPr>
        <w:t>latest</w:t>
      </w:r>
      <w:proofErr w:type="spellEnd"/>
      <w:r>
        <w:rPr>
          <w:rFonts w:ascii="Arial" w:eastAsia="Arial" w:hAnsi="Arial" w:cs="Arial"/>
          <w:sz w:val="24"/>
          <w:szCs w:val="24"/>
        </w:rPr>
        <w:t>, que generalmente indica la versión más reciente.</w:t>
      </w:r>
    </w:p>
    <w:p w14:paraId="65B572E1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representa SIZE?</w:t>
      </w:r>
    </w:p>
    <w:p w14:paraId="7D05004B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tamaño que ocupa la imagen de Docker en el disco.</w:t>
      </w:r>
    </w:p>
    <w:p w14:paraId="43E9464A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Ese tamaño incluye todas las capas que forman la imagen (sistema base, dependencias, librerías y archivos necesarios para que funcione la aplicación).</w:t>
      </w:r>
    </w:p>
    <w:p w14:paraId="673A6743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¿Una imagen se está ejecutando?</w:t>
      </w:r>
    </w:p>
    <w:p w14:paraId="46986223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No. Una imagen no se ejecuta directamente. La imagen funciona como una plantilla o base la que se ejecuta es el contenedor.</w:t>
      </w:r>
    </w:p>
    <w:p w14:paraId="5EF9A8A9" w14:textId="77777777" w:rsidR="00B70746" w:rsidRDefault="00B70746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CC66F6F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Actividad 2: Descargar nuevas imágenes</w:t>
      </w:r>
    </w:p>
    <w:p w14:paraId="63ADDF7F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2E38163" wp14:editId="6CE76923">
            <wp:extent cx="5731200" cy="15367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3F3D0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4B94A13" wp14:editId="535B63BD">
            <wp:extent cx="5731200" cy="15494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D42E3" w14:textId="77777777" w:rsidR="00B70746" w:rsidRDefault="00000000">
      <w:pPr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cambió?</w:t>
      </w:r>
    </w:p>
    <w:p w14:paraId="074BCD85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Cambió la lista de imágenes disponibles en Docker. Después de ejecutar </w:t>
      </w:r>
      <w:proofErr w:type="spellStart"/>
      <w:r>
        <w:rPr>
          <w:rFonts w:ascii="Arial" w:eastAsia="Arial" w:hAnsi="Arial" w:cs="Arial"/>
          <w:sz w:val="24"/>
          <w:szCs w:val="24"/>
        </w:rPr>
        <w:t>docker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se descargó la imagen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redis:latest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y ahora aparece en el listado de </w:t>
      </w:r>
      <w:proofErr w:type="spellStart"/>
      <w:r>
        <w:rPr>
          <w:rFonts w:ascii="Arial" w:eastAsia="Arial" w:hAnsi="Arial" w:cs="Arial"/>
          <w:sz w:val="24"/>
          <w:szCs w:val="24"/>
        </w:rPr>
        <w:t>docker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images</w:t>
      </w:r>
      <w:proofErr w:type="spellEnd"/>
      <w:r>
        <w:rPr>
          <w:rFonts w:ascii="Arial" w:eastAsia="Arial" w:hAnsi="Arial" w:cs="Arial"/>
          <w:sz w:val="24"/>
          <w:szCs w:val="24"/>
        </w:rPr>
        <w:t>, lo que significa que la imagen ya está almacenada en el sistema.</w:t>
      </w:r>
    </w:p>
    <w:p w14:paraId="02180CA3" w14:textId="77777777" w:rsidR="00B70746" w:rsidRDefault="00000000">
      <w:pPr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¿El servicio ya está funcionando?</w:t>
      </w:r>
    </w:p>
    <w:p w14:paraId="6FA967DC" w14:textId="77777777" w:rsidR="00B7074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imagen solo fue descargada, pero el servicio aún no está en ejecución. Para que el servicio funcione se debe crear y ejecutar un contenedor</w:t>
      </w:r>
    </w:p>
    <w:p w14:paraId="3EE83768" w14:textId="77777777" w:rsidR="00B70746" w:rsidRDefault="00B70746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2DB4C46E" w14:textId="77777777" w:rsidR="00F07B7E" w:rsidRDefault="00F07B7E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24FD7F0" w14:textId="77777777" w:rsidR="00F07B7E" w:rsidRDefault="00F07B7E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47E9C6D1" w14:textId="77777777" w:rsidR="00F07B7E" w:rsidRDefault="00F07B7E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4F9A4E27" w14:textId="77777777" w:rsidR="00F07B7E" w:rsidRDefault="00F07B7E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43D8F31" w14:textId="77777777" w:rsidR="00F07B7E" w:rsidRDefault="00F07B7E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A5E6598" w14:textId="77777777" w:rsidR="00F07B7E" w:rsidRDefault="00F07B7E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DA2582F" w14:textId="77777777" w:rsidR="00B707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Actividad 3: Crear un contenedor</w:t>
      </w:r>
    </w:p>
    <w:p w14:paraId="081E0740" w14:textId="77777777" w:rsidR="00B707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40E2346" wp14:editId="5D6C178F">
            <wp:extent cx="4405313" cy="3083719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083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8E59D" w14:textId="77777777" w:rsidR="00B70746" w:rsidRDefault="00B70746">
      <w:pPr>
        <w:rPr>
          <w:rFonts w:ascii="Arial" w:eastAsia="Arial" w:hAnsi="Arial" w:cs="Arial"/>
          <w:sz w:val="24"/>
          <w:szCs w:val="24"/>
        </w:rPr>
      </w:pPr>
    </w:p>
    <w:p w14:paraId="075D76D4" w14:textId="77777777" w:rsidR="00B707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6D0AEC8" wp14:editId="5ECDDC5C">
            <wp:extent cx="5281613" cy="1614313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1614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45EBD" w14:textId="77777777" w:rsidR="00B70746" w:rsidRDefault="00B70746">
      <w:pPr>
        <w:rPr>
          <w:rFonts w:ascii="Arial" w:eastAsia="Arial" w:hAnsi="Arial" w:cs="Arial"/>
          <w:sz w:val="24"/>
          <w:szCs w:val="24"/>
        </w:rPr>
      </w:pPr>
    </w:p>
    <w:p w14:paraId="67D33A36" w14:textId="77777777" w:rsidR="00B707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A8BADFC" wp14:editId="7B9E59FC">
            <wp:extent cx="4872038" cy="2160854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160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D181A" w14:textId="77777777" w:rsidR="00B70746" w:rsidRDefault="00B70746">
      <w:pPr>
        <w:rPr>
          <w:rFonts w:ascii="Arial" w:eastAsia="Arial" w:hAnsi="Arial" w:cs="Arial"/>
          <w:sz w:val="24"/>
          <w:szCs w:val="24"/>
        </w:rPr>
      </w:pPr>
    </w:p>
    <w:p w14:paraId="4D425D95" w14:textId="77777777" w:rsidR="00B707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Actividad 4: Administrar el contenedor</w:t>
      </w:r>
    </w:p>
    <w:p w14:paraId="060D098E" w14:textId="77777777" w:rsidR="00B70746" w:rsidRDefault="00B70746">
      <w:pPr>
        <w:rPr>
          <w:rFonts w:ascii="Arial" w:eastAsia="Arial" w:hAnsi="Arial" w:cs="Arial"/>
          <w:sz w:val="24"/>
          <w:szCs w:val="24"/>
        </w:rPr>
      </w:pPr>
    </w:p>
    <w:p w14:paraId="3D3439B1" w14:textId="77777777" w:rsidR="00B707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4EF16A8" wp14:editId="6344D31E">
            <wp:extent cx="4467225" cy="63817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6227B" w14:textId="77777777" w:rsidR="00B707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264068E" wp14:editId="325C5B91">
            <wp:extent cx="5731200" cy="1778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580BA" w14:textId="77777777" w:rsidR="00B707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C318552" wp14:editId="32D464BF">
            <wp:extent cx="4543425" cy="66675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85AAD" w14:textId="77777777" w:rsidR="00B707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929B194" wp14:editId="6F8E4B76">
            <wp:extent cx="4533900" cy="6191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E1388" w14:textId="77777777" w:rsidR="004E7608" w:rsidRDefault="004E7608">
      <w:pPr>
        <w:rPr>
          <w:rFonts w:ascii="Arial" w:eastAsia="Arial" w:hAnsi="Arial" w:cs="Arial"/>
          <w:sz w:val="24"/>
          <w:szCs w:val="24"/>
        </w:rPr>
      </w:pPr>
    </w:p>
    <w:p w14:paraId="4512616B" w14:textId="69A501A4" w:rsidR="00DE4835" w:rsidRDefault="00DE4835" w:rsidP="00F07B7E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DE4835">
        <w:rPr>
          <w:rFonts w:ascii="Arial" w:eastAsia="Arial" w:hAnsi="Arial" w:cs="Arial"/>
          <w:b/>
          <w:bCs/>
          <w:sz w:val="24"/>
          <w:szCs w:val="24"/>
        </w:rPr>
        <w:t>Documento Técnico 2da Entrega</w:t>
      </w:r>
    </w:p>
    <w:p w14:paraId="2A30A805" w14:textId="77777777" w:rsidR="00DE4835" w:rsidRPr="00DE4835" w:rsidRDefault="00DE4835" w:rsidP="00DE483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7AA8436" w14:textId="7E6DA3C6" w:rsidR="00DE4835" w:rsidRPr="00DE4835" w:rsidRDefault="00B3671A" w:rsidP="00DE4835">
      <w:pPr>
        <w:rPr>
          <w:rFonts w:ascii="Arial" w:eastAsia="Arial" w:hAnsi="Arial" w:cs="Arial"/>
          <w:b/>
          <w:bCs/>
          <w:sz w:val="24"/>
          <w:szCs w:val="24"/>
        </w:rPr>
      </w:pPr>
      <w:r w:rsidRPr="00DE4835">
        <w:rPr>
          <w:rFonts w:ascii="Arial" w:eastAsia="Arial" w:hAnsi="Arial" w:cs="Arial"/>
          <w:b/>
          <w:bCs/>
          <w:sz w:val="24"/>
          <w:szCs w:val="24"/>
        </w:rPr>
        <w:t>¿Implementaciones funcionales del sistema?</w:t>
      </w:r>
    </w:p>
    <w:p w14:paraId="781E8431" w14:textId="77777777" w:rsidR="00DE4835" w:rsidRDefault="00DE4835" w:rsidP="00DE4835">
      <w:pPr>
        <w:rPr>
          <w:rFonts w:ascii="Arial" w:eastAsia="Arial" w:hAnsi="Arial" w:cs="Arial"/>
          <w:sz w:val="24"/>
          <w:szCs w:val="24"/>
        </w:rPr>
      </w:pPr>
    </w:p>
    <w:p w14:paraId="14076EA9" w14:textId="1A118EA0" w:rsidR="00DE4835" w:rsidRDefault="00DE4835" w:rsidP="00DE4835">
      <w:pPr>
        <w:rPr>
          <w:rFonts w:ascii="Arial" w:eastAsia="Arial" w:hAnsi="Arial" w:cs="Arial"/>
          <w:sz w:val="24"/>
          <w:szCs w:val="24"/>
        </w:rPr>
      </w:pPr>
      <w:r w:rsidRPr="00DE4835">
        <w:rPr>
          <w:rFonts w:ascii="Arial" w:eastAsia="Arial" w:hAnsi="Arial" w:cs="Arial"/>
          <w:sz w:val="24"/>
          <w:szCs w:val="24"/>
        </w:rPr>
        <w:t>Dentro de las implementaciones realizadas en la segunda entr</w:t>
      </w:r>
      <w:r>
        <w:rPr>
          <w:rFonts w:ascii="Arial" w:eastAsia="Arial" w:hAnsi="Arial" w:cs="Arial"/>
          <w:sz w:val="24"/>
          <w:szCs w:val="24"/>
        </w:rPr>
        <w:t>ega, tenemos la independización de las Bases de datos para nuestros 5 servicios implementados</w:t>
      </w:r>
    </w:p>
    <w:p w14:paraId="41BB6B29" w14:textId="77777777" w:rsidR="00DE4835" w:rsidRPr="00DE4835" w:rsidRDefault="00DE4835" w:rsidP="00DE4835">
      <w:pPr>
        <w:rPr>
          <w:rFonts w:ascii="Arial" w:eastAsia="Arial" w:hAnsi="Arial" w:cs="Arial"/>
          <w:sz w:val="24"/>
          <w:szCs w:val="24"/>
        </w:rPr>
      </w:pPr>
    </w:p>
    <w:p w14:paraId="56891B3F" w14:textId="6DC47BB5" w:rsidR="00DE4835" w:rsidRDefault="00DE48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 realiza la comunicación entre </w:t>
      </w:r>
      <w:r w:rsidR="00B3671A">
        <w:rPr>
          <w:rFonts w:ascii="Arial" w:eastAsia="Arial" w:hAnsi="Arial" w:cs="Arial"/>
          <w:sz w:val="24"/>
          <w:szCs w:val="24"/>
        </w:rPr>
        <w:t>servicios desde el servicio o API GATEWAY principal</w:t>
      </w:r>
    </w:p>
    <w:p w14:paraId="18046FDB" w14:textId="77777777" w:rsidR="001D6B46" w:rsidRDefault="001D6B46">
      <w:pPr>
        <w:rPr>
          <w:rFonts w:ascii="Arial" w:eastAsia="Arial" w:hAnsi="Arial" w:cs="Arial"/>
          <w:sz w:val="24"/>
          <w:szCs w:val="24"/>
        </w:rPr>
      </w:pPr>
    </w:p>
    <w:p w14:paraId="32333B5E" w14:textId="77777777" w:rsidR="001D6B46" w:rsidRDefault="001D6B46">
      <w:pPr>
        <w:rPr>
          <w:rFonts w:ascii="Arial" w:eastAsia="Arial" w:hAnsi="Arial" w:cs="Arial"/>
          <w:sz w:val="24"/>
          <w:szCs w:val="24"/>
        </w:rPr>
      </w:pPr>
    </w:p>
    <w:p w14:paraId="6D4D82F6" w14:textId="77777777" w:rsidR="00B3671A" w:rsidRDefault="00B3671A">
      <w:pPr>
        <w:rPr>
          <w:rFonts w:ascii="Arial" w:eastAsia="Arial" w:hAnsi="Arial" w:cs="Arial"/>
          <w:sz w:val="24"/>
          <w:szCs w:val="24"/>
        </w:rPr>
      </w:pPr>
    </w:p>
    <w:p w14:paraId="745B8978" w14:textId="59EA6309" w:rsidR="00B70746" w:rsidRDefault="00B3671A">
      <w:pPr>
        <w:rPr>
          <w:rFonts w:ascii="Arial" w:eastAsia="Arial" w:hAnsi="Arial" w:cs="Arial"/>
          <w:b/>
          <w:bCs/>
          <w:sz w:val="24"/>
          <w:szCs w:val="24"/>
        </w:rPr>
      </w:pPr>
      <w:r w:rsidRPr="00B3671A">
        <w:rPr>
          <w:rFonts w:ascii="Arial" w:eastAsia="Arial" w:hAnsi="Arial" w:cs="Arial"/>
          <w:b/>
          <w:bCs/>
          <w:sz w:val="24"/>
          <w:szCs w:val="24"/>
        </w:rPr>
        <w:lastRenderedPageBreak/>
        <w:t>¿Indicar qué funcionalidades están operativas?</w:t>
      </w:r>
    </w:p>
    <w:p w14:paraId="2F80CEFE" w14:textId="163A2DC0" w:rsidR="00B3671A" w:rsidRPr="00B3671A" w:rsidRDefault="00B3671A" w:rsidP="00B3671A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</w:t>
      </w:r>
      <w:r w:rsidRPr="00B3671A">
        <w:rPr>
          <w:rFonts w:ascii="Arial" w:eastAsia="Arial" w:hAnsi="Arial" w:cs="Arial"/>
          <w:sz w:val="24"/>
          <w:szCs w:val="24"/>
        </w:rPr>
        <w:t>uncionalidad de login</w:t>
      </w:r>
    </w:p>
    <w:p w14:paraId="1912FA51" w14:textId="35F27BF6" w:rsidR="00B3671A" w:rsidRPr="001D6B46" w:rsidRDefault="001D6B46" w:rsidP="00B3671A">
      <w:pPr>
        <w:pStyle w:val="Prrafode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01D6B46">
        <w:rPr>
          <w:rFonts w:ascii="Arial" w:eastAsia="Arial" w:hAnsi="Arial" w:cs="Arial"/>
          <w:sz w:val="24"/>
          <w:szCs w:val="24"/>
        </w:rPr>
        <w:t>Funcionalidad</w:t>
      </w:r>
      <w:r w:rsidR="00B3671A" w:rsidRPr="001D6B46">
        <w:rPr>
          <w:rFonts w:ascii="Arial" w:eastAsia="Arial" w:hAnsi="Arial" w:cs="Arial"/>
          <w:sz w:val="24"/>
          <w:szCs w:val="24"/>
        </w:rPr>
        <w:t xml:space="preserve"> de consulta de restaurantes</w:t>
      </w:r>
    </w:p>
    <w:p w14:paraId="362AFAA6" w14:textId="05B68624" w:rsidR="00B3671A" w:rsidRPr="001D6B46" w:rsidRDefault="00B3671A" w:rsidP="00B3671A">
      <w:pPr>
        <w:pStyle w:val="Prrafode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01D6B46">
        <w:rPr>
          <w:rFonts w:ascii="Arial" w:eastAsia="Arial" w:hAnsi="Arial" w:cs="Arial"/>
          <w:sz w:val="24"/>
          <w:szCs w:val="24"/>
        </w:rPr>
        <w:t>Funcionalidad de consultas de pedidos</w:t>
      </w:r>
    </w:p>
    <w:p w14:paraId="4D4CB0EE" w14:textId="6C39EEBA" w:rsidR="001D6B46" w:rsidRDefault="001D6B46" w:rsidP="00B3671A">
      <w:pPr>
        <w:pStyle w:val="Prrafode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01D6B46">
        <w:rPr>
          <w:rFonts w:ascii="Arial" w:eastAsia="Arial" w:hAnsi="Arial" w:cs="Arial"/>
          <w:sz w:val="24"/>
          <w:szCs w:val="24"/>
        </w:rPr>
        <w:t xml:space="preserve">Funcionalidad de consulta de </w:t>
      </w:r>
      <w:proofErr w:type="spellStart"/>
      <w:r w:rsidRPr="001D6B46">
        <w:rPr>
          <w:rFonts w:ascii="Arial" w:eastAsia="Arial" w:hAnsi="Arial" w:cs="Arial"/>
          <w:sz w:val="24"/>
          <w:szCs w:val="24"/>
        </w:rPr>
        <w:t>gps</w:t>
      </w:r>
      <w:proofErr w:type="spellEnd"/>
    </w:p>
    <w:p w14:paraId="7EC29BFD" w14:textId="77777777" w:rsidR="001D6B46" w:rsidRDefault="001D6B46" w:rsidP="001D6B46">
      <w:pPr>
        <w:ind w:left="360"/>
        <w:rPr>
          <w:rFonts w:ascii="Arial" w:eastAsia="Arial" w:hAnsi="Arial" w:cs="Arial"/>
          <w:sz w:val="24"/>
          <w:szCs w:val="24"/>
        </w:rPr>
      </w:pPr>
    </w:p>
    <w:p w14:paraId="3C7FBA3E" w14:textId="1FCF292E" w:rsidR="001D6B46" w:rsidRPr="001D6B46" w:rsidRDefault="001D6B46" w:rsidP="001D6B46">
      <w:pPr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1D6B46">
        <w:rPr>
          <w:rFonts w:ascii="Arial" w:eastAsia="Arial" w:hAnsi="Arial" w:cs="Arial"/>
          <w:b/>
          <w:bCs/>
          <w:sz w:val="24"/>
          <w:szCs w:val="24"/>
        </w:rPr>
        <w:t>¿Aclarar qué componentes aún no han sido desarrollados?</w:t>
      </w:r>
    </w:p>
    <w:p w14:paraId="76B5ACA3" w14:textId="113A8EAA" w:rsidR="00B70746" w:rsidRDefault="001D6B46" w:rsidP="001D6B46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Funcionalidad de crear pedido</w:t>
      </w:r>
    </w:p>
    <w:p w14:paraId="56DC01AF" w14:textId="06E5BC3B" w:rsidR="001D6B46" w:rsidRDefault="001D6B46" w:rsidP="001D6B46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Funcionalidad de asociar pedido a repartidor</w:t>
      </w:r>
    </w:p>
    <w:p w14:paraId="6E525E53" w14:textId="0EEECD22" w:rsidR="001D6B46" w:rsidRDefault="001D6B46" w:rsidP="001D6B46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momento solo tenemos un bosquejo de como se vería el sistema, tenemos conexiones a Base de Datos y conexión entre servicios para realizar consultas desde las diferentes Base de Datos</w:t>
      </w:r>
    </w:p>
    <w:p w14:paraId="03920D07" w14:textId="77777777" w:rsidR="001D6B46" w:rsidRPr="001D6B46" w:rsidRDefault="001D6B46" w:rsidP="001D6B46">
      <w:pPr>
        <w:ind w:left="360"/>
        <w:rPr>
          <w:rFonts w:ascii="Arial" w:eastAsia="Times New Roman" w:hAnsi="Arial" w:cs="Arial"/>
          <w:sz w:val="24"/>
          <w:szCs w:val="24"/>
        </w:rPr>
      </w:pPr>
    </w:p>
    <w:p w14:paraId="51EB33F5" w14:textId="5757F71D" w:rsidR="001D6B46" w:rsidRPr="001D6B46" w:rsidRDefault="001D6B46" w:rsidP="001D6B46">
      <w:pPr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1D6B46">
        <w:rPr>
          <w:rFonts w:ascii="Arial" w:eastAsia="Times New Roman" w:hAnsi="Arial" w:cs="Arial"/>
          <w:b/>
          <w:bCs/>
          <w:sz w:val="24"/>
          <w:szCs w:val="24"/>
        </w:rPr>
        <w:t>Arquitectura Actualizada</w:t>
      </w:r>
    </w:p>
    <w:p w14:paraId="658CE789" w14:textId="77777777" w:rsidR="001D6B46" w:rsidRPr="001D6B46" w:rsidRDefault="001D6B46" w:rsidP="001D6B46">
      <w:pPr>
        <w:ind w:left="360"/>
        <w:rPr>
          <w:rFonts w:ascii="Arial" w:eastAsia="Times New Roman" w:hAnsi="Arial" w:cs="Arial"/>
          <w:sz w:val="24"/>
          <w:szCs w:val="24"/>
        </w:rPr>
      </w:pPr>
    </w:p>
    <w:p w14:paraId="4B9B9586" w14:textId="3CD7C793" w:rsidR="00997571" w:rsidRPr="00997571" w:rsidRDefault="00997571" w:rsidP="00997571">
      <w:pPr>
        <w:ind w:left="360"/>
        <w:rPr>
          <w:rFonts w:ascii="Arial" w:eastAsia="Times New Roman" w:hAnsi="Arial" w:cs="Arial"/>
          <w:sz w:val="24"/>
          <w:szCs w:val="24"/>
          <w:lang w:val="es-CO"/>
        </w:rPr>
      </w:pPr>
      <w:r w:rsidRPr="00997571">
        <w:rPr>
          <w:rFonts w:ascii="Arial" w:eastAsia="Times New Roman" w:hAnsi="Arial" w:cs="Arial"/>
          <w:sz w:val="24"/>
          <w:szCs w:val="24"/>
          <w:lang w:val="es-CO"/>
        </w:rPr>
        <w:drawing>
          <wp:inline distT="0" distB="0" distL="0" distR="0" wp14:anchorId="0DD1FB1F" wp14:editId="25C3D052">
            <wp:extent cx="5750560" cy="342900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479F" w14:textId="310276C2" w:rsidR="001D6B46" w:rsidRPr="001D6B46" w:rsidRDefault="001D6B46" w:rsidP="001D6B46">
      <w:pPr>
        <w:ind w:left="360"/>
        <w:rPr>
          <w:rFonts w:ascii="Arial" w:eastAsia="Times New Roman" w:hAnsi="Arial" w:cs="Arial"/>
          <w:sz w:val="24"/>
          <w:szCs w:val="24"/>
        </w:rPr>
      </w:pPr>
    </w:p>
    <w:p w14:paraId="3BD6E6AB" w14:textId="77777777" w:rsidR="001D6B46" w:rsidRPr="001D6B46" w:rsidRDefault="001D6B46">
      <w:pPr>
        <w:rPr>
          <w:rFonts w:ascii="Arial" w:eastAsia="Times New Roman" w:hAnsi="Arial" w:cs="Arial"/>
          <w:sz w:val="24"/>
          <w:szCs w:val="24"/>
        </w:rPr>
      </w:pPr>
    </w:p>
    <w:p w14:paraId="32ACE6B9" w14:textId="77777777" w:rsidR="00B70746" w:rsidRPr="001D6B46" w:rsidRDefault="00B70746">
      <w:pPr>
        <w:rPr>
          <w:rFonts w:ascii="Arial" w:eastAsia="Times New Roman" w:hAnsi="Arial" w:cs="Arial"/>
          <w:sz w:val="24"/>
          <w:szCs w:val="24"/>
        </w:rPr>
      </w:pPr>
    </w:p>
    <w:p w14:paraId="2E1C0446" w14:textId="77777777" w:rsidR="00B70746" w:rsidRPr="001D6B46" w:rsidRDefault="00B70746">
      <w:pPr>
        <w:rPr>
          <w:rFonts w:ascii="Arial" w:eastAsia="Times New Roman" w:hAnsi="Arial" w:cs="Arial"/>
          <w:sz w:val="24"/>
          <w:szCs w:val="24"/>
        </w:rPr>
      </w:pPr>
    </w:p>
    <w:p w14:paraId="6CD40FCC" w14:textId="0038869E" w:rsidR="00B70746" w:rsidRPr="00F07B7E" w:rsidRDefault="00F07B7E" w:rsidP="00F07B7E">
      <w:pPr>
        <w:spacing w:line="36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F07B7E">
        <w:rPr>
          <w:rFonts w:ascii="Arial" w:eastAsia="Times New Roman" w:hAnsi="Arial" w:cs="Arial"/>
          <w:b/>
          <w:bCs/>
          <w:sz w:val="24"/>
          <w:szCs w:val="24"/>
        </w:rPr>
        <w:lastRenderedPageBreak/>
        <w:t>Ejecución del Docker</w:t>
      </w:r>
    </w:p>
    <w:p w14:paraId="04341661" w14:textId="77777777" w:rsidR="00F07B7E" w:rsidRDefault="00F07B7E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B3CB902" w14:textId="712CB5DB" w:rsidR="00F07B7E" w:rsidRDefault="00F07B7E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07B7E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5B4995C2" wp14:editId="4FBF8BDC">
            <wp:extent cx="5731510" cy="208343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1A92" w14:textId="77777777" w:rsidR="00F07B7E" w:rsidRDefault="00F07B7E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9DCFABC" w14:textId="09670827" w:rsidR="00F07B7E" w:rsidRDefault="00F07B7E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07B7E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50B06542" wp14:editId="4568948F">
            <wp:extent cx="5731510" cy="2379980"/>
            <wp:effectExtent l="0" t="0" r="254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45B4" w14:textId="77777777" w:rsidR="00F07B7E" w:rsidRDefault="00F07B7E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8475E02" w14:textId="4D93D2D7" w:rsidR="00F07B7E" w:rsidRDefault="00F07B7E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07B7E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3B0C5341" wp14:editId="74C82676">
            <wp:extent cx="5731510" cy="1835150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911C" w14:textId="77777777" w:rsidR="00F07B7E" w:rsidRDefault="00F07B7E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5FB7ADB" w14:textId="60142EF7" w:rsidR="00F07B7E" w:rsidRPr="001D6B46" w:rsidRDefault="00F07B7E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07B7E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015AA8DA" wp14:editId="740EAFD5">
            <wp:extent cx="5731510" cy="2203450"/>
            <wp:effectExtent l="0" t="0" r="254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B7E" w:rsidRPr="001D6B46">
      <w:headerReference w:type="default" r:id="rId24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63274" w14:textId="77777777" w:rsidR="00F0448E" w:rsidRDefault="00F0448E">
      <w:pPr>
        <w:spacing w:after="0" w:line="240" w:lineRule="auto"/>
      </w:pPr>
      <w:r>
        <w:separator/>
      </w:r>
    </w:p>
  </w:endnote>
  <w:endnote w:type="continuationSeparator" w:id="0">
    <w:p w14:paraId="1C618BA0" w14:textId="77777777" w:rsidR="00F0448E" w:rsidRDefault="00F04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43333F-F494-4D24-8DC9-840D1C004D89}"/>
    <w:embedBold r:id="rId2" w:fontKey="{CC30FA36-9564-4334-A5FF-24F3ED7314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CBB04F2-5E15-4D2A-9B6B-95EB2E76F3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EFD0D8B-FDA2-450F-B11A-318F9D2602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F44D9" w14:textId="77777777" w:rsidR="00F0448E" w:rsidRDefault="00F0448E">
      <w:pPr>
        <w:spacing w:after="0" w:line="240" w:lineRule="auto"/>
      </w:pPr>
      <w:r>
        <w:separator/>
      </w:r>
    </w:p>
  </w:footnote>
  <w:footnote w:type="continuationSeparator" w:id="0">
    <w:p w14:paraId="32B71083" w14:textId="77777777" w:rsidR="00F0448E" w:rsidRDefault="00F04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2B4AA" w14:textId="77777777" w:rsidR="00B70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F318473" wp14:editId="49B2E0C8">
          <wp:extent cx="2012859" cy="688199"/>
          <wp:effectExtent l="0" t="0" r="0" b="0"/>
          <wp:docPr id="4" name="image10.png" descr="Ingresar - Sistema Integrado Universitario - SI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 descr="Ingresar - Sistema Integrado Universitario - SI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12859" cy="6881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E399E0C" w14:textId="77777777" w:rsidR="00B70746" w:rsidRDefault="00B70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23908"/>
    <w:multiLevelType w:val="multilevel"/>
    <w:tmpl w:val="60169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AE0AB0"/>
    <w:multiLevelType w:val="hybridMultilevel"/>
    <w:tmpl w:val="8D022D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674D6"/>
    <w:multiLevelType w:val="hybridMultilevel"/>
    <w:tmpl w:val="1898D8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750387">
    <w:abstractNumId w:val="0"/>
  </w:num>
  <w:num w:numId="2" w16cid:durableId="1080835418">
    <w:abstractNumId w:val="1"/>
  </w:num>
  <w:num w:numId="3" w16cid:durableId="1886410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746"/>
    <w:rsid w:val="001D6B46"/>
    <w:rsid w:val="002A1607"/>
    <w:rsid w:val="004E7608"/>
    <w:rsid w:val="004F7957"/>
    <w:rsid w:val="00997571"/>
    <w:rsid w:val="00B3671A"/>
    <w:rsid w:val="00B70746"/>
    <w:rsid w:val="00DA32A7"/>
    <w:rsid w:val="00DE4835"/>
    <w:rsid w:val="00F0448E"/>
    <w:rsid w:val="00F0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B5184"/>
  <w15:docId w15:val="{A1934290-1FB6-41D4-A8E3-AB3BEFF7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865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656B"/>
  </w:style>
  <w:style w:type="paragraph" w:styleId="Piedepgina">
    <w:name w:val="footer"/>
    <w:basedOn w:val="Normal"/>
    <w:link w:val="PiedepginaCar"/>
    <w:uiPriority w:val="99"/>
    <w:unhideWhenUsed/>
    <w:rsid w:val="00F865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656B"/>
  </w:style>
  <w:style w:type="paragraph" w:styleId="Prrafodelista">
    <w:name w:val="List Paragraph"/>
    <w:basedOn w:val="Normal"/>
    <w:uiPriority w:val="34"/>
    <w:qFormat/>
    <w:rsid w:val="004466B9"/>
    <w:pPr>
      <w:ind w:left="720"/>
      <w:contextualSpacing/>
    </w:pPr>
  </w:style>
  <w:style w:type="paragraph" w:customStyle="1" w:styleId="query-text-line">
    <w:name w:val="query-text-line"/>
    <w:basedOn w:val="Normal"/>
    <w:rsid w:val="00777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Hipervnculo">
    <w:name w:val="Hyperlink"/>
    <w:basedOn w:val="Fuentedeprrafopredeter"/>
    <w:uiPriority w:val="99"/>
    <w:unhideWhenUsed/>
    <w:rsid w:val="005C76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76B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Eh4/0YhMuOHgVSyYVvkafz976A==">CgMxLjA4AGo0ChRzdWdnZXN0LnR2ZDY2Mmt1bXZoaRIcQUxGUkVETyBTQU1JUiBBVVNFQ0hBIEZSQU5DT2o0ChRzdWdnZXN0Lmw2amh5emppOWFlMxIcQUxGUkVETyBTQU1JUiBBVVNFQ0hBIEZSQU5DT3IhMW9DMEdDd2ZqZmNLLVN4Vl84MzJ4eFFwUkkzRWVyd2dC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franco</dc:creator>
  <cp:keywords/>
  <dc:description/>
  <cp:lastModifiedBy>Jhon Sebastian cabezas sanchez</cp:lastModifiedBy>
  <cp:revision>2</cp:revision>
  <dcterms:created xsi:type="dcterms:W3CDTF">2026-04-27T17:31:00Z</dcterms:created>
  <dcterms:modified xsi:type="dcterms:W3CDTF">2026-04-27T17:31:00Z</dcterms:modified>
</cp:coreProperties>
</file>