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1B1" w:rsidRDefault="007B0A28">
      <w:pPr>
        <w:rPr>
          <w:lang w:val="es-CO"/>
        </w:rPr>
      </w:pPr>
      <w:r>
        <w:rPr>
          <w:lang w:val="es-CO"/>
        </w:rPr>
        <w:t xml:space="preserve">Introducción a JavaScript </w:t>
      </w:r>
    </w:p>
    <w:p w:rsidR="007B0A28" w:rsidRDefault="007B0A28">
      <w:pPr>
        <w:rPr>
          <w:lang w:val="es-CO"/>
        </w:rPr>
      </w:pPr>
      <w:r w:rsidRPr="007B0A28">
        <w:rPr>
          <w:noProof/>
          <w:lang w:eastAsia="es-ES"/>
        </w:rPr>
        <w:drawing>
          <wp:inline distT="0" distB="0" distL="0" distR="0" wp14:anchorId="3F420B6C" wp14:editId="6758A226">
            <wp:extent cx="4019757" cy="20067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28" w:rsidRDefault="007B0A28">
      <w:pPr>
        <w:rPr>
          <w:lang w:val="es-CO"/>
        </w:rPr>
      </w:pPr>
      <w:r w:rsidRPr="007B0A28">
        <w:rPr>
          <w:noProof/>
          <w:lang w:eastAsia="es-ES"/>
        </w:rPr>
        <w:drawing>
          <wp:inline distT="0" distB="0" distL="0" distR="0" wp14:anchorId="3FEF93B6" wp14:editId="586DE0B2">
            <wp:extent cx="5400040" cy="706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188" cy="70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28" w:rsidRDefault="007B0A28">
      <w:pPr>
        <w:rPr>
          <w:lang w:val="es-CO"/>
        </w:rPr>
      </w:pPr>
    </w:p>
    <w:p w:rsidR="007B0A28" w:rsidRDefault="007B0A28">
      <w:pPr>
        <w:rPr>
          <w:b/>
          <w:lang w:val="es-CO"/>
        </w:rPr>
      </w:pPr>
      <w:r w:rsidRPr="007B0A28">
        <w:rPr>
          <w:b/>
          <w:lang w:val="es-CO"/>
        </w:rPr>
        <w:t xml:space="preserve">Variables </w:t>
      </w:r>
    </w:p>
    <w:p w:rsidR="007B0A28" w:rsidRDefault="007B0A28">
      <w:pPr>
        <w:rPr>
          <w:lang w:val="es-CO"/>
        </w:rPr>
      </w:pPr>
      <w:r>
        <w:rPr>
          <w:lang w:val="es-CO"/>
        </w:rPr>
        <w:t>Una variable es una forma de almacenar el valor de algo  para usar más tarde (JavaScript es un lenguaje de tipado dinámico, una variable se puede configurar (y restablecer) a cualquier tipo, no necesitamos declarar el tipo al inicio de la variable)</w:t>
      </w:r>
    </w:p>
    <w:p w:rsidR="007B0A28" w:rsidRDefault="007B0A28">
      <w:pPr>
        <w:rPr>
          <w:lang w:val="es-CO"/>
        </w:rPr>
      </w:pPr>
      <w:r>
        <w:rPr>
          <w:lang w:val="es-CO"/>
        </w:rPr>
        <w:t xml:space="preserve">Para crear una variable en JavaScript utilizamos la palabra reservada </w:t>
      </w:r>
      <w:r w:rsidRPr="007B0A28">
        <w:rPr>
          <w:i/>
          <w:highlight w:val="lightGray"/>
          <w:lang w:val="es-CO"/>
        </w:rPr>
        <w:t>var</w:t>
      </w:r>
      <w:r>
        <w:rPr>
          <w:lang w:val="es-CO"/>
        </w:rPr>
        <w:t>, seguida de un espacio y el nombre de la variable</w:t>
      </w:r>
    </w:p>
    <w:p w:rsidR="007B0A28" w:rsidRDefault="007B0A28">
      <w:pPr>
        <w:rPr>
          <w:lang w:val="es-CO"/>
        </w:rPr>
      </w:pPr>
      <w:r>
        <w:rPr>
          <w:lang w:val="es-CO"/>
        </w:rPr>
        <w:t>Tres tipos de variables:</w:t>
      </w:r>
    </w:p>
    <w:p w:rsidR="007B0A28" w:rsidRPr="007B0A28" w:rsidRDefault="007B0A28">
      <w:pPr>
        <w:rPr>
          <w:b/>
          <w:lang w:val="es-CO"/>
        </w:rPr>
      </w:pPr>
      <w:r w:rsidRPr="007B0A28">
        <w:rPr>
          <w:b/>
          <w:lang w:val="es-CO"/>
        </w:rPr>
        <w:t>Var</w:t>
      </w:r>
    </w:p>
    <w:p w:rsidR="007B0A28" w:rsidRDefault="007B0A28">
      <w:pPr>
        <w:rPr>
          <w:lang w:val="es-CO"/>
        </w:rPr>
      </w:pPr>
      <w:r>
        <w:rPr>
          <w:lang w:val="es-CO"/>
        </w:rPr>
        <w:t>Es una palabra clave ES5</w:t>
      </w:r>
    </w:p>
    <w:p w:rsidR="00D72841" w:rsidRPr="00D72841" w:rsidRDefault="00D72841">
      <w:pPr>
        <w:rPr>
          <w:b/>
          <w:lang w:val="es-CO"/>
        </w:rPr>
      </w:pPr>
      <w:r w:rsidRPr="00D72841">
        <w:rPr>
          <w:b/>
          <w:lang w:val="es-CO"/>
        </w:rPr>
        <w:t>Let</w:t>
      </w:r>
    </w:p>
    <w:p w:rsidR="00D72841" w:rsidRDefault="00D72841">
      <w:pPr>
        <w:rPr>
          <w:lang w:val="es-CO"/>
        </w:rPr>
      </w:pPr>
      <w:r>
        <w:rPr>
          <w:lang w:val="es-CO"/>
        </w:rPr>
        <w:t>Esta asignará una variable muy similar a var pero con un comportamiento un poco diferente</w:t>
      </w:r>
    </w:p>
    <w:p w:rsidR="00D72841" w:rsidRPr="00D72841" w:rsidRDefault="00D72841">
      <w:pPr>
        <w:rPr>
          <w:b/>
          <w:lang w:val="es-CO"/>
        </w:rPr>
      </w:pPr>
      <w:r w:rsidRPr="00D72841">
        <w:rPr>
          <w:b/>
          <w:lang w:val="es-CO"/>
        </w:rPr>
        <w:t>Cons</w:t>
      </w:r>
    </w:p>
    <w:p w:rsidR="007B0A28" w:rsidRDefault="00D72841">
      <w:pPr>
        <w:rPr>
          <w:lang w:val="es-CO"/>
        </w:rPr>
      </w:pPr>
      <w:r>
        <w:rPr>
          <w:lang w:val="es-CO"/>
        </w:rPr>
        <w:t>También es nuevo ES6, es una variable que no podrá cambiar su valor, es la abreviatura de constante.</w:t>
      </w:r>
      <w:r w:rsidR="007B0A28" w:rsidRPr="007B0A28">
        <w:rPr>
          <w:lang w:val="es-CO"/>
        </w:rPr>
        <w:t xml:space="preserve"> </w:t>
      </w:r>
    </w:p>
    <w:p w:rsidR="00D72841" w:rsidRPr="00D72841" w:rsidRDefault="00D72841">
      <w:pPr>
        <w:rPr>
          <w:b/>
          <w:lang w:val="es-CO"/>
        </w:rPr>
      </w:pPr>
      <w:r w:rsidRPr="00D72841">
        <w:rPr>
          <w:b/>
          <w:lang w:val="es-CO"/>
        </w:rPr>
        <w:t>Console.log</w:t>
      </w:r>
      <w:r>
        <w:rPr>
          <w:b/>
          <w:lang w:val="es-CO"/>
        </w:rPr>
        <w:t>();</w:t>
      </w:r>
    </w:p>
    <w:p w:rsidR="00D72841" w:rsidRDefault="00D72841">
      <w:pPr>
        <w:rPr>
          <w:lang w:val="es-CO"/>
        </w:rPr>
      </w:pPr>
      <w:r>
        <w:rPr>
          <w:lang w:val="es-CO"/>
        </w:rPr>
        <w:t>Es un método muy simple que nos ayudará a imprimir en la consola todo lo  que pongamos entre paréntesis.</w:t>
      </w:r>
    </w:p>
    <w:p w:rsidR="00D72841" w:rsidRPr="00D72841" w:rsidRDefault="00D72841">
      <w:pPr>
        <w:rPr>
          <w:b/>
          <w:lang w:val="es-CO"/>
        </w:rPr>
      </w:pPr>
      <w:r w:rsidRPr="00D72841">
        <w:rPr>
          <w:b/>
          <w:lang w:val="es-CO"/>
        </w:rPr>
        <w:t xml:space="preserve">Operadores </w:t>
      </w:r>
    </w:p>
    <w:p w:rsidR="00D72841" w:rsidRDefault="00D72841">
      <w:pPr>
        <w:rPr>
          <w:lang w:val="es-CO"/>
        </w:rPr>
      </w:pPr>
      <w:r>
        <w:rPr>
          <w:lang w:val="es-CO"/>
        </w:rPr>
        <w:t>Los operadores son los símbolos que ya conocemos (+, -, *, /) que indican al interprete las operaciones que debe realizar.</w:t>
      </w:r>
    </w:p>
    <w:p w:rsidR="00D72841" w:rsidRDefault="00D72841">
      <w:pPr>
        <w:rPr>
          <w:lang w:val="es-CO"/>
        </w:rPr>
      </w:pPr>
      <w:r>
        <w:rPr>
          <w:lang w:val="es-CO"/>
        </w:rPr>
        <w:lastRenderedPageBreak/>
        <w:t>Por ejemplo: Para el intérprete al ver el signo +, sabe que debe ejecutar la función de suma (que tiene internamente definida), y toma como parámetros los términos que estén a la derecha y a la izquierda del operador.</w:t>
      </w:r>
    </w:p>
    <w:p w:rsidR="00D72841" w:rsidRDefault="00D72841">
      <w:pPr>
        <w:rPr>
          <w:lang w:val="es-CO"/>
        </w:rPr>
      </w:pPr>
      <w:r w:rsidRPr="00D72841">
        <w:rPr>
          <w:noProof/>
          <w:lang w:eastAsia="es-ES"/>
        </w:rPr>
        <w:drawing>
          <wp:inline distT="0" distB="0" distL="0" distR="0" wp14:anchorId="51540964" wp14:editId="3448FEA3">
            <wp:extent cx="1759040" cy="673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1" w:rsidRDefault="00032E55">
      <w:pPr>
        <w:rPr>
          <w:lang w:val="es-CO"/>
        </w:rPr>
      </w:pPr>
      <w:r w:rsidRPr="00032E55">
        <w:rPr>
          <w:noProof/>
          <w:lang w:eastAsia="es-ES"/>
        </w:rPr>
        <w:drawing>
          <wp:inline distT="0" distB="0" distL="0" distR="0" wp14:anchorId="45DF69AB" wp14:editId="221D604E">
            <wp:extent cx="5400040" cy="17830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55" w:rsidRDefault="00032E55">
      <w:pPr>
        <w:rPr>
          <w:lang w:val="es-CO"/>
        </w:rPr>
      </w:pPr>
    </w:p>
    <w:p w:rsidR="00032E55" w:rsidRPr="00032E55" w:rsidRDefault="00032E55">
      <w:pPr>
        <w:rPr>
          <w:b/>
          <w:lang w:val="es-CO"/>
        </w:rPr>
      </w:pPr>
      <w:r w:rsidRPr="00032E55">
        <w:rPr>
          <w:b/>
          <w:lang w:val="es-CO"/>
        </w:rPr>
        <w:t>Precedencia de los operadores y asociatividad</w:t>
      </w:r>
    </w:p>
    <w:p w:rsidR="00032E55" w:rsidRDefault="00032E55">
      <w:pPr>
        <w:rPr>
          <w:lang w:val="es-CO"/>
        </w:rPr>
      </w:pPr>
      <w:r>
        <w:rPr>
          <w:lang w:val="es-CO"/>
        </w:rPr>
        <w:t xml:space="preserve"> La precedencia de operadores es básicamente el orden en que se van a llamar las funciones de los operadores. Estas funciones son llamadas en orden de precedencia (Las que tienen mayor precedencia se ejecutan primero). O sea que si tenemos más de un operador, el intérprete va a llamar al operador de mayor precedencia primero y después va a seguir con los demás.</w:t>
      </w:r>
    </w:p>
    <w:p w:rsidR="00032E55" w:rsidRDefault="00032E55">
      <w:pPr>
        <w:rPr>
          <w:lang w:val="es-CO"/>
        </w:rPr>
      </w:pPr>
      <w:r>
        <w:rPr>
          <w:lang w:val="es-CO"/>
        </w:rPr>
        <w:t>La asociatividad de los operadores es el orden en el que se ejecutan los operadores cuando tienen la misma precedencia, es decir de izquierda a derecha o de derecha a izquierda.</w:t>
      </w:r>
    </w:p>
    <w:p w:rsidR="00032E55" w:rsidRDefault="00032E55">
      <w:pPr>
        <w:rPr>
          <w:lang w:val="es-CO"/>
        </w:rPr>
      </w:pPr>
      <w:r>
        <w:rPr>
          <w:lang w:val="es-CO"/>
        </w:rPr>
        <w:t xml:space="preserve">Podemos ver la documentación completa en el siguiente </w:t>
      </w:r>
      <w:hyperlink r:id="rId8" w:anchor="table" w:history="1">
        <w:r w:rsidRPr="00032E55">
          <w:rPr>
            <w:rStyle w:val="Hipervnculo"/>
            <w:lang w:val="es-CO"/>
          </w:rPr>
          <w:t>link</w:t>
        </w:r>
      </w:hyperlink>
    </w:p>
    <w:p w:rsidR="005F5226" w:rsidRPr="005F5226" w:rsidRDefault="00032E55">
      <w:pPr>
        <w:rPr>
          <w:i/>
          <w:lang w:val="es-CO"/>
        </w:rPr>
      </w:pPr>
      <w:r>
        <w:rPr>
          <w:lang w:val="es-CO"/>
        </w:rPr>
        <w:t xml:space="preserve">Por ejemplo para resolver las siguiente expresión </w:t>
      </w:r>
      <w:proofErr w:type="gramStart"/>
      <w:r w:rsidRPr="005F5226">
        <w:rPr>
          <w:i/>
          <w:lang w:val="es-CO"/>
        </w:rPr>
        <w:t>console.log(</w:t>
      </w:r>
      <w:proofErr w:type="gramEnd"/>
      <w:r w:rsidRPr="005F5226">
        <w:rPr>
          <w:i/>
          <w:lang w:val="es-CO"/>
        </w:rPr>
        <w:t>3+4*5)</w:t>
      </w:r>
      <w:r>
        <w:rPr>
          <w:lang w:val="es-CO"/>
        </w:rPr>
        <w:t xml:space="preserve"> y saber qué resultado nos va a mostrar el intérprete deberíamos conocer el orden en el que se ejecutan las operaciones. Al ver la tabla del link de arriba, vemos que la </w:t>
      </w:r>
      <w:r w:rsidR="005F5226">
        <w:rPr>
          <w:lang w:val="es-CO"/>
        </w:rPr>
        <w:t xml:space="preserve">multiplicación tiene una precedencia de 15, y la suma de 14. Por lo tanto el intérprete primero va a ejecutar la multiplicación y luego la suma con el resultado de lo anterior </w:t>
      </w:r>
      <w:r w:rsidR="005F5226" w:rsidRPr="005F5226">
        <w:rPr>
          <w:i/>
          <w:lang w:val="es-CO"/>
        </w:rPr>
        <w:t>-&gt; console.log (3 + 20) -&gt; console.log (23).</w:t>
      </w:r>
    </w:p>
    <w:p w:rsidR="00032E55" w:rsidRDefault="005F5226">
      <w:pPr>
        <w:rPr>
          <w:lang w:val="es-CO"/>
        </w:rPr>
      </w:pPr>
      <w:r w:rsidRPr="005F5226">
        <w:rPr>
          <w:noProof/>
          <w:lang w:eastAsia="es-ES"/>
        </w:rPr>
        <w:drawing>
          <wp:inline distT="0" distB="0" distL="0" distR="0" wp14:anchorId="503CCF53" wp14:editId="2CD83C29">
            <wp:extent cx="5400040" cy="20656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E55">
        <w:rPr>
          <w:lang w:val="es-CO"/>
        </w:rPr>
        <w:t xml:space="preserve"> </w:t>
      </w:r>
    </w:p>
    <w:p w:rsidR="005F5226" w:rsidRDefault="005F5226">
      <w:pPr>
        <w:rPr>
          <w:lang w:val="es-CO"/>
        </w:rPr>
      </w:pPr>
      <w:r w:rsidRPr="005F5226">
        <w:rPr>
          <w:noProof/>
          <w:lang w:eastAsia="es-ES"/>
        </w:rPr>
        <w:lastRenderedPageBreak/>
        <w:drawing>
          <wp:inline distT="0" distB="0" distL="0" distR="0" wp14:anchorId="58828665" wp14:editId="15FCC504">
            <wp:extent cx="5651191" cy="2151093"/>
            <wp:effectExtent l="0" t="0" r="698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905" cy="216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B7" w:rsidRDefault="005F5226">
      <w:pPr>
        <w:rPr>
          <w:lang w:val="es-CO"/>
        </w:rPr>
      </w:pPr>
      <w:r w:rsidRPr="005F5226">
        <w:rPr>
          <w:noProof/>
          <w:lang w:eastAsia="es-ES"/>
        </w:rPr>
        <w:drawing>
          <wp:inline distT="0" distB="0" distL="0" distR="0" wp14:anchorId="08CDE4E2" wp14:editId="25CF5EEC">
            <wp:extent cx="5638800" cy="158475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093" cy="15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26" w:rsidRDefault="00790DB7" w:rsidP="00790DB7">
      <w:pPr>
        <w:rPr>
          <w:lang w:val="es-CO"/>
        </w:rPr>
      </w:pPr>
      <w:r w:rsidRPr="00790DB7">
        <w:rPr>
          <w:noProof/>
          <w:lang w:eastAsia="es-ES"/>
        </w:rPr>
        <w:drawing>
          <wp:inline distT="0" distB="0" distL="0" distR="0" wp14:anchorId="232A38CB" wp14:editId="2517C783">
            <wp:extent cx="5592899" cy="1473200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7656" cy="14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B7" w:rsidRDefault="00790DB7" w:rsidP="00790DB7">
      <w:pPr>
        <w:rPr>
          <w:lang w:val="es-CO"/>
        </w:rPr>
      </w:pPr>
      <w:r w:rsidRPr="00790DB7">
        <w:rPr>
          <w:noProof/>
          <w:lang w:eastAsia="es-ES"/>
        </w:rPr>
        <w:drawing>
          <wp:inline distT="0" distB="0" distL="0" distR="0" wp14:anchorId="0A59DF2A" wp14:editId="2D37787A">
            <wp:extent cx="5400040" cy="20300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B7" w:rsidRDefault="00790DB7" w:rsidP="00790DB7">
      <w:pPr>
        <w:rPr>
          <w:lang w:val="es-CO"/>
        </w:rPr>
      </w:pPr>
      <w:r w:rsidRPr="00790DB7">
        <w:rPr>
          <w:noProof/>
          <w:lang w:eastAsia="es-ES"/>
        </w:rPr>
        <w:lastRenderedPageBreak/>
        <w:drawing>
          <wp:inline distT="0" distB="0" distL="0" distR="0" wp14:anchorId="718E6E6F" wp14:editId="2A243B7E">
            <wp:extent cx="5400040" cy="1454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B7" w:rsidRDefault="00790DB7" w:rsidP="00790DB7">
      <w:pPr>
        <w:rPr>
          <w:lang w:val="es-CO"/>
        </w:rPr>
      </w:pPr>
      <w:r w:rsidRPr="00790DB7">
        <w:rPr>
          <w:noProof/>
          <w:lang w:eastAsia="es-ES"/>
        </w:rPr>
        <w:drawing>
          <wp:inline distT="0" distB="0" distL="0" distR="0" wp14:anchorId="3EE004CC" wp14:editId="268E1786">
            <wp:extent cx="1752600" cy="89733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4838" cy="91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B7" w:rsidRDefault="00790DB7" w:rsidP="00790DB7">
      <w:pPr>
        <w:rPr>
          <w:lang w:val="es-CO"/>
        </w:rPr>
      </w:pPr>
      <w:r w:rsidRPr="00790DB7">
        <w:rPr>
          <w:noProof/>
          <w:lang w:eastAsia="es-ES"/>
        </w:rPr>
        <w:drawing>
          <wp:inline distT="0" distB="0" distL="0" distR="0" wp14:anchorId="793A14BE" wp14:editId="0DED9DE5">
            <wp:extent cx="5400040" cy="19608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B7" w:rsidRDefault="00790DB7" w:rsidP="00790DB7">
      <w:pPr>
        <w:rPr>
          <w:lang w:val="es-CO"/>
        </w:rPr>
      </w:pPr>
      <w:r w:rsidRPr="00790DB7">
        <w:rPr>
          <w:noProof/>
          <w:lang w:eastAsia="es-ES"/>
        </w:rPr>
        <w:drawing>
          <wp:inline distT="0" distB="0" distL="0" distR="0" wp14:anchorId="624DCCF4" wp14:editId="47330EC9">
            <wp:extent cx="5400040" cy="342392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A5" w:rsidRDefault="004206A5" w:rsidP="00790DB7">
      <w:pPr>
        <w:rPr>
          <w:lang w:val="es-CO"/>
        </w:rPr>
      </w:pPr>
    </w:p>
    <w:p w:rsidR="004206A5" w:rsidRDefault="004206A5" w:rsidP="00790DB7">
      <w:pPr>
        <w:rPr>
          <w:lang w:val="es-CO"/>
        </w:rPr>
      </w:pPr>
    </w:p>
    <w:p w:rsidR="004206A5" w:rsidRDefault="004206A5" w:rsidP="00790DB7">
      <w:pPr>
        <w:rPr>
          <w:lang w:val="es-CO"/>
        </w:rPr>
      </w:pPr>
      <w:r>
        <w:rPr>
          <w:lang w:val="es-CO"/>
        </w:rPr>
        <w:lastRenderedPageBreak/>
        <w:t xml:space="preserve">Las funciones pueden ser declarativas </w:t>
      </w:r>
    </w:p>
    <w:p w:rsidR="004206A5" w:rsidRDefault="004206A5" w:rsidP="00790DB7">
      <w:pPr>
        <w:rPr>
          <w:lang w:val="es-CO"/>
        </w:rPr>
      </w:pPr>
      <w:r>
        <w:rPr>
          <w:lang w:val="es-CO"/>
        </w:rPr>
        <w:t>Function miFunction(</w:t>
      </w:r>
      <w:proofErr w:type="gramStart"/>
      <w:r>
        <w:rPr>
          <w:lang w:val="es-CO"/>
        </w:rPr>
        <w:t>){</w:t>
      </w:r>
      <w:proofErr w:type="gramEnd"/>
    </w:p>
    <w:p w:rsidR="004206A5" w:rsidRDefault="004206A5" w:rsidP="00790DB7">
      <w:pPr>
        <w:rPr>
          <w:lang w:val="es-CO"/>
        </w:rPr>
      </w:pPr>
      <w:r>
        <w:rPr>
          <w:lang w:val="es-CO"/>
        </w:rPr>
        <w:tab/>
        <w:t>Return 3;</w:t>
      </w:r>
    </w:p>
    <w:p w:rsidR="004206A5" w:rsidRDefault="004206A5" w:rsidP="00790DB7">
      <w:pPr>
        <w:rPr>
          <w:lang w:val="es-CO"/>
        </w:rPr>
      </w:pPr>
      <w:r>
        <w:rPr>
          <w:lang w:val="es-CO"/>
        </w:rPr>
        <w:t>}</w:t>
      </w:r>
    </w:p>
    <w:p w:rsidR="004206A5" w:rsidRDefault="004206A5" w:rsidP="00790DB7">
      <w:pPr>
        <w:rPr>
          <w:lang w:val="es-CO"/>
        </w:rPr>
      </w:pPr>
      <w:r>
        <w:rPr>
          <w:lang w:val="es-CO"/>
        </w:rPr>
        <w:t>Funciones de expresión</w:t>
      </w:r>
    </w:p>
    <w:p w:rsidR="004206A5" w:rsidRDefault="004206A5" w:rsidP="00790DB7">
      <w:pPr>
        <w:rPr>
          <w:lang w:val="es-CO"/>
        </w:rPr>
      </w:pPr>
      <w:r>
        <w:rPr>
          <w:lang w:val="es-CO"/>
        </w:rPr>
        <w:t xml:space="preserve">Var miFuncion = function () </w:t>
      </w:r>
      <w:bookmarkStart w:id="0" w:name="_GoBack"/>
      <w:bookmarkEnd w:id="0"/>
      <w:r>
        <w:rPr>
          <w:lang w:val="es-CO"/>
        </w:rPr>
        <w:t>{</w:t>
      </w:r>
    </w:p>
    <w:p w:rsidR="004206A5" w:rsidRDefault="004206A5" w:rsidP="00790DB7">
      <w:pPr>
        <w:rPr>
          <w:lang w:val="es-CO"/>
        </w:rPr>
      </w:pPr>
      <w:r>
        <w:rPr>
          <w:lang w:val="es-CO"/>
        </w:rPr>
        <w:tab/>
        <w:t xml:space="preserve">Return </w:t>
      </w:r>
      <w:proofErr w:type="spellStart"/>
      <w:r>
        <w:rPr>
          <w:lang w:val="es-CO"/>
        </w:rPr>
        <w:t>a+b</w:t>
      </w:r>
      <w:proofErr w:type="spellEnd"/>
      <w:r>
        <w:rPr>
          <w:lang w:val="es-CO"/>
        </w:rPr>
        <w:t>;</w:t>
      </w:r>
    </w:p>
    <w:p w:rsidR="004206A5" w:rsidRPr="00790DB7" w:rsidRDefault="004206A5" w:rsidP="00790DB7">
      <w:pPr>
        <w:rPr>
          <w:lang w:val="es-CO"/>
        </w:rPr>
      </w:pPr>
      <w:r>
        <w:rPr>
          <w:lang w:val="es-CO"/>
        </w:rPr>
        <w:t>}</w:t>
      </w:r>
    </w:p>
    <w:sectPr w:rsidR="004206A5" w:rsidRPr="00790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DE"/>
    <w:rsid w:val="00032E55"/>
    <w:rsid w:val="002531B1"/>
    <w:rsid w:val="004206A5"/>
    <w:rsid w:val="005F5226"/>
    <w:rsid w:val="00790DB7"/>
    <w:rsid w:val="007B0A28"/>
    <w:rsid w:val="00AE23DE"/>
    <w:rsid w:val="00CA6689"/>
    <w:rsid w:val="00D7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E7CAF8-FBE5-4267-9D82-AB8FF76E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2E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Operator_Precedence" TargetMode="External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diaz orozco</dc:creator>
  <cp:keywords/>
  <dc:description/>
  <cp:lastModifiedBy>juan david diaz orozco</cp:lastModifiedBy>
  <cp:revision>3</cp:revision>
  <dcterms:created xsi:type="dcterms:W3CDTF">2022-05-05T11:29:00Z</dcterms:created>
  <dcterms:modified xsi:type="dcterms:W3CDTF">2022-05-17T04:41:00Z</dcterms:modified>
</cp:coreProperties>
</file>