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body>
    <w:p w14:paraId="59C546CD" w14:textId="77777777" w:rsidR="00B44AB8" w:rsidRDefault="00C706F0">
      <w:pPr>
        <w:spacing w:after="160" w:line="259" w:lineRule="auto"/>
        <w:jc w:val="center"/>
        <w:rPr>
          <w:rFonts w:ascii="Arial" w:eastAsia="Times New Roman" w:hAnsi="Arial" w:cs="Arial"/>
          <w:b/>
          <w:color w:val="000000"/>
          <w:sz w:val="24"/>
          <w:szCs w:val="24"/>
          <w:lang w:val="en-US"/>
        </w:rPr>
      </w:pPr>
      <w:bookmarkStart w:id="0" w:name="_Hlk210835565"/>
      <w:r>
        <w:rPr>
          <w:rFonts w:ascii="Arial" w:hAnsi="Arial" w:cs="Arial"/>
          <w:b/>
          <w:color w:val="000000"/>
          <w:sz w:val="24"/>
          <w:szCs w:val="24"/>
          <w:lang w:val="en-US"/>
        </w:rPr>
        <w:t>TRANSFORMATIVE PROGRAM FOR GANG MEMBERS AND ITS IMPACT TO COMMUNITY SAFETY OF BRGY. LABANGAL, GENERAL  SANTOS CITY</w:t>
      </w:r>
    </w:p>
    <w:bookmarkEnd w:id="0"/>
    <w:p w14:paraId="003A1585" w14:textId="77777777" w:rsidR="00B44AB8" w:rsidRDefault="00C706F0">
      <w:pPr>
        <w:spacing w:after="160" w:line="259" w:lineRule="auto"/>
        <w:rPr>
          <w:rFonts w:ascii="Arial" w:eastAsia="Times New Roman" w:hAnsi="Arial" w:cs="Arial"/>
          <w:b/>
          <w:color w:val="000000"/>
          <w:sz w:val="24"/>
          <w:szCs w:val="24"/>
          <w:lang w:val="en-US"/>
        </w:rPr>
      </w:pPr>
      <w:r>
        <w:rPr>
          <w:rFonts w:ascii="Arial" w:eastAsia="Times New Roman" w:hAnsi="Arial" w:cs="Arial"/>
          <w:b/>
          <w:color w:val="000000"/>
          <w:sz w:val="24"/>
          <w:szCs w:val="24"/>
          <w:lang w:val="en-US"/>
        </w:rPr>
        <w:br w:type="page"/>
      </w:r>
    </w:p>
    <w:p w14:paraId="4F584A22" w14:textId="77777777" w:rsidR="00B44AB8" w:rsidRDefault="00C706F0">
      <w:pPr>
        <w:spacing w:after="0" w:line="480" w:lineRule="auto"/>
        <w:contextualSpacing/>
        <w:jc w:val="center"/>
        <w:rPr>
          <w:rFonts w:ascii="Arial" w:eastAsia="Times New Roman" w:hAnsi="Arial" w:cs="Arial"/>
          <w:b/>
          <w:color w:val="000000"/>
          <w:sz w:val="24"/>
          <w:szCs w:val="24"/>
          <w:lang w:val="en-US"/>
        </w:rPr>
      </w:pPr>
      <w:r>
        <w:rPr>
          <w:rFonts w:ascii="Arial" w:eastAsia="Times New Roman" w:hAnsi="Arial" w:cs="Arial"/>
          <w:b/>
          <w:color w:val="000000"/>
          <w:sz w:val="24"/>
          <w:szCs w:val="24"/>
          <w:lang w:val="en-US"/>
        </w:rPr>
        <w:lastRenderedPageBreak/>
        <w:t>TABLE OF CONTENTS</w:t>
      </w:r>
    </w:p>
    <w:p w14:paraId="0920EAC0" w14:textId="77777777" w:rsidR="00B44AB8" w:rsidRDefault="00C706F0">
      <w:pPr>
        <w:spacing w:after="0" w:line="480" w:lineRule="auto"/>
        <w:contextualSpacing/>
        <w:rPr>
          <w:rFonts w:ascii="Arial" w:eastAsia="Times New Roman" w:hAnsi="Arial" w:cs="Arial"/>
          <w:b/>
          <w:color w:val="000000"/>
          <w:sz w:val="24"/>
          <w:szCs w:val="24"/>
          <w:lang w:val="en-US"/>
        </w:rPr>
      </w:pPr>
      <w:r>
        <w:rPr>
          <w:rFonts w:ascii="Arial" w:eastAsia="Times New Roman" w:hAnsi="Arial" w:cs="Arial"/>
          <w:b/>
          <w:color w:val="000000"/>
          <w:sz w:val="24"/>
          <w:szCs w:val="24"/>
          <w:lang w:val="en-US"/>
        </w:rPr>
        <w:t>CONTENT</w:t>
      </w:r>
      <w:r>
        <w:rPr>
          <w:rFonts w:ascii="Arial" w:eastAsia="Times New Roman" w:hAnsi="Arial" w:cs="Arial"/>
          <w:b/>
          <w:color w:val="000000"/>
          <w:sz w:val="24"/>
          <w:szCs w:val="24"/>
          <w:lang w:val="en-US"/>
        </w:rPr>
        <w:tab/>
      </w:r>
      <w:r>
        <w:rPr>
          <w:rFonts w:ascii="Arial" w:eastAsia="Times New Roman" w:hAnsi="Arial" w:cs="Arial"/>
          <w:b/>
          <w:color w:val="000000"/>
          <w:sz w:val="24"/>
          <w:szCs w:val="24"/>
          <w:lang w:val="en-US"/>
        </w:rPr>
        <w:tab/>
      </w:r>
      <w:r>
        <w:rPr>
          <w:rFonts w:ascii="Arial" w:eastAsia="Times New Roman" w:hAnsi="Arial" w:cs="Arial"/>
          <w:b/>
          <w:color w:val="000000"/>
          <w:sz w:val="24"/>
          <w:szCs w:val="24"/>
          <w:lang w:val="en-US"/>
        </w:rPr>
        <w:tab/>
      </w:r>
      <w:r>
        <w:rPr>
          <w:rFonts w:ascii="Arial" w:eastAsia="Times New Roman" w:hAnsi="Arial" w:cs="Arial"/>
          <w:b/>
          <w:color w:val="000000"/>
          <w:sz w:val="24"/>
          <w:szCs w:val="24"/>
          <w:lang w:val="en-US"/>
        </w:rPr>
        <w:tab/>
      </w:r>
      <w:r>
        <w:rPr>
          <w:rFonts w:ascii="Arial" w:eastAsia="Times New Roman" w:hAnsi="Arial" w:cs="Arial"/>
          <w:b/>
          <w:color w:val="000000"/>
          <w:sz w:val="24"/>
          <w:szCs w:val="24"/>
          <w:lang w:val="en-US"/>
        </w:rPr>
        <w:tab/>
      </w:r>
      <w:r>
        <w:rPr>
          <w:rFonts w:ascii="Arial" w:eastAsia="Times New Roman" w:hAnsi="Arial" w:cs="Arial"/>
          <w:b/>
          <w:color w:val="000000"/>
          <w:sz w:val="24"/>
          <w:szCs w:val="24"/>
          <w:lang w:val="en-US"/>
        </w:rPr>
        <w:tab/>
      </w:r>
      <w:r>
        <w:rPr>
          <w:rFonts w:ascii="Arial" w:eastAsia="Times New Roman" w:hAnsi="Arial" w:cs="Arial"/>
          <w:b/>
          <w:color w:val="000000"/>
          <w:sz w:val="24"/>
          <w:szCs w:val="24"/>
          <w:lang w:val="en-US"/>
        </w:rPr>
        <w:tab/>
      </w:r>
      <w:r>
        <w:rPr>
          <w:rFonts w:ascii="Arial" w:eastAsia="Times New Roman" w:hAnsi="Arial" w:cs="Arial"/>
          <w:b/>
          <w:color w:val="000000"/>
          <w:sz w:val="24"/>
          <w:szCs w:val="24"/>
          <w:lang w:val="en-US"/>
        </w:rPr>
        <w:tab/>
      </w:r>
      <w:r>
        <w:rPr>
          <w:rFonts w:ascii="Arial" w:eastAsia="Times New Roman" w:hAnsi="Arial" w:cs="Arial"/>
          <w:b/>
          <w:color w:val="000000"/>
          <w:sz w:val="24"/>
          <w:szCs w:val="24"/>
          <w:lang w:val="en-US"/>
        </w:rPr>
        <w:tab/>
        <w:t xml:space="preserve">      PAGE</w:t>
      </w:r>
    </w:p>
    <w:p w14:paraId="4EDA74EE" w14:textId="77777777" w:rsidR="00B44AB8" w:rsidRDefault="00C706F0">
      <w:pPr>
        <w:spacing w:after="0" w:line="240" w:lineRule="auto"/>
        <w:contextualSpacing/>
        <w:rPr>
          <w:rFonts w:ascii="Arial" w:eastAsia="Times New Roman" w:hAnsi="Arial" w:cs="Arial"/>
          <w:color w:val="000000"/>
          <w:sz w:val="24"/>
          <w:szCs w:val="24"/>
          <w:lang w:val="en-US"/>
        </w:rPr>
      </w:pPr>
      <w:r>
        <w:rPr>
          <w:rFonts w:ascii="Arial" w:eastAsia="Times New Roman" w:hAnsi="Arial" w:cs="Arial"/>
          <w:color w:val="000000"/>
          <w:sz w:val="24"/>
          <w:szCs w:val="24"/>
          <w:lang w:val="en-US"/>
        </w:rPr>
        <w:t>Title Page</w:t>
      </w:r>
      <w:r>
        <w:rPr>
          <w:rFonts w:ascii="Arial" w:eastAsia="Times New Roman" w:hAnsi="Arial" w:cs="Arial"/>
          <w:color w:val="000000"/>
          <w:sz w:val="24"/>
          <w:szCs w:val="24"/>
          <w:lang w:val="en-US"/>
        </w:rPr>
        <w:tab/>
      </w:r>
      <w:r>
        <w:rPr>
          <w:rFonts w:ascii="Arial" w:eastAsia="Times New Roman" w:hAnsi="Arial" w:cs="Arial"/>
          <w:color w:val="000000"/>
          <w:sz w:val="24"/>
          <w:szCs w:val="24"/>
          <w:lang w:val="en-US"/>
        </w:rPr>
        <w:tab/>
      </w:r>
      <w:r>
        <w:rPr>
          <w:rFonts w:ascii="Arial" w:eastAsia="Times New Roman" w:hAnsi="Arial" w:cs="Arial"/>
          <w:color w:val="000000"/>
          <w:sz w:val="24"/>
          <w:szCs w:val="24"/>
          <w:lang w:val="en-US"/>
        </w:rPr>
        <w:tab/>
      </w:r>
      <w:r>
        <w:rPr>
          <w:rFonts w:ascii="Arial" w:eastAsia="Times New Roman" w:hAnsi="Arial" w:cs="Arial"/>
          <w:color w:val="000000"/>
          <w:sz w:val="24"/>
          <w:szCs w:val="24"/>
          <w:lang w:val="en-US"/>
        </w:rPr>
        <w:tab/>
      </w:r>
      <w:r>
        <w:rPr>
          <w:rFonts w:ascii="Arial" w:eastAsia="Times New Roman" w:hAnsi="Arial" w:cs="Arial"/>
          <w:color w:val="000000"/>
          <w:sz w:val="24"/>
          <w:szCs w:val="24"/>
          <w:lang w:val="en-US"/>
        </w:rPr>
        <w:tab/>
      </w:r>
      <w:r>
        <w:rPr>
          <w:rFonts w:ascii="Arial" w:eastAsia="Times New Roman" w:hAnsi="Arial" w:cs="Arial"/>
          <w:color w:val="000000"/>
          <w:sz w:val="24"/>
          <w:szCs w:val="24"/>
          <w:lang w:val="en-US"/>
        </w:rPr>
        <w:tab/>
      </w:r>
      <w:r>
        <w:rPr>
          <w:rFonts w:ascii="Arial" w:eastAsia="Times New Roman" w:hAnsi="Arial" w:cs="Arial"/>
          <w:color w:val="000000"/>
          <w:sz w:val="24"/>
          <w:szCs w:val="24"/>
          <w:lang w:val="en-US"/>
        </w:rPr>
        <w:tab/>
      </w:r>
      <w:r>
        <w:rPr>
          <w:rFonts w:ascii="Arial" w:eastAsia="Times New Roman" w:hAnsi="Arial" w:cs="Arial"/>
          <w:color w:val="000000"/>
          <w:sz w:val="24"/>
          <w:szCs w:val="24"/>
          <w:lang w:val="en-US"/>
        </w:rPr>
        <w:tab/>
      </w:r>
      <w:r>
        <w:rPr>
          <w:rFonts w:ascii="Arial" w:eastAsia="Times New Roman" w:hAnsi="Arial" w:cs="Arial"/>
          <w:color w:val="000000"/>
          <w:sz w:val="24"/>
          <w:szCs w:val="24"/>
          <w:lang w:val="en-US"/>
        </w:rPr>
        <w:tab/>
      </w:r>
      <w:r>
        <w:rPr>
          <w:rFonts w:ascii="Arial" w:eastAsia="Times New Roman" w:hAnsi="Arial" w:cs="Arial"/>
          <w:color w:val="000000"/>
          <w:sz w:val="24"/>
          <w:szCs w:val="24"/>
          <w:lang w:val="en-US"/>
        </w:rPr>
        <w:tab/>
        <w:t>i</w:t>
      </w:r>
    </w:p>
    <w:p w14:paraId="2DC4BC9B" w14:textId="77777777" w:rsidR="00B44AB8" w:rsidRDefault="00B44AB8">
      <w:pPr>
        <w:spacing w:after="0" w:line="240" w:lineRule="auto"/>
        <w:contextualSpacing/>
        <w:rPr>
          <w:rFonts w:ascii="Arial" w:eastAsia="Times New Roman" w:hAnsi="Arial" w:cs="Arial"/>
          <w:color w:val="000000"/>
          <w:sz w:val="24"/>
          <w:szCs w:val="24"/>
          <w:lang w:val="en-US"/>
        </w:rPr>
      </w:pPr>
    </w:p>
    <w:p w14:paraId="6F846098" w14:textId="77777777" w:rsidR="00B44AB8" w:rsidRDefault="00C706F0">
      <w:pPr>
        <w:spacing w:after="0" w:line="240" w:lineRule="auto"/>
        <w:contextualSpacing/>
        <w:rPr>
          <w:rFonts w:ascii="Arial" w:eastAsia="Times New Roman" w:hAnsi="Arial" w:cs="Arial"/>
          <w:color w:val="000000"/>
          <w:sz w:val="24"/>
          <w:szCs w:val="24"/>
          <w:lang w:val="en-US"/>
        </w:rPr>
      </w:pPr>
      <w:r>
        <w:rPr>
          <w:rFonts w:ascii="Arial" w:eastAsia="Times New Roman" w:hAnsi="Arial" w:cs="Arial"/>
          <w:color w:val="000000"/>
          <w:sz w:val="24"/>
          <w:szCs w:val="24"/>
          <w:lang w:val="en-US"/>
        </w:rPr>
        <w:t>Table of Contents</w:t>
      </w:r>
      <w:r>
        <w:rPr>
          <w:rFonts w:ascii="Arial" w:eastAsia="Times New Roman" w:hAnsi="Arial" w:cs="Arial"/>
          <w:color w:val="000000"/>
          <w:sz w:val="24"/>
          <w:szCs w:val="24"/>
          <w:lang w:val="en-US"/>
        </w:rPr>
        <w:tab/>
      </w:r>
      <w:r>
        <w:rPr>
          <w:rFonts w:ascii="Arial" w:eastAsia="Times New Roman" w:hAnsi="Arial" w:cs="Arial"/>
          <w:color w:val="000000"/>
          <w:sz w:val="24"/>
          <w:szCs w:val="24"/>
          <w:lang w:val="en-US"/>
        </w:rPr>
        <w:tab/>
      </w:r>
      <w:r>
        <w:rPr>
          <w:rFonts w:ascii="Arial" w:eastAsia="Times New Roman" w:hAnsi="Arial" w:cs="Arial"/>
          <w:color w:val="000000"/>
          <w:sz w:val="24"/>
          <w:szCs w:val="24"/>
          <w:lang w:val="en-US"/>
        </w:rPr>
        <w:tab/>
      </w:r>
      <w:r>
        <w:rPr>
          <w:rFonts w:ascii="Arial" w:eastAsia="Times New Roman" w:hAnsi="Arial" w:cs="Arial"/>
          <w:color w:val="000000"/>
          <w:sz w:val="24"/>
          <w:szCs w:val="24"/>
          <w:lang w:val="en-US"/>
        </w:rPr>
        <w:tab/>
      </w:r>
      <w:r>
        <w:rPr>
          <w:rFonts w:ascii="Arial" w:eastAsia="Times New Roman" w:hAnsi="Arial" w:cs="Arial"/>
          <w:color w:val="000000"/>
          <w:sz w:val="24"/>
          <w:szCs w:val="24"/>
          <w:lang w:val="en-US"/>
        </w:rPr>
        <w:tab/>
      </w:r>
      <w:r>
        <w:rPr>
          <w:rFonts w:ascii="Arial" w:eastAsia="Times New Roman" w:hAnsi="Arial" w:cs="Arial"/>
          <w:color w:val="000000"/>
          <w:sz w:val="24"/>
          <w:szCs w:val="24"/>
          <w:lang w:val="en-US"/>
        </w:rPr>
        <w:tab/>
      </w:r>
      <w:r>
        <w:rPr>
          <w:rFonts w:ascii="Arial" w:eastAsia="Times New Roman" w:hAnsi="Arial" w:cs="Arial"/>
          <w:color w:val="000000"/>
          <w:sz w:val="24"/>
          <w:szCs w:val="24"/>
          <w:lang w:val="en-US"/>
        </w:rPr>
        <w:tab/>
      </w:r>
      <w:r>
        <w:rPr>
          <w:rFonts w:ascii="Arial" w:eastAsia="Times New Roman" w:hAnsi="Arial" w:cs="Arial"/>
          <w:color w:val="000000"/>
          <w:sz w:val="24"/>
          <w:szCs w:val="24"/>
          <w:lang w:val="en-US"/>
        </w:rPr>
        <w:tab/>
      </w:r>
      <w:r>
        <w:rPr>
          <w:rFonts w:ascii="Arial" w:eastAsia="Times New Roman" w:hAnsi="Arial" w:cs="Arial"/>
          <w:color w:val="000000"/>
          <w:sz w:val="24"/>
          <w:szCs w:val="24"/>
          <w:lang w:val="en-US"/>
        </w:rPr>
        <w:tab/>
        <w:t>ii</w:t>
      </w:r>
    </w:p>
    <w:p w14:paraId="447AA2B3" w14:textId="77777777" w:rsidR="00B44AB8" w:rsidRDefault="00B44AB8">
      <w:pPr>
        <w:spacing w:after="0" w:line="240" w:lineRule="auto"/>
        <w:contextualSpacing/>
        <w:rPr>
          <w:rFonts w:ascii="Arial" w:eastAsia="Times New Roman" w:hAnsi="Arial" w:cs="Arial"/>
          <w:b/>
          <w:color w:val="000000"/>
          <w:sz w:val="24"/>
          <w:szCs w:val="24"/>
          <w:lang w:val="en-US"/>
        </w:rPr>
      </w:pPr>
    </w:p>
    <w:p w14:paraId="2FC0940E" w14:textId="77777777" w:rsidR="00B44AB8" w:rsidRDefault="00C706F0">
      <w:pPr>
        <w:spacing w:after="0" w:line="240" w:lineRule="auto"/>
        <w:contextualSpacing/>
        <w:rPr>
          <w:rFonts w:ascii="Arial" w:eastAsia="Times New Roman" w:hAnsi="Arial" w:cs="Arial"/>
          <w:b/>
          <w:color w:val="000000"/>
          <w:sz w:val="24"/>
          <w:szCs w:val="24"/>
          <w:lang w:val="en-US"/>
        </w:rPr>
      </w:pPr>
      <w:r>
        <w:rPr>
          <w:rFonts w:ascii="Arial" w:eastAsia="Times New Roman" w:hAnsi="Arial" w:cs="Arial"/>
          <w:b/>
          <w:color w:val="000000"/>
          <w:sz w:val="24"/>
          <w:szCs w:val="24"/>
          <w:lang w:val="en-US"/>
        </w:rPr>
        <w:t>Chapter</w:t>
      </w:r>
    </w:p>
    <w:p w14:paraId="09FCAD90" w14:textId="77777777" w:rsidR="00B44AB8" w:rsidRDefault="00B44AB8">
      <w:pPr>
        <w:spacing w:after="0" w:line="240" w:lineRule="auto"/>
        <w:contextualSpacing/>
        <w:rPr>
          <w:rFonts w:ascii="Arial" w:eastAsia="Times New Roman" w:hAnsi="Arial" w:cs="Arial"/>
          <w:b/>
          <w:color w:val="000000"/>
          <w:sz w:val="24"/>
          <w:szCs w:val="24"/>
          <w:lang w:val="en-US"/>
        </w:rPr>
      </w:pPr>
    </w:p>
    <w:p w14:paraId="3D9B23F0" w14:textId="6CE31C25" w:rsidR="00B44AB8" w:rsidRPr="00FC658E" w:rsidRDefault="00C706F0" w:rsidP="00FC658E">
      <w:pPr>
        <w:pStyle w:val="ListParagraph"/>
        <w:numPr>
          <w:ilvl w:val="0"/>
          <w:numId w:val="11"/>
        </w:numPr>
        <w:spacing w:after="0" w:line="240" w:lineRule="auto"/>
        <w:rPr>
          <w:rFonts w:ascii="Arial" w:eastAsia="Times New Roman" w:hAnsi="Arial" w:cs="Arial"/>
          <w:color w:val="000000"/>
          <w:sz w:val="24"/>
          <w:szCs w:val="24"/>
          <w:lang w:val="en-US"/>
        </w:rPr>
      </w:pPr>
      <w:r w:rsidRPr="00FC658E">
        <w:rPr>
          <w:rFonts w:ascii="Arial" w:eastAsia="Times New Roman" w:hAnsi="Arial" w:cs="Arial"/>
          <w:b/>
          <w:color w:val="000000"/>
          <w:sz w:val="24"/>
          <w:szCs w:val="24"/>
          <w:lang w:val="en-US"/>
        </w:rPr>
        <w:t>INTRODUCTION</w:t>
      </w:r>
      <w:r w:rsidRPr="00FC658E">
        <w:rPr>
          <w:rFonts w:ascii="Arial" w:eastAsia="Times New Roman" w:hAnsi="Arial" w:cs="Arial"/>
          <w:b/>
          <w:color w:val="000000"/>
          <w:sz w:val="24"/>
          <w:szCs w:val="24"/>
          <w:lang w:val="en-US"/>
        </w:rPr>
        <w:tab/>
      </w:r>
      <w:r w:rsidRPr="00FC658E">
        <w:rPr>
          <w:rFonts w:ascii="Arial" w:eastAsia="Times New Roman" w:hAnsi="Arial" w:cs="Arial"/>
          <w:b/>
          <w:color w:val="000000"/>
          <w:sz w:val="24"/>
          <w:szCs w:val="24"/>
          <w:lang w:val="en-US"/>
        </w:rPr>
        <w:tab/>
      </w:r>
      <w:r w:rsidRPr="00FC658E">
        <w:rPr>
          <w:rFonts w:ascii="Arial" w:eastAsia="Times New Roman" w:hAnsi="Arial" w:cs="Arial"/>
          <w:b/>
          <w:color w:val="000000"/>
          <w:sz w:val="24"/>
          <w:szCs w:val="24"/>
          <w:lang w:val="en-US"/>
        </w:rPr>
        <w:tab/>
      </w:r>
      <w:r w:rsidRPr="00FC658E">
        <w:rPr>
          <w:rFonts w:ascii="Arial" w:eastAsia="Times New Roman" w:hAnsi="Arial" w:cs="Arial"/>
          <w:b/>
          <w:color w:val="000000"/>
          <w:sz w:val="24"/>
          <w:szCs w:val="24"/>
          <w:lang w:val="en-US"/>
        </w:rPr>
        <w:tab/>
      </w:r>
      <w:r w:rsidRPr="00FC658E">
        <w:rPr>
          <w:rFonts w:ascii="Arial" w:eastAsia="Times New Roman" w:hAnsi="Arial" w:cs="Arial"/>
          <w:b/>
          <w:color w:val="000000"/>
          <w:sz w:val="24"/>
          <w:szCs w:val="24"/>
          <w:lang w:val="en-US"/>
        </w:rPr>
        <w:tab/>
      </w:r>
      <w:r w:rsidRPr="00FC658E">
        <w:rPr>
          <w:rFonts w:ascii="Arial" w:eastAsia="Times New Roman" w:hAnsi="Arial" w:cs="Arial"/>
          <w:b/>
          <w:color w:val="000000"/>
          <w:sz w:val="24"/>
          <w:szCs w:val="24"/>
          <w:lang w:val="en-US"/>
        </w:rPr>
        <w:tab/>
      </w:r>
      <w:r w:rsidRPr="00FC658E">
        <w:rPr>
          <w:rFonts w:ascii="Arial" w:eastAsia="Times New Roman" w:hAnsi="Arial" w:cs="Arial"/>
          <w:b/>
          <w:color w:val="000000"/>
          <w:sz w:val="24"/>
          <w:szCs w:val="24"/>
          <w:lang w:val="en-US"/>
        </w:rPr>
        <w:tab/>
      </w:r>
      <w:r w:rsidRPr="00FC658E">
        <w:rPr>
          <w:rFonts w:ascii="Arial" w:eastAsia="Times New Roman" w:hAnsi="Arial" w:cs="Arial"/>
          <w:b/>
          <w:color w:val="000000"/>
          <w:sz w:val="24"/>
          <w:szCs w:val="24"/>
          <w:lang w:val="en-US"/>
        </w:rPr>
        <w:tab/>
      </w:r>
      <w:r w:rsidRPr="00FC658E">
        <w:rPr>
          <w:rFonts w:ascii="Arial" w:eastAsia="Times New Roman" w:hAnsi="Arial" w:cs="Arial"/>
          <w:b/>
          <w:color w:val="000000"/>
          <w:sz w:val="24"/>
          <w:szCs w:val="24"/>
          <w:lang w:val="en-US"/>
        </w:rPr>
        <w:tab/>
      </w:r>
      <w:r w:rsidRPr="00FC658E">
        <w:rPr>
          <w:rFonts w:ascii="Arial" w:eastAsia="Times New Roman" w:hAnsi="Arial" w:cs="Arial"/>
          <w:b/>
          <w:color w:val="000000"/>
          <w:sz w:val="24"/>
          <w:szCs w:val="24"/>
          <w:lang w:val="en-US"/>
        </w:rPr>
        <w:tab/>
      </w:r>
      <w:r w:rsidRPr="00FC658E">
        <w:rPr>
          <w:rFonts w:ascii="Arial" w:eastAsia="Times New Roman" w:hAnsi="Arial" w:cs="Arial"/>
          <w:b/>
          <w:color w:val="000000"/>
          <w:sz w:val="24"/>
          <w:szCs w:val="24"/>
          <w:lang w:val="en-US"/>
        </w:rPr>
        <w:tab/>
      </w:r>
      <w:r w:rsidRPr="00FC658E">
        <w:rPr>
          <w:rFonts w:ascii="Arial" w:eastAsia="Times New Roman" w:hAnsi="Arial" w:cs="Arial"/>
          <w:b/>
          <w:color w:val="000000"/>
          <w:sz w:val="24"/>
          <w:szCs w:val="24"/>
          <w:lang w:val="en-US"/>
        </w:rPr>
        <w:tab/>
      </w:r>
      <w:r w:rsidRPr="00FC658E">
        <w:rPr>
          <w:rFonts w:ascii="Arial" w:eastAsia="Times New Roman" w:hAnsi="Arial" w:cs="Arial"/>
          <w:b/>
          <w:color w:val="000000"/>
          <w:sz w:val="24"/>
          <w:szCs w:val="24"/>
          <w:lang w:val="en-US"/>
        </w:rPr>
        <w:tab/>
      </w:r>
    </w:p>
    <w:p w14:paraId="03BE71A1" w14:textId="1FFDF66B" w:rsidR="00B44AB8" w:rsidRDefault="00C706F0">
      <w:pPr>
        <w:pStyle w:val="ListParagraph"/>
        <w:spacing w:after="0" w:line="240" w:lineRule="auto"/>
        <w:ind w:left="2160"/>
        <w:rPr>
          <w:rFonts w:ascii="Arial" w:eastAsia="Times New Roman" w:hAnsi="Arial" w:cs="Arial"/>
          <w:color w:val="000000"/>
          <w:sz w:val="24"/>
          <w:szCs w:val="24"/>
          <w:lang w:val="en-US"/>
        </w:rPr>
      </w:pPr>
      <w:r>
        <w:rPr>
          <w:rFonts w:ascii="Arial" w:eastAsia="Times New Roman" w:hAnsi="Arial" w:cs="Arial"/>
          <w:color w:val="000000"/>
          <w:sz w:val="24"/>
          <w:szCs w:val="24"/>
          <w:lang w:val="en-US"/>
        </w:rPr>
        <w:t xml:space="preserve">Rationale </w:t>
      </w:r>
      <w:r>
        <w:rPr>
          <w:rFonts w:ascii="Arial" w:eastAsia="Times New Roman" w:hAnsi="Arial" w:cs="Arial"/>
          <w:color w:val="000000"/>
          <w:sz w:val="24"/>
          <w:szCs w:val="24"/>
          <w:lang w:val="en-US"/>
        </w:rPr>
        <w:tab/>
      </w:r>
      <w:r>
        <w:rPr>
          <w:rFonts w:ascii="Arial" w:eastAsia="Times New Roman" w:hAnsi="Arial" w:cs="Arial"/>
          <w:color w:val="000000"/>
          <w:sz w:val="24"/>
          <w:szCs w:val="24"/>
          <w:lang w:val="en-US"/>
        </w:rPr>
        <w:tab/>
      </w:r>
      <w:r>
        <w:rPr>
          <w:rFonts w:ascii="Arial" w:eastAsia="Times New Roman" w:hAnsi="Arial" w:cs="Arial"/>
          <w:color w:val="000000"/>
          <w:sz w:val="24"/>
          <w:szCs w:val="24"/>
          <w:lang w:val="en-US"/>
        </w:rPr>
        <w:tab/>
      </w:r>
      <w:r>
        <w:rPr>
          <w:rFonts w:ascii="Arial" w:eastAsia="Times New Roman" w:hAnsi="Arial" w:cs="Arial"/>
          <w:color w:val="000000"/>
          <w:sz w:val="24"/>
          <w:szCs w:val="24"/>
          <w:lang w:val="en-US"/>
        </w:rPr>
        <w:tab/>
      </w:r>
      <w:r>
        <w:rPr>
          <w:rFonts w:ascii="Arial" w:eastAsia="Times New Roman" w:hAnsi="Arial" w:cs="Arial"/>
          <w:color w:val="000000"/>
          <w:sz w:val="24"/>
          <w:szCs w:val="24"/>
          <w:lang w:val="en-US"/>
        </w:rPr>
        <w:tab/>
        <w:t xml:space="preserve">                    </w:t>
      </w:r>
      <w:r w:rsidR="001C0C3B">
        <w:rPr>
          <w:rFonts w:ascii="Arial" w:eastAsia="Times New Roman" w:hAnsi="Arial" w:cs="Arial"/>
          <w:color w:val="000000"/>
          <w:sz w:val="24"/>
          <w:szCs w:val="24"/>
          <w:lang w:val="en-US"/>
        </w:rPr>
        <w:t xml:space="preserve"> </w:t>
      </w:r>
      <w:r w:rsidR="00FC658E">
        <w:rPr>
          <w:rFonts w:ascii="Arial" w:eastAsia="Times New Roman" w:hAnsi="Arial" w:cs="Arial"/>
          <w:color w:val="000000"/>
          <w:sz w:val="24"/>
          <w:szCs w:val="24"/>
          <w:lang w:val="en-US"/>
        </w:rPr>
        <w:t xml:space="preserve"> </w:t>
      </w:r>
    </w:p>
    <w:p w14:paraId="3C19CCE2" w14:textId="77777777" w:rsidR="00B44AB8" w:rsidRDefault="00B44AB8">
      <w:pPr>
        <w:pStyle w:val="ListParagraph"/>
        <w:spacing w:after="0" w:line="240" w:lineRule="auto"/>
        <w:ind w:left="2160"/>
        <w:rPr>
          <w:rFonts w:ascii="Arial" w:eastAsia="Times New Roman" w:hAnsi="Arial" w:cs="Arial"/>
          <w:color w:val="000000"/>
          <w:sz w:val="24"/>
          <w:szCs w:val="24"/>
          <w:lang w:val="en-US"/>
        </w:rPr>
      </w:pPr>
    </w:p>
    <w:p w14:paraId="44D5D810" w14:textId="6B686BD7" w:rsidR="00B44AB8" w:rsidRDefault="00C706F0">
      <w:pPr>
        <w:pStyle w:val="ListParagraph"/>
        <w:spacing w:after="0" w:line="240" w:lineRule="auto"/>
        <w:ind w:left="2160"/>
        <w:rPr>
          <w:rFonts w:ascii="Arial" w:eastAsia="Times New Roman" w:hAnsi="Arial" w:cs="Arial"/>
          <w:color w:val="000000"/>
          <w:sz w:val="24"/>
          <w:szCs w:val="24"/>
          <w:lang w:val="en-US"/>
        </w:rPr>
      </w:pPr>
      <w:r>
        <w:rPr>
          <w:rFonts w:ascii="Arial" w:eastAsia="Times New Roman" w:hAnsi="Arial" w:cs="Arial"/>
          <w:color w:val="000000"/>
          <w:sz w:val="24"/>
          <w:szCs w:val="24"/>
          <w:lang w:val="en-US"/>
        </w:rPr>
        <w:t xml:space="preserve">Research Objectives                                                    </w:t>
      </w:r>
      <w:r w:rsidR="00FC658E">
        <w:rPr>
          <w:rFonts w:ascii="Arial" w:eastAsia="Times New Roman" w:hAnsi="Arial" w:cs="Arial"/>
          <w:color w:val="000000"/>
          <w:sz w:val="24"/>
          <w:szCs w:val="24"/>
          <w:lang w:val="en-US"/>
        </w:rPr>
        <w:t xml:space="preserve"> </w:t>
      </w:r>
    </w:p>
    <w:p w14:paraId="5ACEAF1C" w14:textId="77777777" w:rsidR="00B44AB8" w:rsidRDefault="00B44AB8">
      <w:pPr>
        <w:pStyle w:val="ListParagraph"/>
        <w:spacing w:after="0" w:line="240" w:lineRule="auto"/>
        <w:ind w:left="2160"/>
        <w:rPr>
          <w:rFonts w:ascii="Arial" w:eastAsia="Times New Roman" w:hAnsi="Arial" w:cs="Arial"/>
          <w:color w:val="000000"/>
          <w:sz w:val="24"/>
          <w:szCs w:val="24"/>
          <w:lang w:val="en-US"/>
        </w:rPr>
      </w:pPr>
    </w:p>
    <w:p w14:paraId="4620A215" w14:textId="6330140C" w:rsidR="00B44AB8" w:rsidRDefault="00C706F0">
      <w:pPr>
        <w:pStyle w:val="ListParagraph"/>
        <w:spacing w:after="0" w:line="240" w:lineRule="auto"/>
        <w:ind w:left="2160"/>
        <w:rPr>
          <w:rFonts w:ascii="Arial" w:eastAsia="Times New Roman" w:hAnsi="Arial" w:cs="Arial"/>
          <w:color w:val="000000"/>
          <w:sz w:val="24"/>
          <w:szCs w:val="24"/>
          <w:lang w:val="en-US"/>
        </w:rPr>
      </w:pPr>
      <w:r>
        <w:rPr>
          <w:rFonts w:ascii="Arial" w:eastAsia="Times New Roman" w:hAnsi="Arial" w:cs="Arial"/>
          <w:color w:val="000000"/>
          <w:sz w:val="24"/>
          <w:szCs w:val="24"/>
          <w:lang w:val="en-US"/>
        </w:rPr>
        <w:t>Hypotheses</w:t>
      </w:r>
      <w:r>
        <w:rPr>
          <w:rFonts w:ascii="Arial" w:eastAsia="Times New Roman" w:hAnsi="Arial" w:cs="Arial"/>
          <w:color w:val="000000"/>
          <w:sz w:val="24"/>
          <w:szCs w:val="24"/>
          <w:lang w:val="en-US"/>
        </w:rPr>
        <w:tab/>
      </w:r>
      <w:r>
        <w:rPr>
          <w:rFonts w:ascii="Arial" w:eastAsia="Times New Roman" w:hAnsi="Arial" w:cs="Arial"/>
          <w:color w:val="000000"/>
          <w:sz w:val="24"/>
          <w:szCs w:val="24"/>
          <w:lang w:val="en-US"/>
        </w:rPr>
        <w:tab/>
      </w:r>
      <w:r>
        <w:rPr>
          <w:rFonts w:ascii="Arial" w:eastAsia="Times New Roman" w:hAnsi="Arial" w:cs="Arial"/>
          <w:color w:val="000000"/>
          <w:sz w:val="24"/>
          <w:szCs w:val="24"/>
          <w:lang w:val="en-US"/>
        </w:rPr>
        <w:tab/>
      </w:r>
      <w:r>
        <w:rPr>
          <w:rFonts w:ascii="Arial" w:eastAsia="Times New Roman" w:hAnsi="Arial" w:cs="Arial"/>
          <w:color w:val="000000"/>
          <w:sz w:val="24"/>
          <w:szCs w:val="24"/>
          <w:lang w:val="en-US"/>
        </w:rPr>
        <w:tab/>
        <w:t xml:space="preserve">                      </w:t>
      </w:r>
      <w:r>
        <w:rPr>
          <w:rFonts w:ascii="Arial" w:eastAsia="Times New Roman" w:hAnsi="Arial" w:cs="Arial"/>
          <w:color w:val="000000"/>
          <w:sz w:val="24"/>
          <w:szCs w:val="24"/>
          <w:lang w:val="en-US"/>
        </w:rPr>
        <w:tab/>
      </w:r>
    </w:p>
    <w:p w14:paraId="6CF6E275" w14:textId="77777777" w:rsidR="00B44AB8" w:rsidRDefault="00B44AB8">
      <w:pPr>
        <w:pStyle w:val="ListParagraph"/>
        <w:spacing w:after="0" w:line="240" w:lineRule="auto"/>
        <w:ind w:left="2160"/>
        <w:rPr>
          <w:rFonts w:ascii="Arial" w:eastAsia="Times New Roman" w:hAnsi="Arial" w:cs="Arial"/>
          <w:color w:val="000000"/>
          <w:sz w:val="24"/>
          <w:szCs w:val="24"/>
          <w:lang w:val="en-US"/>
        </w:rPr>
      </w:pPr>
    </w:p>
    <w:p w14:paraId="565A92BF" w14:textId="6098DBAB" w:rsidR="00B44AB8" w:rsidRDefault="00C706F0">
      <w:pPr>
        <w:pStyle w:val="ListParagraph"/>
        <w:spacing w:after="0" w:line="240" w:lineRule="auto"/>
        <w:ind w:left="2160"/>
        <w:rPr>
          <w:rFonts w:ascii="Arial" w:eastAsia="Times New Roman" w:hAnsi="Arial" w:cs="Arial"/>
          <w:color w:val="000000"/>
          <w:sz w:val="24"/>
          <w:szCs w:val="24"/>
          <w:lang w:val="en-US"/>
        </w:rPr>
      </w:pPr>
      <w:r>
        <w:rPr>
          <w:rFonts w:ascii="Arial" w:eastAsia="Times New Roman" w:hAnsi="Arial" w:cs="Arial"/>
          <w:color w:val="000000"/>
          <w:sz w:val="24"/>
          <w:szCs w:val="24"/>
          <w:lang w:val="en-US"/>
        </w:rPr>
        <w:t>Review of Relate Literature</w:t>
      </w:r>
      <w:r>
        <w:rPr>
          <w:rFonts w:ascii="Arial" w:eastAsia="Times New Roman" w:hAnsi="Arial" w:cs="Arial"/>
          <w:color w:val="000000"/>
          <w:sz w:val="24"/>
          <w:szCs w:val="24"/>
          <w:lang w:val="en-US"/>
        </w:rPr>
        <w:tab/>
      </w:r>
      <w:r>
        <w:rPr>
          <w:rFonts w:ascii="Arial" w:eastAsia="Times New Roman" w:hAnsi="Arial" w:cs="Arial"/>
          <w:color w:val="000000"/>
          <w:sz w:val="24"/>
          <w:szCs w:val="24"/>
          <w:lang w:val="en-US"/>
        </w:rPr>
        <w:tab/>
      </w:r>
      <w:r>
        <w:rPr>
          <w:rFonts w:ascii="Arial" w:eastAsia="Times New Roman" w:hAnsi="Arial" w:cs="Arial"/>
          <w:color w:val="000000"/>
          <w:sz w:val="24"/>
          <w:szCs w:val="24"/>
          <w:lang w:val="en-US"/>
        </w:rPr>
        <w:tab/>
      </w:r>
      <w:r>
        <w:rPr>
          <w:rFonts w:ascii="Arial" w:eastAsia="Times New Roman" w:hAnsi="Arial" w:cs="Arial"/>
          <w:color w:val="000000"/>
          <w:sz w:val="24"/>
          <w:szCs w:val="24"/>
          <w:lang w:val="en-US"/>
        </w:rPr>
        <w:tab/>
      </w:r>
    </w:p>
    <w:p w14:paraId="6BBC871F" w14:textId="77777777" w:rsidR="00B44AB8" w:rsidRDefault="00B44AB8">
      <w:pPr>
        <w:pStyle w:val="ListParagraph"/>
        <w:spacing w:after="0" w:line="240" w:lineRule="auto"/>
        <w:ind w:left="2160"/>
        <w:rPr>
          <w:rFonts w:ascii="Arial" w:eastAsia="Times New Roman" w:hAnsi="Arial" w:cs="Arial"/>
          <w:color w:val="000000"/>
          <w:sz w:val="24"/>
          <w:szCs w:val="24"/>
          <w:lang w:val="en-US"/>
        </w:rPr>
      </w:pPr>
    </w:p>
    <w:p w14:paraId="3A989305" w14:textId="1100A3CE" w:rsidR="00B44AB8" w:rsidRDefault="00C706F0">
      <w:pPr>
        <w:pStyle w:val="ListParagraph"/>
        <w:spacing w:after="0" w:line="240" w:lineRule="auto"/>
        <w:ind w:left="2160"/>
        <w:rPr>
          <w:rFonts w:ascii="Arial" w:eastAsia="Times New Roman" w:hAnsi="Arial" w:cs="Arial"/>
          <w:color w:val="000000"/>
          <w:sz w:val="24"/>
          <w:szCs w:val="24"/>
          <w:lang w:val="en-US"/>
        </w:rPr>
      </w:pPr>
      <w:r>
        <w:rPr>
          <w:rFonts w:ascii="Arial" w:eastAsia="Times New Roman" w:hAnsi="Arial" w:cs="Arial"/>
          <w:color w:val="000000"/>
          <w:sz w:val="24"/>
          <w:szCs w:val="24"/>
          <w:lang w:val="en-US"/>
        </w:rPr>
        <w:t>Theoretical Framework</w:t>
      </w:r>
      <w:r>
        <w:rPr>
          <w:rFonts w:ascii="Arial" w:eastAsia="Times New Roman" w:hAnsi="Arial" w:cs="Arial"/>
          <w:color w:val="000000"/>
          <w:sz w:val="24"/>
          <w:szCs w:val="24"/>
          <w:lang w:val="en-US"/>
        </w:rPr>
        <w:tab/>
      </w:r>
      <w:r>
        <w:rPr>
          <w:rFonts w:ascii="Arial" w:eastAsia="Times New Roman" w:hAnsi="Arial" w:cs="Arial"/>
          <w:color w:val="000000"/>
          <w:sz w:val="24"/>
          <w:szCs w:val="24"/>
          <w:lang w:val="en-US"/>
        </w:rPr>
        <w:tab/>
      </w:r>
      <w:r>
        <w:rPr>
          <w:rFonts w:ascii="Arial" w:eastAsia="Times New Roman" w:hAnsi="Arial" w:cs="Arial"/>
          <w:color w:val="000000"/>
          <w:sz w:val="24"/>
          <w:szCs w:val="24"/>
          <w:lang w:val="en-US"/>
        </w:rPr>
        <w:tab/>
      </w:r>
      <w:r>
        <w:rPr>
          <w:rFonts w:ascii="Arial" w:eastAsia="Times New Roman" w:hAnsi="Arial" w:cs="Arial"/>
          <w:color w:val="000000"/>
          <w:sz w:val="24"/>
          <w:szCs w:val="24"/>
          <w:lang w:val="en-US"/>
        </w:rPr>
        <w:tab/>
      </w:r>
      <w:r>
        <w:rPr>
          <w:rFonts w:ascii="Arial" w:eastAsia="Times New Roman" w:hAnsi="Arial" w:cs="Arial"/>
          <w:color w:val="000000"/>
          <w:sz w:val="24"/>
          <w:szCs w:val="24"/>
          <w:lang w:val="en-US"/>
        </w:rPr>
        <w:tab/>
      </w:r>
    </w:p>
    <w:p w14:paraId="0A4CE9E1" w14:textId="77777777" w:rsidR="00B44AB8" w:rsidRDefault="00B44AB8">
      <w:pPr>
        <w:pStyle w:val="ListParagraph"/>
        <w:spacing w:after="0" w:line="240" w:lineRule="auto"/>
        <w:ind w:left="2160"/>
        <w:rPr>
          <w:rFonts w:ascii="Arial" w:eastAsia="Times New Roman" w:hAnsi="Arial" w:cs="Arial"/>
          <w:color w:val="000000"/>
          <w:sz w:val="24"/>
          <w:szCs w:val="24"/>
          <w:lang w:val="en-US"/>
        </w:rPr>
      </w:pPr>
    </w:p>
    <w:p w14:paraId="43B52605" w14:textId="77777777" w:rsidR="00B44AB8" w:rsidRDefault="00C706F0">
      <w:pPr>
        <w:pStyle w:val="ListParagraph"/>
        <w:spacing w:after="0" w:line="240" w:lineRule="auto"/>
        <w:ind w:left="2160"/>
        <w:rPr>
          <w:rFonts w:ascii="Arial" w:eastAsia="Times New Roman" w:hAnsi="Arial" w:cs="Arial"/>
          <w:color w:val="000000"/>
          <w:sz w:val="24"/>
          <w:szCs w:val="24"/>
          <w:lang w:val="en-US"/>
        </w:rPr>
      </w:pPr>
      <w:r>
        <w:rPr>
          <w:rFonts w:ascii="Arial" w:eastAsia="Times New Roman" w:hAnsi="Arial" w:cs="Arial"/>
          <w:color w:val="000000"/>
          <w:sz w:val="24"/>
          <w:szCs w:val="24"/>
          <w:lang w:val="en-US"/>
        </w:rPr>
        <w:t>Conceptual Framework</w:t>
      </w:r>
      <w:r>
        <w:rPr>
          <w:rFonts w:ascii="Arial" w:eastAsia="Times New Roman" w:hAnsi="Arial" w:cs="Arial"/>
          <w:color w:val="000000"/>
          <w:sz w:val="24"/>
          <w:szCs w:val="24"/>
          <w:lang w:val="en-US"/>
        </w:rPr>
        <w:tab/>
      </w:r>
      <w:r>
        <w:rPr>
          <w:rFonts w:ascii="Arial" w:eastAsia="Times New Roman" w:hAnsi="Arial" w:cs="Arial"/>
          <w:color w:val="000000"/>
          <w:sz w:val="24"/>
          <w:szCs w:val="24"/>
          <w:lang w:val="en-US"/>
        </w:rPr>
        <w:tab/>
      </w:r>
      <w:r>
        <w:rPr>
          <w:rFonts w:ascii="Arial" w:eastAsia="Times New Roman" w:hAnsi="Arial" w:cs="Arial"/>
          <w:color w:val="000000"/>
          <w:sz w:val="24"/>
          <w:szCs w:val="24"/>
          <w:lang w:val="en-US"/>
        </w:rPr>
        <w:tab/>
      </w:r>
      <w:r>
        <w:rPr>
          <w:rFonts w:ascii="Arial" w:eastAsia="Times New Roman" w:hAnsi="Arial" w:cs="Arial"/>
          <w:color w:val="000000"/>
          <w:sz w:val="24"/>
          <w:szCs w:val="24"/>
          <w:lang w:val="en-US"/>
        </w:rPr>
        <w:tab/>
        <w:t xml:space="preserve">           </w:t>
      </w:r>
    </w:p>
    <w:p w14:paraId="17805A05" w14:textId="77777777" w:rsidR="00B44AB8" w:rsidRDefault="00B44AB8">
      <w:pPr>
        <w:pStyle w:val="ListParagraph"/>
        <w:spacing w:after="0" w:line="240" w:lineRule="auto"/>
        <w:ind w:left="2160"/>
        <w:rPr>
          <w:rFonts w:ascii="Arial" w:eastAsia="Times New Roman" w:hAnsi="Arial" w:cs="Arial"/>
          <w:color w:val="000000"/>
          <w:sz w:val="24"/>
          <w:szCs w:val="24"/>
          <w:lang w:val="en-US"/>
        </w:rPr>
      </w:pPr>
    </w:p>
    <w:p w14:paraId="320A413E" w14:textId="77777777" w:rsidR="00B44AB8" w:rsidRDefault="00C706F0">
      <w:pPr>
        <w:pStyle w:val="ListParagraph"/>
        <w:spacing w:after="0" w:line="240" w:lineRule="auto"/>
        <w:ind w:left="2160"/>
        <w:rPr>
          <w:rFonts w:ascii="Arial" w:eastAsia="Times New Roman" w:hAnsi="Arial" w:cs="Arial"/>
          <w:color w:val="000000"/>
          <w:sz w:val="24"/>
          <w:szCs w:val="24"/>
          <w:lang w:val="en-US"/>
        </w:rPr>
      </w:pPr>
      <w:r>
        <w:rPr>
          <w:rFonts w:ascii="Arial" w:eastAsia="Times New Roman" w:hAnsi="Arial" w:cs="Arial"/>
          <w:color w:val="000000"/>
          <w:sz w:val="24"/>
          <w:szCs w:val="24"/>
          <w:lang w:val="en-US"/>
        </w:rPr>
        <w:t>Significance of the Study</w:t>
      </w:r>
      <w:r>
        <w:rPr>
          <w:rFonts w:ascii="Arial" w:eastAsia="Times New Roman" w:hAnsi="Arial" w:cs="Arial"/>
          <w:color w:val="000000"/>
          <w:sz w:val="24"/>
          <w:szCs w:val="24"/>
          <w:lang w:val="en-US"/>
        </w:rPr>
        <w:tab/>
      </w:r>
      <w:r>
        <w:rPr>
          <w:rFonts w:ascii="Arial" w:eastAsia="Times New Roman" w:hAnsi="Arial" w:cs="Arial"/>
          <w:color w:val="000000"/>
          <w:sz w:val="24"/>
          <w:szCs w:val="24"/>
          <w:lang w:val="en-US"/>
        </w:rPr>
        <w:tab/>
      </w:r>
      <w:r>
        <w:rPr>
          <w:rFonts w:ascii="Arial" w:eastAsia="Times New Roman" w:hAnsi="Arial" w:cs="Arial"/>
          <w:color w:val="000000"/>
          <w:sz w:val="24"/>
          <w:szCs w:val="24"/>
          <w:lang w:val="en-US"/>
        </w:rPr>
        <w:tab/>
      </w:r>
      <w:r>
        <w:rPr>
          <w:rFonts w:ascii="Arial" w:eastAsia="Times New Roman" w:hAnsi="Arial" w:cs="Arial"/>
          <w:color w:val="000000"/>
          <w:sz w:val="24"/>
          <w:szCs w:val="24"/>
          <w:lang w:val="en-US"/>
        </w:rPr>
        <w:tab/>
      </w:r>
      <w:r>
        <w:rPr>
          <w:rFonts w:ascii="Arial" w:eastAsia="Times New Roman" w:hAnsi="Arial" w:cs="Arial"/>
          <w:color w:val="000000"/>
          <w:sz w:val="24"/>
          <w:szCs w:val="24"/>
          <w:lang w:val="en-US"/>
        </w:rPr>
        <w:tab/>
      </w:r>
    </w:p>
    <w:p w14:paraId="4E75AFAE" w14:textId="77777777" w:rsidR="00B44AB8" w:rsidRDefault="00B44AB8">
      <w:pPr>
        <w:pStyle w:val="ListParagraph"/>
        <w:spacing w:after="0" w:line="240" w:lineRule="auto"/>
        <w:ind w:left="2160"/>
        <w:rPr>
          <w:rFonts w:ascii="Arial" w:eastAsia="Times New Roman" w:hAnsi="Arial" w:cs="Arial"/>
          <w:color w:val="000000"/>
          <w:sz w:val="24"/>
          <w:szCs w:val="24"/>
          <w:lang w:val="en-US"/>
        </w:rPr>
      </w:pPr>
    </w:p>
    <w:p w14:paraId="13E17CFB" w14:textId="77777777" w:rsidR="00B44AB8" w:rsidRDefault="00C706F0">
      <w:pPr>
        <w:pStyle w:val="ListParagraph"/>
        <w:spacing w:after="0" w:line="240" w:lineRule="auto"/>
        <w:ind w:left="2160"/>
        <w:rPr>
          <w:rFonts w:ascii="Arial" w:eastAsia="Times New Roman" w:hAnsi="Arial" w:cs="Arial"/>
          <w:color w:val="000000"/>
          <w:sz w:val="24"/>
          <w:szCs w:val="24"/>
          <w:lang w:val="en-US"/>
        </w:rPr>
      </w:pPr>
      <w:r>
        <w:rPr>
          <w:rFonts w:ascii="Arial" w:eastAsia="Times New Roman" w:hAnsi="Arial" w:cs="Arial"/>
          <w:color w:val="000000"/>
          <w:sz w:val="24"/>
          <w:szCs w:val="24"/>
          <w:lang w:val="en-US"/>
        </w:rPr>
        <w:t>Definition of Terms</w:t>
      </w:r>
      <w:r>
        <w:rPr>
          <w:rFonts w:ascii="Arial" w:eastAsia="Times New Roman" w:hAnsi="Arial" w:cs="Arial"/>
          <w:color w:val="000000"/>
          <w:sz w:val="24"/>
          <w:szCs w:val="24"/>
          <w:lang w:val="en-US"/>
        </w:rPr>
        <w:tab/>
      </w:r>
      <w:r>
        <w:rPr>
          <w:rFonts w:ascii="Arial" w:eastAsia="Times New Roman" w:hAnsi="Arial" w:cs="Arial"/>
          <w:color w:val="000000"/>
          <w:sz w:val="24"/>
          <w:szCs w:val="24"/>
          <w:lang w:val="en-US"/>
        </w:rPr>
        <w:tab/>
      </w:r>
      <w:r>
        <w:rPr>
          <w:rFonts w:ascii="Arial" w:eastAsia="Times New Roman" w:hAnsi="Arial" w:cs="Arial"/>
          <w:color w:val="000000"/>
          <w:sz w:val="24"/>
          <w:szCs w:val="24"/>
          <w:lang w:val="en-US"/>
        </w:rPr>
        <w:tab/>
      </w:r>
      <w:r>
        <w:rPr>
          <w:rFonts w:ascii="Arial" w:eastAsia="Times New Roman" w:hAnsi="Arial" w:cs="Arial"/>
          <w:color w:val="000000"/>
          <w:sz w:val="24"/>
          <w:szCs w:val="24"/>
          <w:lang w:val="en-US"/>
        </w:rPr>
        <w:tab/>
        <w:t xml:space="preserve">                     </w:t>
      </w:r>
    </w:p>
    <w:p w14:paraId="4C8469B2" w14:textId="77777777" w:rsidR="00B44AB8" w:rsidRDefault="00B44AB8">
      <w:pPr>
        <w:spacing w:after="0" w:line="240" w:lineRule="auto"/>
        <w:rPr>
          <w:rFonts w:ascii="Arial" w:eastAsia="Times New Roman" w:hAnsi="Arial" w:cs="Arial"/>
          <w:color w:val="000000"/>
          <w:sz w:val="24"/>
          <w:szCs w:val="24"/>
          <w:lang w:val="en-US"/>
        </w:rPr>
      </w:pPr>
    </w:p>
    <w:p w14:paraId="0ED7BA91" w14:textId="77777777" w:rsidR="00B44AB8" w:rsidRDefault="00B44AB8">
      <w:pPr>
        <w:pStyle w:val="ListParagraph"/>
        <w:spacing w:after="0" w:line="240" w:lineRule="auto"/>
        <w:ind w:left="1080"/>
        <w:rPr>
          <w:rFonts w:ascii="Arial" w:eastAsia="Times New Roman" w:hAnsi="Arial" w:cs="Arial"/>
          <w:b/>
          <w:color w:val="000000"/>
          <w:sz w:val="24"/>
          <w:szCs w:val="24"/>
          <w:lang w:val="en-US"/>
        </w:rPr>
      </w:pPr>
    </w:p>
    <w:p w14:paraId="051D0B8B" w14:textId="77777777" w:rsidR="00B44AB8" w:rsidRDefault="00C706F0">
      <w:pPr>
        <w:pStyle w:val="ListParagraph"/>
        <w:numPr>
          <w:ilvl w:val="0"/>
          <w:numId w:val="1"/>
        </w:numPr>
        <w:spacing w:after="0" w:line="240" w:lineRule="auto"/>
        <w:rPr>
          <w:rFonts w:ascii="Arial" w:eastAsia="Times New Roman" w:hAnsi="Arial" w:cs="Arial"/>
          <w:color w:val="000000"/>
          <w:sz w:val="24"/>
          <w:szCs w:val="24"/>
          <w:lang w:val="en-US"/>
        </w:rPr>
      </w:pPr>
      <w:r>
        <w:rPr>
          <w:rFonts w:ascii="Arial" w:eastAsia="Times New Roman" w:hAnsi="Arial" w:cs="Arial"/>
          <w:b/>
          <w:color w:val="000000"/>
          <w:sz w:val="24"/>
          <w:szCs w:val="24"/>
          <w:lang w:val="en-US"/>
        </w:rPr>
        <w:t>METHOD</w:t>
      </w:r>
      <w:r>
        <w:rPr>
          <w:rFonts w:ascii="Arial" w:eastAsia="Times New Roman" w:hAnsi="Arial" w:cs="Arial"/>
          <w:b/>
          <w:color w:val="000000"/>
          <w:sz w:val="24"/>
          <w:szCs w:val="24"/>
          <w:lang w:val="en-US"/>
        </w:rPr>
        <w:tab/>
      </w:r>
      <w:r>
        <w:rPr>
          <w:rFonts w:ascii="Arial" w:eastAsia="Times New Roman" w:hAnsi="Arial" w:cs="Arial"/>
          <w:b/>
          <w:color w:val="000000"/>
          <w:sz w:val="24"/>
          <w:szCs w:val="24"/>
          <w:lang w:val="en-US"/>
        </w:rPr>
        <w:tab/>
      </w:r>
      <w:r>
        <w:rPr>
          <w:rFonts w:ascii="Arial" w:eastAsia="Times New Roman" w:hAnsi="Arial" w:cs="Arial"/>
          <w:b/>
          <w:color w:val="000000"/>
          <w:sz w:val="24"/>
          <w:szCs w:val="24"/>
          <w:lang w:val="en-US"/>
        </w:rPr>
        <w:tab/>
      </w:r>
      <w:r>
        <w:rPr>
          <w:rFonts w:ascii="Arial" w:eastAsia="Times New Roman" w:hAnsi="Arial" w:cs="Arial"/>
          <w:b/>
          <w:color w:val="000000"/>
          <w:sz w:val="24"/>
          <w:szCs w:val="24"/>
          <w:lang w:val="en-US"/>
        </w:rPr>
        <w:tab/>
      </w:r>
      <w:r>
        <w:rPr>
          <w:rFonts w:ascii="Arial" w:eastAsia="Times New Roman" w:hAnsi="Arial" w:cs="Arial"/>
          <w:b/>
          <w:color w:val="000000"/>
          <w:sz w:val="24"/>
          <w:szCs w:val="24"/>
          <w:lang w:val="en-US"/>
        </w:rPr>
        <w:tab/>
      </w:r>
      <w:r>
        <w:rPr>
          <w:rFonts w:ascii="Arial" w:eastAsia="Times New Roman" w:hAnsi="Arial" w:cs="Arial"/>
          <w:b/>
          <w:color w:val="000000"/>
          <w:sz w:val="24"/>
          <w:szCs w:val="24"/>
          <w:lang w:val="en-US"/>
        </w:rPr>
        <w:tab/>
      </w:r>
      <w:r>
        <w:rPr>
          <w:rFonts w:ascii="Arial" w:eastAsia="Times New Roman" w:hAnsi="Arial" w:cs="Arial"/>
          <w:b/>
          <w:color w:val="000000"/>
          <w:sz w:val="24"/>
          <w:szCs w:val="24"/>
          <w:lang w:val="en-US"/>
        </w:rPr>
        <w:tab/>
        <w:t xml:space="preserve">                     </w:t>
      </w:r>
    </w:p>
    <w:p w14:paraId="4650962F" w14:textId="77777777" w:rsidR="00B44AB8" w:rsidRDefault="00C706F0">
      <w:pPr>
        <w:spacing w:after="0" w:line="240" w:lineRule="auto"/>
        <w:rPr>
          <w:rFonts w:ascii="Arial" w:eastAsia="Times New Roman" w:hAnsi="Arial" w:cs="Arial"/>
          <w:b/>
          <w:color w:val="000000"/>
          <w:sz w:val="24"/>
          <w:szCs w:val="24"/>
          <w:lang w:val="en-US"/>
        </w:rPr>
      </w:pPr>
      <w:r>
        <w:rPr>
          <w:rFonts w:ascii="Arial" w:eastAsia="Times New Roman" w:hAnsi="Arial" w:cs="Arial"/>
          <w:b/>
          <w:color w:val="000000"/>
          <w:sz w:val="24"/>
          <w:szCs w:val="24"/>
          <w:lang w:val="en-US"/>
        </w:rPr>
        <w:t xml:space="preserve">  </w:t>
      </w:r>
    </w:p>
    <w:p w14:paraId="1C9E55E1" w14:textId="77777777" w:rsidR="00B44AB8" w:rsidRDefault="00C706F0">
      <w:pPr>
        <w:pStyle w:val="ListParagraph"/>
        <w:spacing w:after="0" w:line="240" w:lineRule="auto"/>
        <w:ind w:left="2160"/>
        <w:rPr>
          <w:rFonts w:ascii="Arial" w:eastAsia="Times New Roman" w:hAnsi="Arial" w:cs="Arial"/>
          <w:color w:val="000000"/>
          <w:sz w:val="24"/>
          <w:szCs w:val="24"/>
          <w:lang w:val="en-US"/>
        </w:rPr>
      </w:pPr>
      <w:r>
        <w:rPr>
          <w:rFonts w:ascii="Arial" w:eastAsia="Times New Roman" w:hAnsi="Arial" w:cs="Arial"/>
          <w:color w:val="000000"/>
          <w:sz w:val="24"/>
          <w:szCs w:val="24"/>
          <w:lang w:val="en-US"/>
        </w:rPr>
        <w:t>Research Design</w:t>
      </w:r>
      <w:r>
        <w:rPr>
          <w:rFonts w:ascii="Arial" w:eastAsia="Times New Roman" w:hAnsi="Arial" w:cs="Arial"/>
          <w:color w:val="000000"/>
          <w:sz w:val="24"/>
          <w:szCs w:val="24"/>
          <w:lang w:val="en-US"/>
        </w:rPr>
        <w:tab/>
      </w:r>
      <w:r>
        <w:rPr>
          <w:rFonts w:ascii="Arial" w:eastAsia="Times New Roman" w:hAnsi="Arial" w:cs="Arial"/>
          <w:color w:val="000000"/>
          <w:sz w:val="24"/>
          <w:szCs w:val="24"/>
          <w:lang w:val="en-US"/>
        </w:rPr>
        <w:tab/>
      </w:r>
      <w:r>
        <w:rPr>
          <w:rFonts w:ascii="Arial" w:eastAsia="Times New Roman" w:hAnsi="Arial" w:cs="Arial"/>
          <w:color w:val="000000"/>
          <w:sz w:val="24"/>
          <w:szCs w:val="24"/>
          <w:lang w:val="en-US"/>
        </w:rPr>
        <w:tab/>
      </w:r>
      <w:r>
        <w:rPr>
          <w:rFonts w:ascii="Arial" w:eastAsia="Times New Roman" w:hAnsi="Arial" w:cs="Arial"/>
          <w:color w:val="000000"/>
          <w:sz w:val="24"/>
          <w:szCs w:val="24"/>
          <w:lang w:val="en-US"/>
        </w:rPr>
        <w:tab/>
      </w:r>
      <w:r>
        <w:rPr>
          <w:rFonts w:ascii="Arial" w:eastAsia="Times New Roman" w:hAnsi="Arial" w:cs="Arial"/>
          <w:color w:val="000000"/>
          <w:sz w:val="24"/>
          <w:szCs w:val="24"/>
          <w:lang w:val="en-US"/>
        </w:rPr>
        <w:tab/>
      </w:r>
      <w:r>
        <w:rPr>
          <w:rFonts w:ascii="Arial" w:eastAsia="Times New Roman" w:hAnsi="Arial" w:cs="Arial"/>
          <w:color w:val="000000"/>
          <w:sz w:val="24"/>
          <w:szCs w:val="24"/>
          <w:lang w:val="en-US"/>
        </w:rPr>
        <w:tab/>
      </w:r>
    </w:p>
    <w:p w14:paraId="01515330" w14:textId="77777777" w:rsidR="00B44AB8" w:rsidRDefault="00B44AB8">
      <w:pPr>
        <w:pStyle w:val="ListParagraph"/>
        <w:spacing w:after="0" w:line="240" w:lineRule="auto"/>
        <w:ind w:left="2160"/>
        <w:rPr>
          <w:rFonts w:ascii="Arial" w:eastAsia="Times New Roman" w:hAnsi="Arial" w:cs="Arial"/>
          <w:color w:val="000000"/>
          <w:sz w:val="24"/>
          <w:szCs w:val="24"/>
          <w:lang w:val="en-US"/>
        </w:rPr>
      </w:pPr>
    </w:p>
    <w:p w14:paraId="27F0FFA0" w14:textId="77777777" w:rsidR="00B44AB8" w:rsidRDefault="00C706F0">
      <w:pPr>
        <w:pStyle w:val="ListParagraph"/>
        <w:spacing w:after="0" w:line="240" w:lineRule="auto"/>
        <w:ind w:left="2160"/>
        <w:rPr>
          <w:rFonts w:ascii="Arial" w:eastAsia="Times New Roman" w:hAnsi="Arial" w:cs="Arial"/>
          <w:color w:val="000000"/>
          <w:sz w:val="24"/>
          <w:szCs w:val="24"/>
          <w:lang w:val="en-US"/>
        </w:rPr>
      </w:pPr>
      <w:r>
        <w:rPr>
          <w:rFonts w:ascii="Arial" w:eastAsia="Times New Roman" w:hAnsi="Arial" w:cs="Arial"/>
          <w:color w:val="000000"/>
          <w:sz w:val="24"/>
          <w:szCs w:val="24"/>
          <w:lang w:val="en-US"/>
        </w:rPr>
        <w:t>Research Locale</w:t>
      </w:r>
      <w:r>
        <w:rPr>
          <w:rFonts w:ascii="Arial" w:eastAsia="Times New Roman" w:hAnsi="Arial" w:cs="Arial"/>
          <w:color w:val="000000"/>
          <w:sz w:val="24"/>
          <w:szCs w:val="24"/>
          <w:lang w:val="en-US"/>
        </w:rPr>
        <w:tab/>
      </w:r>
      <w:r>
        <w:rPr>
          <w:rFonts w:ascii="Arial" w:eastAsia="Times New Roman" w:hAnsi="Arial" w:cs="Arial"/>
          <w:color w:val="000000"/>
          <w:sz w:val="24"/>
          <w:szCs w:val="24"/>
          <w:lang w:val="en-US"/>
        </w:rPr>
        <w:tab/>
      </w:r>
      <w:r>
        <w:rPr>
          <w:rFonts w:ascii="Arial" w:eastAsia="Times New Roman" w:hAnsi="Arial" w:cs="Arial"/>
          <w:color w:val="000000"/>
          <w:sz w:val="24"/>
          <w:szCs w:val="24"/>
          <w:lang w:val="en-US"/>
        </w:rPr>
        <w:tab/>
      </w:r>
      <w:r>
        <w:rPr>
          <w:rFonts w:ascii="Arial" w:eastAsia="Times New Roman" w:hAnsi="Arial" w:cs="Arial"/>
          <w:color w:val="000000"/>
          <w:sz w:val="24"/>
          <w:szCs w:val="24"/>
          <w:lang w:val="en-US"/>
        </w:rPr>
        <w:tab/>
      </w:r>
      <w:r>
        <w:rPr>
          <w:rFonts w:ascii="Arial" w:eastAsia="Times New Roman" w:hAnsi="Arial" w:cs="Arial"/>
          <w:color w:val="000000"/>
          <w:sz w:val="24"/>
          <w:szCs w:val="24"/>
          <w:lang w:val="en-US"/>
        </w:rPr>
        <w:tab/>
        <w:t xml:space="preserve">          </w:t>
      </w:r>
    </w:p>
    <w:p w14:paraId="638B76E3" w14:textId="77777777" w:rsidR="00B44AB8" w:rsidRDefault="00B44AB8">
      <w:pPr>
        <w:pStyle w:val="ListParagraph"/>
        <w:spacing w:after="0" w:line="240" w:lineRule="auto"/>
        <w:ind w:left="2160"/>
        <w:rPr>
          <w:rFonts w:ascii="Arial" w:eastAsia="Times New Roman" w:hAnsi="Arial" w:cs="Arial"/>
          <w:color w:val="000000"/>
          <w:sz w:val="24"/>
          <w:szCs w:val="24"/>
          <w:lang w:val="en-US"/>
        </w:rPr>
      </w:pPr>
    </w:p>
    <w:p w14:paraId="785CDF08" w14:textId="77777777" w:rsidR="00B44AB8" w:rsidRDefault="00C706F0">
      <w:pPr>
        <w:pStyle w:val="ListParagraph"/>
        <w:spacing w:after="0" w:line="240" w:lineRule="auto"/>
        <w:ind w:left="2160"/>
        <w:rPr>
          <w:rFonts w:ascii="Arial" w:eastAsia="Times New Roman" w:hAnsi="Arial" w:cs="Arial"/>
          <w:color w:val="000000"/>
          <w:sz w:val="24"/>
          <w:szCs w:val="24"/>
          <w:lang w:val="en-US"/>
        </w:rPr>
      </w:pPr>
      <w:r>
        <w:rPr>
          <w:rFonts w:ascii="Arial" w:eastAsia="Times New Roman" w:hAnsi="Arial" w:cs="Arial"/>
          <w:color w:val="000000"/>
          <w:sz w:val="24"/>
          <w:szCs w:val="24"/>
          <w:lang w:val="en-US"/>
        </w:rPr>
        <w:t>Population and Sample</w:t>
      </w:r>
      <w:r>
        <w:rPr>
          <w:rFonts w:ascii="Arial" w:eastAsia="Times New Roman" w:hAnsi="Arial" w:cs="Arial"/>
          <w:color w:val="000000"/>
          <w:sz w:val="24"/>
          <w:szCs w:val="24"/>
          <w:lang w:val="en-US"/>
        </w:rPr>
        <w:tab/>
      </w:r>
      <w:r>
        <w:rPr>
          <w:rFonts w:ascii="Arial" w:eastAsia="Times New Roman" w:hAnsi="Arial" w:cs="Arial"/>
          <w:color w:val="000000"/>
          <w:sz w:val="24"/>
          <w:szCs w:val="24"/>
          <w:lang w:val="en-US"/>
        </w:rPr>
        <w:tab/>
      </w:r>
      <w:r>
        <w:rPr>
          <w:rFonts w:ascii="Arial" w:eastAsia="Times New Roman" w:hAnsi="Arial" w:cs="Arial"/>
          <w:color w:val="000000"/>
          <w:sz w:val="24"/>
          <w:szCs w:val="24"/>
          <w:lang w:val="en-US"/>
        </w:rPr>
        <w:tab/>
      </w:r>
      <w:r>
        <w:rPr>
          <w:rFonts w:ascii="Arial" w:eastAsia="Times New Roman" w:hAnsi="Arial" w:cs="Arial"/>
          <w:color w:val="000000"/>
          <w:sz w:val="24"/>
          <w:szCs w:val="24"/>
          <w:lang w:val="en-US"/>
        </w:rPr>
        <w:tab/>
      </w:r>
      <w:r>
        <w:rPr>
          <w:rFonts w:ascii="Arial" w:eastAsia="Times New Roman" w:hAnsi="Arial" w:cs="Arial"/>
          <w:color w:val="000000"/>
          <w:sz w:val="24"/>
          <w:szCs w:val="24"/>
          <w:lang w:val="en-US"/>
        </w:rPr>
        <w:tab/>
      </w:r>
    </w:p>
    <w:p w14:paraId="1DE5221B" w14:textId="77777777" w:rsidR="00B44AB8" w:rsidRDefault="00B44AB8">
      <w:pPr>
        <w:pStyle w:val="ListParagraph"/>
        <w:spacing w:after="0" w:line="240" w:lineRule="auto"/>
        <w:ind w:left="2160"/>
        <w:rPr>
          <w:rFonts w:ascii="Arial" w:eastAsia="Times New Roman" w:hAnsi="Arial" w:cs="Arial"/>
          <w:color w:val="000000"/>
          <w:sz w:val="24"/>
          <w:szCs w:val="24"/>
          <w:lang w:val="en-US"/>
        </w:rPr>
      </w:pPr>
    </w:p>
    <w:p w14:paraId="7A5A245F" w14:textId="77777777" w:rsidR="00B44AB8" w:rsidRDefault="00C706F0">
      <w:pPr>
        <w:pStyle w:val="ListParagraph"/>
        <w:spacing w:after="0" w:line="240" w:lineRule="auto"/>
        <w:ind w:left="2160"/>
        <w:rPr>
          <w:rFonts w:ascii="Arial" w:eastAsia="Times New Roman" w:hAnsi="Arial" w:cs="Arial"/>
          <w:color w:val="000000"/>
          <w:sz w:val="24"/>
          <w:szCs w:val="24"/>
          <w:lang w:val="en-US"/>
        </w:rPr>
      </w:pPr>
      <w:r>
        <w:rPr>
          <w:rFonts w:ascii="Arial" w:eastAsia="Times New Roman" w:hAnsi="Arial" w:cs="Arial"/>
          <w:color w:val="000000"/>
          <w:sz w:val="24"/>
          <w:szCs w:val="24"/>
          <w:lang w:val="en-US"/>
        </w:rPr>
        <w:t>Research Instrument</w:t>
      </w:r>
      <w:r>
        <w:rPr>
          <w:rFonts w:ascii="Arial" w:eastAsia="Times New Roman" w:hAnsi="Arial" w:cs="Arial"/>
          <w:color w:val="000000"/>
          <w:sz w:val="24"/>
          <w:szCs w:val="24"/>
          <w:lang w:val="en-US"/>
        </w:rPr>
        <w:tab/>
      </w:r>
      <w:r>
        <w:rPr>
          <w:rFonts w:ascii="Arial" w:eastAsia="Times New Roman" w:hAnsi="Arial" w:cs="Arial"/>
          <w:color w:val="000000"/>
          <w:sz w:val="24"/>
          <w:szCs w:val="24"/>
          <w:lang w:val="en-US"/>
        </w:rPr>
        <w:tab/>
      </w:r>
      <w:r>
        <w:rPr>
          <w:rFonts w:ascii="Arial" w:eastAsia="Times New Roman" w:hAnsi="Arial" w:cs="Arial"/>
          <w:color w:val="000000"/>
          <w:sz w:val="24"/>
          <w:szCs w:val="24"/>
          <w:lang w:val="en-US"/>
        </w:rPr>
        <w:tab/>
      </w:r>
      <w:r>
        <w:rPr>
          <w:rFonts w:ascii="Arial" w:eastAsia="Times New Roman" w:hAnsi="Arial" w:cs="Arial"/>
          <w:color w:val="000000"/>
          <w:sz w:val="24"/>
          <w:szCs w:val="24"/>
          <w:lang w:val="en-US"/>
        </w:rPr>
        <w:tab/>
      </w:r>
      <w:r>
        <w:rPr>
          <w:rFonts w:ascii="Arial" w:eastAsia="Times New Roman" w:hAnsi="Arial" w:cs="Arial"/>
          <w:color w:val="000000"/>
          <w:sz w:val="24"/>
          <w:szCs w:val="24"/>
          <w:lang w:val="en-US"/>
        </w:rPr>
        <w:tab/>
      </w:r>
    </w:p>
    <w:p w14:paraId="6F32440C" w14:textId="77777777" w:rsidR="00B44AB8" w:rsidRDefault="00B44AB8">
      <w:pPr>
        <w:pStyle w:val="ListParagraph"/>
        <w:spacing w:after="0" w:line="240" w:lineRule="auto"/>
        <w:ind w:left="2160"/>
        <w:rPr>
          <w:rFonts w:ascii="Arial" w:eastAsia="Times New Roman" w:hAnsi="Arial" w:cs="Arial"/>
          <w:color w:val="000000"/>
          <w:sz w:val="24"/>
          <w:szCs w:val="24"/>
          <w:lang w:val="en-US"/>
        </w:rPr>
      </w:pPr>
    </w:p>
    <w:p w14:paraId="76698428" w14:textId="77777777" w:rsidR="00B44AB8" w:rsidRDefault="00C706F0">
      <w:pPr>
        <w:pStyle w:val="ListParagraph"/>
        <w:spacing w:after="0" w:line="240" w:lineRule="auto"/>
        <w:ind w:left="2160"/>
        <w:rPr>
          <w:rFonts w:ascii="Arial" w:eastAsia="Times New Roman" w:hAnsi="Arial" w:cs="Arial"/>
          <w:color w:val="000000"/>
          <w:sz w:val="24"/>
          <w:szCs w:val="24"/>
          <w:lang w:val="en-US"/>
        </w:rPr>
      </w:pPr>
      <w:r>
        <w:rPr>
          <w:rFonts w:ascii="Arial" w:eastAsia="Times New Roman" w:hAnsi="Arial" w:cs="Arial"/>
          <w:color w:val="000000"/>
          <w:sz w:val="24"/>
          <w:szCs w:val="24"/>
          <w:lang w:val="en-US"/>
        </w:rPr>
        <w:t>Data</w:t>
      </w:r>
      <w:r>
        <w:rPr>
          <w:rFonts w:ascii="Arial" w:eastAsia="Times New Roman" w:hAnsi="Arial" w:cs="Arial"/>
          <w:color w:val="000000"/>
          <w:sz w:val="24"/>
          <w:szCs w:val="24"/>
          <w:lang w:val="en-US"/>
        </w:rPr>
        <w:tab/>
        <w:t>Collection</w:t>
      </w:r>
      <w:r>
        <w:rPr>
          <w:rFonts w:ascii="Arial" w:eastAsia="Times New Roman" w:hAnsi="Arial" w:cs="Arial"/>
          <w:color w:val="000000"/>
          <w:sz w:val="24"/>
          <w:szCs w:val="24"/>
          <w:lang w:val="en-US"/>
        </w:rPr>
        <w:tab/>
      </w:r>
      <w:r>
        <w:rPr>
          <w:rFonts w:ascii="Arial" w:eastAsia="Times New Roman" w:hAnsi="Arial" w:cs="Arial"/>
          <w:color w:val="000000"/>
          <w:sz w:val="24"/>
          <w:szCs w:val="24"/>
          <w:lang w:val="en-US"/>
        </w:rPr>
        <w:tab/>
      </w:r>
      <w:r>
        <w:rPr>
          <w:rFonts w:ascii="Arial" w:eastAsia="Times New Roman" w:hAnsi="Arial" w:cs="Arial"/>
          <w:color w:val="000000"/>
          <w:sz w:val="24"/>
          <w:szCs w:val="24"/>
          <w:lang w:val="en-US"/>
        </w:rPr>
        <w:tab/>
      </w:r>
      <w:r>
        <w:rPr>
          <w:rFonts w:ascii="Arial" w:eastAsia="Times New Roman" w:hAnsi="Arial" w:cs="Arial"/>
          <w:color w:val="000000"/>
          <w:sz w:val="24"/>
          <w:szCs w:val="24"/>
          <w:lang w:val="en-US"/>
        </w:rPr>
        <w:tab/>
        <w:t xml:space="preserve">                      </w:t>
      </w:r>
    </w:p>
    <w:p w14:paraId="48FFDFDA" w14:textId="77777777" w:rsidR="00B44AB8" w:rsidRDefault="00B44AB8">
      <w:pPr>
        <w:pStyle w:val="ListParagraph"/>
        <w:spacing w:after="0" w:line="240" w:lineRule="auto"/>
        <w:ind w:left="2160"/>
        <w:rPr>
          <w:rFonts w:ascii="Arial" w:eastAsia="Times New Roman" w:hAnsi="Arial" w:cs="Arial"/>
          <w:color w:val="000000"/>
          <w:sz w:val="24"/>
          <w:szCs w:val="24"/>
          <w:lang w:val="en-US"/>
        </w:rPr>
      </w:pPr>
    </w:p>
    <w:p w14:paraId="1B3B88A3" w14:textId="77777777" w:rsidR="00B44AB8" w:rsidRDefault="00C706F0">
      <w:pPr>
        <w:pStyle w:val="ListParagraph"/>
        <w:spacing w:after="0" w:line="240" w:lineRule="auto"/>
        <w:ind w:left="2160"/>
        <w:rPr>
          <w:rFonts w:ascii="Arial" w:eastAsia="Times New Roman" w:hAnsi="Arial" w:cs="Arial"/>
          <w:color w:val="000000"/>
          <w:sz w:val="24"/>
          <w:szCs w:val="24"/>
          <w:lang w:val="en-US"/>
        </w:rPr>
      </w:pPr>
      <w:r>
        <w:rPr>
          <w:rFonts w:ascii="Arial" w:eastAsia="Times New Roman" w:hAnsi="Arial" w:cs="Arial"/>
          <w:color w:val="000000"/>
          <w:sz w:val="24"/>
          <w:szCs w:val="24"/>
          <w:lang w:val="en-US"/>
        </w:rPr>
        <w:t>Statistical Tools</w:t>
      </w:r>
      <w:r>
        <w:rPr>
          <w:rFonts w:ascii="Arial" w:eastAsia="Times New Roman" w:hAnsi="Arial" w:cs="Arial"/>
          <w:color w:val="000000"/>
          <w:sz w:val="24"/>
          <w:szCs w:val="24"/>
          <w:lang w:val="en-US"/>
        </w:rPr>
        <w:tab/>
      </w:r>
      <w:r>
        <w:rPr>
          <w:rFonts w:ascii="Arial" w:eastAsia="Times New Roman" w:hAnsi="Arial" w:cs="Arial"/>
          <w:color w:val="000000"/>
          <w:sz w:val="24"/>
          <w:szCs w:val="24"/>
          <w:lang w:val="en-US"/>
        </w:rPr>
        <w:tab/>
      </w:r>
      <w:r>
        <w:rPr>
          <w:rFonts w:ascii="Arial" w:eastAsia="Times New Roman" w:hAnsi="Arial" w:cs="Arial"/>
          <w:color w:val="000000"/>
          <w:sz w:val="24"/>
          <w:szCs w:val="24"/>
          <w:lang w:val="en-US"/>
        </w:rPr>
        <w:tab/>
      </w:r>
      <w:r>
        <w:rPr>
          <w:rFonts w:ascii="Arial" w:eastAsia="Times New Roman" w:hAnsi="Arial" w:cs="Arial"/>
          <w:color w:val="000000"/>
          <w:sz w:val="24"/>
          <w:szCs w:val="24"/>
          <w:lang w:val="en-US"/>
        </w:rPr>
        <w:tab/>
        <w:t xml:space="preserve">                      </w:t>
      </w:r>
    </w:p>
    <w:p w14:paraId="55F591E8" w14:textId="77777777" w:rsidR="00B44AB8" w:rsidRDefault="00B44AB8">
      <w:pPr>
        <w:pStyle w:val="ListParagraph"/>
        <w:spacing w:after="0" w:line="240" w:lineRule="auto"/>
        <w:ind w:left="2160"/>
        <w:rPr>
          <w:rFonts w:ascii="Arial" w:eastAsia="Times New Roman" w:hAnsi="Arial" w:cs="Arial"/>
          <w:color w:val="000000"/>
          <w:sz w:val="24"/>
          <w:szCs w:val="24"/>
          <w:lang w:val="en-US"/>
        </w:rPr>
      </w:pPr>
    </w:p>
    <w:p w14:paraId="48EB5011" w14:textId="77777777" w:rsidR="00B44AB8" w:rsidRDefault="00C706F0">
      <w:pPr>
        <w:pStyle w:val="ListParagraph"/>
        <w:spacing w:after="0" w:line="240" w:lineRule="auto"/>
        <w:ind w:left="2160"/>
        <w:rPr>
          <w:rFonts w:ascii="Arial" w:eastAsia="Times New Roman" w:hAnsi="Arial" w:cs="Arial"/>
          <w:color w:val="000000"/>
          <w:sz w:val="24"/>
          <w:szCs w:val="24"/>
          <w:lang w:val="en-US"/>
        </w:rPr>
      </w:pPr>
      <w:r>
        <w:rPr>
          <w:rFonts w:ascii="Arial" w:eastAsia="Times New Roman" w:hAnsi="Arial" w:cs="Arial"/>
          <w:color w:val="000000"/>
          <w:sz w:val="24"/>
          <w:szCs w:val="24"/>
          <w:lang w:val="en-US"/>
        </w:rPr>
        <w:t>Ethical Considerations</w:t>
      </w:r>
      <w:r>
        <w:rPr>
          <w:rFonts w:ascii="Arial" w:eastAsia="Times New Roman" w:hAnsi="Arial" w:cs="Arial"/>
          <w:color w:val="000000"/>
          <w:sz w:val="24"/>
          <w:szCs w:val="24"/>
          <w:lang w:val="en-US"/>
        </w:rPr>
        <w:tab/>
      </w:r>
      <w:r>
        <w:rPr>
          <w:rFonts w:ascii="Arial" w:eastAsia="Times New Roman" w:hAnsi="Arial" w:cs="Arial"/>
          <w:color w:val="000000"/>
          <w:sz w:val="24"/>
          <w:szCs w:val="24"/>
          <w:lang w:val="en-US"/>
        </w:rPr>
        <w:tab/>
      </w:r>
      <w:r>
        <w:rPr>
          <w:rFonts w:ascii="Arial" w:eastAsia="Times New Roman" w:hAnsi="Arial" w:cs="Arial"/>
          <w:color w:val="000000"/>
          <w:sz w:val="24"/>
          <w:szCs w:val="24"/>
          <w:lang w:val="en-US"/>
        </w:rPr>
        <w:tab/>
      </w:r>
      <w:r>
        <w:rPr>
          <w:rFonts w:ascii="Arial" w:eastAsia="Times New Roman" w:hAnsi="Arial" w:cs="Arial"/>
          <w:color w:val="000000"/>
          <w:sz w:val="24"/>
          <w:szCs w:val="24"/>
          <w:lang w:val="en-US"/>
        </w:rPr>
        <w:tab/>
      </w:r>
      <w:r>
        <w:rPr>
          <w:rFonts w:ascii="Arial" w:eastAsia="Times New Roman" w:hAnsi="Arial" w:cs="Arial"/>
          <w:color w:val="000000"/>
          <w:sz w:val="24"/>
          <w:szCs w:val="24"/>
          <w:lang w:val="en-US"/>
        </w:rPr>
        <w:tab/>
      </w:r>
    </w:p>
    <w:p w14:paraId="066B6D67" w14:textId="77777777" w:rsidR="00B44AB8" w:rsidRDefault="00B44AB8">
      <w:pPr>
        <w:pStyle w:val="ListParagraph"/>
        <w:spacing w:after="0" w:line="240" w:lineRule="auto"/>
        <w:ind w:left="2160"/>
        <w:rPr>
          <w:rFonts w:ascii="Arial" w:eastAsia="Times New Roman" w:hAnsi="Arial" w:cs="Arial"/>
          <w:color w:val="000000"/>
          <w:sz w:val="24"/>
          <w:szCs w:val="24"/>
          <w:lang w:val="en-US"/>
        </w:rPr>
      </w:pPr>
    </w:p>
    <w:p w14:paraId="6250B7FF" w14:textId="77777777" w:rsidR="00B44AB8" w:rsidRDefault="00C706F0">
      <w:pPr>
        <w:spacing w:after="0" w:line="240" w:lineRule="auto"/>
        <w:rPr>
          <w:rFonts w:ascii="Arial" w:eastAsia="Times New Roman" w:hAnsi="Arial" w:cs="Arial"/>
          <w:color w:val="000000"/>
          <w:sz w:val="24"/>
          <w:szCs w:val="24"/>
          <w:lang w:val="en-US"/>
        </w:rPr>
      </w:pPr>
      <w:r>
        <w:rPr>
          <w:rFonts w:ascii="Arial" w:eastAsia="Times New Roman" w:hAnsi="Arial" w:cs="Arial"/>
          <w:b/>
          <w:color w:val="000000"/>
          <w:sz w:val="24"/>
          <w:szCs w:val="24"/>
          <w:lang w:val="en-US"/>
        </w:rPr>
        <w:t>REFERENCES</w:t>
      </w:r>
      <w:r>
        <w:rPr>
          <w:rFonts w:ascii="Arial" w:eastAsia="Times New Roman" w:hAnsi="Arial" w:cs="Arial"/>
          <w:b/>
          <w:color w:val="000000"/>
          <w:sz w:val="24"/>
          <w:szCs w:val="24"/>
          <w:lang w:val="en-US"/>
        </w:rPr>
        <w:tab/>
      </w:r>
      <w:r>
        <w:rPr>
          <w:rFonts w:ascii="Arial" w:eastAsia="Times New Roman" w:hAnsi="Arial" w:cs="Arial"/>
          <w:b/>
          <w:color w:val="000000"/>
          <w:sz w:val="24"/>
          <w:szCs w:val="24"/>
          <w:lang w:val="en-US"/>
        </w:rPr>
        <w:tab/>
      </w:r>
      <w:r>
        <w:rPr>
          <w:rFonts w:ascii="Arial" w:eastAsia="Times New Roman" w:hAnsi="Arial" w:cs="Arial"/>
          <w:b/>
          <w:color w:val="000000"/>
          <w:sz w:val="24"/>
          <w:szCs w:val="24"/>
          <w:lang w:val="en-US"/>
        </w:rPr>
        <w:tab/>
      </w:r>
      <w:r>
        <w:rPr>
          <w:rFonts w:ascii="Arial" w:eastAsia="Times New Roman" w:hAnsi="Arial" w:cs="Arial"/>
          <w:b/>
          <w:color w:val="000000"/>
          <w:sz w:val="24"/>
          <w:szCs w:val="24"/>
          <w:lang w:val="en-US"/>
        </w:rPr>
        <w:tab/>
      </w:r>
      <w:r>
        <w:rPr>
          <w:rFonts w:ascii="Arial" w:eastAsia="Times New Roman" w:hAnsi="Arial" w:cs="Arial"/>
          <w:b/>
          <w:color w:val="000000"/>
          <w:sz w:val="24"/>
          <w:szCs w:val="24"/>
          <w:lang w:val="en-US"/>
        </w:rPr>
        <w:tab/>
      </w:r>
      <w:r>
        <w:rPr>
          <w:rFonts w:ascii="Arial" w:eastAsia="Times New Roman" w:hAnsi="Arial" w:cs="Arial"/>
          <w:b/>
          <w:color w:val="000000"/>
          <w:sz w:val="24"/>
          <w:szCs w:val="24"/>
          <w:lang w:val="en-US"/>
        </w:rPr>
        <w:tab/>
      </w:r>
      <w:r>
        <w:rPr>
          <w:rFonts w:ascii="Arial" w:eastAsia="Times New Roman" w:hAnsi="Arial" w:cs="Arial"/>
          <w:b/>
          <w:color w:val="000000"/>
          <w:sz w:val="24"/>
          <w:szCs w:val="24"/>
          <w:lang w:val="en-US"/>
        </w:rPr>
        <w:tab/>
      </w:r>
      <w:r>
        <w:rPr>
          <w:rFonts w:ascii="Arial" w:eastAsia="Times New Roman" w:hAnsi="Arial" w:cs="Arial"/>
          <w:b/>
          <w:color w:val="000000"/>
          <w:sz w:val="24"/>
          <w:szCs w:val="24"/>
          <w:lang w:val="en-US"/>
        </w:rPr>
        <w:tab/>
      </w:r>
      <w:r>
        <w:rPr>
          <w:rFonts w:ascii="Arial" w:eastAsia="Times New Roman" w:hAnsi="Arial" w:cs="Arial"/>
          <w:b/>
          <w:color w:val="000000"/>
          <w:sz w:val="24"/>
          <w:szCs w:val="24"/>
          <w:lang w:val="en-US"/>
        </w:rPr>
        <w:tab/>
      </w:r>
    </w:p>
    <w:p w14:paraId="4DAF9896" w14:textId="77777777" w:rsidR="00B44AB8" w:rsidRDefault="00B44AB8">
      <w:pPr>
        <w:spacing w:after="0" w:line="240" w:lineRule="auto"/>
        <w:rPr>
          <w:rFonts w:ascii="Arial" w:eastAsia="Times New Roman" w:hAnsi="Arial" w:cs="Arial"/>
          <w:b/>
          <w:color w:val="000000"/>
          <w:sz w:val="24"/>
          <w:szCs w:val="24"/>
          <w:lang w:val="en-US"/>
        </w:rPr>
      </w:pPr>
    </w:p>
    <w:p w14:paraId="647DA25C" w14:textId="77777777" w:rsidR="00B44AB8" w:rsidRDefault="00B44AB8">
      <w:pPr>
        <w:spacing w:after="0" w:line="240" w:lineRule="auto"/>
        <w:rPr>
          <w:rFonts w:ascii="Arial" w:eastAsia="Times New Roman" w:hAnsi="Arial" w:cs="Arial"/>
          <w:b/>
          <w:color w:val="000000"/>
          <w:sz w:val="24"/>
          <w:szCs w:val="24"/>
          <w:lang w:val="en-US"/>
        </w:rPr>
      </w:pPr>
    </w:p>
    <w:p w14:paraId="42CA8487" w14:textId="77777777" w:rsidR="00B44AB8" w:rsidRDefault="00B44AB8">
      <w:pPr>
        <w:spacing w:after="0" w:line="240" w:lineRule="auto"/>
        <w:rPr>
          <w:rFonts w:ascii="Arial" w:eastAsia="Times New Roman" w:hAnsi="Arial" w:cs="Arial"/>
          <w:b/>
          <w:color w:val="000000"/>
          <w:sz w:val="24"/>
          <w:szCs w:val="24"/>
          <w:lang w:val="en-US"/>
        </w:rPr>
      </w:pPr>
    </w:p>
    <w:p w14:paraId="6E4B1877" w14:textId="77777777" w:rsidR="00B44AB8" w:rsidRDefault="00B44AB8">
      <w:pPr>
        <w:spacing w:after="0" w:line="240" w:lineRule="auto"/>
        <w:rPr>
          <w:rFonts w:ascii="Arial" w:eastAsia="Times New Roman" w:hAnsi="Arial" w:cs="Arial"/>
          <w:b/>
          <w:color w:val="000000"/>
          <w:sz w:val="24"/>
          <w:szCs w:val="24"/>
          <w:lang w:val="en-US"/>
        </w:rPr>
      </w:pPr>
    </w:p>
    <w:p w14:paraId="51F67CDF" w14:textId="77777777" w:rsidR="00B44AB8" w:rsidRDefault="00C706F0">
      <w:pPr>
        <w:spacing w:after="0" w:line="240" w:lineRule="auto"/>
        <w:rPr>
          <w:rFonts w:ascii="Arial" w:eastAsia="Times New Roman" w:hAnsi="Arial" w:cs="Arial"/>
          <w:b/>
          <w:color w:val="000000"/>
          <w:sz w:val="24"/>
          <w:szCs w:val="24"/>
          <w:lang w:val="en-US"/>
        </w:rPr>
      </w:pPr>
      <w:r>
        <w:rPr>
          <w:rFonts w:ascii="Arial" w:eastAsia="Times New Roman" w:hAnsi="Arial" w:cs="Arial"/>
          <w:b/>
          <w:color w:val="000000"/>
          <w:sz w:val="24"/>
          <w:szCs w:val="24"/>
          <w:lang w:val="en-US"/>
        </w:rPr>
        <w:lastRenderedPageBreak/>
        <w:t>APPENDICES</w:t>
      </w:r>
    </w:p>
    <w:p w14:paraId="782169B9" w14:textId="77777777" w:rsidR="00B44AB8" w:rsidRDefault="00C706F0">
      <w:pPr>
        <w:spacing w:after="0" w:line="240" w:lineRule="auto"/>
        <w:rPr>
          <w:rFonts w:ascii="Arial" w:eastAsia="Times New Roman" w:hAnsi="Arial" w:cs="Arial"/>
          <w:b/>
          <w:color w:val="000000"/>
          <w:sz w:val="24"/>
          <w:szCs w:val="24"/>
          <w:lang w:val="en-US"/>
        </w:rPr>
      </w:pPr>
      <w:r>
        <w:rPr>
          <w:rFonts w:ascii="Arial" w:eastAsia="Times New Roman" w:hAnsi="Arial" w:cs="Arial"/>
          <w:b/>
          <w:color w:val="000000"/>
          <w:sz w:val="24"/>
          <w:szCs w:val="24"/>
          <w:lang w:val="en-US"/>
        </w:rPr>
        <w:tab/>
      </w:r>
    </w:p>
    <w:p w14:paraId="34E1E1EF" w14:textId="77777777" w:rsidR="00B44AB8" w:rsidRDefault="00C706F0">
      <w:pPr>
        <w:spacing w:after="0" w:line="240" w:lineRule="auto"/>
        <w:ind w:firstLine="720"/>
        <w:rPr>
          <w:rFonts w:ascii="Arial" w:eastAsia="Times New Roman" w:hAnsi="Arial" w:cs="Arial"/>
          <w:color w:val="000000"/>
          <w:sz w:val="24"/>
          <w:szCs w:val="24"/>
          <w:lang w:val="en-US"/>
        </w:rPr>
      </w:pPr>
      <w:r>
        <w:rPr>
          <w:rFonts w:ascii="Arial" w:eastAsia="Times New Roman" w:hAnsi="Arial" w:cs="Arial"/>
          <w:color w:val="000000"/>
          <w:sz w:val="24"/>
          <w:szCs w:val="24"/>
          <w:lang w:val="en-US"/>
        </w:rPr>
        <w:t>A</w:t>
      </w:r>
      <w:r>
        <w:rPr>
          <w:rFonts w:ascii="Arial" w:eastAsia="Times New Roman" w:hAnsi="Arial" w:cs="Arial"/>
          <w:color w:val="000000"/>
          <w:sz w:val="24"/>
          <w:szCs w:val="24"/>
          <w:lang w:val="en-US"/>
        </w:rPr>
        <w:tab/>
      </w:r>
      <w:r>
        <w:rPr>
          <w:rFonts w:ascii="Arial" w:eastAsia="Times New Roman" w:hAnsi="Arial" w:cs="Arial"/>
          <w:color w:val="000000"/>
          <w:sz w:val="24"/>
          <w:szCs w:val="24"/>
          <w:lang w:val="en-US"/>
        </w:rPr>
        <w:tab/>
        <w:t xml:space="preserve">Questionnaire </w:t>
      </w:r>
      <w:r>
        <w:rPr>
          <w:rFonts w:ascii="Arial" w:eastAsia="Times New Roman" w:hAnsi="Arial" w:cs="Arial"/>
          <w:color w:val="000000"/>
          <w:sz w:val="24"/>
          <w:szCs w:val="24"/>
          <w:lang w:val="en-US"/>
        </w:rPr>
        <w:tab/>
      </w:r>
      <w:r>
        <w:rPr>
          <w:rFonts w:ascii="Arial" w:eastAsia="Times New Roman" w:hAnsi="Arial" w:cs="Arial"/>
          <w:color w:val="000000"/>
          <w:sz w:val="24"/>
          <w:szCs w:val="24"/>
          <w:lang w:val="en-US"/>
        </w:rPr>
        <w:tab/>
      </w:r>
      <w:r>
        <w:rPr>
          <w:rFonts w:ascii="Arial" w:eastAsia="Times New Roman" w:hAnsi="Arial" w:cs="Arial"/>
          <w:color w:val="000000"/>
          <w:sz w:val="24"/>
          <w:szCs w:val="24"/>
          <w:lang w:val="en-US"/>
        </w:rPr>
        <w:tab/>
      </w:r>
      <w:r>
        <w:rPr>
          <w:rFonts w:ascii="Arial" w:eastAsia="Times New Roman" w:hAnsi="Arial" w:cs="Arial"/>
          <w:color w:val="000000"/>
          <w:sz w:val="24"/>
          <w:szCs w:val="24"/>
          <w:lang w:val="en-US"/>
        </w:rPr>
        <w:tab/>
      </w:r>
      <w:r>
        <w:rPr>
          <w:rFonts w:ascii="Arial" w:eastAsia="Times New Roman" w:hAnsi="Arial" w:cs="Arial"/>
          <w:color w:val="000000"/>
          <w:sz w:val="24"/>
          <w:szCs w:val="24"/>
          <w:lang w:val="en-US"/>
        </w:rPr>
        <w:tab/>
        <w:t xml:space="preserve">           </w:t>
      </w:r>
    </w:p>
    <w:p w14:paraId="58A54DE3" w14:textId="77777777" w:rsidR="00B44AB8" w:rsidRDefault="00C706F0">
      <w:pPr>
        <w:spacing w:after="0" w:line="240" w:lineRule="auto"/>
        <w:rPr>
          <w:rFonts w:ascii="Arial" w:eastAsia="Times New Roman" w:hAnsi="Arial" w:cs="Arial"/>
          <w:color w:val="000000"/>
          <w:sz w:val="24"/>
          <w:szCs w:val="24"/>
          <w:lang w:val="en-US"/>
        </w:rPr>
      </w:pPr>
      <w:r>
        <w:rPr>
          <w:rFonts w:ascii="Arial" w:eastAsia="Times New Roman" w:hAnsi="Arial" w:cs="Arial"/>
          <w:color w:val="000000"/>
          <w:sz w:val="24"/>
          <w:szCs w:val="24"/>
          <w:lang w:val="en-US"/>
        </w:rPr>
        <w:tab/>
      </w:r>
      <w:r>
        <w:rPr>
          <w:rFonts w:ascii="Arial" w:eastAsia="Times New Roman" w:hAnsi="Arial" w:cs="Arial"/>
          <w:color w:val="000000"/>
          <w:sz w:val="24"/>
          <w:szCs w:val="24"/>
          <w:lang w:val="en-US"/>
        </w:rPr>
        <w:tab/>
      </w:r>
      <w:r>
        <w:rPr>
          <w:rFonts w:ascii="Arial" w:eastAsia="Times New Roman" w:hAnsi="Arial" w:cs="Arial"/>
          <w:color w:val="000000"/>
          <w:sz w:val="24"/>
          <w:szCs w:val="24"/>
          <w:lang w:val="en-US"/>
        </w:rPr>
        <w:tab/>
      </w:r>
    </w:p>
    <w:p w14:paraId="58A9E2EB" w14:textId="77777777" w:rsidR="00B44AB8" w:rsidRDefault="00C706F0">
      <w:pPr>
        <w:spacing w:after="0" w:line="240" w:lineRule="auto"/>
        <w:rPr>
          <w:rFonts w:ascii="Arial" w:eastAsia="Times New Roman" w:hAnsi="Arial" w:cs="Arial"/>
          <w:color w:val="000000"/>
          <w:sz w:val="24"/>
          <w:szCs w:val="24"/>
          <w:lang w:val="en-US"/>
        </w:rPr>
      </w:pPr>
      <w:r>
        <w:rPr>
          <w:rFonts w:ascii="Arial" w:eastAsia="Times New Roman" w:hAnsi="Arial" w:cs="Arial"/>
          <w:color w:val="000000"/>
          <w:sz w:val="24"/>
          <w:szCs w:val="24"/>
          <w:lang w:val="en-US"/>
        </w:rPr>
        <w:tab/>
        <w:t>B</w:t>
      </w:r>
      <w:r>
        <w:rPr>
          <w:rFonts w:ascii="Arial" w:eastAsia="Times New Roman" w:hAnsi="Arial" w:cs="Arial"/>
          <w:color w:val="000000"/>
          <w:sz w:val="24"/>
          <w:szCs w:val="24"/>
          <w:lang w:val="en-US"/>
        </w:rPr>
        <w:tab/>
      </w:r>
      <w:r>
        <w:rPr>
          <w:rFonts w:ascii="Arial" w:eastAsia="Times New Roman" w:hAnsi="Arial" w:cs="Arial"/>
          <w:color w:val="000000"/>
          <w:sz w:val="24"/>
          <w:szCs w:val="24"/>
          <w:lang w:val="en-US"/>
        </w:rPr>
        <w:tab/>
        <w:t xml:space="preserve">Letter of Request for Validation </w:t>
      </w:r>
      <w:r>
        <w:rPr>
          <w:rFonts w:ascii="Arial" w:eastAsia="Times New Roman" w:hAnsi="Arial" w:cs="Arial"/>
          <w:color w:val="000000"/>
          <w:sz w:val="24"/>
          <w:szCs w:val="24"/>
          <w:lang w:val="en-US"/>
        </w:rPr>
        <w:tab/>
      </w:r>
      <w:r>
        <w:rPr>
          <w:rFonts w:ascii="Arial" w:eastAsia="Times New Roman" w:hAnsi="Arial" w:cs="Arial"/>
          <w:color w:val="000000"/>
          <w:sz w:val="24"/>
          <w:szCs w:val="24"/>
          <w:lang w:val="en-US"/>
        </w:rPr>
        <w:tab/>
      </w:r>
      <w:r>
        <w:rPr>
          <w:rFonts w:ascii="Arial" w:eastAsia="Times New Roman" w:hAnsi="Arial" w:cs="Arial"/>
          <w:color w:val="000000"/>
          <w:sz w:val="24"/>
          <w:szCs w:val="24"/>
          <w:lang w:val="en-US"/>
        </w:rPr>
        <w:tab/>
      </w:r>
      <w:r>
        <w:rPr>
          <w:rFonts w:ascii="Arial" w:eastAsia="Times New Roman" w:hAnsi="Arial" w:cs="Arial"/>
          <w:color w:val="000000"/>
          <w:sz w:val="24"/>
          <w:szCs w:val="24"/>
          <w:lang w:val="en-US"/>
        </w:rPr>
        <w:tab/>
      </w:r>
    </w:p>
    <w:p w14:paraId="087328F7" w14:textId="77777777" w:rsidR="00B44AB8" w:rsidRDefault="00B44AB8">
      <w:pPr>
        <w:spacing w:after="0" w:line="240" w:lineRule="auto"/>
        <w:rPr>
          <w:rFonts w:ascii="Arial" w:eastAsia="Times New Roman" w:hAnsi="Arial" w:cs="Arial"/>
          <w:color w:val="000000"/>
          <w:sz w:val="24"/>
          <w:szCs w:val="24"/>
          <w:lang w:val="en-US"/>
        </w:rPr>
      </w:pPr>
    </w:p>
    <w:p w14:paraId="44F74C2B" w14:textId="77777777" w:rsidR="00B44AB8" w:rsidRDefault="00C706F0">
      <w:pPr>
        <w:spacing w:after="0" w:line="240" w:lineRule="auto"/>
        <w:rPr>
          <w:rFonts w:ascii="Arial" w:eastAsia="Times New Roman" w:hAnsi="Arial" w:cs="Arial"/>
          <w:color w:val="000000"/>
          <w:sz w:val="24"/>
          <w:szCs w:val="24"/>
          <w:lang w:val="en-US"/>
        </w:rPr>
      </w:pPr>
      <w:r>
        <w:rPr>
          <w:rFonts w:ascii="Arial" w:eastAsia="Times New Roman" w:hAnsi="Arial" w:cs="Arial"/>
          <w:color w:val="000000"/>
          <w:sz w:val="24"/>
          <w:szCs w:val="24"/>
          <w:lang w:val="en-US"/>
        </w:rPr>
        <w:tab/>
        <w:t>C</w:t>
      </w:r>
      <w:r>
        <w:rPr>
          <w:rFonts w:ascii="Arial" w:eastAsia="Times New Roman" w:hAnsi="Arial" w:cs="Arial"/>
          <w:color w:val="000000"/>
          <w:sz w:val="24"/>
          <w:szCs w:val="24"/>
          <w:lang w:val="en-US"/>
        </w:rPr>
        <w:tab/>
      </w:r>
      <w:r>
        <w:rPr>
          <w:rFonts w:ascii="Arial" w:eastAsia="Times New Roman" w:hAnsi="Arial" w:cs="Arial"/>
          <w:color w:val="000000"/>
          <w:sz w:val="24"/>
          <w:szCs w:val="24"/>
          <w:lang w:val="en-US"/>
        </w:rPr>
        <w:tab/>
        <w:t xml:space="preserve">Validation Sheets                     </w:t>
      </w:r>
      <w:r>
        <w:rPr>
          <w:rFonts w:ascii="Arial" w:eastAsia="Times New Roman" w:hAnsi="Arial" w:cs="Arial"/>
          <w:color w:val="000000"/>
          <w:sz w:val="24"/>
          <w:szCs w:val="24"/>
          <w:lang w:val="en-US"/>
        </w:rPr>
        <w:tab/>
      </w:r>
      <w:r>
        <w:rPr>
          <w:rFonts w:ascii="Arial" w:eastAsia="Times New Roman" w:hAnsi="Arial" w:cs="Arial"/>
          <w:color w:val="000000"/>
          <w:sz w:val="24"/>
          <w:szCs w:val="24"/>
          <w:lang w:val="en-US"/>
        </w:rPr>
        <w:tab/>
      </w:r>
      <w:r>
        <w:rPr>
          <w:rFonts w:ascii="Arial" w:eastAsia="Times New Roman" w:hAnsi="Arial" w:cs="Arial"/>
          <w:color w:val="000000"/>
          <w:sz w:val="24"/>
          <w:szCs w:val="24"/>
          <w:lang w:val="en-US"/>
        </w:rPr>
        <w:tab/>
        <w:t xml:space="preserve">           </w:t>
      </w:r>
    </w:p>
    <w:p w14:paraId="5E31EF8D" w14:textId="77777777" w:rsidR="00B44AB8" w:rsidRDefault="00B44AB8">
      <w:pPr>
        <w:spacing w:after="0" w:line="240" w:lineRule="auto"/>
        <w:rPr>
          <w:rFonts w:ascii="Arial" w:eastAsia="Times New Roman" w:hAnsi="Arial" w:cs="Arial"/>
          <w:color w:val="000000"/>
          <w:sz w:val="24"/>
          <w:szCs w:val="24"/>
          <w:lang w:val="en-US"/>
        </w:rPr>
      </w:pPr>
    </w:p>
    <w:p w14:paraId="3CBFDD93" w14:textId="77777777" w:rsidR="00B44AB8" w:rsidRDefault="00C706F0">
      <w:pPr>
        <w:spacing w:after="0" w:line="240" w:lineRule="auto"/>
        <w:rPr>
          <w:rFonts w:ascii="Arial" w:eastAsia="Times New Roman" w:hAnsi="Arial" w:cs="Arial"/>
          <w:color w:val="000000"/>
          <w:sz w:val="24"/>
          <w:szCs w:val="24"/>
          <w:lang w:val="en-US"/>
        </w:rPr>
      </w:pPr>
      <w:r>
        <w:rPr>
          <w:rFonts w:ascii="Arial" w:eastAsia="Times New Roman" w:hAnsi="Arial" w:cs="Arial"/>
          <w:color w:val="000000"/>
          <w:sz w:val="24"/>
          <w:szCs w:val="24"/>
          <w:lang w:val="en-US"/>
        </w:rPr>
        <w:tab/>
        <w:t>D</w:t>
      </w:r>
      <w:r>
        <w:rPr>
          <w:rFonts w:ascii="Arial" w:eastAsia="Times New Roman" w:hAnsi="Arial" w:cs="Arial"/>
          <w:color w:val="000000"/>
          <w:sz w:val="24"/>
          <w:szCs w:val="24"/>
          <w:lang w:val="en-US"/>
        </w:rPr>
        <w:tab/>
      </w:r>
      <w:r>
        <w:rPr>
          <w:rFonts w:ascii="Arial" w:eastAsia="Times New Roman" w:hAnsi="Arial" w:cs="Arial"/>
          <w:color w:val="000000"/>
          <w:sz w:val="24"/>
          <w:szCs w:val="24"/>
          <w:lang w:val="en-US"/>
        </w:rPr>
        <w:tab/>
        <w:t>Letter of Request to Conduct Study</w:t>
      </w:r>
      <w:r>
        <w:rPr>
          <w:rFonts w:ascii="Arial" w:eastAsia="Times New Roman" w:hAnsi="Arial" w:cs="Arial"/>
          <w:color w:val="000000"/>
          <w:sz w:val="24"/>
          <w:szCs w:val="24"/>
          <w:lang w:val="en-US"/>
        </w:rPr>
        <w:tab/>
      </w:r>
      <w:r>
        <w:rPr>
          <w:rFonts w:ascii="Arial" w:eastAsia="Times New Roman" w:hAnsi="Arial" w:cs="Arial"/>
          <w:color w:val="000000"/>
          <w:sz w:val="24"/>
          <w:szCs w:val="24"/>
          <w:lang w:val="en-US"/>
        </w:rPr>
        <w:tab/>
      </w:r>
      <w:r>
        <w:rPr>
          <w:rFonts w:ascii="Arial" w:eastAsia="Times New Roman" w:hAnsi="Arial" w:cs="Arial"/>
          <w:color w:val="000000"/>
          <w:sz w:val="24"/>
          <w:szCs w:val="24"/>
          <w:lang w:val="en-US"/>
        </w:rPr>
        <w:tab/>
      </w:r>
    </w:p>
    <w:p w14:paraId="27A412B7" w14:textId="77777777" w:rsidR="00B44AB8" w:rsidRDefault="00B44AB8">
      <w:pPr>
        <w:spacing w:after="0" w:line="240" w:lineRule="auto"/>
        <w:rPr>
          <w:rFonts w:ascii="Arial" w:eastAsia="Times New Roman" w:hAnsi="Arial" w:cs="Arial"/>
          <w:color w:val="000000"/>
          <w:sz w:val="24"/>
          <w:szCs w:val="24"/>
          <w:lang w:val="en-US"/>
        </w:rPr>
      </w:pPr>
    </w:p>
    <w:p w14:paraId="5C6EC6CD" w14:textId="77777777" w:rsidR="00B44AB8" w:rsidRDefault="00C706F0">
      <w:pPr>
        <w:spacing w:after="0" w:line="240" w:lineRule="auto"/>
        <w:rPr>
          <w:rFonts w:ascii="Arial" w:hAnsi="Arial" w:cs="Arial"/>
          <w:b/>
          <w:color w:val="000000"/>
          <w:sz w:val="24"/>
          <w:szCs w:val="24"/>
          <w:lang w:val="en-US"/>
        </w:rPr>
      </w:pPr>
      <w:r>
        <w:rPr>
          <w:rFonts w:ascii="Arial" w:eastAsia="Times New Roman" w:hAnsi="Arial" w:cs="Arial"/>
          <w:color w:val="000000"/>
          <w:sz w:val="24"/>
          <w:szCs w:val="24"/>
          <w:lang w:val="en-US"/>
        </w:rPr>
        <w:tab/>
      </w:r>
    </w:p>
    <w:p w14:paraId="20CD9BE3" w14:textId="77777777" w:rsidR="00B44AB8" w:rsidRDefault="00B44AB8">
      <w:pPr>
        <w:tabs>
          <w:tab w:val="left" w:pos="1665"/>
        </w:tabs>
        <w:spacing w:line="240" w:lineRule="auto"/>
        <w:contextualSpacing/>
        <w:jc w:val="center"/>
        <w:rPr>
          <w:rFonts w:ascii="Arial" w:hAnsi="Arial" w:cs="Arial"/>
          <w:b/>
          <w:color w:val="000000"/>
          <w:sz w:val="24"/>
          <w:szCs w:val="24"/>
          <w:lang w:val="en-US"/>
        </w:rPr>
      </w:pPr>
    </w:p>
    <w:p w14:paraId="0AE21F25" w14:textId="77777777" w:rsidR="00B44AB8" w:rsidRDefault="00B44AB8">
      <w:pPr>
        <w:tabs>
          <w:tab w:val="left" w:pos="1665"/>
        </w:tabs>
        <w:spacing w:line="240" w:lineRule="auto"/>
        <w:contextualSpacing/>
        <w:jc w:val="center"/>
        <w:rPr>
          <w:rFonts w:ascii="Arial" w:hAnsi="Arial" w:cs="Arial"/>
          <w:b/>
          <w:color w:val="000000"/>
          <w:sz w:val="24"/>
          <w:szCs w:val="24"/>
          <w:lang w:val="en-US"/>
        </w:rPr>
      </w:pPr>
    </w:p>
    <w:p w14:paraId="1FD19374" w14:textId="77777777" w:rsidR="00B44AB8" w:rsidRDefault="00B44AB8">
      <w:pPr>
        <w:tabs>
          <w:tab w:val="left" w:pos="1665"/>
        </w:tabs>
        <w:spacing w:line="240" w:lineRule="auto"/>
        <w:contextualSpacing/>
        <w:jc w:val="center"/>
        <w:rPr>
          <w:rFonts w:ascii="Arial" w:hAnsi="Arial" w:cs="Arial"/>
          <w:b/>
          <w:color w:val="000000"/>
          <w:sz w:val="24"/>
          <w:szCs w:val="24"/>
          <w:lang w:val="en-US"/>
        </w:rPr>
      </w:pPr>
    </w:p>
    <w:p w14:paraId="461287C8" w14:textId="77777777" w:rsidR="00B44AB8" w:rsidRDefault="00B44AB8">
      <w:pPr>
        <w:tabs>
          <w:tab w:val="left" w:pos="1665"/>
        </w:tabs>
        <w:spacing w:line="240" w:lineRule="auto"/>
        <w:contextualSpacing/>
        <w:jc w:val="center"/>
        <w:rPr>
          <w:rFonts w:ascii="Arial" w:hAnsi="Arial" w:cs="Arial"/>
          <w:b/>
          <w:color w:val="000000"/>
          <w:sz w:val="24"/>
          <w:szCs w:val="24"/>
          <w:lang w:val="en-US"/>
        </w:rPr>
      </w:pPr>
    </w:p>
    <w:p w14:paraId="4FEFD7CD" w14:textId="77777777" w:rsidR="00B44AB8" w:rsidRDefault="00B44AB8">
      <w:pPr>
        <w:tabs>
          <w:tab w:val="left" w:pos="1665"/>
        </w:tabs>
        <w:spacing w:line="240" w:lineRule="auto"/>
        <w:contextualSpacing/>
        <w:jc w:val="center"/>
        <w:rPr>
          <w:rFonts w:ascii="Arial" w:hAnsi="Arial" w:cs="Arial"/>
          <w:b/>
          <w:color w:val="000000"/>
          <w:sz w:val="24"/>
          <w:szCs w:val="24"/>
          <w:lang w:val="en-US"/>
        </w:rPr>
      </w:pPr>
    </w:p>
    <w:p w14:paraId="3F36ACA3" w14:textId="77777777" w:rsidR="00B44AB8" w:rsidRDefault="00B44AB8">
      <w:pPr>
        <w:tabs>
          <w:tab w:val="left" w:pos="1665"/>
        </w:tabs>
        <w:spacing w:line="240" w:lineRule="auto"/>
        <w:contextualSpacing/>
        <w:jc w:val="center"/>
        <w:rPr>
          <w:rFonts w:ascii="Arial" w:hAnsi="Arial" w:cs="Arial"/>
          <w:b/>
          <w:color w:val="000000"/>
          <w:sz w:val="24"/>
          <w:szCs w:val="24"/>
          <w:lang w:val="en-US"/>
        </w:rPr>
      </w:pPr>
    </w:p>
    <w:p w14:paraId="2F89C8E6" w14:textId="77777777" w:rsidR="00B44AB8" w:rsidRDefault="00B44AB8">
      <w:pPr>
        <w:tabs>
          <w:tab w:val="left" w:pos="1665"/>
        </w:tabs>
        <w:spacing w:line="240" w:lineRule="auto"/>
        <w:contextualSpacing/>
        <w:jc w:val="center"/>
        <w:rPr>
          <w:rFonts w:ascii="Arial" w:hAnsi="Arial" w:cs="Arial"/>
          <w:b/>
          <w:color w:val="000000"/>
          <w:sz w:val="24"/>
          <w:szCs w:val="24"/>
          <w:lang w:val="en-US"/>
        </w:rPr>
      </w:pPr>
    </w:p>
    <w:p w14:paraId="53ECF7AB" w14:textId="77777777" w:rsidR="00B44AB8" w:rsidRDefault="00B44AB8">
      <w:pPr>
        <w:tabs>
          <w:tab w:val="left" w:pos="1665"/>
        </w:tabs>
        <w:spacing w:line="240" w:lineRule="auto"/>
        <w:contextualSpacing/>
        <w:jc w:val="center"/>
        <w:rPr>
          <w:rFonts w:ascii="Arial" w:hAnsi="Arial" w:cs="Arial"/>
          <w:b/>
          <w:color w:val="000000"/>
          <w:sz w:val="24"/>
          <w:szCs w:val="24"/>
          <w:lang w:val="en-US"/>
        </w:rPr>
      </w:pPr>
    </w:p>
    <w:p w14:paraId="44E64C56" w14:textId="77777777" w:rsidR="00B44AB8" w:rsidRDefault="00B44AB8">
      <w:pPr>
        <w:tabs>
          <w:tab w:val="left" w:pos="1665"/>
        </w:tabs>
        <w:spacing w:line="240" w:lineRule="auto"/>
        <w:contextualSpacing/>
        <w:jc w:val="center"/>
        <w:rPr>
          <w:rFonts w:ascii="Arial" w:hAnsi="Arial" w:cs="Arial"/>
          <w:b/>
          <w:color w:val="000000"/>
          <w:sz w:val="24"/>
          <w:szCs w:val="24"/>
          <w:lang w:val="en-US"/>
        </w:rPr>
      </w:pPr>
    </w:p>
    <w:p w14:paraId="520B6AB0" w14:textId="77777777" w:rsidR="00B44AB8" w:rsidRDefault="00B44AB8">
      <w:pPr>
        <w:tabs>
          <w:tab w:val="left" w:pos="1665"/>
        </w:tabs>
        <w:spacing w:line="240" w:lineRule="auto"/>
        <w:contextualSpacing/>
        <w:jc w:val="center"/>
        <w:rPr>
          <w:rFonts w:ascii="Arial" w:hAnsi="Arial" w:cs="Arial"/>
          <w:b/>
          <w:color w:val="000000"/>
          <w:sz w:val="24"/>
          <w:szCs w:val="24"/>
          <w:lang w:val="en-US"/>
        </w:rPr>
      </w:pPr>
    </w:p>
    <w:p w14:paraId="1B08CDE9" w14:textId="77777777" w:rsidR="00B44AB8" w:rsidRDefault="00B44AB8">
      <w:pPr>
        <w:tabs>
          <w:tab w:val="left" w:pos="1665"/>
        </w:tabs>
        <w:spacing w:line="240" w:lineRule="auto"/>
        <w:contextualSpacing/>
        <w:jc w:val="center"/>
        <w:rPr>
          <w:rFonts w:ascii="Arial" w:hAnsi="Arial" w:cs="Arial"/>
          <w:b/>
          <w:color w:val="000000"/>
          <w:sz w:val="24"/>
          <w:szCs w:val="24"/>
          <w:lang w:val="en-US"/>
        </w:rPr>
      </w:pPr>
    </w:p>
    <w:p w14:paraId="3BD033AB" w14:textId="77777777" w:rsidR="00B44AB8" w:rsidRDefault="00B44AB8">
      <w:pPr>
        <w:tabs>
          <w:tab w:val="left" w:pos="1665"/>
        </w:tabs>
        <w:spacing w:line="240" w:lineRule="auto"/>
        <w:contextualSpacing/>
        <w:jc w:val="center"/>
        <w:rPr>
          <w:rFonts w:ascii="Arial" w:hAnsi="Arial" w:cs="Arial"/>
          <w:b/>
          <w:color w:val="000000"/>
          <w:sz w:val="24"/>
          <w:szCs w:val="24"/>
          <w:lang w:val="en-US"/>
        </w:rPr>
      </w:pPr>
    </w:p>
    <w:p w14:paraId="3D5B00A9" w14:textId="77777777" w:rsidR="00B44AB8" w:rsidRDefault="00B44AB8">
      <w:pPr>
        <w:tabs>
          <w:tab w:val="left" w:pos="1665"/>
        </w:tabs>
        <w:spacing w:line="240" w:lineRule="auto"/>
        <w:contextualSpacing/>
        <w:jc w:val="center"/>
        <w:rPr>
          <w:rFonts w:ascii="Arial" w:hAnsi="Arial" w:cs="Arial"/>
          <w:b/>
          <w:color w:val="000000"/>
          <w:sz w:val="24"/>
          <w:szCs w:val="24"/>
          <w:lang w:val="en-US"/>
        </w:rPr>
      </w:pPr>
    </w:p>
    <w:p w14:paraId="67352F8E" w14:textId="77777777" w:rsidR="00B44AB8" w:rsidRDefault="00B44AB8">
      <w:pPr>
        <w:tabs>
          <w:tab w:val="left" w:pos="1665"/>
        </w:tabs>
        <w:spacing w:line="240" w:lineRule="auto"/>
        <w:contextualSpacing/>
        <w:jc w:val="center"/>
        <w:rPr>
          <w:rFonts w:ascii="Arial" w:hAnsi="Arial" w:cs="Arial"/>
          <w:b/>
          <w:color w:val="000000"/>
          <w:sz w:val="24"/>
          <w:szCs w:val="24"/>
          <w:lang w:val="en-US"/>
        </w:rPr>
      </w:pPr>
    </w:p>
    <w:p w14:paraId="7E6E4475" w14:textId="77777777" w:rsidR="00B44AB8" w:rsidRDefault="00B44AB8">
      <w:pPr>
        <w:tabs>
          <w:tab w:val="left" w:pos="1665"/>
        </w:tabs>
        <w:spacing w:line="240" w:lineRule="auto"/>
        <w:contextualSpacing/>
        <w:jc w:val="center"/>
        <w:rPr>
          <w:rFonts w:ascii="Arial" w:hAnsi="Arial" w:cs="Arial"/>
          <w:b/>
          <w:color w:val="000000"/>
          <w:sz w:val="24"/>
          <w:szCs w:val="24"/>
          <w:lang w:val="en-US"/>
        </w:rPr>
      </w:pPr>
    </w:p>
    <w:p w14:paraId="67452F97" w14:textId="77777777" w:rsidR="00B44AB8" w:rsidRDefault="00B44AB8">
      <w:pPr>
        <w:tabs>
          <w:tab w:val="left" w:pos="1665"/>
        </w:tabs>
        <w:spacing w:line="240" w:lineRule="auto"/>
        <w:contextualSpacing/>
        <w:jc w:val="center"/>
        <w:rPr>
          <w:rFonts w:ascii="Arial" w:hAnsi="Arial" w:cs="Arial"/>
          <w:b/>
          <w:color w:val="000000"/>
          <w:sz w:val="24"/>
          <w:szCs w:val="24"/>
          <w:lang w:val="en-US"/>
        </w:rPr>
      </w:pPr>
    </w:p>
    <w:p w14:paraId="643FB40E" w14:textId="77777777" w:rsidR="00B44AB8" w:rsidRDefault="00B44AB8">
      <w:pPr>
        <w:tabs>
          <w:tab w:val="left" w:pos="1665"/>
        </w:tabs>
        <w:spacing w:line="240" w:lineRule="auto"/>
        <w:contextualSpacing/>
        <w:jc w:val="center"/>
        <w:rPr>
          <w:rFonts w:ascii="Arial" w:hAnsi="Arial" w:cs="Arial"/>
          <w:b/>
          <w:color w:val="000000"/>
          <w:sz w:val="24"/>
          <w:szCs w:val="24"/>
          <w:lang w:val="en-US"/>
        </w:rPr>
      </w:pPr>
    </w:p>
    <w:p w14:paraId="7AEB751E" w14:textId="77777777" w:rsidR="00B44AB8" w:rsidRDefault="00B44AB8">
      <w:pPr>
        <w:tabs>
          <w:tab w:val="left" w:pos="1665"/>
        </w:tabs>
        <w:spacing w:line="240" w:lineRule="auto"/>
        <w:contextualSpacing/>
        <w:jc w:val="center"/>
        <w:rPr>
          <w:rFonts w:ascii="Arial" w:hAnsi="Arial" w:cs="Arial"/>
          <w:b/>
          <w:color w:val="000000"/>
          <w:sz w:val="24"/>
          <w:szCs w:val="24"/>
          <w:lang w:val="en-US"/>
        </w:rPr>
      </w:pPr>
    </w:p>
    <w:p w14:paraId="35F8FFA7" w14:textId="77777777" w:rsidR="00B44AB8" w:rsidRDefault="00B44AB8">
      <w:pPr>
        <w:tabs>
          <w:tab w:val="left" w:pos="1665"/>
        </w:tabs>
        <w:spacing w:line="240" w:lineRule="auto"/>
        <w:contextualSpacing/>
        <w:jc w:val="center"/>
        <w:rPr>
          <w:rFonts w:ascii="Arial" w:hAnsi="Arial" w:cs="Arial"/>
          <w:b/>
          <w:color w:val="000000"/>
          <w:sz w:val="24"/>
          <w:szCs w:val="24"/>
          <w:lang w:val="en-US"/>
        </w:rPr>
      </w:pPr>
    </w:p>
    <w:p w14:paraId="2C7477F8" w14:textId="77777777" w:rsidR="00B44AB8" w:rsidRDefault="00B44AB8">
      <w:pPr>
        <w:tabs>
          <w:tab w:val="left" w:pos="1665"/>
        </w:tabs>
        <w:spacing w:line="240" w:lineRule="auto"/>
        <w:contextualSpacing/>
        <w:jc w:val="center"/>
        <w:rPr>
          <w:rFonts w:ascii="Arial" w:hAnsi="Arial" w:cs="Arial"/>
          <w:b/>
          <w:color w:val="000000"/>
          <w:sz w:val="24"/>
          <w:szCs w:val="24"/>
          <w:lang w:val="en-US"/>
        </w:rPr>
      </w:pPr>
    </w:p>
    <w:p w14:paraId="0B2B37D1" w14:textId="77777777" w:rsidR="00B44AB8" w:rsidRDefault="00B44AB8">
      <w:pPr>
        <w:tabs>
          <w:tab w:val="left" w:pos="1665"/>
        </w:tabs>
        <w:spacing w:line="240" w:lineRule="auto"/>
        <w:contextualSpacing/>
        <w:jc w:val="center"/>
        <w:rPr>
          <w:rFonts w:ascii="Arial" w:hAnsi="Arial" w:cs="Arial"/>
          <w:b/>
          <w:color w:val="000000"/>
          <w:sz w:val="24"/>
          <w:szCs w:val="24"/>
          <w:lang w:val="en-US"/>
        </w:rPr>
      </w:pPr>
    </w:p>
    <w:p w14:paraId="140914C9" w14:textId="77777777" w:rsidR="00B44AB8" w:rsidRDefault="00B44AB8">
      <w:pPr>
        <w:tabs>
          <w:tab w:val="left" w:pos="1665"/>
        </w:tabs>
        <w:spacing w:line="240" w:lineRule="auto"/>
        <w:contextualSpacing/>
        <w:jc w:val="center"/>
        <w:rPr>
          <w:rFonts w:ascii="Arial" w:hAnsi="Arial" w:cs="Arial"/>
          <w:b/>
          <w:color w:val="000000"/>
          <w:sz w:val="24"/>
          <w:szCs w:val="24"/>
          <w:lang w:val="en-US"/>
        </w:rPr>
      </w:pPr>
    </w:p>
    <w:p w14:paraId="3B6F1DEA" w14:textId="77777777" w:rsidR="00B44AB8" w:rsidRDefault="00B44AB8">
      <w:pPr>
        <w:tabs>
          <w:tab w:val="left" w:pos="1665"/>
        </w:tabs>
        <w:spacing w:line="240" w:lineRule="auto"/>
        <w:contextualSpacing/>
        <w:jc w:val="center"/>
        <w:rPr>
          <w:rFonts w:ascii="Arial" w:hAnsi="Arial" w:cs="Arial"/>
          <w:b/>
          <w:color w:val="000000"/>
          <w:sz w:val="24"/>
          <w:szCs w:val="24"/>
          <w:lang w:val="en-US"/>
        </w:rPr>
      </w:pPr>
    </w:p>
    <w:p w14:paraId="30DB6B02" w14:textId="77777777" w:rsidR="00B44AB8" w:rsidRDefault="00B44AB8">
      <w:pPr>
        <w:tabs>
          <w:tab w:val="left" w:pos="1665"/>
        </w:tabs>
        <w:spacing w:line="240" w:lineRule="auto"/>
        <w:contextualSpacing/>
        <w:jc w:val="center"/>
        <w:rPr>
          <w:rFonts w:ascii="Arial" w:hAnsi="Arial" w:cs="Arial"/>
          <w:b/>
          <w:color w:val="000000"/>
          <w:sz w:val="24"/>
          <w:szCs w:val="24"/>
          <w:lang w:val="en-US"/>
        </w:rPr>
      </w:pPr>
    </w:p>
    <w:p w14:paraId="6CA4ECC3" w14:textId="77777777" w:rsidR="00B44AB8" w:rsidRDefault="00B44AB8">
      <w:pPr>
        <w:tabs>
          <w:tab w:val="left" w:pos="1665"/>
        </w:tabs>
        <w:spacing w:line="240" w:lineRule="auto"/>
        <w:contextualSpacing/>
        <w:jc w:val="center"/>
        <w:rPr>
          <w:rFonts w:ascii="Arial" w:hAnsi="Arial" w:cs="Arial"/>
          <w:b/>
          <w:color w:val="000000"/>
          <w:sz w:val="24"/>
          <w:szCs w:val="24"/>
          <w:lang w:val="en-US"/>
        </w:rPr>
      </w:pPr>
    </w:p>
    <w:p w14:paraId="0E1BE828" w14:textId="77777777" w:rsidR="00B44AB8" w:rsidRDefault="00B44AB8">
      <w:pPr>
        <w:tabs>
          <w:tab w:val="left" w:pos="1665"/>
        </w:tabs>
        <w:spacing w:line="240" w:lineRule="auto"/>
        <w:contextualSpacing/>
        <w:rPr>
          <w:rFonts w:ascii="Arial" w:hAnsi="Arial" w:cs="Arial"/>
          <w:b/>
          <w:color w:val="000000"/>
          <w:sz w:val="24"/>
          <w:szCs w:val="24"/>
          <w:lang w:val="en-US"/>
        </w:rPr>
      </w:pPr>
    </w:p>
    <w:p w14:paraId="5FA60EFC" w14:textId="77777777" w:rsidR="00B44AB8" w:rsidRDefault="00B44AB8">
      <w:pPr>
        <w:tabs>
          <w:tab w:val="left" w:pos="1665"/>
        </w:tabs>
        <w:spacing w:line="240" w:lineRule="auto"/>
        <w:contextualSpacing/>
        <w:rPr>
          <w:rFonts w:ascii="Arial" w:hAnsi="Arial" w:cs="Arial"/>
          <w:b/>
          <w:color w:val="000000"/>
          <w:sz w:val="24"/>
          <w:szCs w:val="24"/>
          <w:lang w:val="en-US"/>
        </w:rPr>
      </w:pPr>
    </w:p>
    <w:p w14:paraId="0099CC31" w14:textId="77777777" w:rsidR="00B44AB8" w:rsidRDefault="00B44AB8">
      <w:pPr>
        <w:spacing w:after="0" w:line="259" w:lineRule="auto"/>
        <w:ind w:firstLine="567"/>
        <w:jc w:val="center"/>
        <w:rPr>
          <w:rFonts w:ascii="Arial" w:hAnsi="Arial" w:cs="Arial"/>
          <w:b/>
          <w:color w:val="000000"/>
          <w:sz w:val="24"/>
          <w:szCs w:val="24"/>
          <w:lang w:val="en-PH"/>
        </w:rPr>
      </w:pPr>
    </w:p>
    <w:p w14:paraId="273B23D5" w14:textId="77777777" w:rsidR="00B44AB8" w:rsidRDefault="00B44AB8">
      <w:pPr>
        <w:spacing w:after="0" w:line="259" w:lineRule="auto"/>
        <w:ind w:firstLine="567"/>
        <w:jc w:val="center"/>
        <w:rPr>
          <w:rFonts w:ascii="Arial" w:hAnsi="Arial" w:cs="Arial"/>
          <w:b/>
          <w:color w:val="000000"/>
          <w:sz w:val="24"/>
          <w:szCs w:val="24"/>
          <w:lang w:val="en-PH"/>
        </w:rPr>
      </w:pPr>
    </w:p>
    <w:p w14:paraId="22DA666B" w14:textId="77777777" w:rsidR="00B44AB8" w:rsidRDefault="00B44AB8">
      <w:pPr>
        <w:spacing w:after="0" w:line="259" w:lineRule="auto"/>
        <w:ind w:firstLine="567"/>
        <w:jc w:val="center"/>
        <w:rPr>
          <w:rFonts w:ascii="Arial" w:hAnsi="Arial" w:cs="Arial"/>
          <w:b/>
          <w:color w:val="000000"/>
          <w:sz w:val="24"/>
          <w:szCs w:val="24"/>
          <w:lang w:val="en-PH"/>
        </w:rPr>
      </w:pPr>
    </w:p>
    <w:p w14:paraId="2F97D327" w14:textId="77777777" w:rsidR="00B44AB8" w:rsidRDefault="00B44AB8">
      <w:pPr>
        <w:spacing w:after="0" w:line="259" w:lineRule="auto"/>
        <w:ind w:firstLine="567"/>
        <w:jc w:val="center"/>
        <w:rPr>
          <w:rFonts w:ascii="Arial" w:hAnsi="Arial" w:cs="Arial"/>
          <w:b/>
          <w:color w:val="000000"/>
          <w:sz w:val="24"/>
          <w:szCs w:val="24"/>
          <w:lang w:val="en-PH"/>
        </w:rPr>
      </w:pPr>
    </w:p>
    <w:p w14:paraId="6E8C4ACE" w14:textId="77777777" w:rsidR="00B44AB8" w:rsidRDefault="00B44AB8">
      <w:pPr>
        <w:spacing w:after="0" w:line="259" w:lineRule="auto"/>
        <w:ind w:firstLine="567"/>
        <w:jc w:val="center"/>
        <w:rPr>
          <w:rFonts w:ascii="Arial" w:hAnsi="Arial" w:cs="Arial"/>
          <w:b/>
          <w:color w:val="000000"/>
          <w:sz w:val="24"/>
          <w:szCs w:val="24"/>
          <w:lang w:val="en-PH"/>
        </w:rPr>
      </w:pPr>
    </w:p>
    <w:p w14:paraId="171EBBE9" w14:textId="77777777" w:rsidR="00B44AB8" w:rsidRDefault="00B44AB8">
      <w:pPr>
        <w:spacing w:after="0" w:line="259" w:lineRule="auto"/>
        <w:ind w:firstLine="567"/>
        <w:jc w:val="center"/>
        <w:rPr>
          <w:rFonts w:ascii="Arial" w:hAnsi="Arial" w:cs="Arial"/>
          <w:b/>
          <w:color w:val="000000"/>
          <w:sz w:val="24"/>
          <w:szCs w:val="24"/>
          <w:lang w:val="en-PH"/>
        </w:rPr>
      </w:pPr>
    </w:p>
    <w:p w14:paraId="111B8747" w14:textId="77777777" w:rsidR="00B44AB8" w:rsidRDefault="00B44AB8">
      <w:pPr>
        <w:spacing w:after="0" w:line="259" w:lineRule="auto"/>
        <w:ind w:firstLine="567"/>
        <w:jc w:val="center"/>
        <w:rPr>
          <w:rFonts w:ascii="Arial" w:hAnsi="Arial" w:cs="Arial"/>
          <w:b/>
          <w:color w:val="000000"/>
          <w:sz w:val="24"/>
          <w:szCs w:val="24"/>
          <w:lang w:val="en-PH"/>
        </w:rPr>
      </w:pPr>
    </w:p>
    <w:p w14:paraId="68217A05" w14:textId="77777777" w:rsidR="00B44AB8" w:rsidRDefault="00B44AB8">
      <w:pPr>
        <w:spacing w:after="0" w:line="259" w:lineRule="auto"/>
        <w:rPr>
          <w:rFonts w:ascii="Arial" w:hAnsi="Arial" w:cs="Arial"/>
          <w:b/>
          <w:color w:val="000000"/>
          <w:sz w:val="24"/>
          <w:szCs w:val="24"/>
          <w:lang w:val="en-PH"/>
        </w:rPr>
      </w:pPr>
    </w:p>
    <w:p w14:paraId="6752F9BD" w14:textId="77777777" w:rsidR="00B44AB8" w:rsidRDefault="00B44AB8">
      <w:pPr>
        <w:spacing w:after="0" w:line="259" w:lineRule="auto"/>
        <w:rPr>
          <w:rFonts w:ascii="Arial" w:hAnsi="Arial" w:cs="Arial"/>
          <w:b/>
          <w:color w:val="000000"/>
          <w:sz w:val="24"/>
          <w:szCs w:val="24"/>
          <w:lang w:val="en-PH"/>
        </w:rPr>
      </w:pPr>
    </w:p>
    <w:p w14:paraId="7543C563" w14:textId="77777777" w:rsidR="00B44AB8" w:rsidRDefault="00C706F0">
      <w:pPr>
        <w:spacing w:after="0" w:line="259" w:lineRule="auto"/>
        <w:rPr>
          <w:rFonts w:ascii="Arial" w:hAnsi="Arial" w:cs="Arial"/>
          <w:b/>
          <w:color w:val="000000"/>
          <w:sz w:val="24"/>
          <w:szCs w:val="24"/>
          <w:lang w:val="en-PH"/>
        </w:rPr>
      </w:pPr>
      <w:r>
        <w:rPr>
          <w:rFonts w:ascii="Arial" w:hAnsi="Arial" w:cs="Arial"/>
          <w:b/>
          <w:noProof/>
          <w:color w:val="000000"/>
          <w:sz w:val="24"/>
          <w:szCs w:val="24"/>
          <w:lang w:val="en-PH" w:eastAsia="en-PH"/>
        </w:rPr>
        <mc:AlternateContent>
          <mc:Choice Requires="wps">
            <w:drawing>
              <wp:anchor distT="0" distB="0" distL="0" distR="0" simplePos="0" relativeHeight="7" behindDoc="0" locked="0" layoutInCell="1" allowOverlap="1" wp14:anchorId="1ED0F21D" wp14:editId="50E4F2CA">
                <wp:simplePos x="0" y="0"/>
                <wp:positionH relativeFrom="column">
                  <wp:posOffset>4962525</wp:posOffset>
                </wp:positionH>
                <wp:positionV relativeFrom="paragraph">
                  <wp:posOffset>-614680</wp:posOffset>
                </wp:positionV>
                <wp:extent cx="914400" cy="914400"/>
                <wp:effectExtent l="0" t="4445" r="0" b="0"/>
                <wp:wrapNone/>
                <wp:docPr id="1026" name="Rectangle 35"/>
                <wp:cNvGraphicFramePr>
                  <a:graphicFrameLocks xmlns:a="http://schemas.openxmlformats.org/drawingml/2006/main"/>
                </wp:cNvGraphicFramePr>
                <a:graphic xmlns:a="http://schemas.openxmlformats.org/drawingml/2006/main">
                  <a:graphicData uri="http://schemas.microsoft.com/office/word/2010/wordprocessingShape">
                    <wps:wsp>
                      <wps:cNvSpPr>
                        <a:spLocks/>
                      </wps:cNvSpPr>
                      <wps:spPr>
                        <a:xfrm>
                          <a:off x="0" y="0"/>
                          <a:ext cx="914400" cy="914400"/>
                        </a:xfrm>
                        <a:prstGeom prst="rect">
                          <a:avLst/>
                        </a:prstGeom>
                        <a:solidFill>
                          <a:srgbClr val="FFFFFF"/>
                        </a:solidFill>
                        <a:ln>
                          <a:noFill/>
                        </a:ln>
                      </wps:spPr>
                      <wps:bodyPr>
                        <a:prstTxWarp prst="textNoShape">
                          <a:avLst/>
                        </a:prstTxWarp>
                      </wps:bodyPr>
                    </wps:wsp>
                  </a:graphicData>
                </a:graphic>
                <wp14:sizeRelH relativeFrom="page">
                  <wp14:pctWidth>0</wp14:pctWidth>
                </wp14:sizeRelH>
                <wp14:sizeRelV relativeFrom="page">
                  <wp14:pctHeight>0</wp14:pctHeight>
                </wp14:sizeRelV>
              </wp:anchor>
            </w:drawing>
          </mc:Choice>
          <mc:Fallback xmlns:wpsCustomData="http://www.wps.cn/officeDocument/2013/wpsCustomData">
            <w:pict>
              <v:rect id="1026" fillcolor="white" stroked="f" style="position:absolute;margin-left:390.75pt;margin-top:-48.4pt;width:72.0pt;height:72.0pt;z-index:7;mso-position-horizontal-relative:text;mso-position-vertical-relative:text;mso-width-percent:0;mso-height-percent:0;mso-width-relative:page;mso-height-relative:page;mso-wrap-distance-left:0.0pt;mso-wrap-distance-right:0.0pt;visibility:visible;">
                <v:stroke on="f"/>
                <v:fill/>
              </v:rect>
            </w:pict>
          </mc:Fallback>
        </mc:AlternateContent>
      </w:r>
      <w:r>
        <w:rPr>
          <w:rFonts w:ascii="Arial" w:hAnsi="Arial" w:cs="Arial"/>
          <w:b/>
          <w:noProof/>
          <w:color w:val="000000"/>
          <w:sz w:val="24"/>
          <w:szCs w:val="24"/>
          <w:lang w:val="en-PH" w:eastAsia="en-PH"/>
        </w:rPr>
        <mc:AlternateContent>
          <mc:Choice Requires="wps">
            <w:drawing>
              <wp:anchor distT="0" distB="0" distL="0" distR="0" simplePos="0" relativeHeight="11" behindDoc="0" locked="0" layoutInCell="1" allowOverlap="1" wp14:anchorId="7A430852" wp14:editId="78A322ED">
                <wp:simplePos x="0" y="0"/>
                <wp:positionH relativeFrom="column">
                  <wp:posOffset>5086350</wp:posOffset>
                </wp:positionH>
                <wp:positionV relativeFrom="paragraph">
                  <wp:posOffset>-542925</wp:posOffset>
                </wp:positionV>
                <wp:extent cx="643890" cy="504824"/>
                <wp:effectExtent l="0" t="0" r="22860" b="28575"/>
                <wp:wrapNone/>
                <wp:docPr id="1027" name="Rounded Rectangle 22"/>
                <wp:cNvGraphicFramePr>
                  <a:graphicFrameLocks xmlns:a="http://schemas.openxmlformats.org/drawingml/2006/main"/>
                </wp:cNvGraphicFramePr>
                <a:graphic xmlns:a="http://schemas.openxmlformats.org/drawingml/2006/main">
                  <a:graphicData uri="http://schemas.microsoft.com/office/word/2010/wordprocessingShape">
                    <wps:wsp>
                      <wps:cNvSpPr>
                        <a:spLocks/>
                      </wps:cNvSpPr>
                      <wps:spPr>
                        <a:xfrm>
                          <a:off x="0" y="0"/>
                          <a:ext cx="643890" cy="504824"/>
                        </a:xfrm>
                        <a:prstGeom prst="roundRect">
                          <a:avLst/>
                        </a:prstGeom>
                        <a:solidFill>
                          <a:srgbClr val="FFFFFF"/>
                        </a:solidFill>
                        <a:ln w="12700" cap="flat" cmpd="sng">
                          <a:solidFill>
                            <a:srgbClr val="FFFFFF"/>
                          </a:solidFill>
                          <a:prstDash val="solid"/>
                          <a:miter/>
                          <a:headEnd type="none" w="med" len="med"/>
                          <a:tailEnd type="none" w="med" len="med"/>
                        </a:ln>
                      </wps:spPr>
                      <wps:bodyPr>
                        <a:prstTxWarp prst="textNoShape">
                          <a:avLst/>
                        </a:prstTxWarp>
                      </wps:bodyPr>
                    </wps:wsp>
                  </a:graphicData>
                </a:graphic>
              </wp:anchor>
            </w:drawing>
          </mc:Choice>
          <mc:Fallback xmlns:wpsCustomData="http://www.wps.cn/officeDocument/2013/wpsCustomData">
            <w:pict>
              <v:roundrect id="1027" arcsize="0.16666667," fillcolor="white" stroked="t" style="position:absolute;margin-left:400.5pt;margin-top:-42.75pt;width:50.7pt;height:39.75pt;z-index:11;mso-position-horizontal-relative:text;mso-position-vertical-relative:text;mso-width-relative:page;mso-height-relative:page;mso-wrap-distance-left:0.0pt;mso-wrap-distance-right:0.0pt;visibility:visible;">
                <v:stroke joinstyle="miter" color="white" weight="1.0pt"/>
                <v:fill/>
              </v:roundrect>
            </w:pict>
          </mc:Fallback>
        </mc:AlternateContent>
      </w:r>
    </w:p>
    <w:p w14:paraId="43F85F3A" w14:textId="77777777" w:rsidR="00B44AB8" w:rsidRDefault="00B44AB8">
      <w:pPr>
        <w:tabs>
          <w:tab w:val="left" w:pos="1665"/>
        </w:tabs>
        <w:spacing w:line="240" w:lineRule="auto"/>
        <w:contextualSpacing/>
        <w:jc w:val="center"/>
        <w:rPr>
          <w:rFonts w:ascii="Arial" w:hAnsi="Arial" w:cs="Arial"/>
          <w:b/>
          <w:color w:val="000000"/>
          <w:sz w:val="24"/>
          <w:szCs w:val="24"/>
          <w:lang w:val="en-US"/>
        </w:rPr>
      </w:pPr>
    </w:p>
    <w:p w14:paraId="2A69FC14" w14:textId="77777777" w:rsidR="00B44AB8" w:rsidRDefault="00C706F0">
      <w:pPr>
        <w:tabs>
          <w:tab w:val="left" w:pos="1665"/>
        </w:tabs>
        <w:spacing w:line="240" w:lineRule="auto"/>
        <w:contextualSpacing/>
        <w:jc w:val="center"/>
        <w:rPr>
          <w:rFonts w:ascii="Arial" w:hAnsi="Arial" w:cs="Arial"/>
          <w:b/>
          <w:color w:val="000000"/>
          <w:sz w:val="24"/>
          <w:szCs w:val="24"/>
          <w:lang w:val="en-US"/>
        </w:rPr>
      </w:pPr>
      <w:r>
        <w:rPr>
          <w:rFonts w:ascii="Arial" w:hAnsi="Arial" w:cs="Arial"/>
          <w:i/>
          <w:noProof/>
          <w:color w:val="000000"/>
          <w:sz w:val="24"/>
          <w:szCs w:val="24"/>
          <w:lang w:val="en-PH" w:eastAsia="en-PH"/>
        </w:rPr>
        <w:lastRenderedPageBreak/>
        <mc:AlternateContent>
          <mc:Choice Requires="wps">
            <w:drawing>
              <wp:anchor distT="0" distB="0" distL="0" distR="0" simplePos="0" relativeHeight="10" behindDoc="1" locked="0" layoutInCell="1" allowOverlap="1" wp14:anchorId="257FE917" wp14:editId="371DEF19">
                <wp:simplePos x="0" y="0"/>
                <wp:positionH relativeFrom="column">
                  <wp:posOffset>4815840</wp:posOffset>
                </wp:positionH>
                <wp:positionV relativeFrom="paragraph">
                  <wp:posOffset>-518160</wp:posOffset>
                </wp:positionV>
                <wp:extent cx="914400" cy="295275"/>
                <wp:effectExtent l="0" t="0" r="0" b="9525"/>
                <wp:wrapNone/>
                <wp:docPr id="1028" name="Rectangle 6"/>
                <wp:cNvGraphicFramePr>
                  <a:graphicFrameLocks xmlns:a="http://schemas.openxmlformats.org/drawingml/2006/main"/>
                </wp:cNvGraphicFramePr>
                <a:graphic xmlns:a="http://schemas.openxmlformats.org/drawingml/2006/main">
                  <a:graphicData uri="http://schemas.microsoft.com/office/word/2010/wordprocessingShape">
                    <wps:wsp>
                      <wps:cNvSpPr>
                        <a:spLocks/>
                      </wps:cNvSpPr>
                      <wps:spPr>
                        <a:xfrm>
                          <a:off x="0" y="0"/>
                          <a:ext cx="914400" cy="295275"/>
                        </a:xfrm>
                        <a:prstGeom prst="rect">
                          <a:avLst/>
                        </a:prstGeom>
                        <a:solidFill>
                          <a:srgbClr val="FFFFFF"/>
                        </a:solidFill>
                        <a:ln>
                          <a:noFill/>
                        </a:ln>
                      </wps:spPr>
                      <wps:bodyPr>
                        <a:prstTxWarp prst="textNoShape">
                          <a:avLst/>
                        </a:prstTxWarp>
                      </wps:bodyPr>
                    </wps:wsp>
                  </a:graphicData>
                </a:graphic>
                <wp14:sizeRelH relativeFrom="page">
                  <wp14:pctWidth>0</wp14:pctWidth>
                </wp14:sizeRelH>
                <wp14:sizeRelV relativeFrom="margin">
                  <wp14:pctHeight>0</wp14:pctHeight>
                </wp14:sizeRelV>
              </wp:anchor>
            </w:drawing>
          </mc:Choice>
          <mc:Fallback xmlns:wpsCustomData="http://www.wps.cn/officeDocument/2013/wpsCustomData">
            <w:pict>
              <v:rect id="1028" fillcolor="white" stroked="f" style="position:absolute;margin-left:379.2pt;margin-top:-40.8pt;width:72.0pt;height:23.25pt;z-index:-2147483637;mso-position-horizontal-relative:text;mso-position-vertical-relative:text;mso-width-percent:0;mso-height-percent:0;mso-width-relative:page;mso-height-relative:margin;mso-wrap-distance-left:0.0pt;mso-wrap-distance-right:0.0pt;visibility:visible;">
                <v:stroke on="f"/>
                <v:fill/>
              </v:rect>
            </w:pict>
          </mc:Fallback>
        </mc:AlternateContent>
      </w:r>
      <w:r>
        <w:rPr>
          <w:rFonts w:ascii="Arial" w:hAnsi="Arial" w:cs="Arial"/>
          <w:b/>
          <w:noProof/>
          <w:color w:val="000000"/>
          <w:sz w:val="24"/>
          <w:szCs w:val="24"/>
          <w:lang w:val="en-PH" w:eastAsia="en-PH"/>
        </w:rPr>
        <mc:AlternateContent>
          <mc:Choice Requires="wps">
            <w:drawing>
              <wp:anchor distT="0" distB="0" distL="0" distR="0" simplePos="0" relativeHeight="6" behindDoc="0" locked="0" layoutInCell="1" allowOverlap="1" wp14:anchorId="126A6076" wp14:editId="16034232">
                <wp:simplePos x="0" y="0"/>
                <wp:positionH relativeFrom="column">
                  <wp:posOffset>5372100</wp:posOffset>
                </wp:positionH>
                <wp:positionV relativeFrom="paragraph">
                  <wp:posOffset>-518160</wp:posOffset>
                </wp:positionV>
                <wp:extent cx="358140" cy="403860"/>
                <wp:effectExtent l="9525" t="5715" r="13334" b="9525"/>
                <wp:wrapNone/>
                <wp:docPr id="1029" name="Text Box 22"/>
                <wp:cNvGraphicFramePr>
                  <a:graphicFrameLocks xmlns:a="http://schemas.openxmlformats.org/drawingml/2006/main"/>
                </wp:cNvGraphicFramePr>
                <a:graphic xmlns:a="http://schemas.openxmlformats.org/drawingml/2006/main">
                  <a:graphicData uri="http://schemas.microsoft.com/office/word/2010/wordprocessingShape">
                    <wps:wsp>
                      <wps:cNvSpPr>
                        <a:spLocks/>
                      </wps:cNvSpPr>
                      <wps:spPr>
                        <a:xfrm>
                          <a:off x="0" y="0"/>
                          <a:ext cx="358140" cy="403860"/>
                        </a:xfrm>
                        <a:prstGeom prst="rect">
                          <a:avLst/>
                        </a:prstGeom>
                        <a:solidFill>
                          <a:srgbClr val="FFFFFF"/>
                        </a:solidFill>
                        <a:ln w="9525" cap="flat" cmpd="sng">
                          <a:solidFill>
                            <a:srgbClr val="FFFFFF"/>
                          </a:solidFill>
                          <a:prstDash val="solid"/>
                          <a:miter/>
                          <a:headEnd type="none" w="med" len="med"/>
                          <a:tailEnd type="none" w="med" len="med"/>
                        </a:ln>
                      </wps:spPr>
                      <wps:txbx>
                        <w:txbxContent>
                          <w:p w14:paraId="74235650" w14:textId="77777777" w:rsidR="00B44AB8" w:rsidRDefault="00B44AB8"/>
                        </w:txbxContent>
                      </wps:txbx>
                      <wps:bodyPr vert="horz" wrap="square" lIns="91440" tIns="45720" rIns="91440" bIns="45720" anchor="t" upright="1">
                        <a:prstTxWarp prst="textNoShape">
                          <a:avLst/>
                        </a:prstTxWarp>
                        <a:noAutofit/>
                      </wps:bodyPr>
                    </wps:wsp>
                  </a:graphicData>
                </a:graphic>
                <wp14:sizeRelH relativeFrom="page">
                  <wp14:pctWidth>0</wp14:pctWidth>
                </wp14:sizeRelH>
                <wp14:sizeRelV relativeFrom="page">
                  <wp14:pctHeight>0</wp14:pctHeight>
                </wp14:sizeRelV>
              </wp:anchor>
            </w:drawing>
          </mc:Choice>
          <mc:Fallback>
            <w:pict>
              <v:rect w14:anchorId="126A6076" id="Text Box 22" o:spid="_x0000_s1026" style="position:absolute;left:0;text-align:left;margin-left:423pt;margin-top:-40.8pt;width:28.2pt;height:31.8pt;z-index:6;visibility:visible;mso-wrap-style:square;mso-width-percent:0;mso-height-percent:0;mso-wrap-distance-left:0;mso-wrap-distance-top:0;mso-wrap-distance-right:0;mso-wrap-distance-bottom:0;mso-position-horizontal:absolute;mso-position-horizontal-relative:text;mso-position-vertical:absolute;mso-position-vertical-relative:text;mso-width-percent:0;mso-height-percent:0;mso-width-relative:page;mso-height-relative:page;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" strokecolor="white">
                <v:path arrowok="t"/>
                <v:textbox>
                  <w:txbxContent>
                    <w:p w14:paraId="74235650" w14:textId="77777777" w:rsidR="00B44AB8" w:rsidRDefault="00B44AB8"/>
                  </w:txbxContent>
                </v:textbox>
              </v:rect>
            </w:pict>
          </mc:Fallback>
        </mc:AlternateContent>
      </w:r>
      <w:r>
        <w:rPr>
          <w:rFonts w:ascii="Arial" w:hAnsi="Arial" w:cs="Arial"/>
          <w:b/>
          <w:color w:val="000000"/>
          <w:sz w:val="24"/>
          <w:szCs w:val="24"/>
          <w:lang w:val="en-US"/>
        </w:rPr>
        <w:t>Chapter 1</w:t>
      </w:r>
    </w:p>
    <w:p w14:paraId="3EF85419" w14:textId="77777777" w:rsidR="00B44AB8" w:rsidRDefault="00B44AB8">
      <w:pPr>
        <w:tabs>
          <w:tab w:val="left" w:pos="1665"/>
        </w:tabs>
        <w:spacing w:line="240" w:lineRule="auto"/>
        <w:contextualSpacing/>
        <w:jc w:val="center"/>
        <w:rPr>
          <w:rFonts w:ascii="Arial" w:hAnsi="Arial" w:cs="Arial"/>
          <w:b/>
          <w:color w:val="000000"/>
          <w:sz w:val="24"/>
          <w:szCs w:val="24"/>
          <w:lang w:val="en-US"/>
        </w:rPr>
      </w:pPr>
    </w:p>
    <w:p w14:paraId="57BF0BD6" w14:textId="77777777" w:rsidR="00B44AB8" w:rsidRDefault="00C706F0">
      <w:pPr>
        <w:tabs>
          <w:tab w:val="left" w:pos="1665"/>
        </w:tabs>
        <w:spacing w:line="480" w:lineRule="auto"/>
        <w:contextualSpacing/>
        <w:jc w:val="center"/>
        <w:rPr>
          <w:rFonts w:ascii="Arial" w:hAnsi="Arial" w:cs="Arial"/>
          <w:b/>
          <w:color w:val="000000"/>
          <w:sz w:val="24"/>
          <w:szCs w:val="24"/>
          <w:lang w:val="en-US"/>
        </w:rPr>
      </w:pPr>
      <w:r>
        <w:rPr>
          <w:rFonts w:ascii="Arial" w:hAnsi="Arial" w:cs="Arial"/>
          <w:b/>
          <w:color w:val="000000"/>
          <w:sz w:val="24"/>
          <w:szCs w:val="24"/>
          <w:lang w:val="en-US"/>
        </w:rPr>
        <w:t>INTRODUCTION</w:t>
      </w:r>
    </w:p>
    <w:p w14:paraId="5735F8E4" w14:textId="77777777" w:rsidR="00B44AB8" w:rsidRDefault="00B44AB8">
      <w:pPr>
        <w:tabs>
          <w:tab w:val="left" w:pos="1665"/>
        </w:tabs>
        <w:spacing w:line="240" w:lineRule="auto"/>
        <w:contextualSpacing/>
        <w:jc w:val="center"/>
        <w:rPr>
          <w:rFonts w:ascii="Arial" w:hAnsi="Arial" w:cs="Arial"/>
          <w:b/>
          <w:color w:val="000000"/>
          <w:sz w:val="24"/>
          <w:szCs w:val="24"/>
          <w:lang w:val="en-US"/>
        </w:rPr>
      </w:pPr>
    </w:p>
    <w:p w14:paraId="4C9A2F19" w14:textId="77777777" w:rsidR="00B44AB8" w:rsidRDefault="00C706F0">
      <w:pPr>
        <w:tabs>
          <w:tab w:val="left" w:pos="1665"/>
        </w:tabs>
        <w:spacing w:line="480" w:lineRule="auto"/>
        <w:contextualSpacing/>
        <w:rPr>
          <w:rFonts w:ascii="Arial" w:hAnsi="Arial" w:cs="Arial"/>
          <w:b/>
          <w:color w:val="000000"/>
          <w:sz w:val="24"/>
          <w:szCs w:val="24"/>
          <w:lang w:val="en-US"/>
        </w:rPr>
      </w:pPr>
      <w:r>
        <w:rPr>
          <w:rFonts w:ascii="Arial" w:hAnsi="Arial" w:cs="Arial"/>
          <w:b/>
          <w:color w:val="000000"/>
          <w:sz w:val="24"/>
          <w:szCs w:val="24"/>
          <w:lang w:val="en-US"/>
        </w:rPr>
        <w:t>Rationale</w:t>
      </w:r>
    </w:p>
    <w:p w14:paraId="520DBDFA" w14:textId="77777777" w:rsidR="00B44AB8" w:rsidRDefault="00C706F0">
      <w:pPr>
        <w:spacing w:after="0" w:line="480" w:lineRule="auto"/>
        <w:ind w:firstLine="720"/>
        <w:jc w:val="both"/>
        <w:rPr>
          <w:rFonts w:ascii="Arial" w:hAnsi="Arial" w:cs="Arial"/>
          <w:sz w:val="24"/>
        </w:rPr>
      </w:pPr>
      <w:r>
        <w:rPr>
          <w:rFonts w:ascii="Arial" w:hAnsi="Arial" w:cs="Arial"/>
          <w:sz w:val="24"/>
        </w:rPr>
        <w:t>The global challenge of gang involvement and its implications for community safety have prompted diverse intervention programs designed to reduce gang activity and rehabilitate members. Internationally, comprehensive gang reduction strategies have demonstrated varying degrees of success in curbing crime and promoting social reintegration. For instance, the City of Los Angeles Mayor’s Office of Gang Reduction and Youth Development (GRYD) employs a multifaceted approach integrating community resources, which significantly impacted local crime rates (Brantingham, Tita, &amp; Herz, 2021). Similarly, the Gang Reduction Initiative of Denver has shown promise in pilot evaluations focused on intensive interventions for gang members (Pyrooz, Weltman, &amp; Sánchez, 2019). Educational empowerment, as documented in Mogadishu, also plays a pivotal role in fostering peace and transforming former gang members through targeted lectures (Warsame, 2023). These international models emphasize the importance of community-based, educational, and rehabilitative programs to mitigate gang-related violence and recidivism, highlighting a broad spectrum of effective practices.</w:t>
      </w:r>
    </w:p>
    <w:p w14:paraId="743E0F3C" w14:textId="77777777" w:rsidR="00B44AB8" w:rsidRDefault="00C706F0">
      <w:pPr>
        <w:spacing w:after="0" w:line="480" w:lineRule="auto"/>
        <w:ind w:firstLine="720"/>
        <w:jc w:val="both"/>
        <w:rPr>
          <w:rFonts w:ascii="Arial" w:hAnsi="Arial" w:cs="Arial"/>
          <w:sz w:val="24"/>
        </w:rPr>
      </w:pPr>
      <w:r>
        <w:rPr>
          <w:rFonts w:ascii="Arial" w:hAnsi="Arial" w:cs="Arial"/>
          <w:sz w:val="24"/>
        </w:rPr>
        <w:t xml:space="preserve">Locally, the Philippines faces its own unique challenges with gang activities, often intertwined with socio-economic factors and complex community dynamics. Despite ongoing efforts by law enforcement and community organizations, gang involvement remains a significant contributor to crime and insecurity in urban and peri-urban areas. While some initiatives have sought to apply international best practices, there is a scarcity of rigorously </w:t>
      </w:r>
      <w:r>
        <w:rPr>
          <w:rFonts w:ascii="Arial" w:hAnsi="Arial" w:cs="Arial"/>
          <w:sz w:val="24"/>
        </w:rPr>
        <w:lastRenderedPageBreak/>
        <w:t>evaluated, culturally-tailored transformative programs that address the specific conditions of Filipino gangs. Existing approaches tend to emphasize law enforcement rather than holistic rehabilitation and community safety enhancement, leaving gaps in long-term solutions for sustainable peace and development. The Philippine context calls for interventions that integrate education, community building, and support systems responsive to local needs and realities.</w:t>
      </w:r>
    </w:p>
    <w:p w14:paraId="0BDB74D3" w14:textId="77777777" w:rsidR="00B44AB8" w:rsidRDefault="00C706F0">
      <w:pPr>
        <w:spacing w:after="0" w:line="480" w:lineRule="auto"/>
        <w:ind w:firstLine="720"/>
        <w:jc w:val="both"/>
        <w:rPr>
          <w:rFonts w:ascii="Arial" w:hAnsi="Arial" w:cs="Arial"/>
          <w:sz w:val="24"/>
        </w:rPr>
      </w:pPr>
      <w:r>
        <w:rPr>
          <w:rFonts w:ascii="Arial" w:hAnsi="Arial" w:cs="Arial"/>
          <w:sz w:val="24"/>
        </w:rPr>
        <w:t>Despite the noteworthy progress in gang intervention programs globally and locally, several research gaps persist. Most studies focus on short-term crime reduction and individual rehabilitation outcomes without fully exploring the broader impacts on community safety and social cohesion. Furthermore, there is limited evidence on the effectiveness of transformative programs explicitly designed to address the Philippine setting’s socio-cultural context and operational challenges. Existing literature primarily centers on program evaluations in high-income countries, with insufficient localization of strategies for developing nations grappling with distinct gang dynamics (Di Placido et al., 2006; Esbensen, Peterson, &amp; Carson, 2013). Moreover, the synthesis of educational empowerment and community safety outcomes remains underexplored, signaling a need for comprehensive research to guide policy and practice that encompasses both gang member transformation and holistic community well-being.</w:t>
      </w:r>
    </w:p>
    <w:p w14:paraId="7D1D7839" w14:textId="77777777" w:rsidR="00B44AB8" w:rsidRDefault="00C706F0">
      <w:pPr>
        <w:spacing w:after="0" w:line="480" w:lineRule="auto"/>
        <w:ind w:firstLine="720"/>
        <w:jc w:val="both"/>
        <w:rPr>
          <w:rFonts w:ascii="Arial" w:hAnsi="Arial" w:cs="Arial"/>
          <w:sz w:val="24"/>
        </w:rPr>
      </w:pPr>
      <w:r>
        <w:rPr>
          <w:rFonts w:ascii="Arial" w:hAnsi="Arial" w:cs="Arial"/>
          <w:sz w:val="24"/>
        </w:rPr>
        <w:t xml:space="preserve">This study aims to fill these gaps by investigating a transformative program for gang members and its impact on community safety within the Philippine context. Its significance lies in generating evidence-based insights to inform policymakers, community leaders, and practitioners about effective </w:t>
      </w:r>
      <w:r>
        <w:rPr>
          <w:rFonts w:ascii="Arial" w:hAnsi="Arial" w:cs="Arial"/>
          <w:sz w:val="24"/>
        </w:rPr>
        <w:lastRenderedPageBreak/>
        <w:t>strategies tailored to local realities. By combining educational, rehabilitative, and community-oriented approaches, this research seeks to contribute to reducing gang-related harm and fostering safer neighborhoods. The purpose of the study is to evaluate how structured transformative interventions influence not only the rehabilitation of gang members but also the broader perceptions and actual conditions of safety within affected communities. Ultimately, the study aspires to support the development of sustainable, community-centric models of gang prevention and intervention that align with both international best practices and local need</w:t>
      </w:r>
    </w:p>
    <w:p w14:paraId="6E9A1E09" w14:textId="77777777" w:rsidR="00B44AB8" w:rsidRDefault="00B44AB8">
      <w:pPr>
        <w:tabs>
          <w:tab w:val="left" w:pos="1665"/>
        </w:tabs>
        <w:spacing w:after="0" w:line="480" w:lineRule="auto"/>
        <w:contextualSpacing/>
        <w:jc w:val="both"/>
        <w:rPr>
          <w:rFonts w:ascii="Arial" w:hAnsi="Arial" w:cs="Arial"/>
          <w:b/>
          <w:color w:val="000000"/>
          <w:sz w:val="24"/>
          <w:szCs w:val="24"/>
          <w:lang w:val="en-US"/>
        </w:rPr>
      </w:pPr>
    </w:p>
    <w:p w14:paraId="297F3EE0" w14:textId="77777777" w:rsidR="00B44AB8" w:rsidRDefault="00C706F0">
      <w:pPr>
        <w:tabs>
          <w:tab w:val="left" w:pos="1665"/>
        </w:tabs>
        <w:spacing w:after="0" w:line="480" w:lineRule="auto"/>
        <w:contextualSpacing/>
        <w:jc w:val="both"/>
        <w:rPr>
          <w:rFonts w:ascii="Arial" w:hAnsi="Arial" w:cs="Arial"/>
          <w:b/>
          <w:color w:val="000000"/>
          <w:sz w:val="24"/>
          <w:szCs w:val="24"/>
          <w:lang w:val="en-US"/>
        </w:rPr>
      </w:pPr>
      <w:r>
        <w:rPr>
          <w:rFonts w:ascii="Arial" w:hAnsi="Arial" w:cs="Arial"/>
          <w:b/>
          <w:color w:val="000000"/>
          <w:sz w:val="24"/>
          <w:szCs w:val="24"/>
          <w:lang w:val="en-US"/>
        </w:rPr>
        <w:t xml:space="preserve">Research Objectives </w:t>
      </w:r>
    </w:p>
    <w:p w14:paraId="119BD7BE" w14:textId="77777777" w:rsidR="00B44AB8" w:rsidRDefault="00C706F0">
      <w:pPr>
        <w:spacing w:after="0" w:line="480" w:lineRule="auto"/>
        <w:ind w:firstLine="516"/>
        <w:jc w:val="both"/>
        <w:rPr>
          <w:rFonts w:ascii="Arial" w:hAnsi="Arial" w:cs="Arial"/>
          <w:color w:val="000000"/>
          <w:sz w:val="24"/>
          <w:szCs w:val="24"/>
          <w:lang w:val="en-US"/>
        </w:rPr>
      </w:pPr>
      <w:r>
        <w:rPr>
          <w:rFonts w:ascii="Arial" w:hAnsi="Arial" w:cs="Arial"/>
          <w:color w:val="000000"/>
          <w:sz w:val="24"/>
          <w:szCs w:val="24"/>
        </w:rPr>
        <w:tab/>
        <w:t>This study aims to assess the transformative program for Gang Members and its impact to community safety bases for a program enhancement in Brgy. Labangal, General Santos City.</w:t>
      </w:r>
      <w:r>
        <w:rPr>
          <w:rFonts w:ascii="Arial" w:hAnsi="Arial" w:cs="Arial"/>
          <w:color w:val="000000"/>
          <w:sz w:val="24"/>
          <w:szCs w:val="24"/>
          <w:shd w:val="clear" w:color="auto" w:fill="FFFFFF"/>
        </w:rPr>
        <w:t xml:space="preserve"> </w:t>
      </w:r>
      <w:r>
        <w:rPr>
          <w:rFonts w:ascii="Arial" w:hAnsi="Arial" w:cs="Arial"/>
          <w:color w:val="000000"/>
          <w:sz w:val="24"/>
          <w:szCs w:val="24"/>
          <w:lang w:val="en-US"/>
        </w:rPr>
        <w:t>Specifically, this research paper seeks to achieve the following objectives:</w:t>
      </w:r>
    </w:p>
    <w:p w14:paraId="22B048A0" w14:textId="77777777" w:rsidR="00B44AB8" w:rsidRDefault="00C706F0">
      <w:pPr>
        <w:pStyle w:val="ListParagraph"/>
        <w:numPr>
          <w:ilvl w:val="0"/>
          <w:numId w:val="2"/>
        </w:numPr>
        <w:spacing w:after="0" w:line="480" w:lineRule="auto"/>
        <w:ind w:left="1080"/>
        <w:jc w:val="both"/>
        <w:rPr>
          <w:rFonts w:ascii="Arial" w:hAnsi="Arial" w:cs="Arial"/>
          <w:color w:val="000000"/>
          <w:sz w:val="24"/>
          <w:szCs w:val="24"/>
        </w:rPr>
      </w:pPr>
      <w:r>
        <w:rPr>
          <w:rFonts w:ascii="Arial" w:hAnsi="Arial" w:cs="Arial"/>
          <w:color w:val="000000"/>
          <w:sz w:val="24"/>
          <w:szCs w:val="24"/>
        </w:rPr>
        <w:t xml:space="preserve"> To determine the level of implementation of transformative program for gang members in terms of:</w:t>
      </w:r>
    </w:p>
    <w:p w14:paraId="5FDEE93B" w14:textId="77777777" w:rsidR="00B44AB8" w:rsidRDefault="00C706F0">
      <w:pPr>
        <w:pStyle w:val="ListParagraph"/>
        <w:spacing w:after="0" w:line="480" w:lineRule="auto"/>
        <w:ind w:left="1080"/>
        <w:jc w:val="both"/>
        <w:rPr>
          <w:rFonts w:ascii="Arial" w:hAnsi="Arial" w:cs="Arial"/>
          <w:color w:val="000000"/>
          <w:sz w:val="24"/>
          <w:szCs w:val="24"/>
        </w:rPr>
      </w:pPr>
      <w:r>
        <w:rPr>
          <w:rFonts w:ascii="Arial" w:hAnsi="Arial" w:cs="Arial"/>
          <w:color w:val="000000"/>
          <w:sz w:val="24"/>
          <w:szCs w:val="24"/>
        </w:rPr>
        <w:t xml:space="preserve">1.1 Program Reach; </w:t>
      </w:r>
    </w:p>
    <w:p w14:paraId="05A664BD" w14:textId="77777777" w:rsidR="00B44AB8" w:rsidRDefault="00C706F0">
      <w:pPr>
        <w:pStyle w:val="ListParagraph"/>
        <w:spacing w:after="0" w:line="480" w:lineRule="auto"/>
        <w:ind w:left="1080"/>
        <w:jc w:val="both"/>
        <w:rPr>
          <w:rFonts w:ascii="Arial" w:hAnsi="Arial" w:cs="Arial"/>
          <w:color w:val="000000"/>
          <w:sz w:val="24"/>
          <w:shd w:val="clear" w:color="auto" w:fill="FFFFFF"/>
        </w:rPr>
      </w:pPr>
      <w:r>
        <w:rPr>
          <w:rFonts w:ascii="Arial" w:hAnsi="Arial" w:cs="Arial"/>
          <w:color w:val="000000"/>
          <w:sz w:val="24"/>
          <w:szCs w:val="24"/>
        </w:rPr>
        <w:t xml:space="preserve">1.2 </w:t>
      </w:r>
      <w:r>
        <w:rPr>
          <w:rFonts w:ascii="Arial" w:hAnsi="Arial" w:cs="Arial"/>
          <w:color w:val="000000"/>
          <w:sz w:val="24"/>
          <w:shd w:val="clear" w:color="auto" w:fill="FFFFFF"/>
        </w:rPr>
        <w:t>Program Model; and</w:t>
      </w:r>
    </w:p>
    <w:p w14:paraId="5B735424" w14:textId="77777777" w:rsidR="00B44AB8" w:rsidRDefault="00C706F0">
      <w:pPr>
        <w:pStyle w:val="ListParagraph"/>
        <w:spacing w:after="0" w:line="480" w:lineRule="auto"/>
        <w:ind w:left="1080"/>
        <w:jc w:val="both"/>
        <w:rPr>
          <w:rFonts w:ascii="Arial" w:hAnsi="Arial" w:cs="Arial"/>
          <w:color w:val="000000"/>
          <w:sz w:val="28"/>
          <w:szCs w:val="24"/>
        </w:rPr>
      </w:pPr>
      <w:r>
        <w:rPr>
          <w:rFonts w:ascii="Arial" w:hAnsi="Arial" w:cs="Arial"/>
          <w:color w:val="000000"/>
          <w:sz w:val="24"/>
          <w:shd w:val="clear" w:color="auto" w:fill="FFFFFF"/>
        </w:rPr>
        <w:t>1.3 Community and Stakeholders Involvement.</w:t>
      </w:r>
    </w:p>
    <w:p w14:paraId="726FCCBB" w14:textId="77777777" w:rsidR="00B44AB8" w:rsidRDefault="00C706F0">
      <w:pPr>
        <w:pStyle w:val="ListParagraph"/>
        <w:numPr>
          <w:ilvl w:val="0"/>
          <w:numId w:val="2"/>
        </w:numPr>
        <w:spacing w:after="0" w:line="480" w:lineRule="auto"/>
        <w:ind w:left="1080"/>
        <w:jc w:val="both"/>
        <w:rPr>
          <w:rFonts w:ascii="Arial" w:hAnsi="Arial" w:cs="Arial"/>
          <w:color w:val="000000"/>
          <w:sz w:val="24"/>
          <w:szCs w:val="24"/>
        </w:rPr>
      </w:pPr>
      <w:r>
        <w:rPr>
          <w:rFonts w:ascii="Arial" w:hAnsi="Arial" w:cs="Arial"/>
          <w:color w:val="000000"/>
          <w:sz w:val="24"/>
          <w:szCs w:val="24"/>
        </w:rPr>
        <w:t>To determine the extent of community safety influence by transformative program for gang members in terms of:</w:t>
      </w:r>
    </w:p>
    <w:p w14:paraId="460E121A" w14:textId="77777777" w:rsidR="00B44AB8" w:rsidRDefault="00C706F0">
      <w:pPr>
        <w:pStyle w:val="ListParagraph"/>
        <w:spacing w:after="0" w:line="480" w:lineRule="auto"/>
        <w:ind w:left="1080"/>
        <w:jc w:val="both"/>
        <w:rPr>
          <w:rFonts w:ascii="Arial" w:hAnsi="Arial" w:cs="Arial"/>
          <w:color w:val="000000"/>
          <w:sz w:val="24"/>
          <w:szCs w:val="24"/>
        </w:rPr>
      </w:pPr>
      <w:r>
        <w:rPr>
          <w:rFonts w:ascii="Arial" w:hAnsi="Arial" w:cs="Arial"/>
          <w:color w:val="000000"/>
          <w:sz w:val="24"/>
          <w:szCs w:val="24"/>
        </w:rPr>
        <w:t>2.1 Gang-related crime rates;</w:t>
      </w:r>
    </w:p>
    <w:p w14:paraId="24D94624" w14:textId="77777777" w:rsidR="00B44AB8" w:rsidRDefault="00C706F0">
      <w:pPr>
        <w:pStyle w:val="ListParagraph"/>
        <w:spacing w:after="0" w:line="480" w:lineRule="auto"/>
        <w:ind w:left="1080"/>
        <w:jc w:val="both"/>
        <w:rPr>
          <w:rFonts w:ascii="Arial" w:hAnsi="Arial" w:cs="Arial"/>
          <w:color w:val="000000"/>
          <w:sz w:val="24"/>
          <w:szCs w:val="24"/>
        </w:rPr>
      </w:pPr>
      <w:r>
        <w:rPr>
          <w:rFonts w:ascii="Arial" w:hAnsi="Arial" w:cs="Arial"/>
          <w:color w:val="000000"/>
          <w:sz w:val="24"/>
          <w:szCs w:val="24"/>
        </w:rPr>
        <w:t>2.2 Police Contacts and Arrests;</w:t>
      </w:r>
    </w:p>
    <w:p w14:paraId="3E648CA0" w14:textId="77777777" w:rsidR="00B44AB8" w:rsidRDefault="00C706F0">
      <w:pPr>
        <w:pStyle w:val="ListParagraph"/>
        <w:spacing w:after="0" w:line="480" w:lineRule="auto"/>
        <w:ind w:left="1080"/>
        <w:jc w:val="both"/>
        <w:rPr>
          <w:rFonts w:ascii="Arial" w:hAnsi="Arial" w:cs="Arial"/>
          <w:color w:val="000000"/>
          <w:sz w:val="24"/>
          <w:szCs w:val="24"/>
        </w:rPr>
      </w:pPr>
      <w:r>
        <w:rPr>
          <w:rFonts w:ascii="Arial" w:hAnsi="Arial" w:cs="Arial"/>
          <w:color w:val="000000"/>
          <w:sz w:val="24"/>
          <w:szCs w:val="24"/>
        </w:rPr>
        <w:t>2.3 Community Enhancement; and</w:t>
      </w:r>
    </w:p>
    <w:p w14:paraId="32739CC9" w14:textId="77777777" w:rsidR="00B44AB8" w:rsidRDefault="00C706F0">
      <w:pPr>
        <w:pStyle w:val="ListParagraph"/>
        <w:spacing w:after="0" w:line="480" w:lineRule="auto"/>
        <w:ind w:left="1080"/>
        <w:jc w:val="both"/>
        <w:rPr>
          <w:rFonts w:ascii="Arial" w:hAnsi="Arial" w:cs="Arial"/>
          <w:color w:val="000000"/>
          <w:sz w:val="24"/>
          <w:szCs w:val="24"/>
        </w:rPr>
      </w:pPr>
      <w:r>
        <w:rPr>
          <w:rFonts w:ascii="Arial" w:hAnsi="Arial" w:cs="Arial"/>
          <w:color w:val="000000"/>
          <w:sz w:val="24"/>
          <w:szCs w:val="24"/>
        </w:rPr>
        <w:lastRenderedPageBreak/>
        <w:t>2.4 Social Bonds.</w:t>
      </w:r>
    </w:p>
    <w:p w14:paraId="18528983" w14:textId="77777777" w:rsidR="00B44AB8" w:rsidRDefault="00C706F0">
      <w:pPr>
        <w:pStyle w:val="ListParagraph"/>
        <w:numPr>
          <w:ilvl w:val="0"/>
          <w:numId w:val="2"/>
        </w:numPr>
        <w:spacing w:after="0" w:line="480" w:lineRule="auto"/>
        <w:ind w:left="1080"/>
        <w:jc w:val="both"/>
        <w:rPr>
          <w:rFonts w:ascii="Arial" w:hAnsi="Arial" w:cs="Arial"/>
          <w:color w:val="000000"/>
          <w:sz w:val="24"/>
          <w:szCs w:val="24"/>
        </w:rPr>
      </w:pPr>
      <w:r>
        <w:rPr>
          <w:rFonts w:ascii="Arial" w:hAnsi="Arial" w:cs="Arial"/>
          <w:color w:val="000000"/>
          <w:sz w:val="24"/>
          <w:szCs w:val="24"/>
        </w:rPr>
        <w:t>To determine the significant relationship between the implementation of transformative program for gang member and its impact to the community safety.</w:t>
      </w:r>
    </w:p>
    <w:p w14:paraId="31722CCD" w14:textId="77777777" w:rsidR="00B44AB8" w:rsidRDefault="00C706F0">
      <w:pPr>
        <w:spacing w:after="0" w:line="480" w:lineRule="auto"/>
        <w:ind w:left="1170" w:hanging="1170"/>
        <w:jc w:val="both"/>
        <w:rPr>
          <w:rFonts w:ascii="Arial" w:hAnsi="Arial" w:cs="Arial"/>
          <w:color w:val="000000"/>
          <w:sz w:val="24"/>
          <w:szCs w:val="24"/>
        </w:rPr>
      </w:pPr>
      <w:r>
        <w:rPr>
          <w:rFonts w:ascii="Arial" w:hAnsi="Arial" w:cs="Arial"/>
          <w:color w:val="000000"/>
          <w:sz w:val="24"/>
          <w:szCs w:val="24"/>
        </w:rPr>
        <w:t xml:space="preserve">           4. To make an enhancement program to sustain the transformative program for gang members.</w:t>
      </w:r>
    </w:p>
    <w:p w14:paraId="042D6F85" w14:textId="77777777" w:rsidR="00B44AB8" w:rsidRDefault="00B44AB8">
      <w:pPr>
        <w:spacing w:line="480" w:lineRule="auto"/>
        <w:jc w:val="both"/>
        <w:rPr>
          <w:rFonts w:ascii="Arial" w:hAnsi="Arial" w:cs="Arial"/>
          <w:b/>
          <w:color w:val="000000"/>
          <w:sz w:val="24"/>
          <w:szCs w:val="24"/>
        </w:rPr>
      </w:pPr>
    </w:p>
    <w:p w14:paraId="5E1BF9E3" w14:textId="77777777" w:rsidR="00B44AB8" w:rsidRDefault="00C706F0">
      <w:pPr>
        <w:spacing w:line="480" w:lineRule="auto"/>
        <w:jc w:val="both"/>
        <w:rPr>
          <w:rFonts w:ascii="Arial" w:hAnsi="Arial" w:cs="Arial"/>
          <w:b/>
          <w:color w:val="000000"/>
          <w:sz w:val="24"/>
          <w:szCs w:val="24"/>
        </w:rPr>
      </w:pPr>
      <w:r>
        <w:rPr>
          <w:rFonts w:ascii="Arial" w:hAnsi="Arial" w:cs="Arial"/>
          <w:b/>
          <w:color w:val="000000"/>
          <w:sz w:val="24"/>
          <w:szCs w:val="24"/>
        </w:rPr>
        <w:t>Hypotheses</w:t>
      </w:r>
    </w:p>
    <w:p w14:paraId="724E589F" w14:textId="77777777" w:rsidR="00B44AB8" w:rsidRDefault="00C706F0">
      <w:pPr>
        <w:spacing w:after="0" w:line="480" w:lineRule="auto"/>
        <w:jc w:val="both"/>
        <w:rPr>
          <w:rFonts w:ascii="Arial" w:hAnsi="Arial" w:cs="Arial"/>
          <w:color w:val="000000"/>
          <w:sz w:val="24"/>
          <w:szCs w:val="24"/>
        </w:rPr>
      </w:pPr>
      <w:r>
        <w:rPr>
          <w:rFonts w:ascii="Arial" w:hAnsi="Arial" w:cs="Arial"/>
          <w:b/>
          <w:color w:val="000000"/>
          <w:sz w:val="24"/>
          <w:szCs w:val="24"/>
        </w:rPr>
        <w:t xml:space="preserve">      </w:t>
      </w:r>
      <w:r>
        <w:rPr>
          <w:rFonts w:ascii="Arial" w:hAnsi="Arial" w:cs="Arial"/>
          <w:b/>
          <w:color w:val="000000"/>
          <w:sz w:val="24"/>
          <w:szCs w:val="24"/>
        </w:rPr>
        <w:tab/>
      </w:r>
      <w:r>
        <w:rPr>
          <w:rFonts w:ascii="Arial" w:hAnsi="Arial" w:cs="Arial"/>
          <w:color w:val="000000"/>
          <w:sz w:val="24"/>
          <w:szCs w:val="24"/>
        </w:rPr>
        <w:t>Sub-problems 1, 2,  and 4 are hypotheses-free.</w:t>
      </w:r>
    </w:p>
    <w:p w14:paraId="42AABFD3" w14:textId="77777777" w:rsidR="00B44AB8" w:rsidRDefault="00C706F0">
      <w:pPr>
        <w:spacing w:after="0" w:line="480" w:lineRule="auto"/>
        <w:ind w:firstLine="720"/>
        <w:jc w:val="both"/>
        <w:rPr>
          <w:rFonts w:ascii="Arial" w:hAnsi="Arial" w:cs="Arial"/>
          <w:color w:val="000000"/>
          <w:sz w:val="24"/>
          <w:szCs w:val="24"/>
        </w:rPr>
      </w:pPr>
      <w:r>
        <w:rPr>
          <w:rFonts w:ascii="Arial" w:hAnsi="Arial" w:cs="Arial"/>
          <w:color w:val="000000"/>
          <w:sz w:val="24"/>
          <w:szCs w:val="24"/>
        </w:rPr>
        <w:t>For sub-problems 3, the following hypothesis is formulated:</w:t>
      </w:r>
    </w:p>
    <w:p w14:paraId="2B8DE96E" w14:textId="77777777" w:rsidR="00B44AB8" w:rsidRDefault="00C706F0">
      <w:pPr>
        <w:spacing w:after="0" w:line="480" w:lineRule="auto"/>
        <w:jc w:val="both"/>
        <w:rPr>
          <w:rFonts w:ascii="Arial" w:hAnsi="Arial" w:cs="Arial"/>
          <w:color w:val="000000"/>
          <w:sz w:val="24"/>
          <w:szCs w:val="24"/>
        </w:rPr>
      </w:pPr>
      <w:r>
        <w:rPr>
          <w:rFonts w:ascii="Arial" w:hAnsi="Arial" w:cs="Arial"/>
          <w:color w:val="000000"/>
          <w:sz w:val="24"/>
          <w:szCs w:val="24"/>
        </w:rPr>
        <w:t>HO</w:t>
      </w:r>
      <w:r>
        <w:rPr>
          <w:rFonts w:ascii="Arial" w:hAnsi="Arial" w:cs="Arial"/>
          <w:color w:val="000000"/>
          <w:sz w:val="18"/>
          <w:szCs w:val="24"/>
        </w:rPr>
        <w:t xml:space="preserve">3: </w:t>
      </w:r>
      <w:r>
        <w:rPr>
          <w:rFonts w:ascii="Arial" w:hAnsi="Arial" w:cs="Arial"/>
          <w:color w:val="000000"/>
          <w:sz w:val="24"/>
          <w:szCs w:val="24"/>
        </w:rPr>
        <w:t>There is a significant relationship between the implementation of transformative program for gang member and its impact to the community safety.</w:t>
      </w:r>
    </w:p>
    <w:p w14:paraId="7E40EA63" w14:textId="59065074" w:rsidR="00B44AB8" w:rsidRPr="008079BB" w:rsidRDefault="00C706F0">
      <w:pPr>
        <w:spacing w:line="480" w:lineRule="auto"/>
        <w:rPr>
          <w:rFonts w:ascii="Arial" w:hAnsi="Arial" w:cs="Arial"/>
          <w:b/>
          <w:color w:val="4F81BD" w:themeColor="accent1"/>
          <w:sz w:val="24"/>
          <w:szCs w:val="24"/>
          <w:lang w:val="en-US"/>
        </w:rPr>
      </w:pPr>
      <w:r>
        <w:rPr>
          <w:rFonts w:ascii="Arial" w:hAnsi="Arial" w:cs="Arial"/>
          <w:b/>
          <w:color w:val="000000"/>
          <w:sz w:val="24"/>
          <w:szCs w:val="24"/>
          <w:lang w:val="en-US"/>
        </w:rPr>
        <w:t>Review of Related Literature</w:t>
      </w:r>
    </w:p>
    <w:p w14:paraId="62495EC9" w14:textId="287F5A1C" w:rsidR="008079BB" w:rsidRPr="008079BB" w:rsidRDefault="0044304D" w:rsidP="008079BB">
      <w:pPr>
        <w:spacing w:line="480" w:lineRule="auto"/>
        <w:rPr>
          <w:rFonts w:ascii="Arial" w:hAnsi="Arial" w:cs="Arial"/>
          <w:sz w:val="24"/>
          <w:szCs w:val="24"/>
        </w:rPr>
      </w:pPr>
      <w:r>
        <w:rPr>
          <w:rFonts w:ascii="Arial" w:hAnsi="Arial" w:cs="Arial"/>
          <w:sz w:val="24"/>
          <w:szCs w:val="24"/>
        </w:rPr>
        <w:t xml:space="preserve">            </w:t>
      </w:r>
      <w:r w:rsidR="008079BB" w:rsidRPr="008079BB">
        <w:rPr>
          <w:rFonts w:ascii="Arial" w:hAnsi="Arial" w:cs="Arial"/>
          <w:sz w:val="24"/>
          <w:szCs w:val="24"/>
        </w:rPr>
        <w:t xml:space="preserve">This section discusses related literature on transformative programs for gang members and their impact on community safety in </w:t>
      </w:r>
      <w:proofErr w:type="spellStart"/>
      <w:r w:rsidR="008079BB" w:rsidRPr="008079BB">
        <w:rPr>
          <w:rFonts w:ascii="Arial" w:hAnsi="Arial" w:cs="Arial"/>
          <w:sz w:val="24"/>
          <w:szCs w:val="24"/>
        </w:rPr>
        <w:t>Brgy</w:t>
      </w:r>
      <w:proofErr w:type="spellEnd"/>
      <w:r w:rsidR="008079BB" w:rsidRPr="008079BB">
        <w:rPr>
          <w:rFonts w:ascii="Arial" w:hAnsi="Arial" w:cs="Arial"/>
          <w:sz w:val="24"/>
          <w:szCs w:val="24"/>
        </w:rPr>
        <w:t xml:space="preserve">. </w:t>
      </w:r>
      <w:proofErr w:type="spellStart"/>
      <w:r w:rsidR="008079BB" w:rsidRPr="008079BB">
        <w:rPr>
          <w:rFonts w:ascii="Arial" w:hAnsi="Arial" w:cs="Arial"/>
          <w:sz w:val="24"/>
          <w:szCs w:val="24"/>
        </w:rPr>
        <w:t>Labangal</w:t>
      </w:r>
      <w:proofErr w:type="spellEnd"/>
      <w:r w:rsidR="008079BB" w:rsidRPr="008079BB">
        <w:rPr>
          <w:rFonts w:ascii="Arial" w:hAnsi="Arial" w:cs="Arial"/>
          <w:sz w:val="24"/>
          <w:szCs w:val="24"/>
        </w:rPr>
        <w:t>, General Santos City. It aims to present previous studies that examine how rehabilitation initiatives help maintain peace and order and serve as a basis for developing effective community interventions.</w:t>
      </w:r>
    </w:p>
    <w:p w14:paraId="1B6CD878" w14:textId="77777777" w:rsidR="00B44AB8" w:rsidRDefault="00C706F0">
      <w:pPr>
        <w:spacing w:after="0" w:line="480" w:lineRule="auto"/>
        <w:jc w:val="both"/>
        <w:rPr>
          <w:rFonts w:ascii="Arial" w:hAnsi="Arial" w:cs="Arial"/>
          <w:b/>
          <w:sz w:val="24"/>
        </w:rPr>
      </w:pPr>
      <w:r>
        <w:rPr>
          <w:rFonts w:ascii="Arial" w:hAnsi="Arial" w:cs="Arial"/>
          <w:b/>
          <w:sz w:val="24"/>
        </w:rPr>
        <w:t>Implementation of Transformative Program for Gang Members</w:t>
      </w:r>
    </w:p>
    <w:p w14:paraId="39B93ADA" w14:textId="77777777" w:rsidR="00B44AB8" w:rsidRDefault="00C706F0">
      <w:pPr>
        <w:spacing w:after="0" w:line="480" w:lineRule="auto"/>
        <w:ind w:firstLine="720"/>
        <w:jc w:val="both"/>
        <w:rPr>
          <w:rFonts w:ascii="Arial" w:hAnsi="Arial" w:cs="Arial"/>
          <w:sz w:val="24"/>
        </w:rPr>
      </w:pPr>
      <w:r>
        <w:rPr>
          <w:rFonts w:ascii="Arial" w:hAnsi="Arial" w:cs="Arial"/>
          <w:sz w:val="24"/>
        </w:rPr>
        <w:t xml:space="preserve">The implementation of transformative programs for gang members exhibits critical dimensions that influence their success. Studies emphasize the necessity of a comprehensive, multi-tiered approach that integrates both group-level interventions (e.g., street mediation, truces) and individual-focused </w:t>
      </w:r>
      <w:r>
        <w:rPr>
          <w:rFonts w:ascii="Arial" w:hAnsi="Arial" w:cs="Arial"/>
          <w:sz w:val="24"/>
        </w:rPr>
        <w:lastRenderedPageBreak/>
        <w:t>services (e.g., mental health, job training) to address the complex dynamics of gang involvement effectively (Cárdenas, 2015). For instance, the comprehensive strategy of the City of Los Angeles Mayor’s Office of Gang Reduction and Youth Development (GRYD) highlights the importance of coordination across community stakeholders and maintaining fidelity to program components to achieve measurable crime reduction (Brantingham, Tita, &amp; Herz, 2021).</w:t>
      </w:r>
    </w:p>
    <w:p w14:paraId="12138D12" w14:textId="77777777" w:rsidR="00B44AB8" w:rsidRDefault="00C706F0">
      <w:pPr>
        <w:spacing w:after="0" w:line="480" w:lineRule="auto"/>
        <w:ind w:firstLine="720"/>
        <w:jc w:val="both"/>
        <w:rPr>
          <w:rFonts w:ascii="Arial" w:hAnsi="Arial" w:cs="Arial"/>
          <w:sz w:val="24"/>
        </w:rPr>
      </w:pPr>
      <w:r>
        <w:rPr>
          <w:rFonts w:ascii="Arial" w:hAnsi="Arial" w:cs="Arial"/>
          <w:sz w:val="24"/>
        </w:rPr>
        <w:t>Similarly, pilot evaluations of targeted interventions like Denver’s Gang Reduction Initiative stress the importance of tailoring program components to participants’ specific needs while ensuring consistent delivery and community engagement (Pyrooz, Weltman, &amp; Sánchez, 2019). Educational empowerment efforts, such as those implemented in Mogadishu, also emphasize structured and contextually relevant delivery of lectures and workshops to achieve effective transformation of gang members (Warsame, 2023). These diverse implementations underscore that rigorous adherence to program design, adequate resource allocation, and active stakeholder participation are vital to realizing transformative change among gang populations.</w:t>
      </w:r>
    </w:p>
    <w:p w14:paraId="1317B725" w14:textId="24EE59D1" w:rsidR="00B44AB8" w:rsidRPr="00686F93" w:rsidRDefault="00C706F0" w:rsidP="00686F93">
      <w:pPr>
        <w:spacing w:after="0" w:line="480" w:lineRule="auto"/>
        <w:ind w:firstLine="720"/>
        <w:jc w:val="both"/>
        <w:rPr>
          <w:rFonts w:ascii="Arial" w:hAnsi="Arial" w:cs="Arial"/>
          <w:sz w:val="24"/>
        </w:rPr>
      </w:pPr>
      <w:r>
        <w:rPr>
          <w:rFonts w:ascii="Arial" w:hAnsi="Arial" w:cs="Arial"/>
          <w:sz w:val="24"/>
        </w:rPr>
        <w:t xml:space="preserve">Transformative programs for gang members often face significant challenges during implementation that can affect their efficacy and sustainability. Decker and Curry (2002) identified that program drift—where agencies deviate from original goals to adapt to operational realities—may undermine fidelity and reduce program impact. This phenomenon has been observed across various U.S. cities implementing comprehensive gang models, including Los Angeles and San Antonio, where political pressures and </w:t>
      </w:r>
      <w:r>
        <w:rPr>
          <w:rFonts w:ascii="Arial" w:hAnsi="Arial" w:cs="Arial"/>
          <w:sz w:val="24"/>
        </w:rPr>
        <w:lastRenderedPageBreak/>
        <w:t>inter-agency cooperation issues complicate consistent execution (Decker &amp; Curry, 2002; Spergel et al., 2005).</w:t>
      </w:r>
    </w:p>
    <w:p w14:paraId="0FD9C47C" w14:textId="032EFD16" w:rsidR="00B44AB8" w:rsidRDefault="00C706F0">
      <w:pPr>
        <w:spacing w:after="0" w:line="480" w:lineRule="auto"/>
        <w:ind w:firstLine="720"/>
        <w:jc w:val="both"/>
        <w:rPr>
          <w:rFonts w:ascii="Arial" w:hAnsi="Arial" w:cs="Arial"/>
          <w:sz w:val="24"/>
        </w:rPr>
      </w:pPr>
      <w:r>
        <w:rPr>
          <w:rFonts w:ascii="Arial" w:hAnsi="Arial" w:cs="Arial"/>
          <w:sz w:val="24"/>
        </w:rPr>
        <w:t>Moreover, outreach workers tasked with engaging gang-involved youth commonly navigate complex social dynamics, balancing supportive relationships with maintaining professional boundaries to avoid enabling dependency (Pyrooz, Weltman, &amp; Sánchez, 2019). Such challenges underscore the need for continual training, resource investment, and adaptive leadership to sustain transformative efforts effectively.</w:t>
      </w:r>
    </w:p>
    <w:p w14:paraId="3CAFE6E5" w14:textId="6F7CCD71" w:rsidR="00AD4B00" w:rsidRDefault="00AD4B00">
      <w:pPr>
        <w:spacing w:after="0" w:line="480" w:lineRule="auto"/>
        <w:ind w:firstLine="720"/>
        <w:jc w:val="both"/>
        <w:rPr>
          <w:rFonts w:ascii="Arial" w:hAnsi="Arial" w:cs="Arial"/>
          <w:sz w:val="24"/>
          <w:szCs w:val="24"/>
          <w:shd w:val="clear" w:color="auto" w:fill="FFFFFF"/>
        </w:rPr>
      </w:pPr>
      <w:r w:rsidRPr="00AD4B00">
        <w:rPr>
          <w:rFonts w:ascii="Arial" w:hAnsi="Arial" w:cs="Arial"/>
          <w:sz w:val="24"/>
          <w:szCs w:val="24"/>
          <w:shd w:val="clear" w:color="auto" w:fill="FFFFFF"/>
        </w:rPr>
        <w:t xml:space="preserve">Gangs’ ability to exert territorial control in El Salvador is changing the social dynamics in marginal communities, and Pentecostal churches are one of a few remaining social institutions surviving in this context. In the past ten years, gangs have transitioned from local criminal cliques to an influential social phenomenon. Pentecostals’ familiarity and access to gangs has many development practitioners looking to faith-based empowerment initiatives to solve broad social issues influencing gang expansion. At the same time, gang entanglement poses a distinct threat to the security and stability required to achieve sustainable development. As a </w:t>
      </w:r>
      <w:proofErr w:type="gramStart"/>
      <w:r w:rsidRPr="00AD4B00">
        <w:rPr>
          <w:rFonts w:ascii="Arial" w:hAnsi="Arial" w:cs="Arial"/>
          <w:sz w:val="24"/>
          <w:szCs w:val="24"/>
          <w:shd w:val="clear" w:color="auto" w:fill="FFFFFF"/>
        </w:rPr>
        <w:t xml:space="preserve">practitioner </w:t>
      </w:r>
      <w:r w:rsidR="00531B7F">
        <w:rPr>
          <w:rFonts w:ascii="Arial" w:hAnsi="Arial" w:cs="Arial"/>
          <w:sz w:val="24"/>
          <w:szCs w:val="24"/>
          <w:shd w:val="clear" w:color="auto" w:fill="FFFFFF"/>
        </w:rPr>
        <w:t>)</w:t>
      </w:r>
      <w:r w:rsidRPr="00AD4B00">
        <w:rPr>
          <w:rFonts w:ascii="Arial" w:hAnsi="Arial" w:cs="Arial"/>
          <w:sz w:val="24"/>
          <w:szCs w:val="24"/>
          <w:shd w:val="clear" w:color="auto" w:fill="FFFFFF"/>
        </w:rPr>
        <w:t>of</w:t>
      </w:r>
      <w:proofErr w:type="gramEnd"/>
      <w:r w:rsidRPr="00AD4B00">
        <w:rPr>
          <w:rFonts w:ascii="Arial" w:hAnsi="Arial" w:cs="Arial"/>
          <w:sz w:val="24"/>
          <w:szCs w:val="24"/>
          <w:shd w:val="clear" w:color="auto" w:fill="FFFFFF"/>
        </w:rPr>
        <w:t xml:space="preserve"> transformational development in El Salvador for over thirty years, I have recently observed the increasing isolation gang control is having on marginal communities. This article takes a closer look at the effects gang entanglement has on sustainable transformational development approaches in El Salvador, specifically examining three programs in the community of San Martín. The challenge is to identify transformational development policies, advocacy approaches, and support resources that best suit gang-entangled communities. To accomplish </w:t>
      </w:r>
      <w:r w:rsidRPr="00AD4B00">
        <w:rPr>
          <w:rFonts w:ascii="Arial" w:hAnsi="Arial" w:cs="Arial"/>
          <w:sz w:val="24"/>
          <w:szCs w:val="24"/>
          <w:shd w:val="clear" w:color="auto" w:fill="FFFFFF"/>
        </w:rPr>
        <w:lastRenderedPageBreak/>
        <w:t>this, a larger discussion on transformational development in gang-entangled communities is critical</w:t>
      </w:r>
      <w:r>
        <w:rPr>
          <w:rFonts w:ascii="Arial" w:hAnsi="Arial" w:cs="Arial"/>
          <w:sz w:val="24"/>
          <w:szCs w:val="24"/>
          <w:shd w:val="clear" w:color="auto" w:fill="FFFFFF"/>
        </w:rPr>
        <w:t xml:space="preserve"> (Bueno, 2022).</w:t>
      </w:r>
    </w:p>
    <w:p w14:paraId="4BE7D438" w14:textId="25328360" w:rsidR="00A52CA5" w:rsidRDefault="00E00C3B" w:rsidP="00A52CA5">
      <w:pPr>
        <w:spacing w:after="0" w:line="480" w:lineRule="auto"/>
        <w:ind w:firstLine="720"/>
        <w:jc w:val="both"/>
        <w:rPr>
          <w:rFonts w:ascii="Arial" w:hAnsi="Arial" w:cs="Arial"/>
          <w:color w:val="222222"/>
          <w:sz w:val="24"/>
          <w:szCs w:val="24"/>
          <w:shd w:val="clear" w:color="auto" w:fill="FFFFFF"/>
        </w:rPr>
      </w:pPr>
      <w:r w:rsidRPr="00E00C3B">
        <w:rPr>
          <w:rFonts w:ascii="Arial" w:hAnsi="Arial" w:cs="Arial"/>
          <w:color w:val="222222"/>
          <w:sz w:val="24"/>
          <w:szCs w:val="24"/>
          <w:shd w:val="clear" w:color="auto" w:fill="FFFFFF"/>
        </w:rPr>
        <w:t xml:space="preserve">Understanding gang disengagement is important for the development of effective interventions. This research sought to examine how former South African gang members understand their gang disengagement. Two rounds of life history interviews were conducted with 12 former gang members. Thematic narrative analysis was used to </w:t>
      </w:r>
      <w:proofErr w:type="spellStart"/>
      <w:r w:rsidRPr="00E00C3B">
        <w:rPr>
          <w:rFonts w:ascii="Arial" w:hAnsi="Arial" w:cs="Arial"/>
          <w:color w:val="222222"/>
          <w:sz w:val="24"/>
          <w:szCs w:val="24"/>
          <w:shd w:val="clear" w:color="auto" w:fill="FFFFFF"/>
        </w:rPr>
        <w:t>analyze</w:t>
      </w:r>
      <w:proofErr w:type="spellEnd"/>
      <w:r w:rsidRPr="00E00C3B">
        <w:rPr>
          <w:rFonts w:ascii="Arial" w:hAnsi="Arial" w:cs="Arial"/>
          <w:color w:val="222222"/>
          <w:sz w:val="24"/>
          <w:szCs w:val="24"/>
          <w:shd w:val="clear" w:color="auto" w:fill="FFFFFF"/>
        </w:rPr>
        <w:t xml:space="preserve"> the interview data. Findings revealed that personal agency was key to the participants’ disengagement, which included forming a purposive intention to change, committing to and maintaining this change, despite challenges faced, and taking personal responsibility for their pasts. It also involved actively drawing on protective resources—such as meaningful and practical support from loved ones—and prosocial identities available to them within their environments, thus illustrating how the disengagement process is an interaction between inner and outer resources. Therefore, it is imperative that gang-related interventions ensure that individuals have access to the kinds of resources that will support their disengagement</w:t>
      </w:r>
      <w:r w:rsidR="00531B7F">
        <w:rPr>
          <w:rFonts w:ascii="Arial" w:hAnsi="Arial" w:cs="Arial"/>
          <w:color w:val="222222"/>
          <w:sz w:val="24"/>
          <w:szCs w:val="24"/>
          <w:shd w:val="clear" w:color="auto" w:fill="FFFFFF"/>
        </w:rPr>
        <w:t xml:space="preserve"> (Kelly &amp; Ward, 2020).</w:t>
      </w:r>
    </w:p>
    <w:p w14:paraId="1DE6C255" w14:textId="0CBE3E1D" w:rsidR="00A52CA5" w:rsidRPr="00A52CA5" w:rsidRDefault="00A52CA5" w:rsidP="00A52CA5">
      <w:pPr>
        <w:spacing w:after="0" w:line="480" w:lineRule="auto"/>
        <w:ind w:firstLine="720"/>
        <w:jc w:val="both"/>
        <w:rPr>
          <w:rFonts w:ascii="Arial" w:hAnsi="Arial" w:cs="Arial"/>
          <w:color w:val="222222"/>
          <w:sz w:val="24"/>
          <w:szCs w:val="24"/>
          <w:shd w:val="clear" w:color="auto" w:fill="FFFFFF"/>
        </w:rPr>
      </w:pPr>
      <w:r w:rsidRPr="00A52CA5">
        <w:rPr>
          <w:rFonts w:ascii="Arial" w:hAnsi="Arial" w:cs="Arial"/>
          <w:color w:val="333333"/>
          <w:sz w:val="24"/>
          <w:szCs w:val="24"/>
        </w:rPr>
        <w:t xml:space="preserve">Belonging to a criminal gang often strongly influences members’ identities, particularly their self-perceptions and social roles. Entering or leaving a gang may challenge members’ understandings of the meaning and structure of their lives and threaten their sense of control. The aim of this study was to explore how members narrate these transitions and whether such stages may be seen as liminal passages. This article draws in particular on the theory of possible selves, which suggests that people change through experiencing their present selves as incomplete versions of their anticipated selves. We analysed </w:t>
      </w:r>
      <w:r w:rsidRPr="00A52CA5">
        <w:rPr>
          <w:rFonts w:ascii="Arial" w:hAnsi="Arial" w:cs="Arial"/>
          <w:color w:val="333333"/>
          <w:sz w:val="24"/>
          <w:szCs w:val="24"/>
        </w:rPr>
        <w:lastRenderedPageBreak/>
        <w:t xml:space="preserve">data from two qualitative research projects on gang exits using content analysis from interviews with clients and employees in one Swedish exit programme and clients at correctional facilities or probation services. In addition, data consists of interviews with employees from these. The analysis suggests that while gang members narrate entry as a continuation towards understanding themselves and their potential place in the world, leaving the gang implies entry into a liminal terrain with fewer role models and possible projective imaginings of their future selves. Such liminal passages are analytically linked to a need for role models and experienced guides to manifest a way forward and support defectors in the process of leaving. Gang </w:t>
      </w:r>
      <w:proofErr w:type="spellStart"/>
      <w:r w:rsidRPr="00A52CA5">
        <w:rPr>
          <w:rFonts w:ascii="Arial" w:hAnsi="Arial" w:cs="Arial"/>
          <w:color w:val="333333"/>
          <w:sz w:val="24"/>
          <w:szCs w:val="24"/>
        </w:rPr>
        <w:t>leavers</w:t>
      </w:r>
      <w:proofErr w:type="spellEnd"/>
      <w:r w:rsidRPr="00A52CA5">
        <w:rPr>
          <w:rFonts w:ascii="Arial" w:hAnsi="Arial" w:cs="Arial"/>
          <w:color w:val="333333"/>
          <w:sz w:val="24"/>
          <w:szCs w:val="24"/>
        </w:rPr>
        <w:t xml:space="preserve"> need ‘ceremonial masters’, in this case professionals with experience of exiting processes, to support them in imagining and creating new lives and new selves outside of the gang</w:t>
      </w:r>
      <w:r w:rsidR="008000AD">
        <w:rPr>
          <w:rFonts w:ascii="Arial" w:hAnsi="Arial" w:cs="Arial"/>
          <w:color w:val="333333"/>
          <w:sz w:val="24"/>
          <w:szCs w:val="24"/>
        </w:rPr>
        <w:t xml:space="preserve"> (</w:t>
      </w:r>
      <w:proofErr w:type="spellStart"/>
      <w:r w:rsidR="008000AD">
        <w:rPr>
          <w:rFonts w:ascii="Arial" w:hAnsi="Arial" w:cs="Arial"/>
          <w:color w:val="333333"/>
          <w:sz w:val="24"/>
          <w:szCs w:val="24"/>
        </w:rPr>
        <w:t>Alstam</w:t>
      </w:r>
      <w:proofErr w:type="spellEnd"/>
      <w:r w:rsidR="008000AD">
        <w:rPr>
          <w:rFonts w:ascii="Arial" w:hAnsi="Arial" w:cs="Arial"/>
          <w:color w:val="333333"/>
          <w:sz w:val="24"/>
          <w:szCs w:val="24"/>
        </w:rPr>
        <w:t xml:space="preserve"> &amp; </w:t>
      </w:r>
      <w:proofErr w:type="spellStart"/>
      <w:r w:rsidR="008000AD">
        <w:rPr>
          <w:rFonts w:ascii="Arial" w:hAnsi="Arial" w:cs="Arial"/>
          <w:color w:val="333333"/>
          <w:sz w:val="24"/>
          <w:szCs w:val="24"/>
        </w:rPr>
        <w:t>Forkby</w:t>
      </w:r>
      <w:proofErr w:type="spellEnd"/>
      <w:r w:rsidR="008000AD">
        <w:rPr>
          <w:rFonts w:ascii="Arial" w:hAnsi="Arial" w:cs="Arial"/>
          <w:color w:val="333333"/>
          <w:sz w:val="24"/>
          <w:szCs w:val="24"/>
        </w:rPr>
        <w:t>, 2022).</w:t>
      </w:r>
    </w:p>
    <w:p w14:paraId="2AFBEF47" w14:textId="77777777" w:rsidR="00152F1F" w:rsidRDefault="00152F1F">
      <w:pPr>
        <w:spacing w:after="0" w:line="240" w:lineRule="auto"/>
        <w:jc w:val="both"/>
        <w:rPr>
          <w:rFonts w:ascii="Arial" w:hAnsi="Arial" w:cs="Arial"/>
          <w:b/>
          <w:sz w:val="24"/>
        </w:rPr>
      </w:pPr>
    </w:p>
    <w:p w14:paraId="102757F9" w14:textId="7F8EF939" w:rsidR="00B44AB8" w:rsidRDefault="00C706F0">
      <w:pPr>
        <w:spacing w:after="0" w:line="240" w:lineRule="auto"/>
        <w:jc w:val="both"/>
        <w:rPr>
          <w:rFonts w:ascii="Arial" w:hAnsi="Arial" w:cs="Arial"/>
          <w:b/>
          <w:sz w:val="24"/>
        </w:rPr>
      </w:pPr>
      <w:r>
        <w:rPr>
          <w:rFonts w:ascii="Arial" w:hAnsi="Arial" w:cs="Arial"/>
          <w:b/>
          <w:sz w:val="24"/>
        </w:rPr>
        <w:t>Impact of Transformative Program for Gang Members in Community Safety</w:t>
      </w:r>
    </w:p>
    <w:p w14:paraId="5066A1C8" w14:textId="77777777" w:rsidR="00B44AB8" w:rsidRDefault="00B44AB8">
      <w:pPr>
        <w:spacing w:after="0" w:line="480" w:lineRule="auto"/>
        <w:jc w:val="both"/>
        <w:rPr>
          <w:rFonts w:ascii="Arial" w:hAnsi="Arial" w:cs="Arial"/>
          <w:b/>
          <w:sz w:val="24"/>
        </w:rPr>
      </w:pPr>
    </w:p>
    <w:p w14:paraId="0C594396" w14:textId="77777777" w:rsidR="00B44AB8" w:rsidRDefault="00C706F0">
      <w:pPr>
        <w:spacing w:after="0" w:line="480" w:lineRule="auto"/>
        <w:ind w:firstLine="720"/>
        <w:jc w:val="both"/>
        <w:rPr>
          <w:rFonts w:ascii="Arial" w:hAnsi="Arial" w:cs="Arial"/>
          <w:sz w:val="24"/>
        </w:rPr>
      </w:pPr>
      <w:r>
        <w:rPr>
          <w:rFonts w:ascii="Arial" w:hAnsi="Arial" w:cs="Arial"/>
          <w:sz w:val="24"/>
        </w:rPr>
        <w:t xml:space="preserve">Transformative programs have been documented to significantly enhance community safety by reducing gang-related criminal activities and fostering social reintegration. The GRYD program in Los Angeles exemplifies the positive impact of community-based comprehensive strategies on lowering crime rates and promoting safer neighborhoods (Brantingham, Tita, &amp; Herz, 2021). Research evaluating the Gang Resistance Education and Training (G.R.E.A.T.) program across multiple sites reveals short- and long-term benefits including reduced delinquency, improved attitudes toward law enforcement, and enhanced community cohesion (Esbensen, Peterson, &amp; Carson, 2013). </w:t>
      </w:r>
    </w:p>
    <w:p w14:paraId="5782815F" w14:textId="77777777" w:rsidR="00B44AB8" w:rsidRDefault="00C706F0">
      <w:pPr>
        <w:spacing w:after="0" w:line="480" w:lineRule="auto"/>
        <w:ind w:firstLine="720"/>
        <w:jc w:val="both"/>
        <w:rPr>
          <w:rFonts w:ascii="Arial" w:hAnsi="Arial" w:cs="Arial"/>
          <w:sz w:val="24"/>
        </w:rPr>
      </w:pPr>
      <w:r>
        <w:rPr>
          <w:rFonts w:ascii="Arial" w:hAnsi="Arial" w:cs="Arial"/>
          <w:sz w:val="24"/>
        </w:rPr>
        <w:lastRenderedPageBreak/>
        <w:t>Treatment-oriented programs focusing on recidivism reduction show promise in curbing institutional misconduct and supporting sustained disengagement from gang lifestyles (Di Placido et al., 2006). Moreover, community-based initiatives addressing youth through recreation and social development have demonstrated effectiveness in violence prevention and rehabilitation by strengthening social bonds (Berdychevsky, Stodolska, &amp; Shinew, 2019). Beyond crime metrics, these programs contribute to increased community trust, perceptions of safety, and enhanced social capital, which are essential components of sustainable community safety (George &amp; Twyford, 2021).</w:t>
      </w:r>
    </w:p>
    <w:p w14:paraId="44A9F5F9" w14:textId="77777777" w:rsidR="00B44AB8" w:rsidRDefault="00C706F0">
      <w:pPr>
        <w:spacing w:after="0" w:line="480" w:lineRule="auto"/>
        <w:ind w:firstLine="720"/>
        <w:jc w:val="both"/>
        <w:rPr>
          <w:rFonts w:ascii="Arial" w:hAnsi="Arial" w:cs="Arial"/>
          <w:sz w:val="24"/>
        </w:rPr>
      </w:pPr>
      <w:r>
        <w:rPr>
          <w:rFonts w:ascii="Arial" w:hAnsi="Arial" w:cs="Arial"/>
          <w:sz w:val="24"/>
        </w:rPr>
        <w:t xml:space="preserve">Empirical evaluations substantiate that well-implemented transformative programs yield positive outcomes in both individual rehabilitation and broader community safety. The G.R.E.A.T. program, evaluated multisite by Esbensen and colleagues (2013), revealed reductions in delinquency and improved attitudes toward law enforcement among youth participants, denoting both immediate and longitudinal benefits. </w:t>
      </w:r>
    </w:p>
    <w:p w14:paraId="474E30D7" w14:textId="77777777" w:rsidR="00B44AB8" w:rsidRDefault="00C706F0">
      <w:pPr>
        <w:spacing w:after="0" w:line="480" w:lineRule="auto"/>
        <w:ind w:firstLine="720"/>
        <w:jc w:val="both"/>
        <w:rPr>
          <w:rFonts w:ascii="Arial" w:hAnsi="Arial" w:cs="Arial"/>
          <w:sz w:val="24"/>
        </w:rPr>
      </w:pPr>
      <w:r>
        <w:rPr>
          <w:rFonts w:ascii="Arial" w:hAnsi="Arial" w:cs="Arial"/>
          <w:sz w:val="24"/>
        </w:rPr>
        <w:t xml:space="preserve">Similarly, treatment-focused interventions demonstrated significant reductions in recidivism and institutional misconduct among gang members, suggesting that supportive programs can substitute punitive approaches effectively (Di Placido et al., 2006). The Little Village Project, a community-oriented intervention, exemplified success through community mobilization and recreational engagement, which reduced juvenile delinquency and enhanced social capital by fostering role models within neighborhoods (Spergel &amp; Grossman, 1997). Collectively, these findings highlight that diverse program </w:t>
      </w:r>
      <w:r>
        <w:rPr>
          <w:rFonts w:ascii="Arial" w:hAnsi="Arial" w:cs="Arial"/>
          <w:sz w:val="24"/>
        </w:rPr>
        <w:lastRenderedPageBreak/>
        <w:t>components—from education to counseling to community integration—play crucial roles in advancing gang member transformation and public safety.</w:t>
      </w:r>
    </w:p>
    <w:p w14:paraId="1DB48AB7" w14:textId="77777777" w:rsidR="00B44AB8" w:rsidRDefault="00B44AB8">
      <w:pPr>
        <w:spacing w:after="0"/>
        <w:ind w:firstLine="720"/>
        <w:jc w:val="both"/>
        <w:rPr>
          <w:rFonts w:ascii="Arial" w:hAnsi="Arial" w:cs="Arial"/>
          <w:sz w:val="24"/>
        </w:rPr>
      </w:pPr>
    </w:p>
    <w:p w14:paraId="323A4375" w14:textId="77777777" w:rsidR="00B44AB8" w:rsidRDefault="00B44AB8">
      <w:pPr>
        <w:spacing w:after="0"/>
        <w:jc w:val="both"/>
        <w:rPr>
          <w:rFonts w:ascii="Arial" w:hAnsi="Arial" w:cs="Arial"/>
          <w:sz w:val="24"/>
        </w:rPr>
      </w:pPr>
    </w:p>
    <w:p w14:paraId="003AA318" w14:textId="77777777" w:rsidR="00B44AB8" w:rsidRDefault="00C706F0">
      <w:pPr>
        <w:spacing w:after="0"/>
        <w:jc w:val="both"/>
        <w:rPr>
          <w:rFonts w:ascii="Arial" w:hAnsi="Arial" w:cs="Arial"/>
          <w:b/>
          <w:sz w:val="24"/>
        </w:rPr>
      </w:pPr>
      <w:r>
        <w:rPr>
          <w:rFonts w:ascii="Arial" w:hAnsi="Arial" w:cs="Arial"/>
          <w:b/>
          <w:sz w:val="24"/>
        </w:rPr>
        <w:t>Relationship between Transformative Programs and Their Impact on Community Safety</w:t>
      </w:r>
    </w:p>
    <w:p w14:paraId="648F7D0C" w14:textId="77777777" w:rsidR="00B44AB8" w:rsidRDefault="00B44AB8">
      <w:pPr>
        <w:spacing w:after="0"/>
        <w:jc w:val="both"/>
        <w:rPr>
          <w:rFonts w:ascii="Arial" w:hAnsi="Arial" w:cs="Arial"/>
          <w:sz w:val="24"/>
        </w:rPr>
      </w:pPr>
    </w:p>
    <w:p w14:paraId="6FBD3171" w14:textId="77777777" w:rsidR="00B44AB8" w:rsidRDefault="00C706F0">
      <w:pPr>
        <w:spacing w:after="0" w:line="480" w:lineRule="auto"/>
        <w:ind w:firstLine="720"/>
        <w:jc w:val="both"/>
        <w:rPr>
          <w:rFonts w:ascii="Arial" w:hAnsi="Arial" w:cs="Arial"/>
          <w:sz w:val="24"/>
        </w:rPr>
      </w:pPr>
      <w:r>
        <w:rPr>
          <w:rFonts w:ascii="Arial" w:hAnsi="Arial" w:cs="Arial"/>
          <w:sz w:val="24"/>
        </w:rPr>
        <w:t>The linkage between transformative programs for gang members and improvements in community safety is multifaceted and reciprocal. Program implementation fidelity and comprehensiveness directly influence outcomes such as reduced crime, lower recidivism, and enhanced community trust (Howell, 2018). For example, interventions that simultaneously address individual rehabilitation and group dynamics within gangs create an environment conducive to lasting behavioral change and decreased violence (Spergel &amp; Grossman, 1997). Educational empowerment initiatives illustrate how cognitive and psychosocial transformation among former gang members translates into active community participation and peer mentorship, thereby amplifying community safety impacts (Warsame, 2023; Johnson &amp; Everson, 2022). Conversely, safer communities provide a supportive milieu that reinforces and sustains positive changes among participants, thereby closing a virtuous cycle between intervention and community well-being (Braga, 2016). The interplay of these elements reinforces the necessity of integrating evidence-based program components with community development strategies to maximize positive outcomes for both individuals and their communities.</w:t>
      </w:r>
    </w:p>
    <w:p w14:paraId="481E9C7C" w14:textId="77777777" w:rsidR="00B44AB8" w:rsidRDefault="00C706F0">
      <w:pPr>
        <w:spacing w:after="0" w:line="480" w:lineRule="auto"/>
        <w:ind w:firstLine="720"/>
        <w:jc w:val="both"/>
        <w:rPr>
          <w:rFonts w:ascii="Arial" w:hAnsi="Arial" w:cs="Arial"/>
          <w:sz w:val="24"/>
        </w:rPr>
      </w:pPr>
      <w:r>
        <w:rPr>
          <w:rFonts w:ascii="Arial" w:hAnsi="Arial" w:cs="Arial"/>
          <w:sz w:val="24"/>
        </w:rPr>
        <w:t>The fidelity of implementation plays a crucial role in determining the effective</w:t>
      </w:r>
      <w:r>
        <w:rPr>
          <w:rFonts w:ascii="Arial" w:hAnsi="Arial" w:cs="Arial"/>
          <w:sz w:val="24"/>
        </w:rPr>
        <w:tab/>
        <w:t xml:space="preserve">eness of transformative programs for gang members. Studies consistently reveal that programs rigorously adhering to their design principles </w:t>
      </w:r>
      <w:r>
        <w:rPr>
          <w:rFonts w:ascii="Arial" w:hAnsi="Arial" w:cs="Arial"/>
          <w:sz w:val="24"/>
        </w:rPr>
        <w:lastRenderedPageBreak/>
        <w:t>are more successful in achieving desired outcomes, such as reducing gang activity and improving participant outcomes. For example, Pyrooz, Weltman, and Sánchez (2019) found that the degree to which the Gang Reduction Initiative of Denver maintained consistent outreach and program delivery was directly linked to declines in negative police contacts among participants. Conversely, diluted implementation or deviation from program models often resulted in diminished effects or no significant change in crime rates (Spergel et al., 2005). The importance of maintaining program fidelity is echoed by Howell (2018), who argues that comprehensive gang programs must not only be well-planned but also carefully monitored and supported to sustain effectiveness.</w:t>
      </w:r>
    </w:p>
    <w:p w14:paraId="59661231" w14:textId="77777777" w:rsidR="00B44AB8" w:rsidRDefault="00C706F0">
      <w:pPr>
        <w:spacing w:after="0" w:line="480" w:lineRule="auto"/>
        <w:ind w:firstLine="720"/>
        <w:jc w:val="both"/>
        <w:rPr>
          <w:rFonts w:ascii="Arial" w:hAnsi="Arial" w:cs="Arial"/>
          <w:sz w:val="24"/>
        </w:rPr>
      </w:pPr>
      <w:r>
        <w:rPr>
          <w:rFonts w:ascii="Arial" w:hAnsi="Arial" w:cs="Arial"/>
          <w:sz w:val="24"/>
        </w:rPr>
        <w:t>Closely related to implementation fidelity is the role of community and stakeholder participation in amplifying program impacts. Programs that foster genuine collaboration with families, law enforcement, social agencies, and community leaders tend to build trust and develop supportive networks that reinforce transformative changes. For instance, Brantingham, Tita, and Herz (2021) emphasize that the success of the Los Angeles GRYD program partly stems from its integration of these multi-sector partners who collectively work toward violence reduction and community safety. Similarly, Warsame (2023) highlights the empowerment of former gang members through educational sessions, which not only aids individual transformation but also promotes positive role modeling within communities. The active engagement and ownership from community stakeholders thus enhance both the reach and sustainability of programs, making safety gains more enduring.</w:t>
      </w:r>
    </w:p>
    <w:p w14:paraId="3BD4D724" w14:textId="77777777" w:rsidR="00B44AB8" w:rsidRDefault="00C706F0">
      <w:pPr>
        <w:spacing w:after="0" w:line="480" w:lineRule="auto"/>
        <w:ind w:firstLine="720"/>
        <w:jc w:val="both"/>
        <w:rPr>
          <w:rFonts w:ascii="Arial" w:hAnsi="Arial" w:cs="Arial"/>
          <w:sz w:val="24"/>
        </w:rPr>
      </w:pPr>
      <w:r>
        <w:rPr>
          <w:rFonts w:ascii="Arial" w:hAnsi="Arial" w:cs="Arial"/>
          <w:sz w:val="24"/>
        </w:rPr>
        <w:lastRenderedPageBreak/>
        <w:t>The dynamic feedback loop between the quality of program implementation and community safety outcomes underscores a reciprocal relationship. High-quality implementation leads to tangible improvements in public safety indicators, which in turn fosters greater community confidence and willingness to engage with intervention initiatives (Braga, 2016). Positive shifts in safety perceptions and reduced violence encourage participants and communities to sustain involvement and reinforce prosocial behaviors, creating a virtuous cycle of change. Johnson and Everson (2022) note that former gang members’ activism and community advocacy emerge as direct consequences of successful reintegration supported by effective programs. This cyclic process demonstrates how continuous improvements in program implementation quality not only yield immediate safety benefits but also catalyze longer-term societal transformation, making the case for ongoing evaluation, adaptation, and community partnership as integral to lasting success.</w:t>
      </w:r>
    </w:p>
    <w:p w14:paraId="6F4E44C9" w14:textId="77777777" w:rsidR="00B44AB8" w:rsidRDefault="00C706F0">
      <w:pPr>
        <w:spacing w:after="0" w:line="480" w:lineRule="auto"/>
        <w:ind w:firstLine="720"/>
        <w:jc w:val="both"/>
        <w:rPr>
          <w:rFonts w:ascii="Arial" w:hAnsi="Arial" w:cs="Arial"/>
          <w:sz w:val="24"/>
        </w:rPr>
      </w:pPr>
      <w:r>
        <w:rPr>
          <w:rFonts w:ascii="Arial" w:hAnsi="Arial" w:cs="Arial"/>
          <w:sz w:val="24"/>
        </w:rPr>
        <w:t>This literature review synthesizes key findings from seminal and recent studies, highlighting that successful transformative programs for gang members are those that maintain high implementation standards and embrace holistic approaches, generating significant benefits for community safety and social cohesion.</w:t>
      </w:r>
    </w:p>
    <w:p w14:paraId="144DF2C3" w14:textId="77777777" w:rsidR="00DF4EDC" w:rsidRDefault="00DF4EDC" w:rsidP="00610387">
      <w:pPr>
        <w:spacing w:after="0" w:line="480" w:lineRule="auto"/>
        <w:jc w:val="both"/>
        <w:rPr>
          <w:rFonts w:ascii="Arial" w:hAnsi="Arial" w:cs="Arial"/>
          <w:b/>
          <w:sz w:val="24"/>
        </w:rPr>
      </w:pPr>
    </w:p>
    <w:p w14:paraId="752B9465" w14:textId="77777777" w:rsidR="00DF4EDC" w:rsidRDefault="00DF4EDC" w:rsidP="00610387">
      <w:pPr>
        <w:spacing w:after="0" w:line="480" w:lineRule="auto"/>
        <w:jc w:val="both"/>
        <w:rPr>
          <w:rFonts w:ascii="Arial" w:hAnsi="Arial" w:cs="Arial"/>
          <w:b/>
          <w:sz w:val="24"/>
        </w:rPr>
      </w:pPr>
    </w:p>
    <w:p w14:paraId="68AF438A" w14:textId="58E21AD0" w:rsidR="00610387" w:rsidRDefault="00610387" w:rsidP="00610387">
      <w:pPr>
        <w:spacing w:after="0" w:line="480" w:lineRule="auto"/>
        <w:jc w:val="both"/>
        <w:rPr>
          <w:rFonts w:ascii="Arial" w:hAnsi="Arial" w:cs="Arial"/>
          <w:b/>
          <w:sz w:val="24"/>
        </w:rPr>
      </w:pPr>
      <w:r>
        <w:rPr>
          <w:rFonts w:ascii="Arial" w:hAnsi="Arial" w:cs="Arial"/>
          <w:b/>
          <w:sz w:val="24"/>
        </w:rPr>
        <w:t>Theoretical Framework</w:t>
      </w:r>
    </w:p>
    <w:p w14:paraId="26BEEAAA" w14:textId="77777777" w:rsidR="00610387" w:rsidRPr="00F275FD" w:rsidRDefault="00610387" w:rsidP="00610387">
      <w:pPr>
        <w:spacing w:after="0" w:line="480" w:lineRule="auto"/>
        <w:jc w:val="both"/>
        <w:rPr>
          <w:rFonts w:ascii="Arial" w:hAnsi="Arial" w:cs="Arial"/>
          <w:b/>
          <w:sz w:val="24"/>
        </w:rPr>
      </w:pPr>
    </w:p>
    <w:p w14:paraId="053D33F5" w14:textId="77777777" w:rsidR="00610387" w:rsidRPr="00F275FD" w:rsidRDefault="00610387" w:rsidP="00610387">
      <w:pPr>
        <w:spacing w:after="0" w:line="480" w:lineRule="auto"/>
        <w:ind w:firstLine="720"/>
        <w:jc w:val="both"/>
        <w:rPr>
          <w:rFonts w:ascii="Arial" w:hAnsi="Arial" w:cs="Arial"/>
          <w:sz w:val="24"/>
        </w:rPr>
      </w:pPr>
      <w:r w:rsidRPr="00F275FD">
        <w:rPr>
          <w:rFonts w:ascii="Arial" w:hAnsi="Arial" w:cs="Arial"/>
          <w:sz w:val="24"/>
        </w:rPr>
        <w:t xml:space="preserve">The study "Transformative Program for Gang Member and Its Impact to Community Safety" can be theoretically underpinned by several key theories </w:t>
      </w:r>
      <w:r w:rsidRPr="00F275FD">
        <w:rPr>
          <w:rFonts w:ascii="Arial" w:hAnsi="Arial" w:cs="Arial"/>
          <w:sz w:val="24"/>
        </w:rPr>
        <w:lastRenderedPageBreak/>
        <w:t>and models from criminology, social work, and community intervention literature.</w:t>
      </w:r>
    </w:p>
    <w:p w14:paraId="17FEFA53" w14:textId="5E1A2E67" w:rsidR="00610387" w:rsidRPr="00F275FD" w:rsidRDefault="00610387" w:rsidP="00610387">
      <w:pPr>
        <w:spacing w:after="0" w:line="480" w:lineRule="auto"/>
        <w:ind w:firstLine="720"/>
        <w:jc w:val="both"/>
        <w:rPr>
          <w:rFonts w:ascii="Arial" w:hAnsi="Arial" w:cs="Arial"/>
          <w:sz w:val="24"/>
        </w:rPr>
      </w:pPr>
      <w:r w:rsidRPr="00F275FD">
        <w:rPr>
          <w:rFonts w:ascii="Arial" w:hAnsi="Arial" w:cs="Arial"/>
          <w:sz w:val="24"/>
        </w:rPr>
        <w:t xml:space="preserve">General Strain Theory (GST) explains gang membership as a response to strains or stressors in individuals' lives, such as poverty, discrimination, or family issues, which creates negative emotions that lead to delinquency and gang involvement as coping mechanisms. Transformative programs for gang members aim to alleviate these strains by addressing underlying stressors and providing alternatives to gang life, thus potentially reducing criminal </w:t>
      </w:r>
      <w:proofErr w:type="spellStart"/>
      <w:r w:rsidRPr="00F275FD">
        <w:rPr>
          <w:rFonts w:ascii="Arial" w:hAnsi="Arial" w:cs="Arial"/>
          <w:sz w:val="24"/>
        </w:rPr>
        <w:t>behavior</w:t>
      </w:r>
      <w:proofErr w:type="spellEnd"/>
      <w:r w:rsidR="00D302B1">
        <w:rPr>
          <w:rFonts w:ascii="Arial" w:hAnsi="Arial" w:cs="Arial"/>
          <w:sz w:val="24"/>
        </w:rPr>
        <w:t xml:space="preserve"> </w:t>
      </w:r>
      <w:r w:rsidRPr="00F275FD">
        <w:rPr>
          <w:rFonts w:ascii="Arial" w:hAnsi="Arial" w:cs="Arial"/>
          <w:sz w:val="24"/>
        </w:rPr>
        <w:t>and improving community safety.</w:t>
      </w:r>
    </w:p>
    <w:p w14:paraId="2BD5FE19" w14:textId="00E7718B" w:rsidR="00610387" w:rsidRPr="00F275FD" w:rsidRDefault="00610387" w:rsidP="00610387">
      <w:pPr>
        <w:spacing w:after="0" w:line="480" w:lineRule="auto"/>
        <w:ind w:firstLine="720"/>
        <w:jc w:val="both"/>
        <w:rPr>
          <w:rFonts w:ascii="Arial" w:hAnsi="Arial" w:cs="Arial"/>
          <w:sz w:val="24"/>
        </w:rPr>
      </w:pPr>
      <w:r w:rsidRPr="00F275FD">
        <w:rPr>
          <w:rFonts w:ascii="Arial" w:hAnsi="Arial" w:cs="Arial"/>
          <w:sz w:val="24"/>
        </w:rPr>
        <w:t>Social Bond Theory suggests that individuals with strong bonds to family, school, and community are less likely to engage in delinquency. Gang membership often reflects weakened social bonds. Transformative programs strengthen these bonds by offering support,</w:t>
      </w:r>
      <w:r w:rsidR="00686F93">
        <w:rPr>
          <w:rFonts w:ascii="Arial" w:hAnsi="Arial" w:cs="Arial"/>
          <w:sz w:val="24"/>
        </w:rPr>
        <w:t xml:space="preserve"> counselling</w:t>
      </w:r>
      <w:r w:rsidRPr="00F275FD">
        <w:rPr>
          <w:rFonts w:ascii="Arial" w:hAnsi="Arial" w:cs="Arial"/>
          <w:sz w:val="24"/>
        </w:rPr>
        <w:t>, and opportunities for positive social engagement, which helps former gang members reintegrate into society and promotes community safety.</w:t>
      </w:r>
    </w:p>
    <w:p w14:paraId="4B81C48C" w14:textId="2F5F9517" w:rsidR="00610387" w:rsidRPr="00F275FD" w:rsidRDefault="00610387" w:rsidP="00610387">
      <w:pPr>
        <w:spacing w:after="0" w:line="480" w:lineRule="auto"/>
        <w:ind w:firstLine="720"/>
        <w:jc w:val="both"/>
        <w:rPr>
          <w:rFonts w:ascii="Arial" w:hAnsi="Arial" w:cs="Arial"/>
          <w:sz w:val="24"/>
        </w:rPr>
      </w:pPr>
      <w:r w:rsidRPr="00F275FD">
        <w:rPr>
          <w:rFonts w:ascii="Arial" w:hAnsi="Arial" w:cs="Arial"/>
          <w:sz w:val="24"/>
        </w:rPr>
        <w:t xml:space="preserve">This model places intervention specialists within communities to promote safety by reducing gang violence. It integrates street mediation, crisis intervention, </w:t>
      </w:r>
      <w:proofErr w:type="spellStart"/>
      <w:r w:rsidRPr="00F275FD">
        <w:rPr>
          <w:rFonts w:ascii="Arial" w:hAnsi="Arial" w:cs="Arial"/>
          <w:sz w:val="24"/>
        </w:rPr>
        <w:t>rumor</w:t>
      </w:r>
      <w:proofErr w:type="spellEnd"/>
      <w:r w:rsidRPr="00F275FD">
        <w:rPr>
          <w:rFonts w:ascii="Arial" w:hAnsi="Arial" w:cs="Arial"/>
          <w:sz w:val="24"/>
        </w:rPr>
        <w:t xml:space="preserve"> control, and rebuilding trust. The model's approach involves mediating conflicts between gangs, creating truces, and fostering peaceful coexistence. Its association with transformative programs lies in its holistic approach to addressing gang violence and providing pathways for gang members to exit violence and destructive </w:t>
      </w:r>
      <w:proofErr w:type="spellStart"/>
      <w:r w:rsidRPr="00F275FD">
        <w:rPr>
          <w:rFonts w:ascii="Arial" w:hAnsi="Arial" w:cs="Arial"/>
          <w:sz w:val="24"/>
        </w:rPr>
        <w:t>behaviors</w:t>
      </w:r>
      <w:proofErr w:type="spellEnd"/>
      <w:r w:rsidRPr="00F275FD">
        <w:rPr>
          <w:rFonts w:ascii="Arial" w:hAnsi="Arial" w:cs="Arial"/>
          <w:sz w:val="24"/>
        </w:rPr>
        <w:t>, thus enhancing overall community safety.</w:t>
      </w:r>
    </w:p>
    <w:p w14:paraId="4C5E02EE" w14:textId="77777777" w:rsidR="00610387" w:rsidRPr="00F275FD" w:rsidRDefault="00610387" w:rsidP="00610387">
      <w:pPr>
        <w:spacing w:after="0" w:line="480" w:lineRule="auto"/>
        <w:ind w:firstLine="720"/>
        <w:jc w:val="both"/>
        <w:rPr>
          <w:rFonts w:ascii="Arial" w:hAnsi="Arial" w:cs="Arial"/>
          <w:sz w:val="24"/>
        </w:rPr>
      </w:pPr>
      <w:r w:rsidRPr="00F275FD">
        <w:rPr>
          <w:rFonts w:ascii="Arial" w:hAnsi="Arial" w:cs="Arial"/>
          <w:sz w:val="24"/>
        </w:rPr>
        <w:t xml:space="preserve">This adult learning theory is relevant to transformative programs as it focuses on changing individuals' frames of reference through critical reflection. </w:t>
      </w:r>
      <w:r w:rsidRPr="00F275FD">
        <w:rPr>
          <w:rFonts w:ascii="Arial" w:hAnsi="Arial" w:cs="Arial"/>
          <w:sz w:val="24"/>
        </w:rPr>
        <w:lastRenderedPageBreak/>
        <w:t xml:space="preserve">Gang members undergo transformative learning when they reassess their identities and decision-making, leading to positive </w:t>
      </w:r>
      <w:proofErr w:type="spellStart"/>
      <w:r w:rsidRPr="00F275FD">
        <w:rPr>
          <w:rFonts w:ascii="Arial" w:hAnsi="Arial" w:cs="Arial"/>
          <w:sz w:val="24"/>
        </w:rPr>
        <w:t>behavioral</w:t>
      </w:r>
      <w:proofErr w:type="spellEnd"/>
      <w:r w:rsidRPr="00F275FD">
        <w:rPr>
          <w:rFonts w:ascii="Arial" w:hAnsi="Arial" w:cs="Arial"/>
          <w:sz w:val="24"/>
        </w:rPr>
        <w:t xml:space="preserve"> change. This theory supports the design of programs that encourage reflection, decision-making skills, and identity transformation for sustainable disengagement from gangs and improved community outcomes.</w:t>
      </w:r>
    </w:p>
    <w:p w14:paraId="4DA336A8" w14:textId="561AD2EA" w:rsidR="00610387" w:rsidRPr="00F275FD" w:rsidRDefault="00610387" w:rsidP="00610387">
      <w:pPr>
        <w:spacing w:after="0" w:line="480" w:lineRule="auto"/>
        <w:ind w:firstLine="720"/>
        <w:jc w:val="both"/>
        <w:rPr>
          <w:rFonts w:ascii="Arial" w:hAnsi="Arial" w:cs="Arial"/>
          <w:sz w:val="24"/>
        </w:rPr>
      </w:pPr>
      <w:r w:rsidRPr="00F275FD">
        <w:rPr>
          <w:rFonts w:ascii="Arial" w:hAnsi="Arial" w:cs="Arial"/>
          <w:sz w:val="24"/>
        </w:rPr>
        <w:t xml:space="preserve">The Transformative Program for Gang Members aligns with these theories in that it addresses the root causes of gang involvement (strain and </w:t>
      </w:r>
      <w:r w:rsidR="00D302B1">
        <w:rPr>
          <w:rFonts w:ascii="Arial" w:hAnsi="Arial" w:cs="Arial"/>
          <w:sz w:val="24"/>
        </w:rPr>
        <w:t xml:space="preserve">  </w:t>
      </w:r>
      <w:r w:rsidRPr="00F275FD">
        <w:rPr>
          <w:rFonts w:ascii="Arial" w:hAnsi="Arial" w:cs="Arial"/>
          <w:sz w:val="24"/>
        </w:rPr>
        <w:t xml:space="preserve">based mediation and support). The program's impact on community safety stems from reducing gang-related violence, promoting positive social reintegration, and fostering community cohesion. The theoretical foundations justify the program activities such as </w:t>
      </w:r>
      <w:proofErr w:type="spellStart"/>
      <w:r w:rsidRPr="00F275FD">
        <w:rPr>
          <w:rFonts w:ascii="Arial" w:hAnsi="Arial" w:cs="Arial"/>
          <w:sz w:val="24"/>
        </w:rPr>
        <w:t>counseling</w:t>
      </w:r>
      <w:proofErr w:type="spellEnd"/>
      <w:r w:rsidRPr="00F275FD">
        <w:rPr>
          <w:rFonts w:ascii="Arial" w:hAnsi="Arial" w:cs="Arial"/>
          <w:sz w:val="24"/>
        </w:rPr>
        <w:t>, mediation, and skill-building as mechanisms to transform individuals and communities, ultimately enhancing safety.</w:t>
      </w:r>
    </w:p>
    <w:p w14:paraId="3D49F252" w14:textId="5295DE6E" w:rsidR="00DF4EDC" w:rsidRDefault="00610387" w:rsidP="00A3633D">
      <w:pPr>
        <w:spacing w:after="0" w:line="480" w:lineRule="auto"/>
        <w:ind w:firstLine="720"/>
        <w:jc w:val="both"/>
        <w:rPr>
          <w:rFonts w:ascii="Arial" w:hAnsi="Arial" w:cs="Arial"/>
          <w:sz w:val="24"/>
        </w:rPr>
      </w:pPr>
      <w:r w:rsidRPr="00F275FD">
        <w:rPr>
          <w:rFonts w:ascii="Arial" w:hAnsi="Arial" w:cs="Arial"/>
          <w:sz w:val="24"/>
        </w:rPr>
        <w:t xml:space="preserve">These theories collectively provide a robust framework explaining why transformative programs can be effective by targeting individual </w:t>
      </w:r>
      <w:proofErr w:type="spellStart"/>
      <w:r w:rsidRPr="00F275FD">
        <w:rPr>
          <w:rFonts w:ascii="Arial" w:hAnsi="Arial" w:cs="Arial"/>
          <w:sz w:val="24"/>
        </w:rPr>
        <w:t>behaviors</w:t>
      </w:r>
      <w:proofErr w:type="spellEnd"/>
      <w:r w:rsidRPr="00F275FD">
        <w:rPr>
          <w:rFonts w:ascii="Arial" w:hAnsi="Arial" w:cs="Arial"/>
          <w:sz w:val="24"/>
        </w:rPr>
        <w:t>, social relationships, and community dynamics to improve safety.</w:t>
      </w:r>
    </w:p>
    <w:p w14:paraId="5A82F8BA" w14:textId="77777777" w:rsidR="00A3633D" w:rsidRPr="00A3633D" w:rsidRDefault="00A3633D" w:rsidP="00A3633D">
      <w:pPr>
        <w:spacing w:after="0" w:line="480" w:lineRule="auto"/>
        <w:ind w:firstLine="720"/>
        <w:jc w:val="both"/>
        <w:rPr>
          <w:rFonts w:ascii="Arial" w:hAnsi="Arial" w:cs="Arial"/>
          <w:sz w:val="24"/>
        </w:rPr>
      </w:pPr>
    </w:p>
    <w:p w14:paraId="7C698BF5" w14:textId="6EFB90E6" w:rsidR="00152F1F" w:rsidRDefault="00C706F0">
      <w:pPr>
        <w:spacing w:line="480" w:lineRule="auto"/>
        <w:jc w:val="both"/>
        <w:rPr>
          <w:rFonts w:ascii="Arial" w:hAnsi="Arial" w:cs="Arial"/>
          <w:b/>
          <w:color w:val="000000"/>
          <w:sz w:val="24"/>
          <w:szCs w:val="24"/>
        </w:rPr>
      </w:pPr>
      <w:r>
        <w:rPr>
          <w:rFonts w:ascii="Arial" w:hAnsi="Arial" w:cs="Arial"/>
          <w:b/>
          <w:color w:val="000000"/>
          <w:sz w:val="24"/>
          <w:szCs w:val="24"/>
        </w:rPr>
        <w:t>Conceptual Framework</w:t>
      </w:r>
    </w:p>
    <w:p w14:paraId="37953C03" w14:textId="77777777" w:rsidR="00B44AB8" w:rsidRDefault="00C706F0">
      <w:pPr>
        <w:spacing w:after="0" w:line="480" w:lineRule="auto"/>
        <w:ind w:firstLine="720"/>
        <w:jc w:val="both"/>
        <w:rPr>
          <w:rFonts w:ascii="Arial" w:hAnsi="Arial" w:cs="Arial"/>
          <w:sz w:val="24"/>
          <w:szCs w:val="24"/>
        </w:rPr>
      </w:pPr>
      <w:r>
        <w:rPr>
          <w:rFonts w:ascii="Arial" w:hAnsi="Arial" w:cs="Arial"/>
          <w:sz w:val="24"/>
          <w:szCs w:val="24"/>
        </w:rPr>
        <w:t xml:space="preserve">The conceptual paradigm of this research positions the implementation of the transformative program for gang members as the independent variable, while the impact on community safety constitutes the dependent variable. This framework illustrates how the quality and extent of the program’s implementation—encompassing factors such as adherence to design, resource allocation, stakeholder engagement, and service delivery—directly influence outcomes related to reductions in gang-related crime, improved perceptions of </w:t>
      </w:r>
      <w:r>
        <w:rPr>
          <w:rFonts w:ascii="Arial" w:hAnsi="Arial" w:cs="Arial"/>
          <w:sz w:val="24"/>
          <w:szCs w:val="24"/>
        </w:rPr>
        <w:lastRenderedPageBreak/>
        <w:t>safety, and enhanced community cohesion. The paradigm recognizes that effective implementation initiates individual and collective transformation that contributes to a safer community environment.</w:t>
      </w:r>
    </w:p>
    <w:p w14:paraId="732C067E" w14:textId="77777777" w:rsidR="00B44AB8" w:rsidRDefault="00C706F0">
      <w:pPr>
        <w:spacing w:after="0" w:line="480" w:lineRule="auto"/>
        <w:ind w:firstLine="720"/>
        <w:jc w:val="both"/>
        <w:rPr>
          <w:rFonts w:ascii="Arial" w:hAnsi="Arial" w:cs="Arial"/>
          <w:sz w:val="24"/>
          <w:szCs w:val="24"/>
        </w:rPr>
      </w:pPr>
      <w:r>
        <w:rPr>
          <w:rFonts w:ascii="Arial" w:hAnsi="Arial" w:cs="Arial"/>
          <w:sz w:val="24"/>
          <w:szCs w:val="24"/>
        </w:rPr>
        <w:t>Central to this paradigm is a feedback loop represented by the proposed enhancement program. This loop functions as a mechanism for continuous improvement, where community safety outcomes and stakeholder feedback inform refinements and adaptations to the program’s implementation. Enhancements might include adjusting intervention strategies, expanding community involvement, or increasing resource support to address emerging challenges or gaps. By integrating this iterative process, the paradigm embodies a dynamic relationship in which implementation and impact mutually reinforce each other, fostering sustainable positive change.</w:t>
      </w:r>
    </w:p>
    <w:p w14:paraId="7B0213F2" w14:textId="77777777" w:rsidR="00B44AB8" w:rsidRDefault="00C706F0">
      <w:pPr>
        <w:spacing w:after="0" w:line="480" w:lineRule="auto"/>
        <w:ind w:firstLine="720"/>
        <w:jc w:val="both"/>
        <w:rPr>
          <w:rFonts w:ascii="Arial" w:hAnsi="Arial" w:cs="Arial"/>
          <w:sz w:val="24"/>
          <w:szCs w:val="24"/>
        </w:rPr>
      </w:pPr>
      <w:r>
        <w:rPr>
          <w:rFonts w:ascii="Arial" w:hAnsi="Arial" w:cs="Arial"/>
          <w:sz w:val="24"/>
          <w:szCs w:val="24"/>
        </w:rPr>
        <w:t>Visually, the paradigm can be depicted as a flow where the "Implementation of Transformative Program for Gang Members" feeds into "Impact to Community Safety," which then cycles back through the "Proposed Enhancement Program" to improve and sustain implementation efforts. This cyclical model aligns with comprehensive community initiative theories, advocating for multi-sector collaboration, ongoing evaluation, and adaptive management to effectively address complex social problems such as gang violence and community safety (Public Safety Canada, 2018; Howell, 2010).</w:t>
      </w:r>
    </w:p>
    <w:p w14:paraId="31B7D168" w14:textId="77777777" w:rsidR="008000AD" w:rsidRDefault="008000AD">
      <w:pPr>
        <w:shd w:val="clear" w:color="auto" w:fill="FFFFFF"/>
        <w:tabs>
          <w:tab w:val="left" w:pos="-90"/>
        </w:tabs>
        <w:spacing w:after="0" w:line="480" w:lineRule="auto"/>
        <w:contextualSpacing/>
        <w:jc w:val="both"/>
        <w:rPr>
          <w:rFonts w:ascii="Arial" w:eastAsia="Times New Roman" w:hAnsi="Arial" w:cs="Arial"/>
          <w:b/>
          <w:color w:val="000000"/>
          <w:sz w:val="24"/>
          <w:szCs w:val="24"/>
        </w:rPr>
      </w:pPr>
    </w:p>
    <w:p w14:paraId="584E6B8E" w14:textId="77777777" w:rsidR="008000AD" w:rsidRDefault="008000AD">
      <w:pPr>
        <w:shd w:val="clear" w:color="auto" w:fill="FFFFFF"/>
        <w:tabs>
          <w:tab w:val="left" w:pos="-90"/>
        </w:tabs>
        <w:spacing w:after="0" w:line="480" w:lineRule="auto"/>
        <w:contextualSpacing/>
        <w:jc w:val="both"/>
        <w:rPr>
          <w:rFonts w:ascii="Arial" w:eastAsia="Times New Roman" w:hAnsi="Arial" w:cs="Arial"/>
          <w:b/>
          <w:color w:val="000000"/>
          <w:sz w:val="24"/>
          <w:szCs w:val="24"/>
        </w:rPr>
      </w:pPr>
    </w:p>
    <w:p w14:paraId="1AEDF9C0" w14:textId="77777777" w:rsidR="008000AD" w:rsidRDefault="008000AD">
      <w:pPr>
        <w:shd w:val="clear" w:color="auto" w:fill="FFFFFF"/>
        <w:tabs>
          <w:tab w:val="left" w:pos="-90"/>
        </w:tabs>
        <w:spacing w:after="0" w:line="480" w:lineRule="auto"/>
        <w:contextualSpacing/>
        <w:jc w:val="both"/>
        <w:rPr>
          <w:rFonts w:ascii="Arial" w:eastAsia="Times New Roman" w:hAnsi="Arial" w:cs="Arial"/>
          <w:b/>
          <w:color w:val="000000"/>
          <w:sz w:val="24"/>
          <w:szCs w:val="24"/>
        </w:rPr>
      </w:pPr>
    </w:p>
    <w:p w14:paraId="3ECCAD1A" w14:textId="77777777" w:rsidR="008000AD" w:rsidRDefault="008000AD">
      <w:pPr>
        <w:shd w:val="clear" w:color="auto" w:fill="FFFFFF"/>
        <w:tabs>
          <w:tab w:val="left" w:pos="-90"/>
        </w:tabs>
        <w:spacing w:after="0" w:line="480" w:lineRule="auto"/>
        <w:contextualSpacing/>
        <w:jc w:val="both"/>
        <w:rPr>
          <w:rFonts w:ascii="Arial" w:eastAsia="Times New Roman" w:hAnsi="Arial" w:cs="Arial"/>
          <w:b/>
          <w:color w:val="000000"/>
          <w:sz w:val="24"/>
          <w:szCs w:val="24"/>
        </w:rPr>
      </w:pPr>
    </w:p>
    <w:p w14:paraId="6BCB64FB" w14:textId="77777777" w:rsidR="008000AD" w:rsidRDefault="008000AD">
      <w:pPr>
        <w:shd w:val="clear" w:color="auto" w:fill="FFFFFF"/>
        <w:tabs>
          <w:tab w:val="left" w:pos="-90"/>
        </w:tabs>
        <w:spacing w:after="0" w:line="480" w:lineRule="auto"/>
        <w:contextualSpacing/>
        <w:jc w:val="both"/>
        <w:rPr>
          <w:rFonts w:ascii="Arial" w:eastAsia="Times New Roman" w:hAnsi="Arial" w:cs="Arial"/>
          <w:b/>
          <w:color w:val="000000"/>
          <w:sz w:val="24"/>
          <w:szCs w:val="24"/>
        </w:rPr>
      </w:pPr>
    </w:p>
    <w:p w14:paraId="6F71F612" w14:textId="77777777" w:rsidR="00300F0D" w:rsidRDefault="00300F0D">
      <w:pPr>
        <w:shd w:val="clear" w:color="auto" w:fill="FFFFFF"/>
        <w:tabs>
          <w:tab w:val="left" w:pos="-90"/>
        </w:tabs>
        <w:spacing w:after="0" w:line="480" w:lineRule="auto"/>
        <w:contextualSpacing/>
        <w:jc w:val="both"/>
        <w:rPr>
          <w:rFonts w:ascii="Arial" w:eastAsia="Times New Roman" w:hAnsi="Arial" w:cs="Arial"/>
          <w:b/>
          <w:color w:val="000000"/>
          <w:sz w:val="24"/>
          <w:szCs w:val="24"/>
        </w:rPr>
      </w:pPr>
    </w:p>
    <w:p w14:paraId="6F41D349" w14:textId="66677EAF" w:rsidR="00300F0D" w:rsidRDefault="000E3B80">
      <w:pPr>
        <w:shd w:val="clear" w:color="auto" w:fill="FFFFFF"/>
        <w:tabs>
          <w:tab w:val="left" w:pos="-90"/>
        </w:tabs>
        <w:spacing w:after="0" w:line="480" w:lineRule="auto"/>
        <w:contextualSpacing/>
        <w:jc w:val="both"/>
        <w:rPr>
          <w:rFonts w:ascii="Arial" w:eastAsia="Times New Roman" w:hAnsi="Arial" w:cs="Arial"/>
          <w:b/>
          <w:color w:val="000000"/>
          <w:sz w:val="24"/>
          <w:szCs w:val="24"/>
        </w:rPr>
      </w:pPr>
      <w:r>
        <w:rPr>
          <w:rFonts w:ascii="Arial" w:eastAsia="Times New Roman" w:hAnsi="Arial" w:cs="Arial"/>
          <w:b/>
          <w:color w:val="000000"/>
          <w:sz w:val="24"/>
          <w:szCs w:val="24"/>
        </w:rPr>
        <w:t xml:space="preserve">       Independent Variable</w:t>
      </w:r>
      <w:r>
        <w:rPr>
          <w:rFonts w:ascii="Arial" w:eastAsia="Times New Roman" w:hAnsi="Arial" w:cs="Arial"/>
          <w:b/>
          <w:color w:val="000000"/>
          <w:sz w:val="24"/>
          <w:szCs w:val="24"/>
        </w:rPr>
        <w:t xml:space="preserve">                                    </w:t>
      </w:r>
      <w:r>
        <w:rPr>
          <w:rFonts w:ascii="Arial" w:eastAsia="Times New Roman" w:hAnsi="Arial" w:cs="Arial"/>
          <w:b/>
          <w:color w:val="000000"/>
          <w:sz w:val="24"/>
          <w:szCs w:val="24"/>
        </w:rPr>
        <w:t xml:space="preserve">    </w:t>
      </w:r>
      <w:r>
        <w:rPr>
          <w:rFonts w:ascii="Arial" w:eastAsia="Times New Roman" w:hAnsi="Arial" w:cs="Arial"/>
          <w:b/>
          <w:color w:val="000000"/>
          <w:sz w:val="24"/>
          <w:szCs w:val="24"/>
        </w:rPr>
        <w:t>D</w:t>
      </w:r>
      <w:r>
        <w:rPr>
          <w:rFonts w:ascii="Arial" w:eastAsia="Times New Roman" w:hAnsi="Arial" w:cs="Arial"/>
          <w:b/>
          <w:color w:val="000000"/>
          <w:sz w:val="24"/>
          <w:szCs w:val="24"/>
        </w:rPr>
        <w:t>ependent Variable</w:t>
      </w:r>
    </w:p>
    <w:p w14:paraId="5EF3B3D9" w14:textId="272BD8B3" w:rsidR="00300F0D" w:rsidRDefault="00300F0D">
      <w:pPr>
        <w:shd w:val="clear" w:color="auto" w:fill="FFFFFF"/>
        <w:tabs>
          <w:tab w:val="left" w:pos="-90"/>
        </w:tabs>
        <w:spacing w:after="0" w:line="480" w:lineRule="auto"/>
        <w:contextualSpacing/>
        <w:jc w:val="both"/>
        <w:rPr>
          <w:rFonts w:ascii="Arial" w:eastAsia="Times New Roman" w:hAnsi="Arial" w:cs="Arial"/>
          <w:b/>
          <w:color w:val="000000"/>
          <w:sz w:val="24"/>
          <w:szCs w:val="24"/>
        </w:rPr>
      </w:pPr>
      <w:r>
        <w:rPr>
          <w:rFonts w:ascii="Arial" w:hAnsi="Arial" w:cs="Arial"/>
          <w:b/>
          <w:noProof/>
          <w:color w:val="000000"/>
          <w:sz w:val="24"/>
          <w:szCs w:val="24"/>
          <w:lang w:val="en-PH" w:eastAsia="en-PH"/>
        </w:rPr>
        <mc:AlternateContent>
          <mc:Choice Requires="wps">
            <w:drawing>
              <wp:anchor distT="0" distB="0" distL="0" distR="0" simplePos="0" relativeHeight="12" behindDoc="0" locked="0" layoutInCell="1" allowOverlap="1" wp14:anchorId="160F3BE7" wp14:editId="4E62DD21">
                <wp:simplePos x="0" y="0"/>
                <wp:positionH relativeFrom="margin">
                  <wp:posOffset>-668215</wp:posOffset>
                </wp:positionH>
                <wp:positionV relativeFrom="paragraph">
                  <wp:posOffset>346223</wp:posOffset>
                </wp:positionV>
                <wp:extent cx="2914894" cy="3639966"/>
                <wp:effectExtent l="0" t="0" r="19050" b="17780"/>
                <wp:wrapNone/>
                <wp:docPr id="1030" name="Text Box 8"/>
                <wp:cNvGraphicFramePr>
                  <a:graphicFrameLocks xmlns:a="http://schemas.openxmlformats.org/drawingml/2006/main"/>
                </wp:cNvGraphicFramePr>
                <a:graphic xmlns:a="http://schemas.openxmlformats.org/drawingml/2006/main">
                  <a:graphicData uri="http://schemas.microsoft.com/office/word/2010/wordprocessingShape">
                    <wps:wsp>
                      <wps:cNvSpPr>
                        <a:spLocks/>
                      </wps:cNvSpPr>
                      <wps:spPr>
                        <a:xfrm>
                          <a:off x="0" y="0"/>
                          <a:ext cx="2914894" cy="3639966"/>
                        </a:xfrm>
                        <a:prstGeom prst="rect">
                          <a:avLst/>
                        </a:prstGeom>
                        <a:solidFill>
                          <a:srgbClr val="FFFFFF"/>
                        </a:solidFill>
                        <a:ln w="25400" cap="flat" cmpd="sng">
                          <a:solidFill>
                            <a:srgbClr val="000000"/>
                          </a:solidFill>
                          <a:prstDash val="solid"/>
                          <a:miter/>
                          <a:headEnd type="none" w="med" len="med"/>
                          <a:tailEnd type="none" w="med" len="med"/>
                        </a:ln>
                      </wps:spPr>
                      <wps:txbx>
                        <w:txbxContent>
                          <w:p w14:paraId="0E83844F" w14:textId="77777777" w:rsidR="000E3B80" w:rsidRDefault="000E3B80">
                            <w:pPr>
                              <w:pStyle w:val="NoSpacing"/>
                              <w:jc w:val="center"/>
                              <w:rPr>
                                <w:rFonts w:ascii="Arial" w:hAnsi="Arial" w:cs="Arial"/>
                                <w:b/>
                                <w:sz w:val="24"/>
                                <w:szCs w:val="30"/>
                              </w:rPr>
                            </w:pPr>
                          </w:p>
                          <w:p w14:paraId="17AAE040" w14:textId="75566592" w:rsidR="00B44AB8" w:rsidRDefault="00C706F0">
                            <w:pPr>
                              <w:pStyle w:val="NoSpacing"/>
                              <w:jc w:val="center"/>
                              <w:rPr>
                                <w:rFonts w:ascii="Arial" w:hAnsi="Arial" w:cs="Arial"/>
                                <w:b/>
                                <w:sz w:val="24"/>
                                <w:szCs w:val="30"/>
                              </w:rPr>
                            </w:pPr>
                            <w:r>
                              <w:rPr>
                                <w:rFonts w:ascii="Arial" w:hAnsi="Arial" w:cs="Arial"/>
                                <w:b/>
                                <w:sz w:val="24"/>
                                <w:szCs w:val="30"/>
                              </w:rPr>
                              <w:t>Transformative Program for Gang Members</w:t>
                            </w:r>
                          </w:p>
                          <w:p w14:paraId="3D0D1DAE" w14:textId="77777777" w:rsidR="000E3B80" w:rsidRPr="000E3B80" w:rsidRDefault="000E3B80" w:rsidP="000E3B80">
                            <w:pPr>
                              <w:pStyle w:val="NoSpacing"/>
                              <w:ind w:left="90"/>
                              <w:jc w:val="both"/>
                              <w:rPr>
                                <w:rFonts w:ascii="Arial" w:hAnsi="Arial" w:cs="Arial"/>
                                <w:caps/>
                                <w:sz w:val="24"/>
                                <w:szCs w:val="24"/>
                              </w:rPr>
                            </w:pPr>
                          </w:p>
                          <w:p w14:paraId="51327A80" w14:textId="73789E1B" w:rsidR="000E3B80" w:rsidRPr="000E3B80" w:rsidRDefault="00C706F0" w:rsidP="000E3B80">
                            <w:pPr>
                              <w:pStyle w:val="NoSpacing"/>
                              <w:numPr>
                                <w:ilvl w:val="0"/>
                                <w:numId w:val="3"/>
                              </w:numPr>
                              <w:ind w:left="90" w:firstLine="0"/>
                              <w:jc w:val="both"/>
                              <w:rPr>
                                <w:rFonts w:ascii="Arial" w:hAnsi="Arial" w:cs="Arial"/>
                                <w:caps/>
                                <w:sz w:val="24"/>
                                <w:szCs w:val="24"/>
                              </w:rPr>
                            </w:pPr>
                            <w:r>
                              <w:rPr>
                                <w:rFonts w:ascii="Arial" w:hAnsi="Arial" w:cs="Arial"/>
                                <w:sz w:val="24"/>
                                <w:szCs w:val="24"/>
                              </w:rPr>
                              <w:t>Program reach</w:t>
                            </w:r>
                          </w:p>
                          <w:p w14:paraId="43D1140F" w14:textId="7B76239B" w:rsidR="000E3B80" w:rsidRPr="000E3B80" w:rsidRDefault="00C706F0" w:rsidP="000E3B80">
                            <w:pPr>
                              <w:pStyle w:val="NoSpacing"/>
                              <w:numPr>
                                <w:ilvl w:val="0"/>
                                <w:numId w:val="3"/>
                              </w:numPr>
                              <w:ind w:left="90" w:firstLine="0"/>
                              <w:jc w:val="both"/>
                              <w:rPr>
                                <w:rFonts w:ascii="Arial" w:hAnsi="Arial" w:cs="Arial"/>
                                <w:caps/>
                                <w:sz w:val="24"/>
                                <w:szCs w:val="24"/>
                              </w:rPr>
                            </w:pPr>
                            <w:r>
                              <w:rPr>
                                <w:rFonts w:ascii="Arial" w:hAnsi="Arial" w:cs="Arial"/>
                                <w:sz w:val="24"/>
                                <w:szCs w:val="24"/>
                              </w:rPr>
                              <w:t>Program model</w:t>
                            </w:r>
                          </w:p>
                          <w:p w14:paraId="69BF4DC7" w14:textId="77777777" w:rsidR="00B44AB8" w:rsidRDefault="00C706F0">
                            <w:pPr>
                              <w:pStyle w:val="NoSpacing"/>
                              <w:numPr>
                                <w:ilvl w:val="0"/>
                                <w:numId w:val="3"/>
                              </w:numPr>
                              <w:ind w:left="90" w:firstLine="0"/>
                              <w:jc w:val="both"/>
                              <w:rPr>
                                <w:rFonts w:ascii="Arial" w:hAnsi="Arial" w:cs="Arial"/>
                                <w:caps/>
                                <w:sz w:val="24"/>
                                <w:szCs w:val="24"/>
                              </w:rPr>
                            </w:pPr>
                            <w:r>
                              <w:rPr>
                                <w:rFonts w:ascii="Arial" w:hAnsi="Arial" w:cs="Arial"/>
                                <w:sz w:val="24"/>
                                <w:szCs w:val="24"/>
                              </w:rPr>
                              <w:t xml:space="preserve">Community and </w:t>
                            </w:r>
                            <w:proofErr w:type="gramStart"/>
                            <w:r>
                              <w:rPr>
                                <w:rFonts w:ascii="Arial" w:hAnsi="Arial" w:cs="Arial"/>
                                <w:sz w:val="24"/>
                                <w:szCs w:val="24"/>
                              </w:rPr>
                              <w:t>stakeholders</w:t>
                            </w:r>
                            <w:proofErr w:type="gramEnd"/>
                            <w:r>
                              <w:rPr>
                                <w:rFonts w:ascii="Arial" w:hAnsi="Arial" w:cs="Arial"/>
                                <w:sz w:val="24"/>
                                <w:szCs w:val="24"/>
                              </w:rPr>
                              <w:t xml:space="preserve"> involvement</w:t>
                            </w:r>
                          </w:p>
                        </w:txbxContent>
                      </wps:txbx>
                      <wps:bodyPr vert="horz" wrap="square" lIns="91440" tIns="45720" rIns="91440" bIns="45720" anchor="t" upright="1">
                        <a:prstTxWarp prst="textNoShape">
                          <a:avLst/>
                        </a:prstTxWarp>
                        <a:noAutofit/>
                      </wps:bodyPr>
                    </wps:wsp>
                  </a:graphicData>
                </a:graphic>
                <wp14:sizeRelH relativeFrom="margin">
                  <wp14:pctWidth>0</wp14:pctWidth>
                </wp14:sizeRelH>
                <wp14:sizeRelV relativeFrom="margin">
                  <wp14:pctHeight>0</wp14:pctHeight>
                </wp14:sizeRelV>
              </wp:anchor>
            </w:drawing>
          </mc:Choice>
          <mc:Fallback>
            <w:pict>
              <v:rect w14:anchorId="160F3BE7" id="Text Box 8" o:spid="_x0000_s1027" style="position:absolute;left:0;text-align:left;margin-left:-52.6pt;margin-top:27.25pt;width:229.5pt;height:286.6pt;z-index:12;visibility:visible;mso-wrap-style:square;mso-width-percent:0;mso-height-percent:0;mso-wrap-distance-left:0;mso-wrap-distance-top:0;mso-wrap-distance-right:0;mso-wrap-distance-bottom:0;mso-position-horizontal:absolute;mso-position-horizontal-relative:margin;mso-position-vertical:absolute;mso-position-vertical-relative:text;mso-width-percent:0;mso-height-percent:0;mso-width-relative:margin;mso-height-relative:margin;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" strokeweight="2pt">
                <v:path arrowok="t"/>
                <v:textbox>
                  <w:txbxContent>
                    <w:p w14:paraId="0E83844F" w14:textId="77777777" w:rsidR="000E3B80" w:rsidRDefault="000E3B80">
                      <w:pPr>
                        <w:pStyle w:val="NoSpacing"/>
                        <w:jc w:val="center"/>
                        <w:rPr>
                          <w:rFonts w:ascii="Arial" w:hAnsi="Arial" w:cs="Arial"/>
                          <w:b/>
                          <w:sz w:val="24"/>
                          <w:szCs w:val="30"/>
                        </w:rPr>
                      </w:pPr>
                    </w:p>
                    <w:p w14:paraId="17AAE040" w14:textId="75566592" w:rsidR="00B44AB8" w:rsidRDefault="00C706F0">
                      <w:pPr>
                        <w:pStyle w:val="NoSpacing"/>
                        <w:jc w:val="center"/>
                        <w:rPr>
                          <w:rFonts w:ascii="Arial" w:hAnsi="Arial" w:cs="Arial"/>
                          <w:b/>
                          <w:sz w:val="24"/>
                          <w:szCs w:val="30"/>
                        </w:rPr>
                      </w:pPr>
                      <w:r>
                        <w:rPr>
                          <w:rFonts w:ascii="Arial" w:hAnsi="Arial" w:cs="Arial"/>
                          <w:b/>
                          <w:sz w:val="24"/>
                          <w:szCs w:val="30"/>
                        </w:rPr>
                        <w:t>Transformative Program for Gang Members</w:t>
                      </w:r>
                    </w:p>
                    <w:p w14:paraId="3D0D1DAE" w14:textId="77777777" w:rsidR="000E3B80" w:rsidRPr="000E3B80" w:rsidRDefault="000E3B80" w:rsidP="000E3B80">
                      <w:pPr>
                        <w:pStyle w:val="NoSpacing"/>
                        <w:ind w:left="90"/>
                        <w:jc w:val="both"/>
                        <w:rPr>
                          <w:rFonts w:ascii="Arial" w:hAnsi="Arial" w:cs="Arial"/>
                          <w:caps/>
                          <w:sz w:val="24"/>
                          <w:szCs w:val="24"/>
                        </w:rPr>
                      </w:pPr>
                    </w:p>
                    <w:p w14:paraId="51327A80" w14:textId="73789E1B" w:rsidR="000E3B80" w:rsidRPr="000E3B80" w:rsidRDefault="00C706F0" w:rsidP="000E3B80">
                      <w:pPr>
                        <w:pStyle w:val="NoSpacing"/>
                        <w:numPr>
                          <w:ilvl w:val="0"/>
                          <w:numId w:val="3"/>
                        </w:numPr>
                        <w:ind w:left="90" w:firstLine="0"/>
                        <w:jc w:val="both"/>
                        <w:rPr>
                          <w:rFonts w:ascii="Arial" w:hAnsi="Arial" w:cs="Arial"/>
                          <w:caps/>
                          <w:sz w:val="24"/>
                          <w:szCs w:val="24"/>
                        </w:rPr>
                      </w:pPr>
                      <w:r>
                        <w:rPr>
                          <w:rFonts w:ascii="Arial" w:hAnsi="Arial" w:cs="Arial"/>
                          <w:sz w:val="24"/>
                          <w:szCs w:val="24"/>
                        </w:rPr>
                        <w:t>Program reach</w:t>
                      </w:r>
                    </w:p>
                    <w:p w14:paraId="43D1140F" w14:textId="7B76239B" w:rsidR="000E3B80" w:rsidRPr="000E3B80" w:rsidRDefault="00C706F0" w:rsidP="000E3B80">
                      <w:pPr>
                        <w:pStyle w:val="NoSpacing"/>
                        <w:numPr>
                          <w:ilvl w:val="0"/>
                          <w:numId w:val="3"/>
                        </w:numPr>
                        <w:ind w:left="90" w:firstLine="0"/>
                        <w:jc w:val="both"/>
                        <w:rPr>
                          <w:rFonts w:ascii="Arial" w:hAnsi="Arial" w:cs="Arial"/>
                          <w:caps/>
                          <w:sz w:val="24"/>
                          <w:szCs w:val="24"/>
                        </w:rPr>
                      </w:pPr>
                      <w:r>
                        <w:rPr>
                          <w:rFonts w:ascii="Arial" w:hAnsi="Arial" w:cs="Arial"/>
                          <w:sz w:val="24"/>
                          <w:szCs w:val="24"/>
                        </w:rPr>
                        <w:t>Program model</w:t>
                      </w:r>
                    </w:p>
                    <w:p w14:paraId="69BF4DC7" w14:textId="77777777" w:rsidR="00B44AB8" w:rsidRDefault="00C706F0">
                      <w:pPr>
                        <w:pStyle w:val="NoSpacing"/>
                        <w:numPr>
                          <w:ilvl w:val="0"/>
                          <w:numId w:val="3"/>
                        </w:numPr>
                        <w:ind w:left="90" w:firstLine="0"/>
                        <w:jc w:val="both"/>
                        <w:rPr>
                          <w:rFonts w:ascii="Arial" w:hAnsi="Arial" w:cs="Arial"/>
                          <w:caps/>
                          <w:sz w:val="24"/>
                          <w:szCs w:val="24"/>
                        </w:rPr>
                      </w:pPr>
                      <w:r>
                        <w:rPr>
                          <w:rFonts w:ascii="Arial" w:hAnsi="Arial" w:cs="Arial"/>
                          <w:sz w:val="24"/>
                          <w:szCs w:val="24"/>
                        </w:rPr>
                        <w:t xml:space="preserve">Community and </w:t>
                      </w:r>
                      <w:proofErr w:type="gramStart"/>
                      <w:r>
                        <w:rPr>
                          <w:rFonts w:ascii="Arial" w:hAnsi="Arial" w:cs="Arial"/>
                          <w:sz w:val="24"/>
                          <w:szCs w:val="24"/>
                        </w:rPr>
                        <w:t>stakeholders</w:t>
                      </w:r>
                      <w:proofErr w:type="gramEnd"/>
                      <w:r>
                        <w:rPr>
                          <w:rFonts w:ascii="Arial" w:hAnsi="Arial" w:cs="Arial"/>
                          <w:sz w:val="24"/>
                          <w:szCs w:val="24"/>
                        </w:rPr>
                        <w:t xml:space="preserve"> involvement</w:t>
                      </w:r>
                    </w:p>
                  </w:txbxContent>
                </v:textbox>
                <w10:wrap anchorx="margin"/>
              </v:rect>
            </w:pict>
          </mc:Fallback>
        </mc:AlternateContent>
      </w:r>
    </w:p>
    <w:p w14:paraId="3BC6ACA6" w14:textId="0642790B" w:rsidR="00300F0D" w:rsidRDefault="00300F0D">
      <w:pPr>
        <w:shd w:val="clear" w:color="auto" w:fill="FFFFFF"/>
        <w:tabs>
          <w:tab w:val="left" w:pos="-90"/>
        </w:tabs>
        <w:spacing w:after="0" w:line="480" w:lineRule="auto"/>
        <w:contextualSpacing/>
        <w:jc w:val="both"/>
        <w:rPr>
          <w:rFonts w:ascii="Arial" w:eastAsia="Times New Roman" w:hAnsi="Arial" w:cs="Arial"/>
          <w:b/>
          <w:color w:val="000000"/>
          <w:sz w:val="24"/>
          <w:szCs w:val="24"/>
        </w:rPr>
      </w:pPr>
      <w:r>
        <w:rPr>
          <w:rFonts w:ascii="Arial" w:hAnsi="Arial" w:cs="Arial"/>
          <w:b/>
          <w:noProof/>
          <w:color w:val="000000"/>
          <w:sz w:val="24"/>
          <w:szCs w:val="24"/>
          <w:lang w:val="en-PH" w:eastAsia="en-PH"/>
        </w:rPr>
        <mc:AlternateContent>
          <mc:Choice Requires="wps">
            <w:drawing>
              <wp:anchor distT="0" distB="0" distL="0" distR="0" simplePos="0" relativeHeight="14" behindDoc="0" locked="0" layoutInCell="1" allowOverlap="1" wp14:anchorId="1801A6EB" wp14:editId="6F808DAA">
                <wp:simplePos x="0" y="0"/>
                <wp:positionH relativeFrom="column">
                  <wp:posOffset>2911230</wp:posOffset>
                </wp:positionH>
                <wp:positionV relativeFrom="paragraph">
                  <wp:posOffset>11332</wp:posOffset>
                </wp:positionV>
                <wp:extent cx="2782277" cy="3532554"/>
                <wp:effectExtent l="0" t="0" r="18415" b="10795"/>
                <wp:wrapNone/>
                <wp:docPr id="1031" name="Text Box 7"/>
                <wp:cNvGraphicFramePr>
                  <a:graphicFrameLocks xmlns:a="http://schemas.openxmlformats.org/drawingml/2006/main"/>
                </wp:cNvGraphicFramePr>
                <a:graphic xmlns:a="http://schemas.openxmlformats.org/drawingml/2006/main">
                  <a:graphicData uri="http://schemas.microsoft.com/office/word/2010/wordprocessingShape">
                    <wps:wsp>
                      <wps:cNvSpPr>
                        <a:spLocks/>
                      </wps:cNvSpPr>
                      <wps:spPr>
                        <a:xfrm>
                          <a:off x="0" y="0"/>
                          <a:ext cx="2782277" cy="3532554"/>
                        </a:xfrm>
                        <a:prstGeom prst="rect">
                          <a:avLst/>
                        </a:prstGeom>
                        <a:solidFill>
                          <a:srgbClr val="FFFFFF"/>
                        </a:solidFill>
                        <a:ln w="25400" cap="flat" cmpd="sng">
                          <a:solidFill>
                            <a:srgbClr val="000000"/>
                          </a:solidFill>
                          <a:prstDash val="solid"/>
                          <a:miter/>
                          <a:headEnd type="none" w="med" len="med"/>
                          <a:tailEnd type="none" w="med" len="med"/>
                        </a:ln>
                      </wps:spPr>
                      <wps:txbx>
                        <w:txbxContent>
                          <w:p w14:paraId="113615C4" w14:textId="77777777" w:rsidR="000E3B80" w:rsidRDefault="000E3B80">
                            <w:pPr>
                              <w:pStyle w:val="NoSpacing"/>
                              <w:ind w:left="90"/>
                              <w:jc w:val="center"/>
                              <w:rPr>
                                <w:rFonts w:ascii="Arial" w:hAnsi="Arial" w:cs="Arial"/>
                                <w:b/>
                                <w:sz w:val="24"/>
                                <w:szCs w:val="30"/>
                                <w:lang w:val="en-US"/>
                              </w:rPr>
                            </w:pPr>
                          </w:p>
                          <w:p w14:paraId="077CC021" w14:textId="66777E53" w:rsidR="00B44AB8" w:rsidRDefault="00C706F0">
                            <w:pPr>
                              <w:pStyle w:val="NoSpacing"/>
                              <w:ind w:left="90"/>
                              <w:jc w:val="center"/>
                              <w:rPr>
                                <w:rFonts w:ascii="Arial" w:hAnsi="Arial" w:cs="Arial"/>
                                <w:b/>
                                <w:sz w:val="24"/>
                                <w:szCs w:val="30"/>
                                <w:lang w:val="en-US"/>
                              </w:rPr>
                            </w:pPr>
                            <w:r>
                              <w:rPr>
                                <w:rFonts w:ascii="Arial" w:hAnsi="Arial" w:cs="Arial"/>
                                <w:b/>
                                <w:sz w:val="24"/>
                                <w:szCs w:val="30"/>
                                <w:lang w:val="en-US"/>
                              </w:rPr>
                              <w:t>Community Safety</w:t>
                            </w:r>
                          </w:p>
                          <w:p w14:paraId="3B07567A" w14:textId="1E2CCEED" w:rsidR="000E3B80" w:rsidRDefault="000E3B80" w:rsidP="000E3B80">
                            <w:pPr>
                              <w:pStyle w:val="ListParagraph"/>
                              <w:spacing w:after="0" w:line="240" w:lineRule="auto"/>
                              <w:ind w:left="450"/>
                              <w:jc w:val="both"/>
                              <w:rPr>
                                <w:rFonts w:ascii="Arial" w:hAnsi="Arial" w:cs="Arial"/>
                                <w:color w:val="000000"/>
                                <w:sz w:val="24"/>
                                <w:szCs w:val="24"/>
                              </w:rPr>
                            </w:pPr>
                          </w:p>
                          <w:p w14:paraId="380B2AF2" w14:textId="1F7B5F61" w:rsidR="000E3B80" w:rsidRDefault="000E3B80" w:rsidP="000E3B80">
                            <w:pPr>
                              <w:pStyle w:val="ListParagraph"/>
                              <w:spacing w:after="0" w:line="240" w:lineRule="auto"/>
                              <w:ind w:left="450"/>
                              <w:jc w:val="both"/>
                              <w:rPr>
                                <w:rFonts w:ascii="Arial" w:hAnsi="Arial" w:cs="Arial"/>
                                <w:color w:val="000000"/>
                                <w:sz w:val="24"/>
                                <w:szCs w:val="24"/>
                              </w:rPr>
                            </w:pPr>
                          </w:p>
                          <w:p w14:paraId="5B06E16E" w14:textId="77777777" w:rsidR="000E3B80" w:rsidRDefault="000E3B80" w:rsidP="000E3B80">
                            <w:pPr>
                              <w:pStyle w:val="ListParagraph"/>
                              <w:spacing w:after="0" w:line="240" w:lineRule="auto"/>
                              <w:ind w:left="450"/>
                              <w:jc w:val="both"/>
                              <w:rPr>
                                <w:rFonts w:ascii="Arial" w:hAnsi="Arial" w:cs="Arial"/>
                                <w:color w:val="000000"/>
                                <w:sz w:val="24"/>
                                <w:szCs w:val="24"/>
                              </w:rPr>
                            </w:pPr>
                          </w:p>
                          <w:p w14:paraId="57E357FA" w14:textId="7D081B2C" w:rsidR="00B44AB8" w:rsidRDefault="00C706F0">
                            <w:pPr>
                              <w:pStyle w:val="ListParagraph"/>
                              <w:numPr>
                                <w:ilvl w:val="0"/>
                                <w:numId w:val="4"/>
                              </w:numPr>
                              <w:spacing w:after="0" w:line="240" w:lineRule="auto"/>
                              <w:ind w:left="450"/>
                              <w:jc w:val="both"/>
                              <w:rPr>
                                <w:rFonts w:ascii="Arial" w:hAnsi="Arial" w:cs="Arial"/>
                                <w:color w:val="000000"/>
                                <w:sz w:val="24"/>
                                <w:szCs w:val="24"/>
                              </w:rPr>
                            </w:pPr>
                            <w:r>
                              <w:rPr>
                                <w:rFonts w:ascii="Arial" w:hAnsi="Arial" w:cs="Arial"/>
                                <w:color w:val="000000"/>
                                <w:sz w:val="24"/>
                                <w:szCs w:val="24"/>
                              </w:rPr>
                              <w:t>Gang-related crime rates</w:t>
                            </w:r>
                          </w:p>
                          <w:p w14:paraId="034CC3F3" w14:textId="77777777" w:rsidR="000E3B80" w:rsidRDefault="000E3B80" w:rsidP="000E3B80">
                            <w:pPr>
                              <w:pStyle w:val="ListParagraph"/>
                              <w:spacing w:after="0" w:line="240" w:lineRule="auto"/>
                              <w:ind w:left="450"/>
                              <w:jc w:val="both"/>
                              <w:rPr>
                                <w:rFonts w:ascii="Arial" w:hAnsi="Arial" w:cs="Arial"/>
                                <w:color w:val="000000"/>
                                <w:sz w:val="24"/>
                                <w:szCs w:val="24"/>
                              </w:rPr>
                            </w:pPr>
                          </w:p>
                          <w:p w14:paraId="47B2EF2E" w14:textId="238D6AF3" w:rsidR="00B44AB8" w:rsidRDefault="00C706F0">
                            <w:pPr>
                              <w:pStyle w:val="ListParagraph"/>
                              <w:numPr>
                                <w:ilvl w:val="0"/>
                                <w:numId w:val="4"/>
                              </w:numPr>
                              <w:spacing w:after="0" w:line="240" w:lineRule="auto"/>
                              <w:ind w:left="450"/>
                              <w:jc w:val="both"/>
                              <w:rPr>
                                <w:rFonts w:ascii="Arial" w:hAnsi="Arial" w:cs="Arial"/>
                                <w:color w:val="000000"/>
                                <w:sz w:val="24"/>
                                <w:szCs w:val="24"/>
                              </w:rPr>
                            </w:pPr>
                            <w:r>
                              <w:rPr>
                                <w:rFonts w:ascii="Arial" w:hAnsi="Arial" w:cs="Arial"/>
                                <w:color w:val="000000"/>
                                <w:sz w:val="24"/>
                                <w:szCs w:val="24"/>
                              </w:rPr>
                              <w:t>Police Contacts and Arrests</w:t>
                            </w:r>
                          </w:p>
                          <w:p w14:paraId="03C8419B" w14:textId="77777777" w:rsidR="000E3B80" w:rsidRDefault="000E3B80" w:rsidP="000E3B80">
                            <w:pPr>
                              <w:pStyle w:val="ListParagraph"/>
                              <w:spacing w:after="0" w:line="240" w:lineRule="auto"/>
                              <w:ind w:left="450"/>
                              <w:jc w:val="both"/>
                              <w:rPr>
                                <w:rFonts w:ascii="Arial" w:hAnsi="Arial" w:cs="Arial"/>
                                <w:color w:val="000000"/>
                                <w:sz w:val="24"/>
                                <w:szCs w:val="24"/>
                              </w:rPr>
                            </w:pPr>
                          </w:p>
                          <w:p w14:paraId="368E9DFD" w14:textId="3305E252" w:rsidR="00B44AB8" w:rsidRDefault="00C706F0">
                            <w:pPr>
                              <w:pStyle w:val="ListParagraph"/>
                              <w:numPr>
                                <w:ilvl w:val="0"/>
                                <w:numId w:val="4"/>
                              </w:numPr>
                              <w:spacing w:after="0" w:line="240" w:lineRule="auto"/>
                              <w:ind w:left="450"/>
                              <w:jc w:val="both"/>
                              <w:rPr>
                                <w:rFonts w:ascii="Arial" w:hAnsi="Arial" w:cs="Arial"/>
                                <w:color w:val="000000"/>
                                <w:sz w:val="24"/>
                                <w:szCs w:val="24"/>
                              </w:rPr>
                            </w:pPr>
                            <w:r>
                              <w:rPr>
                                <w:rFonts w:ascii="Arial" w:hAnsi="Arial" w:cs="Arial"/>
                                <w:color w:val="000000"/>
                                <w:sz w:val="24"/>
                                <w:szCs w:val="24"/>
                              </w:rPr>
                              <w:t>Community Enhancement</w:t>
                            </w:r>
                          </w:p>
                          <w:p w14:paraId="1BB231CA" w14:textId="77777777" w:rsidR="000E3B80" w:rsidRDefault="000E3B80" w:rsidP="000E3B80">
                            <w:pPr>
                              <w:pStyle w:val="ListParagraph"/>
                              <w:spacing w:after="0" w:line="240" w:lineRule="auto"/>
                              <w:ind w:left="450"/>
                              <w:jc w:val="both"/>
                              <w:rPr>
                                <w:rFonts w:ascii="Arial" w:hAnsi="Arial" w:cs="Arial"/>
                                <w:color w:val="000000"/>
                                <w:sz w:val="24"/>
                                <w:szCs w:val="24"/>
                              </w:rPr>
                            </w:pPr>
                          </w:p>
                          <w:p w14:paraId="184FCA6E" w14:textId="34898B4F" w:rsidR="00B44AB8" w:rsidRDefault="00C706F0">
                            <w:pPr>
                              <w:pStyle w:val="ListParagraph"/>
                              <w:numPr>
                                <w:ilvl w:val="0"/>
                                <w:numId w:val="4"/>
                              </w:numPr>
                              <w:spacing w:after="0" w:line="240" w:lineRule="auto"/>
                              <w:ind w:left="450"/>
                              <w:jc w:val="both"/>
                              <w:rPr>
                                <w:rFonts w:ascii="Arial" w:hAnsi="Arial" w:cs="Arial"/>
                                <w:color w:val="000000"/>
                                <w:sz w:val="24"/>
                                <w:szCs w:val="24"/>
                              </w:rPr>
                            </w:pPr>
                            <w:r>
                              <w:rPr>
                                <w:rFonts w:ascii="Arial" w:hAnsi="Arial" w:cs="Arial"/>
                                <w:color w:val="000000"/>
                                <w:sz w:val="24"/>
                                <w:szCs w:val="24"/>
                              </w:rPr>
                              <w:t>Social Bonds</w:t>
                            </w:r>
                          </w:p>
                        </w:txbxContent>
                      </wps:txbx>
                      <wps:bodyPr vert="horz" wrap="square" lIns="91440" tIns="45720" rIns="91440" bIns="45720" anchor="t" upright="1">
                        <a:prstTxWarp prst="textNoShape">
                          <a:avLst/>
                        </a:prstTxWarp>
                        <a:noAutofit/>
                      </wps:bodyPr>
                    </wps:wsp>
                  </a:graphicData>
                </a:graphic>
                <wp14:sizeRelH relativeFrom="margin">
                  <wp14:pctWidth>0</wp14:pctWidth>
                </wp14:sizeRelH>
                <wp14:sizeRelV relativeFrom="margin">
                  <wp14:pctHeight>0</wp14:pctHeight>
                </wp14:sizeRelV>
              </wp:anchor>
            </w:drawing>
          </mc:Choice>
          <mc:Fallback>
            <w:pict>
              <v:rect w14:anchorId="1801A6EB" id="Text Box 7" o:spid="_x0000_s1028" style="position:absolute;left:0;text-align:left;margin-left:229.25pt;margin-top:.9pt;width:219.1pt;height:278.15pt;z-index:14;visibility:visible;mso-wrap-style:square;mso-width-percent:0;mso-height-percent:0;mso-wrap-distance-left:0;mso-wrap-distance-top:0;mso-wrap-distance-right:0;mso-wrap-distance-bottom:0;mso-position-horizontal:absolute;mso-position-horizontal-relative:text;mso-position-vertical:absolute;mso-position-vertical-relative:text;mso-width-percent:0;mso-height-percent:0;mso-width-relative:margin;mso-height-relative:margin;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" strokeweight="2pt">
                <v:path arrowok="t"/>
                <v:textbox>
                  <w:txbxContent>
                    <w:p w14:paraId="113615C4" w14:textId="77777777" w:rsidR="000E3B80" w:rsidRDefault="000E3B80">
                      <w:pPr>
                        <w:pStyle w:val="NoSpacing"/>
                        <w:ind w:left="90"/>
                        <w:jc w:val="center"/>
                        <w:rPr>
                          <w:rFonts w:ascii="Arial" w:hAnsi="Arial" w:cs="Arial"/>
                          <w:b/>
                          <w:sz w:val="24"/>
                          <w:szCs w:val="30"/>
                          <w:lang w:val="en-US"/>
                        </w:rPr>
                      </w:pPr>
                    </w:p>
                    <w:p w14:paraId="077CC021" w14:textId="66777E53" w:rsidR="00B44AB8" w:rsidRDefault="00C706F0">
                      <w:pPr>
                        <w:pStyle w:val="NoSpacing"/>
                        <w:ind w:left="90"/>
                        <w:jc w:val="center"/>
                        <w:rPr>
                          <w:rFonts w:ascii="Arial" w:hAnsi="Arial" w:cs="Arial"/>
                          <w:b/>
                          <w:sz w:val="24"/>
                          <w:szCs w:val="30"/>
                          <w:lang w:val="en-US"/>
                        </w:rPr>
                      </w:pPr>
                      <w:r>
                        <w:rPr>
                          <w:rFonts w:ascii="Arial" w:hAnsi="Arial" w:cs="Arial"/>
                          <w:b/>
                          <w:sz w:val="24"/>
                          <w:szCs w:val="30"/>
                          <w:lang w:val="en-US"/>
                        </w:rPr>
                        <w:t>Community Safety</w:t>
                      </w:r>
                    </w:p>
                    <w:p w14:paraId="3B07567A" w14:textId="1E2CCEED" w:rsidR="000E3B80" w:rsidRDefault="000E3B80" w:rsidP="000E3B80">
                      <w:pPr>
                        <w:pStyle w:val="ListParagraph"/>
                        <w:spacing w:after="0" w:line="240" w:lineRule="auto"/>
                        <w:ind w:left="450"/>
                        <w:jc w:val="both"/>
                        <w:rPr>
                          <w:rFonts w:ascii="Arial" w:hAnsi="Arial" w:cs="Arial"/>
                          <w:color w:val="000000"/>
                          <w:sz w:val="24"/>
                          <w:szCs w:val="24"/>
                        </w:rPr>
                      </w:pPr>
                    </w:p>
                    <w:p w14:paraId="380B2AF2" w14:textId="1F7B5F61" w:rsidR="000E3B80" w:rsidRDefault="000E3B80" w:rsidP="000E3B80">
                      <w:pPr>
                        <w:pStyle w:val="ListParagraph"/>
                        <w:spacing w:after="0" w:line="240" w:lineRule="auto"/>
                        <w:ind w:left="450"/>
                        <w:jc w:val="both"/>
                        <w:rPr>
                          <w:rFonts w:ascii="Arial" w:hAnsi="Arial" w:cs="Arial"/>
                          <w:color w:val="000000"/>
                          <w:sz w:val="24"/>
                          <w:szCs w:val="24"/>
                        </w:rPr>
                      </w:pPr>
                    </w:p>
                    <w:p w14:paraId="5B06E16E" w14:textId="77777777" w:rsidR="000E3B80" w:rsidRDefault="000E3B80" w:rsidP="000E3B80">
                      <w:pPr>
                        <w:pStyle w:val="ListParagraph"/>
                        <w:spacing w:after="0" w:line="240" w:lineRule="auto"/>
                        <w:ind w:left="450"/>
                        <w:jc w:val="both"/>
                        <w:rPr>
                          <w:rFonts w:ascii="Arial" w:hAnsi="Arial" w:cs="Arial"/>
                          <w:color w:val="000000"/>
                          <w:sz w:val="24"/>
                          <w:szCs w:val="24"/>
                        </w:rPr>
                      </w:pPr>
                    </w:p>
                    <w:p w14:paraId="57E357FA" w14:textId="7D081B2C" w:rsidR="00B44AB8" w:rsidRDefault="00C706F0">
                      <w:pPr>
                        <w:pStyle w:val="ListParagraph"/>
                        <w:numPr>
                          <w:ilvl w:val="0"/>
                          <w:numId w:val="4"/>
                        </w:numPr>
                        <w:spacing w:after="0" w:line="240" w:lineRule="auto"/>
                        <w:ind w:left="450"/>
                        <w:jc w:val="both"/>
                        <w:rPr>
                          <w:rFonts w:ascii="Arial" w:hAnsi="Arial" w:cs="Arial"/>
                          <w:color w:val="000000"/>
                          <w:sz w:val="24"/>
                          <w:szCs w:val="24"/>
                        </w:rPr>
                      </w:pPr>
                      <w:r>
                        <w:rPr>
                          <w:rFonts w:ascii="Arial" w:hAnsi="Arial" w:cs="Arial"/>
                          <w:color w:val="000000"/>
                          <w:sz w:val="24"/>
                          <w:szCs w:val="24"/>
                        </w:rPr>
                        <w:t>Gang-related crime rates</w:t>
                      </w:r>
                    </w:p>
                    <w:p w14:paraId="034CC3F3" w14:textId="77777777" w:rsidR="000E3B80" w:rsidRDefault="000E3B80" w:rsidP="000E3B80">
                      <w:pPr>
                        <w:pStyle w:val="ListParagraph"/>
                        <w:spacing w:after="0" w:line="240" w:lineRule="auto"/>
                        <w:ind w:left="450"/>
                        <w:jc w:val="both"/>
                        <w:rPr>
                          <w:rFonts w:ascii="Arial" w:hAnsi="Arial" w:cs="Arial"/>
                          <w:color w:val="000000"/>
                          <w:sz w:val="24"/>
                          <w:szCs w:val="24"/>
                        </w:rPr>
                      </w:pPr>
                    </w:p>
                    <w:p w14:paraId="47B2EF2E" w14:textId="238D6AF3" w:rsidR="00B44AB8" w:rsidRDefault="00C706F0">
                      <w:pPr>
                        <w:pStyle w:val="ListParagraph"/>
                        <w:numPr>
                          <w:ilvl w:val="0"/>
                          <w:numId w:val="4"/>
                        </w:numPr>
                        <w:spacing w:after="0" w:line="240" w:lineRule="auto"/>
                        <w:ind w:left="450"/>
                        <w:jc w:val="both"/>
                        <w:rPr>
                          <w:rFonts w:ascii="Arial" w:hAnsi="Arial" w:cs="Arial"/>
                          <w:color w:val="000000"/>
                          <w:sz w:val="24"/>
                          <w:szCs w:val="24"/>
                        </w:rPr>
                      </w:pPr>
                      <w:r>
                        <w:rPr>
                          <w:rFonts w:ascii="Arial" w:hAnsi="Arial" w:cs="Arial"/>
                          <w:color w:val="000000"/>
                          <w:sz w:val="24"/>
                          <w:szCs w:val="24"/>
                        </w:rPr>
                        <w:t>Police Contacts and Arrests</w:t>
                      </w:r>
                    </w:p>
                    <w:p w14:paraId="03C8419B" w14:textId="77777777" w:rsidR="000E3B80" w:rsidRDefault="000E3B80" w:rsidP="000E3B80">
                      <w:pPr>
                        <w:pStyle w:val="ListParagraph"/>
                        <w:spacing w:after="0" w:line="240" w:lineRule="auto"/>
                        <w:ind w:left="450"/>
                        <w:jc w:val="both"/>
                        <w:rPr>
                          <w:rFonts w:ascii="Arial" w:hAnsi="Arial" w:cs="Arial"/>
                          <w:color w:val="000000"/>
                          <w:sz w:val="24"/>
                          <w:szCs w:val="24"/>
                        </w:rPr>
                      </w:pPr>
                    </w:p>
                    <w:p w14:paraId="368E9DFD" w14:textId="3305E252" w:rsidR="00B44AB8" w:rsidRDefault="00C706F0">
                      <w:pPr>
                        <w:pStyle w:val="ListParagraph"/>
                        <w:numPr>
                          <w:ilvl w:val="0"/>
                          <w:numId w:val="4"/>
                        </w:numPr>
                        <w:spacing w:after="0" w:line="240" w:lineRule="auto"/>
                        <w:ind w:left="450"/>
                        <w:jc w:val="both"/>
                        <w:rPr>
                          <w:rFonts w:ascii="Arial" w:hAnsi="Arial" w:cs="Arial"/>
                          <w:color w:val="000000"/>
                          <w:sz w:val="24"/>
                          <w:szCs w:val="24"/>
                        </w:rPr>
                      </w:pPr>
                      <w:r>
                        <w:rPr>
                          <w:rFonts w:ascii="Arial" w:hAnsi="Arial" w:cs="Arial"/>
                          <w:color w:val="000000"/>
                          <w:sz w:val="24"/>
                          <w:szCs w:val="24"/>
                        </w:rPr>
                        <w:t>Community Enhancement</w:t>
                      </w:r>
                    </w:p>
                    <w:p w14:paraId="1BB231CA" w14:textId="77777777" w:rsidR="000E3B80" w:rsidRDefault="000E3B80" w:rsidP="000E3B80">
                      <w:pPr>
                        <w:pStyle w:val="ListParagraph"/>
                        <w:spacing w:after="0" w:line="240" w:lineRule="auto"/>
                        <w:ind w:left="450"/>
                        <w:jc w:val="both"/>
                        <w:rPr>
                          <w:rFonts w:ascii="Arial" w:hAnsi="Arial" w:cs="Arial"/>
                          <w:color w:val="000000"/>
                          <w:sz w:val="24"/>
                          <w:szCs w:val="24"/>
                        </w:rPr>
                      </w:pPr>
                    </w:p>
                    <w:p w14:paraId="184FCA6E" w14:textId="34898B4F" w:rsidR="00B44AB8" w:rsidRDefault="00C706F0">
                      <w:pPr>
                        <w:pStyle w:val="ListParagraph"/>
                        <w:numPr>
                          <w:ilvl w:val="0"/>
                          <w:numId w:val="4"/>
                        </w:numPr>
                        <w:spacing w:after="0" w:line="240" w:lineRule="auto"/>
                        <w:ind w:left="450"/>
                        <w:jc w:val="both"/>
                        <w:rPr>
                          <w:rFonts w:ascii="Arial" w:hAnsi="Arial" w:cs="Arial"/>
                          <w:color w:val="000000"/>
                          <w:sz w:val="24"/>
                          <w:szCs w:val="24"/>
                        </w:rPr>
                      </w:pPr>
                      <w:r>
                        <w:rPr>
                          <w:rFonts w:ascii="Arial" w:hAnsi="Arial" w:cs="Arial"/>
                          <w:color w:val="000000"/>
                          <w:sz w:val="24"/>
                          <w:szCs w:val="24"/>
                        </w:rPr>
                        <w:t>Social Bonds</w:t>
                      </w:r>
                    </w:p>
                  </w:txbxContent>
                </v:textbox>
              </v:rect>
            </w:pict>
          </mc:Fallback>
        </mc:AlternateContent>
      </w:r>
    </w:p>
    <w:p w14:paraId="00B8227D" w14:textId="43195E4E" w:rsidR="00300F0D" w:rsidRDefault="00300F0D">
      <w:pPr>
        <w:shd w:val="clear" w:color="auto" w:fill="FFFFFF"/>
        <w:tabs>
          <w:tab w:val="left" w:pos="-90"/>
        </w:tabs>
        <w:spacing w:after="0" w:line="480" w:lineRule="auto"/>
        <w:contextualSpacing/>
        <w:jc w:val="both"/>
        <w:rPr>
          <w:rFonts w:ascii="Arial" w:eastAsia="Times New Roman" w:hAnsi="Arial" w:cs="Arial"/>
          <w:b/>
          <w:color w:val="000000"/>
          <w:sz w:val="24"/>
          <w:szCs w:val="24"/>
        </w:rPr>
      </w:pPr>
    </w:p>
    <w:p w14:paraId="003E56C5" w14:textId="354DF9F3" w:rsidR="00300F0D" w:rsidRDefault="00300F0D">
      <w:pPr>
        <w:shd w:val="clear" w:color="auto" w:fill="FFFFFF"/>
        <w:tabs>
          <w:tab w:val="left" w:pos="-90"/>
        </w:tabs>
        <w:spacing w:after="0" w:line="480" w:lineRule="auto"/>
        <w:contextualSpacing/>
        <w:jc w:val="both"/>
        <w:rPr>
          <w:rFonts w:ascii="Arial" w:eastAsia="Times New Roman" w:hAnsi="Arial" w:cs="Arial"/>
          <w:b/>
          <w:color w:val="000000"/>
          <w:sz w:val="24"/>
          <w:szCs w:val="24"/>
        </w:rPr>
      </w:pPr>
    </w:p>
    <w:p w14:paraId="1F3D97BE" w14:textId="696E22E4" w:rsidR="00300F0D" w:rsidRDefault="00300F0D">
      <w:pPr>
        <w:shd w:val="clear" w:color="auto" w:fill="FFFFFF"/>
        <w:tabs>
          <w:tab w:val="left" w:pos="-90"/>
        </w:tabs>
        <w:spacing w:after="0" w:line="480" w:lineRule="auto"/>
        <w:contextualSpacing/>
        <w:jc w:val="both"/>
        <w:rPr>
          <w:rFonts w:ascii="Arial" w:eastAsia="Times New Roman" w:hAnsi="Arial" w:cs="Arial"/>
          <w:b/>
          <w:color w:val="000000"/>
          <w:sz w:val="24"/>
          <w:szCs w:val="24"/>
        </w:rPr>
      </w:pPr>
    </w:p>
    <w:p w14:paraId="19C414A4" w14:textId="1E74EA05" w:rsidR="00B44AB8" w:rsidRDefault="00C706F0">
      <w:pPr>
        <w:shd w:val="clear" w:color="auto" w:fill="FFFFFF"/>
        <w:tabs>
          <w:tab w:val="left" w:pos="-90"/>
        </w:tabs>
        <w:spacing w:after="0" w:line="480" w:lineRule="auto"/>
        <w:contextualSpacing/>
        <w:jc w:val="both"/>
        <w:rPr>
          <w:rFonts w:ascii="Arial" w:hAnsi="Arial" w:cs="Arial"/>
          <w:b/>
          <w:noProof/>
          <w:color w:val="000000"/>
          <w:sz w:val="24"/>
          <w:szCs w:val="24"/>
          <w:lang w:val="en-PH" w:eastAsia="en-PH"/>
        </w:rPr>
      </w:pPr>
      <w:r>
        <w:rPr>
          <w:rFonts w:ascii="Arial" w:eastAsia="Times New Roman" w:hAnsi="Arial" w:cs="Arial"/>
          <w:b/>
          <w:color w:val="000000"/>
          <w:sz w:val="24"/>
          <w:szCs w:val="24"/>
        </w:rPr>
        <w:tab/>
      </w:r>
      <w:r>
        <w:rPr>
          <w:rFonts w:ascii="Arial" w:eastAsia="Times New Roman" w:hAnsi="Arial" w:cs="Arial"/>
          <w:b/>
          <w:color w:val="000000"/>
          <w:sz w:val="24"/>
          <w:szCs w:val="24"/>
        </w:rPr>
        <w:tab/>
      </w:r>
      <w:r>
        <w:rPr>
          <w:rFonts w:ascii="Arial" w:eastAsia="Times New Roman" w:hAnsi="Arial" w:cs="Arial"/>
          <w:b/>
          <w:color w:val="000000"/>
          <w:sz w:val="24"/>
          <w:szCs w:val="24"/>
        </w:rPr>
        <w:tab/>
      </w:r>
      <w:r>
        <w:rPr>
          <w:rFonts w:ascii="Arial" w:eastAsia="Times New Roman" w:hAnsi="Arial" w:cs="Arial"/>
          <w:b/>
          <w:color w:val="000000"/>
          <w:sz w:val="24"/>
          <w:szCs w:val="24"/>
        </w:rPr>
        <w:tab/>
      </w:r>
      <w:r>
        <w:rPr>
          <w:rFonts w:ascii="Arial" w:hAnsi="Arial" w:cs="Arial"/>
          <w:b/>
          <w:noProof/>
          <w:color w:val="000000"/>
          <w:sz w:val="24"/>
          <w:szCs w:val="24"/>
          <w:lang w:val="en-PH" w:eastAsia="en-PH"/>
        </w:rPr>
        <w:tab/>
      </w:r>
      <w:r>
        <w:rPr>
          <w:rFonts w:ascii="Arial" w:hAnsi="Arial" w:cs="Arial"/>
          <w:b/>
          <w:noProof/>
          <w:color w:val="000000"/>
          <w:sz w:val="24"/>
          <w:szCs w:val="24"/>
          <w:lang w:val="en-PH" w:eastAsia="en-PH"/>
        </w:rPr>
        <w:tab/>
      </w:r>
      <w:r>
        <w:rPr>
          <w:rFonts w:ascii="Arial" w:hAnsi="Arial" w:cs="Arial"/>
          <w:b/>
          <w:noProof/>
          <w:color w:val="000000"/>
          <w:sz w:val="24"/>
          <w:szCs w:val="24"/>
          <w:lang w:val="en-PH" w:eastAsia="en-PH"/>
        </w:rPr>
        <w:tab/>
      </w:r>
    </w:p>
    <w:p w14:paraId="12589672" w14:textId="4D97FD87" w:rsidR="00B44AB8" w:rsidRDefault="00C706F0">
      <w:pPr>
        <w:shd w:val="clear" w:color="auto" w:fill="FFFFFF"/>
        <w:tabs>
          <w:tab w:val="left" w:pos="-90"/>
        </w:tabs>
        <w:spacing w:after="0" w:line="480" w:lineRule="auto"/>
        <w:contextualSpacing/>
        <w:jc w:val="both"/>
        <w:rPr>
          <w:rFonts w:ascii="Arial" w:hAnsi="Arial" w:cs="Arial"/>
          <w:b/>
          <w:color w:val="000000"/>
          <w:sz w:val="24"/>
          <w:szCs w:val="24"/>
        </w:rPr>
      </w:pPr>
      <w:r>
        <w:rPr>
          <w:rFonts w:ascii="Arial" w:eastAsia="Times New Roman" w:hAnsi="Arial" w:cs="Arial"/>
          <w:color w:val="000000"/>
          <w:sz w:val="24"/>
          <w:szCs w:val="24"/>
        </w:rPr>
        <w:t xml:space="preserve">                    </w:t>
      </w:r>
    </w:p>
    <w:p w14:paraId="6B905619" w14:textId="77777777" w:rsidR="00B44AB8" w:rsidRDefault="00C706F0">
      <w:pPr>
        <w:shd w:val="clear" w:color="auto" w:fill="FFFFFF"/>
        <w:tabs>
          <w:tab w:val="left" w:pos="-90"/>
        </w:tabs>
        <w:spacing w:after="0" w:line="480" w:lineRule="auto"/>
        <w:contextualSpacing/>
        <w:jc w:val="both"/>
        <w:rPr>
          <w:rFonts w:ascii="Arial" w:hAnsi="Arial" w:cs="Arial"/>
          <w:color w:val="000000"/>
          <w:sz w:val="24"/>
          <w:szCs w:val="24"/>
        </w:rPr>
      </w:pPr>
      <w:r>
        <w:rPr>
          <w:rFonts w:ascii="Arial" w:hAnsi="Arial" w:cs="Arial"/>
          <w:noProof/>
          <w:sz w:val="24"/>
          <w:szCs w:val="24"/>
          <w:lang w:val="en-PH" w:eastAsia="en-PH"/>
        </w:rPr>
        <mc:AlternateContent>
          <mc:Choice Requires="wps">
            <w:drawing>
              <wp:anchor distT="0" distB="0" distL="0" distR="0" simplePos="0" relativeHeight="18" behindDoc="0" locked="0" layoutInCell="1" allowOverlap="1" wp14:anchorId="021C7AAA" wp14:editId="04A67CB8">
                <wp:simplePos x="0" y="0"/>
                <wp:positionH relativeFrom="column">
                  <wp:posOffset>2223917</wp:posOffset>
                </wp:positionH>
                <wp:positionV relativeFrom="paragraph">
                  <wp:posOffset>172867</wp:posOffset>
                </wp:positionV>
                <wp:extent cx="774700" cy="6350"/>
                <wp:effectExtent l="0" t="114300" r="0" b="127000"/>
                <wp:wrapNone/>
                <wp:docPr id="1032" name="Straight Arrow Connector 15"/>
                <wp:cNvGraphicFramePr>
                  <a:graphicFrameLocks xmlns:a="http://schemas.openxmlformats.org/drawingml/2006/main"/>
                </wp:cNvGraphicFramePr>
                <a:graphic xmlns:a="http://schemas.openxmlformats.org/drawingml/2006/main">
                  <a:graphicData uri="http://schemas.microsoft.com/office/word/2010/wordprocessingShape">
                    <wps:wsp>
                      <wps:cNvCnPr>
                        <a:cxnSpLocks/>
                      </wps:cNvCnPr>
                      <wps:spPr>
                        <a:xfrm>
                          <a:off x="0" y="0"/>
                          <a:ext cx="774700" cy="6350"/>
                        </a:xfrm>
                        <a:prstGeom prst="straightConnector1">
                          <a:avLst/>
                        </a:prstGeom>
                        <a:ln w="28575" cap="flat" cmpd="sng">
                          <a:solidFill>
                            <a:srgbClr val="000000"/>
                          </a:solidFill>
                          <a:prstDash val="solid"/>
                          <a:miter/>
                          <a:headEnd type="none" w="med" len="med"/>
                          <a:tailEnd type="arrow" w="med" len="med"/>
                        </a:ln>
                      </wps:spPr>
                      <wps:bodyPr/>
                    </wps:wsp>
                  </a:graphicData>
                </a:graphic>
                <wp14:sizeRelH relativeFrom="margin">
                  <wp14:pctWidth>0</wp14:pctWidth>
                </wp14:sizeRelH>
                <wp14:sizeRelV relativeFrom="margin">
                  <wp14:pctHeight>0</wp14:pctHeight>
                </wp14:sizeRelV>
              </wp:anchor>
            </w:drawing>
          </mc:Choice>
          <mc:Fallback>
            <w:pict>
              <v:shapetype w14:anchorId="368D8A30" id="_x0000_t32" coordsize="21600,21600" o:spt="32" o:oned="t" path="m,l21600,21600e" filled="f">
                <v:path arrowok="t" fillok="f" o:connecttype="none"/>
                <o:lock v:ext="edit" shapetype="t"/>
              </v:shapetype>
              <v:shape id="Straight Arrow Connector 15" o:spid="_x0000_s1026" type="#_x0000_t32" style="position:absolute;margin-left:175.1pt;margin-top:13.6pt;width:61pt;height:.5pt;z-index:18;visibility:visible;mso-wrap-style:square;mso-width-percent:0;mso-height-percent:0;mso-wrap-distance-left:0;mso-wrap-distance-top:0;mso-wrap-distance-right:0;mso-wrap-distance-bottom:0;mso-position-horizontal:absolute;mso-position-horizontal-relative:text;mso-position-vertical:absolute;mso-position-vertical-relative:text;mso-width-percent:0;mso-height-percent:0;mso-width-relative:margin;mso-height-relative:margin"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" strokeweight="2.25pt">
                <v:stroke endarrow="open" joinstyle="miter"/>
                <o:lock v:ext="edit" shapetype="f"/>
              </v:shape>
            </w:pict>
          </mc:Fallback>
        </mc:AlternateContent>
      </w:r>
    </w:p>
    <w:p w14:paraId="1B43F040" w14:textId="77777777" w:rsidR="00B44AB8" w:rsidRDefault="00B44AB8">
      <w:pPr>
        <w:shd w:val="clear" w:color="auto" w:fill="FFFFFF"/>
        <w:tabs>
          <w:tab w:val="left" w:pos="-90"/>
        </w:tabs>
        <w:spacing w:after="0" w:line="480" w:lineRule="auto"/>
        <w:contextualSpacing/>
        <w:jc w:val="both"/>
        <w:rPr>
          <w:rFonts w:ascii="Arial" w:hAnsi="Arial" w:cs="Arial"/>
          <w:color w:val="000000"/>
          <w:sz w:val="24"/>
          <w:szCs w:val="24"/>
        </w:rPr>
      </w:pPr>
    </w:p>
    <w:p w14:paraId="186481C6" w14:textId="77777777" w:rsidR="00B44AB8" w:rsidRDefault="00C706F0">
      <w:pPr>
        <w:shd w:val="clear" w:color="auto" w:fill="FFFFFF"/>
        <w:tabs>
          <w:tab w:val="left" w:pos="-90"/>
        </w:tabs>
        <w:spacing w:after="0" w:line="240" w:lineRule="auto"/>
        <w:contextualSpacing/>
        <w:jc w:val="both"/>
        <w:rPr>
          <w:rFonts w:ascii="Arial" w:hAnsi="Arial" w:cs="Arial"/>
          <w:color w:val="000000"/>
          <w:sz w:val="24"/>
          <w:szCs w:val="24"/>
        </w:rPr>
      </w:pPr>
      <w:r>
        <w:rPr>
          <w:rFonts w:ascii="Arial" w:hAnsi="Arial" w:cs="Arial"/>
          <w:color w:val="000000"/>
          <w:sz w:val="24"/>
          <w:szCs w:val="24"/>
        </w:rPr>
        <w:t xml:space="preserve">                                                                                        </w:t>
      </w:r>
    </w:p>
    <w:p w14:paraId="62D33715" w14:textId="31D35D0E" w:rsidR="00B44AB8" w:rsidRDefault="00C706F0">
      <w:pPr>
        <w:shd w:val="clear" w:color="auto" w:fill="FFFFFF"/>
        <w:tabs>
          <w:tab w:val="left" w:pos="-90"/>
        </w:tabs>
        <w:spacing w:after="0" w:line="240" w:lineRule="auto"/>
        <w:contextualSpacing/>
        <w:jc w:val="both"/>
        <w:rPr>
          <w:rFonts w:ascii="Arial" w:hAnsi="Arial" w:cs="Arial"/>
          <w:color w:val="000000"/>
          <w:sz w:val="24"/>
          <w:szCs w:val="24"/>
        </w:rPr>
      </w:pPr>
      <w:r>
        <w:rPr>
          <w:rFonts w:ascii="Arial" w:hAnsi="Arial" w:cs="Arial"/>
          <w:color w:val="000000"/>
          <w:sz w:val="24"/>
          <w:szCs w:val="24"/>
        </w:rPr>
        <w:t xml:space="preserve">                                                                                </w:t>
      </w:r>
    </w:p>
    <w:p w14:paraId="5BF51CA2" w14:textId="2E90C0EE" w:rsidR="00B44AB8" w:rsidRDefault="00C706F0">
      <w:pPr>
        <w:shd w:val="clear" w:color="auto" w:fill="FFFFFF"/>
        <w:tabs>
          <w:tab w:val="left" w:pos="-90"/>
        </w:tabs>
        <w:spacing w:after="0" w:line="480" w:lineRule="auto"/>
        <w:contextualSpacing/>
        <w:jc w:val="both"/>
        <w:rPr>
          <w:rFonts w:ascii="Arial" w:eastAsia="Times New Roman" w:hAnsi="Arial" w:cs="Arial"/>
          <w:color w:val="000000"/>
          <w:sz w:val="24"/>
          <w:szCs w:val="24"/>
        </w:rPr>
      </w:pPr>
      <w:r>
        <w:rPr>
          <w:rFonts w:ascii="Arial" w:eastAsia="Times New Roman" w:hAnsi="Arial" w:cs="Arial"/>
          <w:color w:val="000000"/>
          <w:sz w:val="24"/>
          <w:szCs w:val="24"/>
        </w:rPr>
        <w:t xml:space="preserve">                                                                               </w:t>
      </w:r>
    </w:p>
    <w:p w14:paraId="6558644B" w14:textId="43D39E3F" w:rsidR="00B44AB8" w:rsidRDefault="00300F0D">
      <w:pPr>
        <w:shd w:val="clear" w:color="auto" w:fill="FFFFFF"/>
        <w:tabs>
          <w:tab w:val="left" w:pos="-90"/>
        </w:tabs>
        <w:spacing w:after="0" w:line="480" w:lineRule="auto"/>
        <w:contextualSpacing/>
        <w:jc w:val="both"/>
        <w:rPr>
          <w:rFonts w:ascii="Arial" w:eastAsia="Times New Roman" w:hAnsi="Arial" w:cs="Arial"/>
          <w:color w:val="000000"/>
          <w:sz w:val="24"/>
          <w:szCs w:val="24"/>
        </w:rPr>
      </w:pPr>
      <w:r>
        <w:rPr>
          <w:rFonts w:ascii="Arial" w:hAnsi="Arial" w:cs="Arial"/>
          <w:b/>
          <w:noProof/>
          <w:color w:val="000000"/>
          <w:sz w:val="24"/>
          <w:szCs w:val="24"/>
          <w:lang w:val="en-PH" w:eastAsia="en-PH"/>
        </w:rPr>
        <mc:AlternateContent>
          <mc:Choice Requires="wps">
            <w:drawing>
              <wp:anchor distT="0" distB="0" distL="0" distR="0" simplePos="0" relativeHeight="17" behindDoc="0" locked="0" layoutInCell="1" allowOverlap="1" wp14:anchorId="578E6CC8" wp14:editId="408CF719">
                <wp:simplePos x="0" y="0"/>
                <wp:positionH relativeFrom="column">
                  <wp:posOffset>4570219</wp:posOffset>
                </wp:positionH>
                <wp:positionV relativeFrom="paragraph">
                  <wp:posOffset>20889</wp:posOffset>
                </wp:positionV>
                <wp:extent cx="0" cy="931496"/>
                <wp:effectExtent l="19050" t="0" r="19050" b="21590"/>
                <wp:wrapNone/>
                <wp:docPr id="1033" name="Straight Connector 14"/>
                <wp:cNvGraphicFramePr>
                  <a:graphicFrameLocks xmlns:a="http://schemas.openxmlformats.org/drawingml/2006/main"/>
                </wp:cNvGraphicFramePr>
                <a:graphic xmlns:a="http://schemas.openxmlformats.org/drawingml/2006/main">
                  <a:graphicData uri="http://schemas.microsoft.com/office/word/2010/wordprocessingShape">
                    <wps:wsp>
                      <wps:cNvCnPr>
                        <a:cxnSpLocks/>
                      </wps:cNvCnPr>
                      <wps:spPr>
                        <a:xfrm>
                          <a:off x="0" y="0"/>
                          <a:ext cx="0" cy="931496"/>
                        </a:xfrm>
                        <a:prstGeom prst="line">
                          <a:avLst/>
                        </a:prstGeom>
                        <a:ln w="28575" cap="flat" cmpd="sng">
                          <a:solidFill>
                            <a:srgbClr val="000000"/>
                          </a:solidFill>
                          <a:prstDash val="solid"/>
                          <a:miter/>
                          <a:headEnd type="none" w="med" len="med"/>
                          <a:tailEnd type="none" w="med" len="med"/>
                        </a:ln>
                      </wps:spPr>
                      <wps:bodyPr/>
                    </wps:wsp>
                  </a:graphicData>
                </a:graphic>
                <wp14:sizeRelH relativeFrom="margin">
                  <wp14:pctWidth>0</wp14:pctWidth>
                </wp14:sizeRelH>
                <wp14:sizeRelV relativeFrom="margin">
                  <wp14:pctHeight>0</wp14:pctHeight>
                </wp14:sizeRelV>
              </wp:anchor>
            </w:drawing>
          </mc:Choice>
          <mc:Fallback>
            <w:pict>
              <v:line w14:anchorId="2970716F" id="Straight Connector 14" o:spid="_x0000_s1026" style="position:absolute;z-index:17;visibility:visible;mso-wrap-style:square;mso-width-percent:0;mso-height-percent:0;mso-wrap-distance-left:0;mso-wrap-distance-top:0;mso-wrap-distance-right:0;mso-wrap-distance-bottom:0;mso-position-horizontal:absolute;mso-position-horizontal-relative:text;mso-position-vertical:absolute;mso-position-vertical-relative:text;mso-width-percent:0;mso-height-percent:0;mso-width-relative:margin;mso-height-relative:margin" from="359.85pt,1.65pt" to="359.85pt,75pt"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" strokeweight="2.25pt">
                <v:stroke joinstyle="miter"/>
                <o:lock v:ext="edit" shapetype="f"/>
              </v:line>
            </w:pict>
          </mc:Fallback>
        </mc:AlternateContent>
      </w:r>
      <w:r>
        <w:rPr>
          <w:rFonts w:ascii="Arial" w:hAnsi="Arial" w:cs="Arial"/>
          <w:b/>
          <w:noProof/>
          <w:color w:val="000000"/>
          <w:sz w:val="24"/>
          <w:szCs w:val="24"/>
          <w:lang w:val="en-PH" w:eastAsia="en-PH"/>
        </w:rPr>
        <mc:AlternateContent>
          <mc:Choice Requires="wps">
            <w:drawing>
              <wp:anchor distT="0" distB="0" distL="0" distR="0" simplePos="0" relativeHeight="16" behindDoc="0" locked="0" layoutInCell="1" allowOverlap="1" wp14:anchorId="4C9CD8FE" wp14:editId="4790E7E3">
                <wp:simplePos x="0" y="0"/>
                <wp:positionH relativeFrom="column">
                  <wp:posOffset>439615</wp:posOffset>
                </wp:positionH>
                <wp:positionV relativeFrom="paragraph">
                  <wp:posOffset>117475</wp:posOffset>
                </wp:positionV>
                <wp:extent cx="0" cy="853831"/>
                <wp:effectExtent l="57150" t="38100" r="57150" b="22860"/>
                <wp:wrapNone/>
                <wp:docPr id="1034" name="Straight Connector 10"/>
                <wp:cNvGraphicFramePr>
                  <a:graphicFrameLocks xmlns:a="http://schemas.openxmlformats.org/drawingml/2006/main"/>
                </wp:cNvGraphicFramePr>
                <a:graphic xmlns:a="http://schemas.openxmlformats.org/drawingml/2006/main">
                  <a:graphicData uri="http://schemas.microsoft.com/office/word/2010/wordprocessingShape">
                    <wps:wsp>
                      <wps:cNvCnPr>
                        <a:cxnSpLocks/>
                      </wps:cNvCnPr>
                      <wps:spPr>
                        <a:xfrm>
                          <a:off x="0" y="0"/>
                          <a:ext cx="0" cy="853831"/>
                        </a:xfrm>
                        <a:prstGeom prst="line">
                          <a:avLst/>
                        </a:prstGeom>
                        <a:ln w="28575" cap="flat" cmpd="sng">
                          <a:solidFill>
                            <a:srgbClr val="000000"/>
                          </a:solidFill>
                          <a:prstDash val="solid"/>
                          <a:miter/>
                          <a:headEnd type="arrow" w="med" len="med"/>
                          <a:tailEnd type="none" w="med" len="med"/>
                        </a:ln>
                      </wps:spPr>
                      <wps:bodyPr/>
                    </wps:wsp>
                  </a:graphicData>
                </a:graphic>
                <wp14:sizeRelH relativeFrom="margin">
                  <wp14:pctWidth>0</wp14:pctWidth>
                </wp14:sizeRelH>
                <wp14:sizeRelV relativeFrom="margin">
                  <wp14:pctHeight>0</wp14:pctHeight>
                </wp14:sizeRelV>
              </wp:anchor>
            </w:drawing>
          </mc:Choice>
          <mc:Fallback>
            <w:pict>
              <v:line w14:anchorId="740FC850" id="Straight Connector 10" o:spid="_x0000_s1026" style="position:absolute;z-index:16;visibility:visible;mso-wrap-style:square;mso-width-percent:0;mso-height-percent:0;mso-wrap-distance-left:0;mso-wrap-distance-top:0;mso-wrap-distance-right:0;mso-wrap-distance-bottom:0;mso-position-horizontal:absolute;mso-position-horizontal-relative:text;mso-position-vertical:absolute;mso-position-vertical-relative:text;mso-width-percent:0;mso-height-percent:0;mso-width-relative:margin;mso-height-relative:margin" from="34.6pt,9.25pt" to="34.6pt,76.5pt"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" strokeweight="2.25pt">
                <v:stroke startarrow="open" joinstyle="miter"/>
                <o:lock v:ext="edit" shapetype="f"/>
              </v:line>
            </w:pict>
          </mc:Fallback>
        </mc:AlternateContent>
      </w:r>
      <w:r w:rsidR="00C706F0">
        <w:rPr>
          <w:rFonts w:ascii="Arial" w:eastAsia="Times New Roman" w:hAnsi="Arial" w:cs="Arial"/>
          <w:color w:val="000000"/>
          <w:sz w:val="24"/>
          <w:szCs w:val="24"/>
        </w:rPr>
        <w:t xml:space="preserve">                                     </w:t>
      </w:r>
    </w:p>
    <w:p w14:paraId="0B0C6B3D" w14:textId="3A7BD3C2" w:rsidR="00B44AB8" w:rsidRDefault="00C706F0">
      <w:pPr>
        <w:shd w:val="clear" w:color="auto" w:fill="FFFFFF"/>
        <w:tabs>
          <w:tab w:val="left" w:pos="-90"/>
        </w:tabs>
        <w:spacing w:after="0" w:line="480" w:lineRule="auto"/>
        <w:contextualSpacing/>
        <w:jc w:val="both"/>
        <w:rPr>
          <w:rFonts w:ascii="Arial" w:eastAsia="Times New Roman" w:hAnsi="Arial" w:cs="Arial"/>
          <w:color w:val="000000"/>
          <w:sz w:val="24"/>
          <w:szCs w:val="24"/>
        </w:rPr>
      </w:pPr>
      <w:r>
        <w:rPr>
          <w:rFonts w:ascii="Arial" w:eastAsia="Times New Roman" w:hAnsi="Arial" w:cs="Arial"/>
          <w:color w:val="000000"/>
          <w:sz w:val="24"/>
          <w:szCs w:val="24"/>
        </w:rPr>
        <w:t xml:space="preserve">         </w:t>
      </w:r>
    </w:p>
    <w:p w14:paraId="767ABC67" w14:textId="3EFE570E" w:rsidR="00B44AB8" w:rsidRDefault="00300F0D">
      <w:pPr>
        <w:shd w:val="clear" w:color="auto" w:fill="FFFFFF"/>
        <w:tabs>
          <w:tab w:val="left" w:pos="-90"/>
        </w:tabs>
        <w:spacing w:after="0" w:line="480" w:lineRule="auto"/>
        <w:contextualSpacing/>
        <w:jc w:val="both"/>
        <w:rPr>
          <w:rFonts w:ascii="Arial" w:eastAsia="Times New Roman" w:hAnsi="Arial" w:cs="Arial"/>
          <w:color w:val="000000"/>
          <w:sz w:val="24"/>
          <w:szCs w:val="24"/>
        </w:rPr>
      </w:pPr>
      <w:r>
        <w:rPr>
          <w:rFonts w:ascii="Arial" w:hAnsi="Arial" w:cs="Arial"/>
          <w:noProof/>
          <w:sz w:val="24"/>
          <w:szCs w:val="24"/>
          <w:lang w:val="en-PH" w:eastAsia="en-PH"/>
        </w:rPr>
        <mc:AlternateContent>
          <mc:Choice Requires="wps">
            <w:drawing>
              <wp:anchor distT="0" distB="0" distL="0" distR="0" simplePos="0" relativeHeight="19" behindDoc="0" locked="0" layoutInCell="1" allowOverlap="1" wp14:anchorId="14341639" wp14:editId="63B68D40">
                <wp:simplePos x="0" y="0"/>
                <wp:positionH relativeFrom="column">
                  <wp:posOffset>3823482</wp:posOffset>
                </wp:positionH>
                <wp:positionV relativeFrom="paragraph">
                  <wp:posOffset>249555</wp:posOffset>
                </wp:positionV>
                <wp:extent cx="774700" cy="6350"/>
                <wp:effectExtent l="38100" t="133350" r="0" b="127000"/>
                <wp:wrapNone/>
                <wp:docPr id="1036" name="Straight Arrow Connector 16"/>
                <wp:cNvGraphicFramePr>
                  <a:graphicFrameLocks xmlns:a="http://schemas.openxmlformats.org/drawingml/2006/main"/>
                </wp:cNvGraphicFramePr>
                <a:graphic xmlns:a="http://schemas.openxmlformats.org/drawingml/2006/main">
                  <a:graphicData uri="http://schemas.microsoft.com/office/word/2010/wordprocessingShape">
                    <wps:wsp>
                      <wps:cNvCnPr>
                        <a:cxnSpLocks/>
                      </wps:cNvCnPr>
                      <wps:spPr>
                        <a:xfrm>
                          <a:off x="0" y="0"/>
                          <a:ext cx="774700" cy="6350"/>
                        </a:xfrm>
                        <a:prstGeom prst="straightConnector1">
                          <a:avLst/>
                        </a:prstGeom>
                        <a:ln w="28575" cap="flat" cmpd="sng">
                          <a:solidFill>
                            <a:srgbClr val="000000"/>
                          </a:solidFill>
                          <a:prstDash val="solid"/>
                          <a:miter/>
                          <a:headEnd type="arrow" w="med" len="med"/>
                          <a:tailEnd type="none" w="med" len="med"/>
                        </a:ln>
                      </wps:spPr>
                      <wps:bodyPr/>
                    </wps:wsp>
                  </a:graphicData>
                </a:graphic>
                <wp14:sizeRelH relativeFrom="margin">
                  <wp14:pctWidth>0</wp14:pctWidth>
                </wp14:sizeRelH>
                <wp14:sizeRelV relativeFrom="margin">
                  <wp14:pctHeight>0</wp14:pctHeight>
                </wp14:sizeRelV>
              </wp:anchor>
            </w:drawing>
          </mc:Choice>
          <mc:Fallback>
            <w:pict>
              <v:shape w14:anchorId="2AC2AD76" id="Straight Arrow Connector 16" o:spid="_x0000_s1026" type="#_x0000_t32" style="position:absolute;margin-left:301.05pt;margin-top:19.65pt;width:61pt;height:.5pt;z-index:19;visibility:visible;mso-wrap-style:square;mso-width-percent:0;mso-height-percent:0;mso-wrap-distance-left:0;mso-wrap-distance-top:0;mso-wrap-distance-right:0;mso-wrap-distance-bottom:0;mso-position-horizontal:absolute;mso-position-horizontal-relative:text;mso-position-vertical:absolute;mso-position-vertical-relative:text;mso-width-percent:0;mso-height-percent:0;mso-width-relative:margin;mso-height-relative:margin"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" strokeweight="2.25pt">
                <v:stroke startarrow="open" joinstyle="miter"/>
                <o:lock v:ext="edit" shapetype="f"/>
              </v:shape>
            </w:pict>
          </mc:Fallback>
        </mc:AlternateContent>
      </w:r>
      <w:r>
        <w:rPr>
          <w:rFonts w:ascii="Arial" w:hAnsi="Arial" w:cs="Arial"/>
          <w:noProof/>
          <w:sz w:val="24"/>
          <w:szCs w:val="24"/>
          <w:lang w:val="en-PH" w:eastAsia="en-PH"/>
        </w:rPr>
        <mc:AlternateContent>
          <mc:Choice Requires="wps">
            <w:drawing>
              <wp:anchor distT="0" distB="0" distL="0" distR="0" simplePos="0" relativeHeight="15" behindDoc="0" locked="0" layoutInCell="1" allowOverlap="1" wp14:anchorId="58419948" wp14:editId="6930FDB4">
                <wp:simplePos x="0" y="0"/>
                <wp:positionH relativeFrom="column">
                  <wp:posOffset>436196</wp:posOffset>
                </wp:positionH>
                <wp:positionV relativeFrom="paragraph">
                  <wp:posOffset>275981</wp:posOffset>
                </wp:positionV>
                <wp:extent cx="774700" cy="6350"/>
                <wp:effectExtent l="19050" t="19050" r="25400" b="31750"/>
                <wp:wrapNone/>
                <wp:docPr id="1037" name="Straight Arrow Connector 9"/>
                <wp:cNvGraphicFramePr>
                  <a:graphicFrameLocks xmlns:a="http://schemas.openxmlformats.org/drawingml/2006/main"/>
                </wp:cNvGraphicFramePr>
                <a:graphic xmlns:a="http://schemas.openxmlformats.org/drawingml/2006/main">
                  <a:graphicData uri="http://schemas.microsoft.com/office/word/2010/wordprocessingShape">
                    <wps:wsp>
                      <wps:cNvCnPr>
                        <a:cxnSpLocks/>
                      </wps:cNvCnPr>
                      <wps:spPr>
                        <a:xfrm>
                          <a:off x="0" y="0"/>
                          <a:ext cx="774700" cy="6350"/>
                        </a:xfrm>
                        <a:prstGeom prst="straightConnector1">
                          <a:avLst/>
                        </a:prstGeom>
                        <a:ln w="28575" cap="flat" cmpd="sng">
                          <a:solidFill>
                            <a:srgbClr val="000000"/>
                          </a:solidFill>
                          <a:prstDash val="solid"/>
                          <a:miter/>
                          <a:headEnd type="none" w="med" len="med"/>
                          <a:tailEnd type="none" w="med" len="med"/>
                        </a:ln>
                      </wps:spPr>
                      <wps:bodyPr/>
                    </wps:wsp>
                  </a:graphicData>
                </a:graphic>
                <wp14:sizeRelH relativeFrom="margin">
                  <wp14:pctWidth>0</wp14:pctWidth>
                </wp14:sizeRelH>
                <wp14:sizeRelV relativeFrom="margin">
                  <wp14:pctHeight>0</wp14:pctHeight>
                </wp14:sizeRelV>
              </wp:anchor>
            </w:drawing>
          </mc:Choice>
          <mc:Fallback>
            <w:pict>
              <v:shape w14:anchorId="3B56CC59" id="Straight Arrow Connector 9" o:spid="_x0000_s1026" type="#_x0000_t32" style="position:absolute;margin-left:34.35pt;margin-top:21.75pt;width:61pt;height:.5pt;z-index:15;visibility:visible;mso-wrap-style:square;mso-width-percent:0;mso-height-percent:0;mso-wrap-distance-left:0;mso-wrap-distance-top:0;mso-wrap-distance-right:0;mso-wrap-distance-bottom:0;mso-position-horizontal:absolute;mso-position-horizontal-relative:text;mso-position-vertical:absolute;mso-position-vertical-relative:text;mso-width-percent:0;mso-height-percent:0;mso-width-relative:margin;mso-height-relative:margin"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" strokeweight="2.25pt">
                <v:stroke joinstyle="miter"/>
                <o:lock v:ext="edit" shapetype="f"/>
              </v:shape>
            </w:pict>
          </mc:Fallback>
        </mc:AlternateContent>
      </w:r>
      <w:r>
        <w:rPr>
          <w:rFonts w:ascii="Arial" w:hAnsi="Arial" w:cs="Arial"/>
          <w:b/>
          <w:noProof/>
          <w:color w:val="000000"/>
          <w:sz w:val="24"/>
          <w:szCs w:val="24"/>
          <w:lang w:val="en-PH" w:eastAsia="en-PH"/>
        </w:rPr>
        <mc:AlternateContent>
          <mc:Choice Requires="wps">
            <w:drawing>
              <wp:anchor distT="0" distB="0" distL="0" distR="0" simplePos="0" relativeHeight="13" behindDoc="0" locked="0" layoutInCell="1" allowOverlap="1" wp14:anchorId="23B37DB0" wp14:editId="67AA7305">
                <wp:simplePos x="0" y="0"/>
                <wp:positionH relativeFrom="margin">
                  <wp:posOffset>1215292</wp:posOffset>
                </wp:positionH>
                <wp:positionV relativeFrom="paragraph">
                  <wp:posOffset>10404</wp:posOffset>
                </wp:positionV>
                <wp:extent cx="2633785" cy="1258277"/>
                <wp:effectExtent l="0" t="0" r="14605" b="18415"/>
                <wp:wrapNone/>
                <wp:docPr id="1035" name="Text Box 30"/>
                <wp:cNvGraphicFramePr>
                  <a:graphicFrameLocks xmlns:a="http://schemas.openxmlformats.org/drawingml/2006/main"/>
                </wp:cNvGraphicFramePr>
                <a:graphic xmlns:a="http://schemas.openxmlformats.org/drawingml/2006/main">
                  <a:graphicData uri="http://schemas.microsoft.com/office/word/2010/wordprocessingShape">
                    <wps:wsp>
                      <wps:cNvSpPr>
                        <a:spLocks/>
                      </wps:cNvSpPr>
                      <wps:spPr>
                        <a:xfrm>
                          <a:off x="0" y="0"/>
                          <a:ext cx="2633785" cy="1258277"/>
                        </a:xfrm>
                        <a:prstGeom prst="rect">
                          <a:avLst/>
                        </a:prstGeom>
                        <a:solidFill>
                          <a:srgbClr val="FFFFFF"/>
                        </a:solidFill>
                        <a:ln w="25400" cap="flat" cmpd="sng">
                          <a:solidFill>
                            <a:srgbClr val="000000"/>
                          </a:solidFill>
                          <a:prstDash val="solid"/>
                          <a:miter/>
                          <a:headEnd type="none" w="med" len="med"/>
                          <a:tailEnd type="none" w="med" len="med"/>
                        </a:ln>
                      </wps:spPr>
                      <wps:txbx>
                        <w:txbxContent>
                          <w:p w14:paraId="3DFA515B" w14:textId="77777777" w:rsidR="000E3B80" w:rsidRDefault="000E3B80">
                            <w:pPr>
                              <w:pStyle w:val="NoSpacing"/>
                              <w:jc w:val="center"/>
                              <w:rPr>
                                <w:rFonts w:ascii="Arial" w:hAnsi="Arial" w:cs="Arial"/>
                                <w:b/>
                                <w:sz w:val="24"/>
                                <w:szCs w:val="40"/>
                                <w:lang w:val="en-US"/>
                              </w:rPr>
                            </w:pPr>
                          </w:p>
                          <w:p w14:paraId="7F5F3D02" w14:textId="320326F5" w:rsidR="00B44AB8" w:rsidRDefault="00C706F0">
                            <w:pPr>
                              <w:pStyle w:val="NoSpacing"/>
                              <w:jc w:val="center"/>
                              <w:rPr>
                                <w:rFonts w:ascii="Arial" w:hAnsi="Arial" w:cs="Arial"/>
                                <w:b/>
                                <w:sz w:val="24"/>
                                <w:szCs w:val="40"/>
                                <w:lang w:val="en-US"/>
                              </w:rPr>
                            </w:pPr>
                            <w:r>
                              <w:rPr>
                                <w:rFonts w:ascii="Arial" w:hAnsi="Arial" w:cs="Arial"/>
                                <w:b/>
                                <w:sz w:val="24"/>
                                <w:szCs w:val="40"/>
                                <w:lang w:val="en-US"/>
                              </w:rPr>
                              <w:t>Proposed Enhancement Program</w:t>
                            </w:r>
                          </w:p>
                        </w:txbxContent>
                      </wps:txbx>
                      <wps:bodyPr vert="horz" wrap="square" lIns="91440" tIns="45720" rIns="91440" bIns="45720" anchor="t" upright="1">
                        <a:prstTxWarp prst="textNoShape">
                          <a:avLst/>
                        </a:prstTxWarp>
                        <a:noAutofit/>
                      </wps:bodyPr>
                    </wps:wsp>
                  </a:graphicData>
                </a:graphic>
                <wp14:sizeRelH relativeFrom="margin">
                  <wp14:pctWidth>0</wp14:pctWidth>
                </wp14:sizeRelH>
                <wp14:sizeRelV relativeFrom="margin">
                  <wp14:pctHeight>0</wp14:pctHeight>
                </wp14:sizeRelV>
              </wp:anchor>
            </w:drawing>
          </mc:Choice>
          <mc:Fallback>
            <w:pict>
              <v:rect w14:anchorId="23B37DB0" id="Text Box 30" o:spid="_x0000_s1029" style="position:absolute;left:0;text-align:left;margin-left:95.7pt;margin-top:.8pt;width:207.4pt;height:99.1pt;z-index:13;visibility:visible;mso-wrap-style:square;mso-width-percent:0;mso-height-percent:0;mso-wrap-distance-left:0;mso-wrap-distance-top:0;mso-wrap-distance-right:0;mso-wrap-distance-bottom:0;mso-position-horizontal:absolute;mso-position-horizontal-relative:margin;mso-position-vertical:absolute;mso-position-vertical-relative:text;mso-width-percent:0;mso-height-percent:0;mso-width-relative:margin;mso-height-relative:margin;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" strokeweight="2pt">
                <v:path arrowok="t"/>
                <v:textbox>
                  <w:txbxContent>
                    <w:p w14:paraId="3DFA515B" w14:textId="77777777" w:rsidR="000E3B80" w:rsidRDefault="000E3B80">
                      <w:pPr>
                        <w:pStyle w:val="NoSpacing"/>
                        <w:jc w:val="center"/>
                        <w:rPr>
                          <w:rFonts w:ascii="Arial" w:hAnsi="Arial" w:cs="Arial"/>
                          <w:b/>
                          <w:sz w:val="24"/>
                          <w:szCs w:val="40"/>
                          <w:lang w:val="en-US"/>
                        </w:rPr>
                      </w:pPr>
                    </w:p>
                    <w:p w14:paraId="7F5F3D02" w14:textId="320326F5" w:rsidR="00B44AB8" w:rsidRDefault="00C706F0">
                      <w:pPr>
                        <w:pStyle w:val="NoSpacing"/>
                        <w:jc w:val="center"/>
                        <w:rPr>
                          <w:rFonts w:ascii="Arial" w:hAnsi="Arial" w:cs="Arial"/>
                          <w:b/>
                          <w:sz w:val="24"/>
                          <w:szCs w:val="40"/>
                          <w:lang w:val="en-US"/>
                        </w:rPr>
                      </w:pPr>
                      <w:r>
                        <w:rPr>
                          <w:rFonts w:ascii="Arial" w:hAnsi="Arial" w:cs="Arial"/>
                          <w:b/>
                          <w:sz w:val="24"/>
                          <w:szCs w:val="40"/>
                          <w:lang w:val="en-US"/>
                        </w:rPr>
                        <w:t>Proposed Enhancement Program</w:t>
                      </w:r>
                    </w:p>
                  </w:txbxContent>
                </v:textbox>
                <w10:wrap anchorx="margin"/>
              </v:rect>
            </w:pict>
          </mc:Fallback>
        </mc:AlternateContent>
      </w:r>
      <w:r w:rsidR="00C706F0">
        <w:rPr>
          <w:rFonts w:ascii="Arial" w:eastAsia="Times New Roman" w:hAnsi="Arial" w:cs="Arial"/>
          <w:color w:val="000000"/>
          <w:sz w:val="24"/>
          <w:szCs w:val="24"/>
        </w:rPr>
        <w:t xml:space="preserve">        </w:t>
      </w:r>
    </w:p>
    <w:p w14:paraId="5D9AB2ED" w14:textId="1A5160E1" w:rsidR="00B44AB8" w:rsidRDefault="00C706F0">
      <w:pPr>
        <w:spacing w:line="480" w:lineRule="auto"/>
        <w:rPr>
          <w:rFonts w:ascii="Arial" w:hAnsi="Arial" w:cs="Arial"/>
          <w:color w:val="000000"/>
          <w:sz w:val="24"/>
          <w:szCs w:val="24"/>
        </w:rPr>
      </w:pPr>
      <w:r>
        <w:rPr>
          <w:rFonts w:ascii="Arial" w:hAnsi="Arial" w:cs="Arial"/>
          <w:b/>
          <w:color w:val="000000"/>
          <w:sz w:val="24"/>
          <w:szCs w:val="24"/>
        </w:rPr>
        <w:t xml:space="preserve">                </w:t>
      </w:r>
    </w:p>
    <w:p w14:paraId="2F922445" w14:textId="774793FB" w:rsidR="00B44AB8" w:rsidRDefault="00B44AB8">
      <w:pPr>
        <w:spacing w:line="480" w:lineRule="auto"/>
        <w:jc w:val="both"/>
        <w:rPr>
          <w:rFonts w:ascii="Arial" w:hAnsi="Arial" w:cs="Arial"/>
          <w:b/>
          <w:color w:val="000000"/>
          <w:sz w:val="24"/>
          <w:szCs w:val="24"/>
        </w:rPr>
      </w:pPr>
    </w:p>
    <w:p w14:paraId="1004E96A" w14:textId="277B4A45" w:rsidR="00300F0D" w:rsidRDefault="00300F0D">
      <w:pPr>
        <w:spacing w:line="480" w:lineRule="auto"/>
        <w:jc w:val="both"/>
        <w:rPr>
          <w:rFonts w:ascii="Arial" w:hAnsi="Arial" w:cs="Arial"/>
          <w:b/>
          <w:color w:val="000000"/>
          <w:sz w:val="24"/>
          <w:szCs w:val="24"/>
        </w:rPr>
      </w:pPr>
    </w:p>
    <w:p w14:paraId="3FDD0CD6" w14:textId="339E8087" w:rsidR="00300F0D" w:rsidRPr="000E3B80" w:rsidRDefault="000E3B80" w:rsidP="000E3B80">
      <w:pPr>
        <w:spacing w:line="480" w:lineRule="auto"/>
        <w:jc w:val="center"/>
        <w:rPr>
          <w:rFonts w:ascii="Arial" w:hAnsi="Arial" w:cs="Arial"/>
          <w:bCs/>
          <w:color w:val="000000"/>
          <w:sz w:val="24"/>
          <w:szCs w:val="24"/>
        </w:rPr>
      </w:pPr>
      <w:r w:rsidRPr="000E3B80">
        <w:rPr>
          <w:rFonts w:ascii="Arial" w:hAnsi="Arial" w:cs="Arial"/>
          <w:bCs/>
          <w:color w:val="000000"/>
          <w:sz w:val="24"/>
          <w:szCs w:val="24"/>
        </w:rPr>
        <w:t>Figure 1. Conceptual Research Paradigm of Study</w:t>
      </w:r>
    </w:p>
    <w:p w14:paraId="702E2BE2" w14:textId="365679B5" w:rsidR="00300F0D" w:rsidRDefault="00300F0D">
      <w:pPr>
        <w:spacing w:line="480" w:lineRule="auto"/>
        <w:jc w:val="both"/>
        <w:rPr>
          <w:rFonts w:ascii="Arial" w:hAnsi="Arial" w:cs="Arial"/>
          <w:b/>
          <w:color w:val="000000"/>
          <w:sz w:val="24"/>
          <w:szCs w:val="24"/>
        </w:rPr>
      </w:pPr>
    </w:p>
    <w:p w14:paraId="2E87F14B" w14:textId="30408A3C" w:rsidR="00300F0D" w:rsidRDefault="00300F0D">
      <w:pPr>
        <w:spacing w:line="480" w:lineRule="auto"/>
        <w:jc w:val="both"/>
        <w:rPr>
          <w:rFonts w:ascii="Arial" w:hAnsi="Arial" w:cs="Arial"/>
          <w:b/>
          <w:color w:val="000000"/>
          <w:sz w:val="24"/>
          <w:szCs w:val="24"/>
        </w:rPr>
      </w:pPr>
    </w:p>
    <w:p w14:paraId="4F56F367" w14:textId="77777777" w:rsidR="00300F0D" w:rsidRDefault="00300F0D">
      <w:pPr>
        <w:spacing w:line="480" w:lineRule="auto"/>
        <w:jc w:val="both"/>
        <w:rPr>
          <w:rFonts w:ascii="Arial" w:hAnsi="Arial" w:cs="Arial"/>
          <w:b/>
          <w:color w:val="000000"/>
          <w:sz w:val="24"/>
          <w:szCs w:val="24"/>
        </w:rPr>
      </w:pPr>
    </w:p>
    <w:p w14:paraId="14863014" w14:textId="77777777" w:rsidR="00B44AB8" w:rsidRDefault="00C706F0">
      <w:pPr>
        <w:spacing w:line="480" w:lineRule="auto"/>
        <w:jc w:val="both"/>
        <w:rPr>
          <w:rFonts w:ascii="Arial" w:hAnsi="Arial" w:cs="Arial"/>
          <w:b/>
          <w:color w:val="000000"/>
          <w:sz w:val="24"/>
          <w:szCs w:val="24"/>
        </w:rPr>
      </w:pPr>
      <w:r>
        <w:rPr>
          <w:rFonts w:ascii="Arial" w:hAnsi="Arial" w:cs="Arial"/>
          <w:b/>
          <w:color w:val="000000"/>
          <w:sz w:val="24"/>
          <w:szCs w:val="24"/>
        </w:rPr>
        <w:lastRenderedPageBreak/>
        <w:t>Significance of the Study</w:t>
      </w:r>
    </w:p>
    <w:p w14:paraId="7AEF2DE7" w14:textId="77777777" w:rsidR="00B44AB8" w:rsidRDefault="00C706F0">
      <w:pPr>
        <w:spacing w:after="0" w:line="480" w:lineRule="auto"/>
        <w:ind w:firstLine="720"/>
        <w:jc w:val="both"/>
        <w:rPr>
          <w:rFonts w:ascii="Arial" w:hAnsi="Arial" w:cs="Arial"/>
          <w:sz w:val="24"/>
        </w:rPr>
      </w:pPr>
      <w:r>
        <w:rPr>
          <w:rFonts w:ascii="Arial" w:hAnsi="Arial" w:cs="Arial"/>
          <w:sz w:val="24"/>
        </w:rPr>
        <w:t>The significance of this study lies in its potential to provide comprehensive benefits to various stakeholders involved in and affected by gang dynamics and community safety.</w:t>
      </w:r>
    </w:p>
    <w:p w14:paraId="44C0F16D" w14:textId="77777777" w:rsidR="00B44AB8" w:rsidRDefault="00C706F0">
      <w:pPr>
        <w:spacing w:after="0" w:line="480" w:lineRule="auto"/>
        <w:jc w:val="both"/>
        <w:rPr>
          <w:rFonts w:ascii="Arial" w:hAnsi="Arial" w:cs="Arial"/>
          <w:sz w:val="24"/>
        </w:rPr>
      </w:pPr>
      <w:r>
        <w:rPr>
          <w:rFonts w:ascii="Arial" w:hAnsi="Arial" w:cs="Arial"/>
          <w:sz w:val="24"/>
        </w:rPr>
        <w:t xml:space="preserve">For </w:t>
      </w:r>
      <w:r>
        <w:rPr>
          <w:rFonts w:ascii="Arial" w:hAnsi="Arial" w:cs="Arial"/>
          <w:b/>
          <w:sz w:val="24"/>
        </w:rPr>
        <w:t>gang members</w:t>
      </w:r>
      <w:r>
        <w:rPr>
          <w:rFonts w:ascii="Arial" w:hAnsi="Arial" w:cs="Arial"/>
          <w:sz w:val="24"/>
        </w:rPr>
        <w:t>, the study offers pathways for personal transformation through evidence-based interventions, facilitating their disengagement from criminal activities and fostering productive reintegration into society. These programs enhance their skills, self-esteem, and access to opportunities, reducing recidivism and promoting positive life choices.</w:t>
      </w:r>
    </w:p>
    <w:p w14:paraId="38FABBD7" w14:textId="77777777" w:rsidR="00B44AB8" w:rsidRDefault="00C706F0">
      <w:pPr>
        <w:spacing w:after="0" w:line="480" w:lineRule="auto"/>
        <w:jc w:val="both"/>
        <w:rPr>
          <w:rFonts w:ascii="Arial" w:hAnsi="Arial" w:cs="Arial"/>
          <w:sz w:val="24"/>
        </w:rPr>
      </w:pPr>
      <w:r>
        <w:rPr>
          <w:rFonts w:ascii="Arial" w:hAnsi="Arial" w:cs="Arial"/>
          <w:b/>
          <w:sz w:val="24"/>
        </w:rPr>
        <w:t>Policy makers</w:t>
      </w:r>
      <w:r>
        <w:rPr>
          <w:rFonts w:ascii="Arial" w:hAnsi="Arial" w:cs="Arial"/>
          <w:sz w:val="24"/>
        </w:rPr>
        <w:t xml:space="preserve"> gain valuable empirical insights to craft informed policies that optimize resource allocation and support effective gang intervention frameworks. The study’s findings can guide the development of regulations and funding priorities that enhance program reach and sustainability, ultimately contributing to safer communities.</w:t>
      </w:r>
    </w:p>
    <w:p w14:paraId="0604E766" w14:textId="77777777" w:rsidR="00B44AB8" w:rsidRDefault="00C706F0">
      <w:pPr>
        <w:spacing w:after="0" w:line="480" w:lineRule="auto"/>
        <w:jc w:val="both"/>
        <w:rPr>
          <w:rFonts w:ascii="Arial" w:hAnsi="Arial" w:cs="Arial"/>
          <w:sz w:val="24"/>
        </w:rPr>
      </w:pPr>
      <w:r>
        <w:rPr>
          <w:rFonts w:ascii="Arial" w:hAnsi="Arial" w:cs="Arial"/>
          <w:b/>
          <w:sz w:val="24"/>
        </w:rPr>
        <w:t>Program implementers</w:t>
      </w:r>
      <w:r>
        <w:rPr>
          <w:rFonts w:ascii="Arial" w:hAnsi="Arial" w:cs="Arial"/>
          <w:sz w:val="24"/>
        </w:rPr>
        <w:t xml:space="preserve"> benefit from clear indicators and guidelines for effective program execution, enabling them to refine strategies, improve service delivery, and address implementation challenges. This can enhance overall program impact and professional capacity in managing gang-related issues.</w:t>
      </w:r>
    </w:p>
    <w:p w14:paraId="052DE1B1" w14:textId="77777777" w:rsidR="00B44AB8" w:rsidRDefault="00C706F0">
      <w:pPr>
        <w:spacing w:after="0" w:line="480" w:lineRule="auto"/>
        <w:jc w:val="both"/>
        <w:rPr>
          <w:rFonts w:ascii="Arial" w:hAnsi="Arial" w:cs="Arial"/>
          <w:sz w:val="24"/>
        </w:rPr>
      </w:pPr>
      <w:r>
        <w:rPr>
          <w:rFonts w:ascii="Arial" w:hAnsi="Arial" w:cs="Arial"/>
          <w:b/>
          <w:sz w:val="24"/>
        </w:rPr>
        <w:t>Law enforcers</w:t>
      </w:r>
      <w:r>
        <w:rPr>
          <w:rFonts w:ascii="Arial" w:hAnsi="Arial" w:cs="Arial"/>
          <w:sz w:val="24"/>
        </w:rPr>
        <w:t xml:space="preserve"> may experience reduced gang-related crime rates and improved community cooperation as a result of successful interventions, allowing for more effective and strategic law enforcement practices focused on prevention and rehabilitation rather than solely punitive measures.</w:t>
      </w:r>
    </w:p>
    <w:p w14:paraId="4C37E82A" w14:textId="77777777" w:rsidR="00B44AB8" w:rsidRDefault="00C706F0">
      <w:pPr>
        <w:spacing w:after="0" w:line="480" w:lineRule="auto"/>
        <w:jc w:val="both"/>
        <w:rPr>
          <w:rFonts w:ascii="Arial" w:hAnsi="Arial" w:cs="Arial"/>
          <w:sz w:val="24"/>
        </w:rPr>
      </w:pPr>
      <w:r>
        <w:rPr>
          <w:rFonts w:ascii="Arial" w:hAnsi="Arial" w:cs="Arial"/>
          <w:b/>
          <w:sz w:val="24"/>
        </w:rPr>
        <w:t>Local Government Units (LGUs)</w:t>
      </w:r>
      <w:r>
        <w:rPr>
          <w:rFonts w:ascii="Arial" w:hAnsi="Arial" w:cs="Arial"/>
          <w:sz w:val="24"/>
        </w:rPr>
        <w:t xml:space="preserve"> will find the study instrumental in designing community-specific interventions that leverage local strengths and address unique challenges. Improved public safety fosters a conducive environment for </w:t>
      </w:r>
      <w:r>
        <w:rPr>
          <w:rFonts w:ascii="Arial" w:hAnsi="Arial" w:cs="Arial"/>
          <w:sz w:val="24"/>
        </w:rPr>
        <w:lastRenderedPageBreak/>
        <w:t>economic growth, social development, and civic participation within their jurisdictions.</w:t>
      </w:r>
    </w:p>
    <w:p w14:paraId="17D27B30" w14:textId="77777777" w:rsidR="00B44AB8" w:rsidRDefault="00C706F0">
      <w:pPr>
        <w:spacing w:after="0" w:line="480" w:lineRule="auto"/>
        <w:jc w:val="both"/>
        <w:rPr>
          <w:rFonts w:ascii="Arial" w:hAnsi="Arial" w:cs="Arial"/>
          <w:sz w:val="24"/>
        </w:rPr>
      </w:pPr>
      <w:r>
        <w:rPr>
          <w:rFonts w:ascii="Arial" w:hAnsi="Arial" w:cs="Arial"/>
          <w:b/>
          <w:sz w:val="24"/>
        </w:rPr>
        <w:t>Parents of gang-involved youth</w:t>
      </w:r>
      <w:r>
        <w:rPr>
          <w:rFonts w:ascii="Arial" w:hAnsi="Arial" w:cs="Arial"/>
          <w:sz w:val="24"/>
        </w:rPr>
        <w:t xml:space="preserve"> can gain hope and tools for supporting their children’s transformation, reducing familial stress and promoting healthier family dynamics. The study’s findings can empower parents to actively participate in prevention and intervention efforts.</w:t>
      </w:r>
    </w:p>
    <w:p w14:paraId="00CC9172" w14:textId="77777777" w:rsidR="00B44AB8" w:rsidRDefault="00C706F0">
      <w:pPr>
        <w:spacing w:after="0" w:line="480" w:lineRule="auto"/>
        <w:jc w:val="both"/>
        <w:rPr>
          <w:rFonts w:ascii="Arial" w:hAnsi="Arial" w:cs="Arial"/>
          <w:sz w:val="24"/>
        </w:rPr>
      </w:pPr>
      <w:r>
        <w:rPr>
          <w:rFonts w:ascii="Arial" w:hAnsi="Arial" w:cs="Arial"/>
          <w:b/>
          <w:sz w:val="24"/>
        </w:rPr>
        <w:t>Communities</w:t>
      </w:r>
      <w:r>
        <w:rPr>
          <w:rFonts w:ascii="Arial" w:hAnsi="Arial" w:cs="Arial"/>
          <w:sz w:val="24"/>
        </w:rPr>
        <w:t xml:space="preserve"> as a whole stand to benefit from enhanced safety, reduced violence, and strengthened social cohesion. The research underscores the importance of collective action, facilitating community resilience and a culture of peace that supports ongoing gang prevention.</w:t>
      </w:r>
    </w:p>
    <w:p w14:paraId="42F46DF3" w14:textId="77777777" w:rsidR="00B44AB8" w:rsidRDefault="00C706F0">
      <w:pPr>
        <w:spacing w:after="0" w:line="480" w:lineRule="auto"/>
        <w:jc w:val="both"/>
        <w:rPr>
          <w:rFonts w:ascii="Arial" w:hAnsi="Arial" w:cs="Arial"/>
          <w:sz w:val="24"/>
        </w:rPr>
      </w:pPr>
      <w:r>
        <w:rPr>
          <w:rFonts w:ascii="Arial" w:hAnsi="Arial" w:cs="Arial"/>
          <w:b/>
          <w:sz w:val="24"/>
        </w:rPr>
        <w:t>Researchers and future researchers</w:t>
      </w:r>
      <w:r>
        <w:rPr>
          <w:rFonts w:ascii="Arial" w:hAnsi="Arial" w:cs="Arial"/>
          <w:sz w:val="24"/>
        </w:rPr>
        <w:t xml:space="preserve"> are provided with a rich evidence base and conceptual framework to further explore gang dynamics, interventions, and community impacts. This study contributes to closing gaps in knowledge and encourages the continuous evolution of effective gang intervention strategies.</w:t>
      </w:r>
    </w:p>
    <w:p w14:paraId="362ACB36" w14:textId="77777777" w:rsidR="00B44AB8" w:rsidRDefault="00C706F0">
      <w:pPr>
        <w:spacing w:after="0" w:line="480" w:lineRule="auto"/>
        <w:ind w:firstLine="720"/>
        <w:jc w:val="both"/>
        <w:rPr>
          <w:rFonts w:ascii="Arial" w:hAnsi="Arial" w:cs="Arial"/>
          <w:sz w:val="24"/>
        </w:rPr>
      </w:pPr>
      <w:r>
        <w:rPr>
          <w:rFonts w:ascii="Arial" w:hAnsi="Arial" w:cs="Arial"/>
          <w:sz w:val="24"/>
        </w:rPr>
        <w:t>Overall, this study’s results offer comprehensive advantages that promote individual rehabilitation, inform policy, enhance professional practice, and cultivate safer, more cohesive communities.</w:t>
      </w:r>
    </w:p>
    <w:p w14:paraId="22C2A3F2" w14:textId="77777777" w:rsidR="00B44AB8" w:rsidRDefault="00B44AB8">
      <w:pPr>
        <w:pStyle w:val="NormalWeb"/>
        <w:spacing w:before="0" w:beforeAutospacing="0" w:after="0" w:afterAutospacing="0" w:line="480" w:lineRule="auto"/>
        <w:jc w:val="both"/>
        <w:rPr>
          <w:rFonts w:ascii="Arial" w:hAnsi="Arial" w:cs="Arial"/>
          <w:color w:val="000000"/>
        </w:rPr>
      </w:pPr>
    </w:p>
    <w:p w14:paraId="20183FC7" w14:textId="77777777" w:rsidR="00B44AB8" w:rsidRDefault="00C706F0">
      <w:pPr>
        <w:tabs>
          <w:tab w:val="left" w:pos="1620"/>
          <w:tab w:val="left" w:pos="1665"/>
        </w:tabs>
        <w:spacing w:before="240" w:line="480" w:lineRule="auto"/>
        <w:jc w:val="both"/>
        <w:rPr>
          <w:rFonts w:ascii="Arial" w:hAnsi="Arial" w:cs="Arial"/>
          <w:b/>
          <w:color w:val="000000"/>
          <w:sz w:val="24"/>
          <w:szCs w:val="24"/>
          <w:lang w:val="en-US"/>
        </w:rPr>
      </w:pPr>
      <w:r>
        <w:rPr>
          <w:rFonts w:ascii="Arial" w:hAnsi="Arial" w:cs="Arial"/>
          <w:b/>
          <w:color w:val="000000"/>
          <w:sz w:val="24"/>
          <w:szCs w:val="24"/>
          <w:lang w:val="en-US"/>
        </w:rPr>
        <w:t>Definition of Terms</w:t>
      </w:r>
    </w:p>
    <w:p w14:paraId="5D5365FF" w14:textId="77777777" w:rsidR="00B44AB8" w:rsidRDefault="00C706F0">
      <w:pPr>
        <w:tabs>
          <w:tab w:val="left" w:pos="360"/>
          <w:tab w:val="left" w:pos="1665"/>
        </w:tabs>
        <w:kinsoku w:val="0"/>
        <w:overflowPunct w:val="0"/>
        <w:spacing w:line="480" w:lineRule="auto"/>
        <w:contextualSpacing/>
        <w:jc w:val="both"/>
        <w:textAlignment w:val="baseline"/>
        <w:rPr>
          <w:rFonts w:ascii="Arial" w:eastAsia="+mn-ea" w:hAnsi="Arial" w:cs="Arial"/>
          <w:bCs/>
          <w:color w:val="000000"/>
          <w:sz w:val="24"/>
          <w:szCs w:val="24"/>
          <w:lang w:val="en-US" w:eastAsia="en-GB"/>
        </w:rPr>
      </w:pPr>
      <w:r>
        <w:rPr>
          <w:rFonts w:ascii="Arial" w:eastAsia="+mn-ea" w:hAnsi="Arial" w:cs="Arial"/>
          <w:b/>
          <w:bCs/>
          <w:color w:val="000000"/>
          <w:sz w:val="24"/>
          <w:szCs w:val="24"/>
          <w:lang w:val="en-US" w:eastAsia="en-GB"/>
        </w:rPr>
        <w:tab/>
      </w:r>
      <w:r>
        <w:rPr>
          <w:rFonts w:ascii="Arial" w:eastAsia="+mn-ea" w:hAnsi="Arial" w:cs="Arial"/>
          <w:bCs/>
          <w:color w:val="000000"/>
          <w:sz w:val="24"/>
          <w:szCs w:val="24"/>
          <w:lang w:val="en-US" w:eastAsia="en-GB"/>
        </w:rPr>
        <w:t>The following terms are defined operationally to give readers a better understanding about this study:</w:t>
      </w:r>
    </w:p>
    <w:p w14:paraId="637CC405" w14:textId="77777777" w:rsidR="00B44AB8" w:rsidRDefault="00C706F0">
      <w:pPr>
        <w:spacing w:after="0" w:line="480" w:lineRule="auto"/>
        <w:jc w:val="both"/>
        <w:rPr>
          <w:rFonts w:ascii="Arial" w:hAnsi="Arial" w:cs="Arial"/>
          <w:sz w:val="24"/>
        </w:rPr>
      </w:pPr>
      <w:r>
        <w:rPr>
          <w:rFonts w:ascii="Arial" w:hAnsi="Arial" w:cs="Arial"/>
          <w:sz w:val="24"/>
        </w:rPr>
        <w:tab/>
      </w:r>
      <w:r>
        <w:rPr>
          <w:rFonts w:ascii="Arial" w:hAnsi="Arial" w:cs="Arial"/>
          <w:b/>
          <w:sz w:val="24"/>
        </w:rPr>
        <w:t>Community and Stakeholders Involvement</w:t>
      </w:r>
      <w:r>
        <w:rPr>
          <w:rFonts w:ascii="Arial" w:hAnsi="Arial" w:cs="Arial"/>
          <w:sz w:val="24"/>
        </w:rPr>
        <w:t xml:space="preserve"> is the active participation and collaboration of local residents, community leaders, social agencies, law enforcement, families, and other relevant groups in planning, supporting, and </w:t>
      </w:r>
      <w:r>
        <w:rPr>
          <w:rFonts w:ascii="Arial" w:hAnsi="Arial" w:cs="Arial"/>
          <w:sz w:val="24"/>
        </w:rPr>
        <w:lastRenderedPageBreak/>
        <w:t>executing program activities aimed at reducing gang violence and promoting community safety (Spergel &amp; Grossman, 1997; Brantingham, Tita, &amp; Herz, 2021).</w:t>
      </w:r>
    </w:p>
    <w:p w14:paraId="4478F298" w14:textId="77777777" w:rsidR="00B44AB8" w:rsidRDefault="00C706F0">
      <w:pPr>
        <w:spacing w:after="0" w:line="480" w:lineRule="auto"/>
        <w:ind w:firstLine="720"/>
        <w:jc w:val="both"/>
        <w:rPr>
          <w:rFonts w:ascii="Arial" w:hAnsi="Arial" w:cs="Arial"/>
          <w:sz w:val="24"/>
        </w:rPr>
      </w:pPr>
      <w:r>
        <w:rPr>
          <w:rFonts w:ascii="Arial" w:hAnsi="Arial" w:cs="Arial"/>
          <w:b/>
          <w:sz w:val="24"/>
        </w:rPr>
        <w:t>Community Enhancement</w:t>
      </w:r>
      <w:r>
        <w:rPr>
          <w:rFonts w:ascii="Arial" w:hAnsi="Arial" w:cs="Arial"/>
          <w:sz w:val="24"/>
        </w:rPr>
        <w:t xml:space="preserve"> are improvements in the physical, social, and economic environment of neighborhoods that result from reduced gang violence and increased community engagement, including activities such as neighborhood cleanups, graffiti removal, improved lighting, and social cohesion efforts.</w:t>
      </w:r>
    </w:p>
    <w:p w14:paraId="6EFF97F1" w14:textId="77777777" w:rsidR="00B44AB8" w:rsidRDefault="00C706F0">
      <w:pPr>
        <w:spacing w:after="0" w:line="480" w:lineRule="auto"/>
        <w:ind w:firstLine="720"/>
        <w:jc w:val="both"/>
        <w:rPr>
          <w:rFonts w:ascii="Arial" w:hAnsi="Arial" w:cs="Arial"/>
          <w:sz w:val="24"/>
        </w:rPr>
      </w:pPr>
      <w:r>
        <w:rPr>
          <w:rFonts w:ascii="Arial" w:hAnsi="Arial" w:cs="Arial"/>
          <w:b/>
          <w:sz w:val="24"/>
        </w:rPr>
        <w:t>Community Safety</w:t>
      </w:r>
      <w:r>
        <w:rPr>
          <w:rFonts w:ascii="Arial" w:hAnsi="Arial" w:cs="Arial"/>
          <w:sz w:val="24"/>
        </w:rPr>
        <w:t xml:space="preserve"> is the condition characterized by reduced crime rates, diminished fear of crime among residents, increased trust in law enforcement, and strengthened social cohesion within a community as a consequence of effective gang intervention and prevention efforts</w:t>
      </w:r>
    </w:p>
    <w:p w14:paraId="5E74F9E0" w14:textId="77777777" w:rsidR="00B44AB8" w:rsidRDefault="00C706F0">
      <w:pPr>
        <w:spacing w:after="0" w:line="480" w:lineRule="auto"/>
        <w:ind w:firstLine="720"/>
        <w:jc w:val="both"/>
        <w:rPr>
          <w:rFonts w:ascii="Arial" w:hAnsi="Arial" w:cs="Arial"/>
          <w:sz w:val="24"/>
        </w:rPr>
      </w:pPr>
      <w:r>
        <w:rPr>
          <w:rFonts w:ascii="Arial" w:hAnsi="Arial" w:cs="Arial"/>
          <w:b/>
          <w:sz w:val="24"/>
        </w:rPr>
        <w:t>Gang-Related Crime Rates</w:t>
      </w:r>
      <w:r>
        <w:rPr>
          <w:rFonts w:ascii="Arial" w:hAnsi="Arial" w:cs="Arial"/>
          <w:sz w:val="24"/>
        </w:rPr>
        <w:t xml:space="preserve"> is the frequency or incidence of criminal acts that are either committed by gang members or directly attributable to gang activities, such as violent crimes, assaults, homicides, and property crimes occurring within a specified community or area</w:t>
      </w:r>
    </w:p>
    <w:p w14:paraId="48A2F3FF" w14:textId="77777777" w:rsidR="00B44AB8" w:rsidRDefault="00C706F0">
      <w:pPr>
        <w:spacing w:after="0" w:line="480" w:lineRule="auto"/>
        <w:ind w:firstLine="720"/>
        <w:jc w:val="both"/>
        <w:rPr>
          <w:rFonts w:ascii="Arial" w:hAnsi="Arial" w:cs="Arial"/>
          <w:sz w:val="24"/>
        </w:rPr>
      </w:pPr>
      <w:r>
        <w:rPr>
          <w:rFonts w:ascii="Arial" w:hAnsi="Arial" w:cs="Arial"/>
          <w:b/>
          <w:sz w:val="24"/>
        </w:rPr>
        <w:t>Informative Program</w:t>
      </w:r>
      <w:r>
        <w:rPr>
          <w:rFonts w:ascii="Arial" w:hAnsi="Arial" w:cs="Arial"/>
          <w:sz w:val="24"/>
        </w:rPr>
        <w:t xml:space="preserve"> is a structured intervention initiative focused on disseminating knowledge, skills, and resources aimed at educating gang members and the community about the dangers of gang involvement, alternatives to violence, and pathways for personal transformation and social reintegration.</w:t>
      </w:r>
    </w:p>
    <w:p w14:paraId="2E774D83" w14:textId="77777777" w:rsidR="00B44AB8" w:rsidRDefault="00C706F0">
      <w:pPr>
        <w:spacing w:after="0" w:line="480" w:lineRule="auto"/>
        <w:ind w:firstLine="720"/>
        <w:jc w:val="both"/>
        <w:rPr>
          <w:rFonts w:ascii="Arial" w:hAnsi="Arial" w:cs="Arial"/>
          <w:sz w:val="24"/>
        </w:rPr>
      </w:pPr>
      <w:r>
        <w:rPr>
          <w:rFonts w:ascii="Arial" w:hAnsi="Arial" w:cs="Arial"/>
          <w:b/>
          <w:sz w:val="24"/>
        </w:rPr>
        <w:t>Police Contacts and Arrests</w:t>
      </w:r>
      <w:r>
        <w:rPr>
          <w:rFonts w:ascii="Arial" w:hAnsi="Arial" w:cs="Arial"/>
          <w:sz w:val="24"/>
        </w:rPr>
        <w:t xml:space="preserve"> is the number and nature of formal interactions between law enforcement officers and gang members, including stops, questioning, detentions, and arrests resulting from suspected involvement in gang-related activities (Brantingham, Tita, &amp; Herz, 2021).</w:t>
      </w:r>
    </w:p>
    <w:p w14:paraId="31E56632" w14:textId="77777777" w:rsidR="00B44AB8" w:rsidRDefault="00C706F0">
      <w:pPr>
        <w:spacing w:after="0" w:line="480" w:lineRule="auto"/>
        <w:ind w:firstLine="720"/>
        <w:jc w:val="both"/>
        <w:rPr>
          <w:rFonts w:ascii="Arial" w:hAnsi="Arial" w:cs="Arial"/>
          <w:sz w:val="24"/>
        </w:rPr>
      </w:pPr>
      <w:r>
        <w:rPr>
          <w:rFonts w:ascii="Arial" w:hAnsi="Arial" w:cs="Arial"/>
          <w:b/>
          <w:sz w:val="24"/>
        </w:rPr>
        <w:lastRenderedPageBreak/>
        <w:t>Program Model</w:t>
      </w:r>
      <w:r>
        <w:rPr>
          <w:rFonts w:ascii="Arial" w:hAnsi="Arial" w:cs="Arial"/>
          <w:sz w:val="24"/>
        </w:rPr>
        <w:t xml:space="preserve"> is the structured design or framework of the transformative program outlining the intervention strategies, service delivery methods, theoretical basis, and operational procedures intended to address gang involvement and promote rehabilitation and community safety.</w:t>
      </w:r>
    </w:p>
    <w:p w14:paraId="488E4A34" w14:textId="77777777" w:rsidR="00B44AB8" w:rsidRDefault="00C706F0">
      <w:pPr>
        <w:spacing w:after="0" w:line="480" w:lineRule="auto"/>
        <w:ind w:firstLine="720"/>
        <w:jc w:val="both"/>
        <w:rPr>
          <w:rFonts w:ascii="Arial" w:hAnsi="Arial" w:cs="Arial"/>
          <w:sz w:val="24"/>
        </w:rPr>
      </w:pPr>
      <w:r>
        <w:rPr>
          <w:rFonts w:ascii="Arial" w:hAnsi="Arial" w:cs="Arial"/>
          <w:b/>
          <w:sz w:val="24"/>
        </w:rPr>
        <w:t>Program Reach</w:t>
      </w:r>
      <w:r>
        <w:rPr>
          <w:rFonts w:ascii="Arial" w:hAnsi="Arial" w:cs="Arial"/>
          <w:sz w:val="24"/>
        </w:rPr>
        <w:t xml:space="preserve"> is the extent to which the transformative program enrolls and actively engages the targeted population of gang members, measured by participant numbers, demographic coverage, and rate of sustained participation in intervention activities.</w:t>
      </w:r>
    </w:p>
    <w:p w14:paraId="64DCDBA8" w14:textId="00A89479" w:rsidR="00B44AB8" w:rsidRPr="0044304D" w:rsidRDefault="00C706F0" w:rsidP="0044304D">
      <w:pPr>
        <w:spacing w:after="0" w:line="480" w:lineRule="auto"/>
        <w:ind w:firstLine="720"/>
        <w:jc w:val="both"/>
        <w:rPr>
          <w:rFonts w:ascii="Arial" w:hAnsi="Arial" w:cs="Arial"/>
          <w:sz w:val="24"/>
        </w:rPr>
      </w:pPr>
      <w:r>
        <w:rPr>
          <w:rFonts w:ascii="Arial" w:hAnsi="Arial" w:cs="Arial"/>
          <w:b/>
          <w:sz w:val="24"/>
        </w:rPr>
        <w:t>Social Bonds</w:t>
      </w:r>
      <w:r>
        <w:rPr>
          <w:rFonts w:ascii="Arial" w:hAnsi="Arial" w:cs="Arial"/>
          <w:sz w:val="24"/>
        </w:rPr>
        <w:t xml:space="preserve"> is the connections and relationships established and strengthened among gang members, their families, and the broader community through program activities, promoting trust, mutual support, and commitment to pro-social and non-violent </w:t>
      </w:r>
      <w:proofErr w:type="spellStart"/>
      <w:r>
        <w:rPr>
          <w:rFonts w:ascii="Arial" w:hAnsi="Arial" w:cs="Arial"/>
          <w:sz w:val="24"/>
        </w:rPr>
        <w:t>behaviors</w:t>
      </w:r>
      <w:proofErr w:type="spellEnd"/>
      <w:r>
        <w:rPr>
          <w:rFonts w:ascii="Arial" w:hAnsi="Arial" w:cs="Arial"/>
          <w:sz w:val="24"/>
        </w:rPr>
        <w:t>.</w:t>
      </w:r>
    </w:p>
    <w:p w14:paraId="6843549F" w14:textId="77777777" w:rsidR="000E3B80" w:rsidRDefault="000E3B80">
      <w:pPr>
        <w:tabs>
          <w:tab w:val="left" w:pos="1620"/>
          <w:tab w:val="left" w:pos="1665"/>
        </w:tabs>
        <w:spacing w:before="240" w:line="480" w:lineRule="auto"/>
        <w:jc w:val="center"/>
        <w:rPr>
          <w:rFonts w:ascii="Arial" w:hAnsi="Arial" w:cs="Arial"/>
          <w:b/>
          <w:color w:val="000000"/>
          <w:sz w:val="24"/>
          <w:szCs w:val="24"/>
          <w:lang w:val="en-US"/>
        </w:rPr>
      </w:pPr>
    </w:p>
    <w:p w14:paraId="28982083" w14:textId="77777777" w:rsidR="000E3B80" w:rsidRDefault="000E3B80">
      <w:pPr>
        <w:tabs>
          <w:tab w:val="left" w:pos="1620"/>
          <w:tab w:val="left" w:pos="1665"/>
        </w:tabs>
        <w:spacing w:before="240" w:line="480" w:lineRule="auto"/>
        <w:jc w:val="center"/>
        <w:rPr>
          <w:rFonts w:ascii="Arial" w:hAnsi="Arial" w:cs="Arial"/>
          <w:b/>
          <w:color w:val="000000"/>
          <w:sz w:val="24"/>
          <w:szCs w:val="24"/>
          <w:lang w:val="en-US"/>
        </w:rPr>
      </w:pPr>
    </w:p>
    <w:p w14:paraId="56F81FBC" w14:textId="77777777" w:rsidR="000E3B80" w:rsidRDefault="000E3B80">
      <w:pPr>
        <w:tabs>
          <w:tab w:val="left" w:pos="1620"/>
          <w:tab w:val="left" w:pos="1665"/>
        </w:tabs>
        <w:spacing w:before="240" w:line="480" w:lineRule="auto"/>
        <w:jc w:val="center"/>
        <w:rPr>
          <w:rFonts w:ascii="Arial" w:hAnsi="Arial" w:cs="Arial"/>
          <w:b/>
          <w:color w:val="000000"/>
          <w:sz w:val="24"/>
          <w:szCs w:val="24"/>
          <w:lang w:val="en-US"/>
        </w:rPr>
      </w:pPr>
    </w:p>
    <w:p w14:paraId="2BD7EFA0" w14:textId="77777777" w:rsidR="000E3B80" w:rsidRDefault="000E3B80">
      <w:pPr>
        <w:tabs>
          <w:tab w:val="left" w:pos="1620"/>
          <w:tab w:val="left" w:pos="1665"/>
        </w:tabs>
        <w:spacing w:before="240" w:line="480" w:lineRule="auto"/>
        <w:jc w:val="center"/>
        <w:rPr>
          <w:rFonts w:ascii="Arial" w:hAnsi="Arial" w:cs="Arial"/>
          <w:b/>
          <w:color w:val="000000"/>
          <w:sz w:val="24"/>
          <w:szCs w:val="24"/>
          <w:lang w:val="en-US"/>
        </w:rPr>
      </w:pPr>
    </w:p>
    <w:p w14:paraId="15B47C7F" w14:textId="77777777" w:rsidR="000E3B80" w:rsidRDefault="000E3B80">
      <w:pPr>
        <w:tabs>
          <w:tab w:val="left" w:pos="1620"/>
          <w:tab w:val="left" w:pos="1665"/>
        </w:tabs>
        <w:spacing w:before="240" w:line="480" w:lineRule="auto"/>
        <w:jc w:val="center"/>
        <w:rPr>
          <w:rFonts w:ascii="Arial" w:hAnsi="Arial" w:cs="Arial"/>
          <w:b/>
          <w:color w:val="000000"/>
          <w:sz w:val="24"/>
          <w:szCs w:val="24"/>
          <w:lang w:val="en-US"/>
        </w:rPr>
      </w:pPr>
    </w:p>
    <w:p w14:paraId="78B1AF16" w14:textId="77777777" w:rsidR="000E3B80" w:rsidRDefault="000E3B80">
      <w:pPr>
        <w:tabs>
          <w:tab w:val="left" w:pos="1620"/>
          <w:tab w:val="left" w:pos="1665"/>
        </w:tabs>
        <w:spacing w:before="240" w:line="480" w:lineRule="auto"/>
        <w:jc w:val="center"/>
        <w:rPr>
          <w:rFonts w:ascii="Arial" w:hAnsi="Arial" w:cs="Arial"/>
          <w:b/>
          <w:color w:val="000000"/>
          <w:sz w:val="24"/>
          <w:szCs w:val="24"/>
          <w:lang w:val="en-US"/>
        </w:rPr>
      </w:pPr>
    </w:p>
    <w:p w14:paraId="5AC737E6" w14:textId="77777777" w:rsidR="000E3B80" w:rsidRDefault="000E3B80">
      <w:pPr>
        <w:tabs>
          <w:tab w:val="left" w:pos="1620"/>
          <w:tab w:val="left" w:pos="1665"/>
        </w:tabs>
        <w:spacing w:before="240" w:line="480" w:lineRule="auto"/>
        <w:jc w:val="center"/>
        <w:rPr>
          <w:rFonts w:ascii="Arial" w:hAnsi="Arial" w:cs="Arial"/>
          <w:b/>
          <w:color w:val="000000"/>
          <w:sz w:val="24"/>
          <w:szCs w:val="24"/>
          <w:lang w:val="en-US"/>
        </w:rPr>
      </w:pPr>
    </w:p>
    <w:p w14:paraId="63B97779" w14:textId="77777777" w:rsidR="000E3B80" w:rsidRDefault="000E3B80">
      <w:pPr>
        <w:tabs>
          <w:tab w:val="left" w:pos="1620"/>
          <w:tab w:val="left" w:pos="1665"/>
        </w:tabs>
        <w:spacing w:before="240" w:line="480" w:lineRule="auto"/>
        <w:jc w:val="center"/>
        <w:rPr>
          <w:rFonts w:ascii="Arial" w:hAnsi="Arial" w:cs="Arial"/>
          <w:b/>
          <w:color w:val="000000"/>
          <w:sz w:val="24"/>
          <w:szCs w:val="24"/>
          <w:lang w:val="en-US"/>
        </w:rPr>
      </w:pPr>
    </w:p>
    <w:p w14:paraId="4EE865F0" w14:textId="77777777" w:rsidR="000E3B80" w:rsidRDefault="000E3B80">
      <w:pPr>
        <w:tabs>
          <w:tab w:val="left" w:pos="1620"/>
          <w:tab w:val="left" w:pos="1665"/>
        </w:tabs>
        <w:spacing w:before="240" w:line="480" w:lineRule="auto"/>
        <w:jc w:val="center"/>
        <w:rPr>
          <w:rFonts w:ascii="Arial" w:hAnsi="Arial" w:cs="Arial"/>
          <w:b/>
          <w:color w:val="000000"/>
          <w:sz w:val="24"/>
          <w:szCs w:val="24"/>
          <w:lang w:val="en-US"/>
        </w:rPr>
      </w:pPr>
    </w:p>
    <w:p w14:paraId="07E3B3FF" w14:textId="65D8F2D3" w:rsidR="00B44AB8" w:rsidRDefault="00C706F0">
      <w:pPr>
        <w:tabs>
          <w:tab w:val="left" w:pos="1620"/>
          <w:tab w:val="left" w:pos="1665"/>
        </w:tabs>
        <w:spacing w:before="240" w:line="480" w:lineRule="auto"/>
        <w:jc w:val="center"/>
        <w:rPr>
          <w:rFonts w:ascii="Arial" w:hAnsi="Arial" w:cs="Arial"/>
          <w:b/>
          <w:color w:val="000000"/>
          <w:sz w:val="24"/>
          <w:szCs w:val="24"/>
          <w:lang w:val="en-US"/>
        </w:rPr>
      </w:pPr>
      <w:r>
        <w:rPr>
          <w:rFonts w:ascii="Arial" w:hAnsi="Arial" w:cs="Arial"/>
          <w:b/>
          <w:noProof/>
          <w:color w:val="000000"/>
          <w:sz w:val="24"/>
          <w:szCs w:val="24"/>
          <w:lang w:val="en-PH" w:eastAsia="en-PH"/>
        </w:rPr>
        <w:lastRenderedPageBreak/>
        <mc:AlternateContent>
          <mc:Choice Requires="wps">
            <w:drawing>
              <wp:anchor distT="0" distB="0" distL="0" distR="0" simplePos="0" relativeHeight="8" behindDoc="0" locked="0" layoutInCell="1" allowOverlap="1" wp14:anchorId="58B01AEF" wp14:editId="77061A7D">
                <wp:simplePos x="0" y="0"/>
                <wp:positionH relativeFrom="column">
                  <wp:posOffset>4924425</wp:posOffset>
                </wp:positionH>
                <wp:positionV relativeFrom="paragraph">
                  <wp:posOffset>-681355</wp:posOffset>
                </wp:positionV>
                <wp:extent cx="914400" cy="914400"/>
                <wp:effectExtent l="0" t="4445" r="0" b="0"/>
                <wp:wrapNone/>
                <wp:docPr id="1038" name="Rectangle 36"/>
                <wp:cNvGraphicFramePr>
                  <a:graphicFrameLocks xmlns:a="http://schemas.openxmlformats.org/drawingml/2006/main"/>
                </wp:cNvGraphicFramePr>
                <a:graphic xmlns:a="http://schemas.openxmlformats.org/drawingml/2006/main">
                  <a:graphicData uri="http://schemas.microsoft.com/office/word/2010/wordprocessingShape">
                    <wps:wsp>
                      <wps:cNvSpPr>
                        <a:spLocks/>
                      </wps:cNvSpPr>
                      <wps:spPr>
                        <a:xfrm>
                          <a:off x="0" y="0"/>
                          <a:ext cx="914400" cy="914400"/>
                        </a:xfrm>
                        <a:prstGeom prst="rect">
                          <a:avLst/>
                        </a:prstGeom>
                        <a:solidFill>
                          <a:srgbClr val="FFFFFF"/>
                        </a:solidFill>
                        <a:ln>
                          <a:noFill/>
                        </a:ln>
                      </wps:spPr>
                      <wps:bodyPr>
                        <a:prstTxWarp prst="textNoShape">
                          <a:avLst/>
                        </a:prstTxWarp>
                      </wps:bodyPr>
                    </wps:wsp>
                  </a:graphicData>
                </a:graphic>
                <wp14:sizeRelH relativeFrom="page">
                  <wp14:pctWidth>0</wp14:pctWidth>
                </wp14:sizeRelH>
                <wp14:sizeRelV relativeFrom="page">
                  <wp14:pctHeight>0</wp14:pctHeight>
                </wp14:sizeRelV>
              </wp:anchor>
            </w:drawing>
          </mc:Choice>
          <mc:Fallback xmlns:wpsCustomData="http://www.wps.cn/officeDocument/2013/wpsCustomData">
            <w:pict>
              <v:rect id="1038" fillcolor="white" stroked="f" style="position:absolute;margin-left:387.75pt;margin-top:-53.65pt;width:72.0pt;height:72.0pt;z-index:8;mso-position-horizontal-relative:text;mso-position-vertical-relative:text;mso-width-percent:0;mso-height-percent:0;mso-width-relative:page;mso-height-relative:page;mso-wrap-distance-left:0.0pt;mso-wrap-distance-right:0.0pt;visibility:visible;">
                <v:stroke on="f"/>
                <v:fill/>
              </v:rect>
            </w:pict>
          </mc:Fallback>
        </mc:AlternateContent>
      </w:r>
      <w:r>
        <w:rPr>
          <w:rFonts w:ascii="Arial" w:hAnsi="Arial" w:cs="Arial"/>
          <w:b/>
          <w:noProof/>
          <w:color w:val="000000"/>
          <w:sz w:val="24"/>
          <w:szCs w:val="24"/>
          <w:lang w:val="en-PH" w:eastAsia="en-PH"/>
        </w:rPr>
        <mc:AlternateContent>
          <mc:Choice Requires="wps">
            <w:drawing>
              <wp:anchor distT="0" distB="0" distL="0" distR="0" simplePos="0" relativeHeight="2" behindDoc="0" locked="0" layoutInCell="1" allowOverlap="1" wp14:anchorId="40331B2E" wp14:editId="03A6919A">
                <wp:simplePos x="0" y="0"/>
                <wp:positionH relativeFrom="column">
                  <wp:posOffset>5334000</wp:posOffset>
                </wp:positionH>
                <wp:positionV relativeFrom="paragraph">
                  <wp:posOffset>-548640</wp:posOffset>
                </wp:positionV>
                <wp:extent cx="632459" cy="487680"/>
                <wp:effectExtent l="9525" t="13334" r="5715" b="13334"/>
                <wp:wrapNone/>
                <wp:docPr id="1039" name="Text Box 3"/>
                <wp:cNvGraphicFramePr>
                  <a:graphicFrameLocks xmlns:a="http://schemas.openxmlformats.org/drawingml/2006/main"/>
                </wp:cNvGraphicFramePr>
                <a:graphic xmlns:a="http://schemas.openxmlformats.org/drawingml/2006/main">
                  <a:graphicData uri="http://schemas.microsoft.com/office/word/2010/wordprocessingShape">
                    <wps:wsp>
                      <wps:cNvSpPr>
                        <a:spLocks/>
                      </wps:cNvSpPr>
                      <wps:spPr>
                        <a:xfrm>
                          <a:off x="0" y="0"/>
                          <a:ext cx="632459" cy="487680"/>
                        </a:xfrm>
                        <a:prstGeom prst="rect">
                          <a:avLst/>
                        </a:prstGeom>
                        <a:solidFill>
                          <a:srgbClr val="FFFFFF"/>
                        </a:solidFill>
                        <a:ln w="9525" cap="flat" cmpd="sng">
                          <a:solidFill>
                            <a:srgbClr val="FFFFFF"/>
                          </a:solidFill>
                          <a:prstDash val="solid"/>
                          <a:miter/>
                          <a:headEnd type="none" w="med" len="med"/>
                          <a:tailEnd type="none" w="med" len="med"/>
                        </a:ln>
                      </wps:spPr>
                      <wps:txbx>
                        <w:txbxContent>
                          <w:p w14:paraId="3F61A316" w14:textId="77777777" w:rsidR="00B44AB8" w:rsidRDefault="00B44AB8"/>
                        </w:txbxContent>
                      </wps:txbx>
                      <wps:bodyPr vert="horz" wrap="square" lIns="91440" tIns="45720" rIns="91440" bIns="45720" anchor="t" upright="1">
                        <a:prstTxWarp prst="textNoShape">
                          <a:avLst/>
                        </a:prstTxWarp>
                        <a:noAutofit/>
                      </wps:bodyPr>
                    </wps:wsp>
                  </a:graphicData>
                </a:graphic>
                <wp14:sizeRelH relativeFrom="page">
                  <wp14:pctWidth>0</wp14:pctWidth>
                </wp14:sizeRelH>
                <wp14:sizeRelV relativeFrom="page">
                  <wp14:pctHeight>0</wp14:pctHeight>
                </wp14:sizeRelV>
              </wp:anchor>
            </w:drawing>
          </mc:Choice>
          <mc:Fallback>
            <w:pict>
              <v:rect w14:anchorId="40331B2E" id="Text Box 3" o:spid="_x0000_s1030" style="position:absolute;left:0;text-align:left;margin-left:420pt;margin-top:-43.2pt;width:49.8pt;height:38.4pt;z-index:2;visibility:visible;mso-wrap-style:square;mso-width-percent:0;mso-height-percent:0;mso-wrap-distance-left:0;mso-wrap-distance-top:0;mso-wrap-distance-right:0;mso-wrap-distance-bottom:0;mso-position-horizontal:absolute;mso-position-horizontal-relative:text;mso-position-vertical:absolute;mso-position-vertical-relative:text;mso-width-percent:0;mso-height-percent:0;mso-width-relative:page;mso-height-relative:page;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" strokecolor="white">
                <v:path arrowok="t"/>
                <v:textbox>
                  <w:txbxContent>
                    <w:p w14:paraId="3F61A316" w14:textId="77777777" w:rsidR="00B44AB8" w:rsidRDefault="00B44AB8"/>
                  </w:txbxContent>
                </v:textbox>
              </v:rect>
            </w:pict>
          </mc:Fallback>
        </mc:AlternateContent>
      </w:r>
      <w:r>
        <w:rPr>
          <w:rFonts w:ascii="Arial" w:hAnsi="Arial" w:cs="Arial"/>
          <w:b/>
          <w:color w:val="000000"/>
          <w:sz w:val="24"/>
          <w:szCs w:val="24"/>
          <w:lang w:val="en-US"/>
        </w:rPr>
        <w:t>Chapter 2</w:t>
      </w:r>
      <w:r>
        <w:rPr>
          <w:rFonts w:ascii="Arial" w:hAnsi="Arial" w:cs="Arial"/>
          <w:b/>
          <w:noProof/>
          <w:color w:val="000000"/>
          <w:sz w:val="24"/>
          <w:szCs w:val="24"/>
          <w:lang w:val="en-PH" w:eastAsia="en-PH"/>
        </w:rPr>
        <mc:AlternateContent>
          <mc:Choice Requires="wps">
            <w:drawing>
              <wp:anchor distT="0" distB="0" distL="0" distR="0" simplePos="0" relativeHeight="9" behindDoc="0" locked="0" layoutInCell="1" allowOverlap="1" wp14:anchorId="282C64EA" wp14:editId="4A281FAD">
                <wp:simplePos x="0" y="0"/>
                <wp:positionH relativeFrom="column">
                  <wp:posOffset>4857750</wp:posOffset>
                </wp:positionH>
                <wp:positionV relativeFrom="paragraph">
                  <wp:posOffset>-702310</wp:posOffset>
                </wp:positionV>
                <wp:extent cx="914400" cy="914400"/>
                <wp:effectExtent l="0" t="2540" r="0" b="0"/>
                <wp:wrapNone/>
                <wp:docPr id="1040" name="Rectangle 42"/>
                <wp:cNvGraphicFramePr>
                  <a:graphicFrameLocks xmlns:a="http://schemas.openxmlformats.org/drawingml/2006/main"/>
                </wp:cNvGraphicFramePr>
                <a:graphic xmlns:a="http://schemas.openxmlformats.org/drawingml/2006/main">
                  <a:graphicData uri="http://schemas.microsoft.com/office/word/2010/wordprocessingShape">
                    <wps:wsp>
                      <wps:cNvSpPr>
                        <a:spLocks/>
                      </wps:cNvSpPr>
                      <wps:spPr>
                        <a:xfrm>
                          <a:off x="0" y="0"/>
                          <a:ext cx="914400" cy="914400"/>
                        </a:xfrm>
                        <a:prstGeom prst="rect">
                          <a:avLst/>
                        </a:prstGeom>
                        <a:solidFill>
                          <a:srgbClr val="FFFFFF"/>
                        </a:solidFill>
                        <a:ln>
                          <a:noFill/>
                        </a:ln>
                      </wps:spPr>
                      <wps:bodyPr>
                        <a:prstTxWarp prst="textNoShape">
                          <a:avLst/>
                        </a:prstTxWarp>
                      </wps:bodyPr>
                    </wps:wsp>
                  </a:graphicData>
                </a:graphic>
                <wp14:sizeRelH relativeFrom="page">
                  <wp14:pctWidth>0</wp14:pctWidth>
                </wp14:sizeRelH>
                <wp14:sizeRelV relativeFrom="page">
                  <wp14:pctHeight>0</wp14:pctHeight>
                </wp14:sizeRelV>
              </wp:anchor>
            </w:drawing>
          </mc:Choice>
          <mc:Fallback xmlns:wpsCustomData="http://www.wps.cn/officeDocument/2013/wpsCustomData">
            <w:pict>
              <v:rect id="1040" fillcolor="white" stroked="f" style="position:absolute;margin-left:382.5pt;margin-top:-55.3pt;width:72.0pt;height:72.0pt;z-index:9;mso-position-horizontal-relative:text;mso-position-vertical-relative:text;mso-width-percent:0;mso-height-percent:0;mso-width-relative:page;mso-height-relative:page;mso-wrap-distance-left:0.0pt;mso-wrap-distance-right:0.0pt;visibility:visible;">
                <v:stroke on="f"/>
                <v:fill/>
              </v:rect>
            </w:pict>
          </mc:Fallback>
        </mc:AlternateContent>
      </w:r>
      <w:r>
        <w:rPr>
          <w:rFonts w:ascii="Arial" w:hAnsi="Arial" w:cs="Arial"/>
          <w:noProof/>
          <w:color w:val="000000"/>
          <w:sz w:val="24"/>
          <w:szCs w:val="24"/>
          <w:lang w:val="en-PH" w:eastAsia="en-PH"/>
        </w:rPr>
        <mc:AlternateContent>
          <mc:Choice Requires="wps">
            <w:drawing>
              <wp:anchor distT="0" distB="0" distL="0" distR="0" simplePos="0" relativeHeight="4" behindDoc="0" locked="0" layoutInCell="1" allowOverlap="1" wp14:anchorId="0054124F" wp14:editId="344F07BD">
                <wp:simplePos x="0" y="0"/>
                <wp:positionH relativeFrom="column">
                  <wp:posOffset>4810125</wp:posOffset>
                </wp:positionH>
                <wp:positionV relativeFrom="paragraph">
                  <wp:posOffset>-767080</wp:posOffset>
                </wp:positionV>
                <wp:extent cx="914400" cy="914400"/>
                <wp:effectExtent l="0" t="4445" r="0" b="0"/>
                <wp:wrapNone/>
                <wp:docPr id="1041" name="Rectangle 15"/>
                <wp:cNvGraphicFramePr>
                  <a:graphicFrameLocks xmlns:a="http://schemas.openxmlformats.org/drawingml/2006/main"/>
                </wp:cNvGraphicFramePr>
                <a:graphic xmlns:a="http://schemas.openxmlformats.org/drawingml/2006/main">
                  <a:graphicData uri="http://schemas.microsoft.com/office/word/2010/wordprocessingShape">
                    <wps:wsp>
                      <wps:cNvSpPr>
                        <a:spLocks/>
                      </wps:cNvSpPr>
                      <wps:spPr>
                        <a:xfrm>
                          <a:off x="0" y="0"/>
                          <a:ext cx="914400" cy="914400"/>
                        </a:xfrm>
                        <a:prstGeom prst="rect">
                          <a:avLst/>
                        </a:prstGeom>
                        <a:solidFill>
                          <a:srgbClr val="FFFFFF"/>
                        </a:solidFill>
                        <a:ln>
                          <a:noFill/>
                        </a:ln>
                      </wps:spPr>
                      <wps:bodyPr>
                        <a:prstTxWarp prst="textNoShape">
                          <a:avLst/>
                        </a:prstTxWarp>
                      </wps:bodyPr>
                    </wps:wsp>
                  </a:graphicData>
                </a:graphic>
                <wp14:sizeRelH relativeFrom="page">
                  <wp14:pctWidth>0</wp14:pctWidth>
                </wp14:sizeRelH>
                <wp14:sizeRelV relativeFrom="page">
                  <wp14:pctHeight>0</wp14:pctHeight>
                </wp14:sizeRelV>
              </wp:anchor>
            </w:drawing>
          </mc:Choice>
          <mc:Fallback xmlns:wpsCustomData="http://www.wps.cn/officeDocument/2013/wpsCustomData">
            <w:pict>
              <v:rect id="1041" fillcolor="white" stroked="f" style="position:absolute;margin-left:378.75pt;margin-top:-60.4pt;width:72.0pt;height:72.0pt;z-index:4;mso-position-horizontal-relative:text;mso-position-vertical-relative:text;mso-width-percent:0;mso-height-percent:0;mso-width-relative:page;mso-height-relative:page;mso-wrap-distance-left:0.0pt;mso-wrap-distance-right:0.0pt;visibility:visible;">
                <v:stroke on="f"/>
                <v:fill/>
              </v:rect>
            </w:pict>
          </mc:Fallback>
        </mc:AlternateContent>
      </w:r>
      <w:r>
        <w:rPr>
          <w:rFonts w:ascii="Arial" w:hAnsi="Arial" w:cs="Arial"/>
          <w:b/>
          <w:noProof/>
          <w:color w:val="000000"/>
          <w:sz w:val="24"/>
          <w:szCs w:val="24"/>
          <w:lang w:val="en-PH" w:eastAsia="en-PH"/>
        </w:rPr>
        <mc:AlternateContent>
          <mc:Choice Requires="wps">
            <w:drawing>
              <wp:anchor distT="0" distB="0" distL="0" distR="0" simplePos="0" relativeHeight="3" behindDoc="0" locked="0" layoutInCell="1" allowOverlap="1" wp14:anchorId="56E8A97D" wp14:editId="36BB01BE">
                <wp:simplePos x="0" y="0"/>
                <wp:positionH relativeFrom="column">
                  <wp:posOffset>5219700</wp:posOffset>
                </wp:positionH>
                <wp:positionV relativeFrom="paragraph">
                  <wp:posOffset>-600075</wp:posOffset>
                </wp:positionV>
                <wp:extent cx="914400" cy="333375"/>
                <wp:effectExtent l="0" t="0" r="0" b="0"/>
                <wp:wrapNone/>
                <wp:docPr id="1042" name="Rectangle 13"/>
                <wp:cNvGraphicFramePr>
                  <a:graphicFrameLocks xmlns:a="http://schemas.openxmlformats.org/drawingml/2006/main"/>
                </wp:cNvGraphicFramePr>
                <a:graphic xmlns:a="http://schemas.openxmlformats.org/drawingml/2006/main">
                  <a:graphicData uri="http://schemas.microsoft.com/office/word/2010/wordprocessingShape">
                    <wps:wsp>
                      <wps:cNvSpPr>
                        <a:spLocks/>
                      </wps:cNvSpPr>
                      <wps:spPr>
                        <a:xfrm>
                          <a:off x="0" y="0"/>
                          <a:ext cx="914400" cy="333375"/>
                        </a:xfrm>
                        <a:prstGeom prst="rect">
                          <a:avLst/>
                        </a:prstGeom>
                        <a:ln>
                          <a:noFill/>
                        </a:ln>
                      </wps:spPr>
                      <wps:bodyPr>
                        <a:prstTxWarp prst="textNoShape">
                          <a:avLst/>
                        </a:prstTxWarp>
                      </wps:bodyPr>
                    </wps:wsp>
                  </a:graphicData>
                </a:graphic>
                <wp14:sizeRelH relativeFrom="page">
                  <wp14:pctWidth>0</wp14:pctWidth>
                </wp14:sizeRelH>
                <wp14:sizeRelV relativeFrom="page">
                  <wp14:pctHeight>0</wp14:pctHeight>
                </wp14:sizeRelV>
              </wp:anchor>
            </w:drawing>
          </mc:Choice>
          <mc:Fallback xmlns:wpsCustomData="http://www.wps.cn/officeDocument/2013/wpsCustomData">
            <w:pict>
              <v:rect id="1042" filled="f" stroked="f" style="position:absolute;margin-left:411.0pt;margin-top:-47.25pt;width:72.0pt;height:26.25pt;z-index:3;mso-position-horizontal-relative:text;mso-position-vertical-relative:text;mso-width-percent:0;mso-height-percent:0;mso-width-relative:page;mso-height-relative:page;mso-wrap-distance-left:0.0pt;mso-wrap-distance-right:0.0pt;visibility:visible;">
                <v:stroke on="f"/>
                <v:fill/>
              </v:rect>
            </w:pict>
          </mc:Fallback>
        </mc:AlternateContent>
      </w:r>
    </w:p>
    <w:p w14:paraId="457CE9B2" w14:textId="77777777" w:rsidR="00B44AB8" w:rsidRDefault="00C706F0">
      <w:pPr>
        <w:spacing w:after="0" w:line="480" w:lineRule="auto"/>
        <w:ind w:firstLine="720"/>
        <w:rPr>
          <w:rFonts w:ascii="Arial" w:hAnsi="Arial" w:cs="Arial"/>
          <w:b/>
          <w:color w:val="000000"/>
          <w:sz w:val="24"/>
          <w:szCs w:val="24"/>
          <w:lang w:val="en-US"/>
        </w:rPr>
      </w:pPr>
      <w:r>
        <w:rPr>
          <w:rFonts w:ascii="Arial" w:hAnsi="Arial" w:cs="Arial"/>
          <w:b/>
          <w:color w:val="000000"/>
          <w:sz w:val="24"/>
          <w:szCs w:val="24"/>
          <w:lang w:val="en-US"/>
        </w:rPr>
        <w:t xml:space="preserve">                                             METHOD</w:t>
      </w:r>
    </w:p>
    <w:p w14:paraId="641E2402" w14:textId="77777777" w:rsidR="00B44AB8" w:rsidRDefault="00C706F0">
      <w:pPr>
        <w:tabs>
          <w:tab w:val="left" w:pos="1620"/>
          <w:tab w:val="left" w:pos="1665"/>
        </w:tabs>
        <w:spacing w:after="0" w:line="480" w:lineRule="auto"/>
        <w:jc w:val="both"/>
        <w:rPr>
          <w:rFonts w:ascii="Arial" w:hAnsi="Arial" w:cs="Arial"/>
          <w:color w:val="000000"/>
          <w:sz w:val="24"/>
          <w:szCs w:val="24"/>
          <w:lang w:val="en-US"/>
        </w:rPr>
      </w:pPr>
      <w:r>
        <w:rPr>
          <w:rFonts w:ascii="Arial" w:hAnsi="Arial" w:cs="Arial"/>
          <w:color w:val="000000"/>
          <w:sz w:val="24"/>
          <w:szCs w:val="24"/>
          <w:lang w:val="en-US"/>
        </w:rPr>
        <w:tab/>
        <w:t>This section presented the research design employed in this study. This includes the research locale, population and sample, research instruments, data collection and ethical consideration.</w:t>
      </w:r>
    </w:p>
    <w:p w14:paraId="73585277" w14:textId="77777777" w:rsidR="00B44AB8" w:rsidRDefault="00B44AB8">
      <w:pPr>
        <w:tabs>
          <w:tab w:val="left" w:pos="1620"/>
          <w:tab w:val="left" w:pos="1665"/>
        </w:tabs>
        <w:spacing w:after="0" w:line="480" w:lineRule="auto"/>
        <w:jc w:val="both"/>
        <w:rPr>
          <w:rFonts w:ascii="Arial" w:hAnsi="Arial" w:cs="Arial"/>
          <w:color w:val="000000"/>
          <w:sz w:val="24"/>
          <w:szCs w:val="24"/>
          <w:lang w:val="en-US"/>
        </w:rPr>
      </w:pPr>
    </w:p>
    <w:p w14:paraId="1E609518" w14:textId="77777777" w:rsidR="00B44AB8" w:rsidRDefault="00C706F0">
      <w:pPr>
        <w:tabs>
          <w:tab w:val="left" w:pos="1620"/>
          <w:tab w:val="left" w:pos="1665"/>
          <w:tab w:val="left" w:pos="2685"/>
        </w:tabs>
        <w:spacing w:after="0" w:line="480" w:lineRule="auto"/>
        <w:jc w:val="both"/>
        <w:rPr>
          <w:rFonts w:ascii="Arial" w:hAnsi="Arial" w:cs="Arial"/>
          <w:b/>
          <w:color w:val="FF0000"/>
          <w:sz w:val="24"/>
          <w:szCs w:val="24"/>
          <w:lang w:val="en-US"/>
        </w:rPr>
      </w:pPr>
      <w:r>
        <w:rPr>
          <w:rFonts w:ascii="Arial" w:hAnsi="Arial" w:cs="Arial"/>
          <w:b/>
          <w:color w:val="000000"/>
          <w:sz w:val="24"/>
          <w:szCs w:val="24"/>
          <w:lang w:val="en-US"/>
        </w:rPr>
        <w:t>Research Design</w:t>
      </w:r>
      <w:r>
        <w:rPr>
          <w:rFonts w:ascii="Arial" w:hAnsi="Arial" w:cs="Arial"/>
          <w:b/>
          <w:color w:val="000000"/>
          <w:sz w:val="24"/>
          <w:szCs w:val="24"/>
          <w:lang w:val="en-US"/>
        </w:rPr>
        <w:tab/>
      </w:r>
    </w:p>
    <w:p w14:paraId="7A4488EA" w14:textId="77777777" w:rsidR="00B44AB8" w:rsidRDefault="00C706F0">
      <w:pPr>
        <w:spacing w:after="0" w:line="480" w:lineRule="auto"/>
        <w:ind w:firstLine="720"/>
        <w:jc w:val="both"/>
        <w:rPr>
          <w:rFonts w:ascii="Arial" w:hAnsi="Arial" w:cs="Arial"/>
          <w:sz w:val="24"/>
        </w:rPr>
      </w:pPr>
      <w:r>
        <w:rPr>
          <w:rFonts w:ascii="Arial" w:hAnsi="Arial" w:cs="Arial"/>
          <w:sz w:val="24"/>
        </w:rPr>
        <w:t>A descriptive correlational research design will be used for this study It enables the exploration of relationships between variables without manipulating them, which is particularly useful when experimental manipulation is impractical or unethical (Merren, 2025). This quantitative approach focuses on observing and measuring the level of implementation of the transformative program for gang members (independent variable) and its impact on community safety (dependent variable), then statistically analyzing how these variables are associated.</w:t>
      </w:r>
    </w:p>
    <w:p w14:paraId="324578FD" w14:textId="77777777" w:rsidR="00B44AB8" w:rsidRDefault="00C706F0">
      <w:pPr>
        <w:spacing w:after="0" w:line="480" w:lineRule="auto"/>
        <w:ind w:firstLine="720"/>
        <w:jc w:val="both"/>
        <w:rPr>
          <w:rFonts w:ascii="Arial" w:hAnsi="Arial" w:cs="Arial"/>
          <w:sz w:val="24"/>
        </w:rPr>
      </w:pPr>
      <w:r>
        <w:rPr>
          <w:rFonts w:ascii="Arial" w:hAnsi="Arial" w:cs="Arial"/>
          <w:sz w:val="24"/>
        </w:rPr>
        <w:t xml:space="preserve">In the present study, descriptive correlational design will involve systematically collecting quantitative data through structured surveys, official records, and program documentation to describe the current status of program implementation and corresponding community safety outcomes. Descriptive statistics such as means and standard deviations will summarize the data landscape, followed by correlational analysis (e.g., Pearson’s r) to determine the strength and direction of relationships between implementation factors (like program reach, fidelity, community involvement) and impact indicators (such as gang-related crime rates and perceptions of safety). This method does not seek to establish causation but offers valuable evidence of patterns and associations </w:t>
      </w:r>
      <w:r>
        <w:rPr>
          <w:rFonts w:ascii="Arial" w:hAnsi="Arial" w:cs="Arial"/>
          <w:sz w:val="24"/>
        </w:rPr>
        <w:lastRenderedPageBreak/>
        <w:t>that can inform program enhancement and policy decisions. The data collection will be conducted in the natural setting where the program operates, ensuring real-world relevance and applicability of findings.</w:t>
      </w:r>
    </w:p>
    <w:p w14:paraId="2E3F3EAE" w14:textId="77777777" w:rsidR="00B44AB8" w:rsidRDefault="00B44AB8">
      <w:pPr>
        <w:spacing w:after="0" w:line="480" w:lineRule="auto"/>
        <w:jc w:val="both"/>
        <w:rPr>
          <w:rFonts w:ascii="Arial" w:hAnsi="Arial" w:cs="Arial"/>
          <w:color w:val="000000"/>
          <w:sz w:val="24"/>
          <w:szCs w:val="24"/>
        </w:rPr>
      </w:pPr>
    </w:p>
    <w:p w14:paraId="4B54589A" w14:textId="77777777" w:rsidR="00B44AB8" w:rsidRDefault="00C706F0">
      <w:pPr>
        <w:tabs>
          <w:tab w:val="left" w:pos="1620"/>
          <w:tab w:val="left" w:pos="1665"/>
        </w:tabs>
        <w:spacing w:after="0" w:line="480" w:lineRule="auto"/>
        <w:jc w:val="both"/>
        <w:rPr>
          <w:rFonts w:ascii="Arial" w:hAnsi="Arial" w:cs="Arial"/>
          <w:b/>
          <w:color w:val="000000"/>
          <w:sz w:val="24"/>
          <w:szCs w:val="24"/>
          <w:lang w:val="en-US"/>
        </w:rPr>
      </w:pPr>
      <w:r>
        <w:rPr>
          <w:rFonts w:ascii="Arial" w:eastAsia="Times New Roman" w:hAnsi="Arial" w:cs="Arial"/>
          <w:b/>
          <w:color w:val="000000"/>
          <w:sz w:val="24"/>
          <w:szCs w:val="24"/>
          <w:lang w:val="en-US"/>
        </w:rPr>
        <w:t>Research Locale</w:t>
      </w:r>
    </w:p>
    <w:p w14:paraId="7DD7D90B" w14:textId="77777777" w:rsidR="00B44AB8" w:rsidRDefault="00C706F0">
      <w:pPr>
        <w:spacing w:after="0" w:line="480" w:lineRule="auto"/>
        <w:jc w:val="both"/>
        <w:rPr>
          <w:rFonts w:ascii="Arial" w:hAnsi="Arial" w:cs="Arial"/>
          <w:sz w:val="24"/>
        </w:rPr>
      </w:pPr>
      <w:r>
        <w:rPr>
          <w:rFonts w:ascii="Arial" w:hAnsi="Arial" w:cs="Arial"/>
          <w:color w:val="000000"/>
          <w:sz w:val="24"/>
          <w:szCs w:val="24"/>
          <w:lang w:val="en-US"/>
        </w:rPr>
        <w:tab/>
      </w:r>
      <w:r>
        <w:rPr>
          <w:rFonts w:ascii="Arial" w:hAnsi="Arial" w:cs="Arial"/>
          <w:sz w:val="24"/>
        </w:rPr>
        <w:t>The research will be carried out in Brgy. Labangal, located in General Santos City. Brgy. Labangal is selected as the locale of this study due to its identified vulnerability to gang-related activities and crime incidents recorded by the General Santos City Police Office. The barangay experiences moderate levels of crime related to theft, assault, and drug-related activities, making it an appropriate setting to assess the implementation and impact of transformative programs targeting gang members. Additionally, Brgy. Labangal’s demographic and socio-economic profile reflects a community with significant youth populations susceptible to gang recruitment, thereby making the area a critical target for intervention strategies aimed at improving community safety.</w:t>
      </w:r>
    </w:p>
    <w:p w14:paraId="5CAE77AD" w14:textId="77777777" w:rsidR="00B44AB8" w:rsidRDefault="00C706F0">
      <w:pPr>
        <w:spacing w:after="0" w:line="480" w:lineRule="auto"/>
        <w:ind w:firstLine="720"/>
        <w:jc w:val="both"/>
        <w:rPr>
          <w:rFonts w:ascii="Arial" w:hAnsi="Arial" w:cs="Arial"/>
          <w:sz w:val="24"/>
        </w:rPr>
      </w:pPr>
      <w:r>
        <w:rPr>
          <w:rFonts w:ascii="Arial" w:hAnsi="Arial" w:cs="Arial"/>
          <w:sz w:val="24"/>
        </w:rPr>
        <w:t xml:space="preserve">General Santos City is a highly urbanized city in the SOCCSKSARGEN region with a population of approximately 722,059 people according to the 2024 census. Though the overall crime rate in the city has shown some recent decline due to intensified law enforcement operations, concerns over gang-related violence and property crimes remain moderately high among residents. The city’s local government, together with the police force, actively implements crime prevention programs; nonetheless, challenges persist in effectively reaching and transforming gang-affiliated individuals to reduce criminality sustainably. Conducting this study in Brgy. Labangal allows a focused examination of how transformative programs function within a real-world urban </w:t>
      </w:r>
      <w:r>
        <w:rPr>
          <w:rFonts w:ascii="Arial" w:hAnsi="Arial" w:cs="Arial"/>
          <w:sz w:val="24"/>
        </w:rPr>
        <w:lastRenderedPageBreak/>
        <w:t>Filipino setting with ongoing gang-related issues. Findings here can inform both community-specific interventions and broader policy actions in General Santos and similar urban locales.</w:t>
      </w:r>
    </w:p>
    <w:p w14:paraId="2C320B47" w14:textId="77777777" w:rsidR="00B44AB8" w:rsidRDefault="00C706F0">
      <w:pPr>
        <w:spacing w:after="0" w:line="480" w:lineRule="auto"/>
        <w:ind w:firstLine="720"/>
        <w:jc w:val="both"/>
        <w:rPr>
          <w:rFonts w:ascii="Arial" w:hAnsi="Arial" w:cs="Arial"/>
          <w:sz w:val="24"/>
        </w:rPr>
      </w:pPr>
      <w:r>
        <w:rPr>
          <w:rFonts w:ascii="Arial" w:hAnsi="Arial" w:cs="Arial"/>
          <w:sz w:val="24"/>
        </w:rPr>
        <w:t>This scientific justification is anchored in the barangay’s crime profile, its strategic importance within the city, and the necessity for evidence-based program evaluation in places with pronounced gang presence. Through this localized study, the mechanisms of program implementation and community safety impact will be empirically analyzed, supporting the development of targeted, effective strategies to address gang problems in the Philippines.</w:t>
      </w:r>
    </w:p>
    <w:p w14:paraId="16E77E0F" w14:textId="77777777" w:rsidR="00B44AB8" w:rsidRDefault="00B44AB8">
      <w:pPr>
        <w:spacing w:after="0" w:line="480" w:lineRule="auto"/>
        <w:jc w:val="both"/>
        <w:rPr>
          <w:rFonts w:ascii="Arial" w:hAnsi="Arial" w:cs="Arial"/>
          <w:b/>
          <w:color w:val="000000"/>
          <w:sz w:val="24"/>
          <w:szCs w:val="24"/>
          <w:lang w:val="en-US"/>
        </w:rPr>
      </w:pPr>
    </w:p>
    <w:p w14:paraId="49DBC211" w14:textId="77777777" w:rsidR="00B44AB8" w:rsidRDefault="00C706F0">
      <w:pPr>
        <w:spacing w:after="0" w:line="480" w:lineRule="auto"/>
        <w:jc w:val="both"/>
        <w:rPr>
          <w:rFonts w:ascii="Arial" w:hAnsi="Arial" w:cs="Arial"/>
          <w:b/>
          <w:color w:val="000000"/>
          <w:sz w:val="24"/>
          <w:szCs w:val="24"/>
          <w:lang w:val="en-US"/>
        </w:rPr>
      </w:pPr>
      <w:r>
        <w:rPr>
          <w:rFonts w:ascii="Arial" w:hAnsi="Arial" w:cs="Arial"/>
          <w:b/>
          <w:color w:val="000000"/>
          <w:sz w:val="24"/>
          <w:szCs w:val="24"/>
          <w:lang w:val="en-US"/>
        </w:rPr>
        <w:t>Population and Sample</w:t>
      </w:r>
    </w:p>
    <w:p w14:paraId="0EB0DDFF" w14:textId="77777777" w:rsidR="00B44AB8" w:rsidRDefault="00C706F0">
      <w:pPr>
        <w:spacing w:after="0" w:line="480" w:lineRule="auto"/>
        <w:jc w:val="both"/>
        <w:rPr>
          <w:rFonts w:ascii="Arial" w:hAnsi="Arial" w:cs="Arial"/>
          <w:sz w:val="24"/>
        </w:rPr>
      </w:pPr>
      <w:r>
        <w:rPr>
          <w:rFonts w:ascii="Arial" w:hAnsi="Arial" w:cs="Arial"/>
          <w:sz w:val="24"/>
        </w:rPr>
        <w:tab/>
        <w:t>The respondents of this study will consist of the community members of Brgy. Labangal, General Santos City, including barangay officials, parents, and youth. Convenience sampling will be used to select participants who are willing to participate in the study. This sampling technique is appropriate due to the accessibility and availability of respondents within the barangay, and it allows for practical data collection in community settings.</w:t>
      </w:r>
    </w:p>
    <w:p w14:paraId="32412E9E" w14:textId="77777777" w:rsidR="00B44AB8" w:rsidRDefault="00C706F0">
      <w:pPr>
        <w:spacing w:after="0" w:line="480" w:lineRule="auto"/>
        <w:ind w:firstLine="720"/>
        <w:jc w:val="both"/>
        <w:rPr>
          <w:rFonts w:ascii="Arial" w:hAnsi="Arial" w:cs="Arial"/>
          <w:sz w:val="24"/>
        </w:rPr>
      </w:pPr>
      <w:r>
        <w:rPr>
          <w:rFonts w:ascii="Arial" w:hAnsi="Arial" w:cs="Arial"/>
          <w:sz w:val="24"/>
        </w:rPr>
        <w:t>The population comprises the residents of Brgy. Lanangal, which is a vibrant community with diverse members involved in or affected by gang-related issues. To determine the sample size, the researcher will obtain the total population of the barangay. Using Slovin’s formula:</w:t>
      </w:r>
    </w:p>
    <w:p w14:paraId="09A638F8" w14:textId="77777777" w:rsidR="00B44AB8" w:rsidRDefault="00C706F0">
      <w:pPr>
        <w:spacing w:after="0" w:line="480" w:lineRule="auto"/>
        <w:ind w:left="1440" w:firstLine="720"/>
        <w:jc w:val="both"/>
        <w:rPr>
          <w:rFonts w:ascii="Arial" w:hAnsi="Arial" w:cs="Arial"/>
          <w:sz w:val="24"/>
        </w:rPr>
      </w:pPr>
      <w:r>
        <w:rPr>
          <w:rFonts w:ascii="Arial" w:hAnsi="Arial" w:cs="Arial"/>
          <w:sz w:val="24"/>
        </w:rPr>
        <w:t>n=N/(1+Ne2)</w:t>
      </w:r>
    </w:p>
    <w:p w14:paraId="48E44634" w14:textId="77777777" w:rsidR="00B44AB8" w:rsidRDefault="00C706F0">
      <w:pPr>
        <w:spacing w:after="0" w:line="480" w:lineRule="auto"/>
        <w:jc w:val="both"/>
        <w:rPr>
          <w:rFonts w:ascii="Arial" w:hAnsi="Arial" w:cs="Arial"/>
          <w:sz w:val="24"/>
        </w:rPr>
      </w:pPr>
      <w:r>
        <w:rPr>
          <w:rFonts w:ascii="Arial" w:hAnsi="Arial" w:cs="Arial"/>
          <w:sz w:val="24"/>
        </w:rPr>
        <w:t xml:space="preserve">where n is the sample size, N is the population size, and e is the margin of error (set at 0.05 for 95% confidence level), the researcher will calculate the number </w:t>
      </w:r>
      <w:r>
        <w:rPr>
          <w:rFonts w:ascii="Arial" w:hAnsi="Arial" w:cs="Arial"/>
          <w:sz w:val="24"/>
        </w:rPr>
        <w:lastRenderedPageBreak/>
        <w:t>of respondents required for valid representation. For example, if the population size of Brgy. Labangal is ________, the sample size would be:</w:t>
      </w:r>
    </w:p>
    <w:p w14:paraId="786616FF" w14:textId="77777777" w:rsidR="00B44AB8" w:rsidRDefault="00C706F0">
      <w:pPr>
        <w:spacing w:after="0" w:line="480" w:lineRule="auto"/>
        <w:ind w:firstLine="720"/>
        <w:jc w:val="both"/>
        <w:rPr>
          <w:rFonts w:ascii="Arial" w:hAnsi="Arial" w:cs="Arial"/>
          <w:sz w:val="24"/>
        </w:rPr>
      </w:pPr>
      <w:r>
        <w:rPr>
          <w:rFonts w:ascii="Arial" w:hAnsi="Arial" w:cs="Arial"/>
          <w:sz w:val="24"/>
        </w:rPr>
        <w:t>Therefore, the final sample size will be approximately 385 respondents.</w:t>
      </w:r>
    </w:p>
    <w:p w14:paraId="7F8D3A3B" w14:textId="77777777" w:rsidR="00B44AB8" w:rsidRDefault="00C706F0">
      <w:pPr>
        <w:spacing w:after="0" w:line="480" w:lineRule="auto"/>
        <w:jc w:val="both"/>
        <w:rPr>
          <w:rFonts w:ascii="Arial" w:hAnsi="Arial" w:cs="Arial"/>
          <w:sz w:val="24"/>
        </w:rPr>
      </w:pPr>
      <w:r>
        <w:rPr>
          <w:rFonts w:ascii="Arial" w:hAnsi="Arial" w:cs="Arial"/>
          <w:sz w:val="24"/>
        </w:rPr>
        <w:t>Since the study uses convenience sampling, the researcher will select available and willing respondents from the population until the sample size is met. This approach acknowledges practical constraints while ensuring an adequate number of participants to represent the community views on the implementation of the transformative program for gang members and its impact on community safety.</w:t>
      </w:r>
    </w:p>
    <w:p w14:paraId="67FFE48A" w14:textId="77777777" w:rsidR="00B44AB8" w:rsidRDefault="00C706F0">
      <w:pPr>
        <w:spacing w:after="0" w:line="480" w:lineRule="auto"/>
        <w:ind w:firstLine="720"/>
        <w:jc w:val="both"/>
        <w:rPr>
          <w:rFonts w:ascii="Arial" w:hAnsi="Arial" w:cs="Arial"/>
          <w:sz w:val="24"/>
        </w:rPr>
      </w:pPr>
      <w:r>
        <w:rPr>
          <w:rFonts w:ascii="Arial" w:hAnsi="Arial" w:cs="Arial"/>
          <w:sz w:val="24"/>
        </w:rPr>
        <w:t>.By using convenience sampling, the researcher will select respondents who are accessible and willing, ensuring practical and timely data collection while relating the findings to the local context of Brgy. Labangal. This method prioritizes the engagement of key community sectors (officials, parents, youth) critical to understanding program effects and community safety dynamics.</w:t>
      </w:r>
    </w:p>
    <w:p w14:paraId="5EEF6CC1" w14:textId="77777777" w:rsidR="00B44AB8" w:rsidRDefault="00B44AB8">
      <w:pPr>
        <w:spacing w:after="0" w:line="480" w:lineRule="auto"/>
        <w:jc w:val="both"/>
        <w:rPr>
          <w:rFonts w:ascii="Arial" w:hAnsi="Arial" w:cs="Arial"/>
          <w:b/>
          <w:color w:val="000000"/>
          <w:sz w:val="24"/>
          <w:szCs w:val="24"/>
          <w:lang w:val="en-US"/>
        </w:rPr>
      </w:pPr>
    </w:p>
    <w:p w14:paraId="222C1429" w14:textId="77777777" w:rsidR="00B44AB8" w:rsidRDefault="00C706F0">
      <w:pPr>
        <w:spacing w:after="0" w:line="480" w:lineRule="auto"/>
        <w:jc w:val="both"/>
        <w:rPr>
          <w:rFonts w:ascii="Arial" w:hAnsi="Arial" w:cs="Arial"/>
          <w:b/>
          <w:color w:val="000000"/>
          <w:sz w:val="24"/>
          <w:szCs w:val="24"/>
          <w:lang w:val="en-US"/>
        </w:rPr>
      </w:pPr>
      <w:r>
        <w:rPr>
          <w:rFonts w:ascii="Arial" w:hAnsi="Arial" w:cs="Arial"/>
          <w:b/>
          <w:color w:val="000000"/>
          <w:sz w:val="24"/>
          <w:szCs w:val="24"/>
          <w:lang w:val="en-US"/>
        </w:rPr>
        <w:t>Research Instrument</w:t>
      </w:r>
    </w:p>
    <w:p w14:paraId="100E3FE4" w14:textId="77777777" w:rsidR="00B44AB8" w:rsidRDefault="00C706F0">
      <w:pPr>
        <w:spacing w:after="0" w:line="480" w:lineRule="auto"/>
        <w:ind w:firstLine="720"/>
        <w:jc w:val="both"/>
        <w:rPr>
          <w:rFonts w:ascii="Arial" w:hAnsi="Arial" w:cs="Arial"/>
          <w:sz w:val="24"/>
        </w:rPr>
      </w:pPr>
      <w:r>
        <w:rPr>
          <w:rFonts w:ascii="Arial" w:hAnsi="Arial" w:cs="Arial"/>
          <w:sz w:val="24"/>
        </w:rPr>
        <w:t>The data gathering instrument for this study is a researcher-made questionnaire designed to collect relevant information to address the study’s objectives comprehensively. The questionnaire is divided into three parts.</w:t>
      </w:r>
    </w:p>
    <w:p w14:paraId="0DB5BCE3" w14:textId="77777777" w:rsidR="00B44AB8" w:rsidRDefault="00C706F0">
      <w:pPr>
        <w:spacing w:after="0" w:line="480" w:lineRule="auto"/>
        <w:rPr>
          <w:rFonts w:ascii="Arial" w:hAnsi="Arial" w:cs="Arial"/>
          <w:sz w:val="24"/>
        </w:rPr>
      </w:pPr>
      <w:r>
        <w:rPr>
          <w:rFonts w:ascii="Arial" w:hAnsi="Arial" w:cs="Arial"/>
          <w:sz w:val="24"/>
        </w:rPr>
        <w:t>Part One: Implementation of the Transformative Program</w:t>
      </w:r>
    </w:p>
    <w:p w14:paraId="101C06A4" w14:textId="77777777" w:rsidR="00B44AB8" w:rsidRDefault="00C706F0">
      <w:pPr>
        <w:spacing w:after="0" w:line="480" w:lineRule="auto"/>
        <w:ind w:firstLine="720"/>
        <w:jc w:val="both"/>
        <w:rPr>
          <w:rFonts w:ascii="Arial" w:hAnsi="Arial" w:cs="Arial"/>
          <w:sz w:val="24"/>
        </w:rPr>
      </w:pPr>
      <w:r>
        <w:rPr>
          <w:rFonts w:ascii="Arial" w:hAnsi="Arial" w:cs="Arial"/>
          <w:sz w:val="24"/>
        </w:rPr>
        <w:t xml:space="preserve">This section assesses the implementation level of the transformative program for gang members. It is developed based on frameworks and indicators from Pyrooz, Weltman, and Sánchez (2019), and Brantingham, Tita, and Herz (2021). It includes three indicators: program reach, program model fidelity, and community and stakeholder involvement. Each indicator comprises </w:t>
      </w:r>
      <w:r>
        <w:rPr>
          <w:rFonts w:ascii="Arial" w:hAnsi="Arial" w:cs="Arial"/>
          <w:sz w:val="24"/>
        </w:rPr>
        <w:lastRenderedPageBreak/>
        <w:t>10 statements, totaling 30 items, which respondents answer using a Likert scale measuring their perceptions.</w:t>
      </w:r>
    </w:p>
    <w:p w14:paraId="1E378192" w14:textId="77777777" w:rsidR="00B44AB8" w:rsidRDefault="00C706F0">
      <w:pPr>
        <w:spacing w:after="0" w:line="480" w:lineRule="auto"/>
        <w:ind w:firstLine="720"/>
        <w:jc w:val="both"/>
        <w:rPr>
          <w:rFonts w:ascii="Arial" w:hAnsi="Arial" w:cs="Arial"/>
          <w:sz w:val="24"/>
        </w:rPr>
      </w:pPr>
      <w:r>
        <w:rPr>
          <w:rFonts w:ascii="Arial" w:hAnsi="Arial" w:cs="Arial"/>
          <w:sz w:val="24"/>
        </w:rPr>
        <w:t>The Likert scale applied is a 5-point scale, with the following verbal descriptions:</w:t>
      </w:r>
    </w:p>
    <w:p w14:paraId="52727629" w14:textId="77777777" w:rsidR="00B44AB8" w:rsidRDefault="00C706F0">
      <w:pPr>
        <w:spacing w:after="0" w:line="480" w:lineRule="auto"/>
        <w:ind w:left="2790"/>
        <w:jc w:val="both"/>
        <w:rPr>
          <w:rFonts w:ascii="Arial" w:hAnsi="Arial" w:cs="Arial"/>
          <w:sz w:val="24"/>
        </w:rPr>
      </w:pPr>
      <w:r>
        <w:rPr>
          <w:rFonts w:ascii="Arial" w:hAnsi="Arial" w:cs="Arial"/>
          <w:sz w:val="24"/>
        </w:rPr>
        <w:t>5 – Strongly Agree</w:t>
      </w:r>
    </w:p>
    <w:p w14:paraId="0C2BDE9C" w14:textId="77777777" w:rsidR="00B44AB8" w:rsidRDefault="00C706F0">
      <w:pPr>
        <w:spacing w:after="0" w:line="480" w:lineRule="auto"/>
        <w:ind w:left="2790"/>
        <w:jc w:val="both"/>
        <w:rPr>
          <w:rFonts w:ascii="Arial" w:hAnsi="Arial" w:cs="Arial"/>
          <w:sz w:val="24"/>
        </w:rPr>
      </w:pPr>
      <w:r>
        <w:rPr>
          <w:rFonts w:ascii="Arial" w:hAnsi="Arial" w:cs="Arial"/>
          <w:sz w:val="24"/>
        </w:rPr>
        <w:t>4 – Agree</w:t>
      </w:r>
    </w:p>
    <w:p w14:paraId="0A07C6BD" w14:textId="77777777" w:rsidR="00B44AB8" w:rsidRDefault="00C706F0">
      <w:pPr>
        <w:spacing w:after="0" w:line="480" w:lineRule="auto"/>
        <w:ind w:left="2790"/>
        <w:jc w:val="both"/>
        <w:rPr>
          <w:rFonts w:ascii="Arial" w:hAnsi="Arial" w:cs="Arial"/>
          <w:sz w:val="24"/>
        </w:rPr>
      </w:pPr>
      <w:r>
        <w:rPr>
          <w:rFonts w:ascii="Arial" w:hAnsi="Arial" w:cs="Arial"/>
          <w:sz w:val="24"/>
        </w:rPr>
        <w:t>3 – Neutral</w:t>
      </w:r>
    </w:p>
    <w:p w14:paraId="675FFFBF" w14:textId="77777777" w:rsidR="00B44AB8" w:rsidRDefault="00C706F0">
      <w:pPr>
        <w:spacing w:after="0" w:line="480" w:lineRule="auto"/>
        <w:ind w:left="2790"/>
        <w:jc w:val="both"/>
        <w:rPr>
          <w:rFonts w:ascii="Arial" w:hAnsi="Arial" w:cs="Arial"/>
          <w:sz w:val="24"/>
        </w:rPr>
      </w:pPr>
      <w:r>
        <w:rPr>
          <w:rFonts w:ascii="Arial" w:hAnsi="Arial" w:cs="Arial"/>
          <w:sz w:val="24"/>
        </w:rPr>
        <w:t>2 – Disagree</w:t>
      </w:r>
    </w:p>
    <w:p w14:paraId="68E34057" w14:textId="77777777" w:rsidR="00B44AB8" w:rsidRDefault="00C706F0">
      <w:pPr>
        <w:spacing w:after="0" w:line="480" w:lineRule="auto"/>
        <w:ind w:left="2790"/>
        <w:jc w:val="both"/>
        <w:rPr>
          <w:rFonts w:ascii="Arial" w:hAnsi="Arial" w:cs="Arial"/>
          <w:sz w:val="24"/>
        </w:rPr>
      </w:pPr>
      <w:r>
        <w:rPr>
          <w:rFonts w:ascii="Arial" w:hAnsi="Arial" w:cs="Arial"/>
          <w:sz w:val="24"/>
        </w:rPr>
        <w:t>1 – Strongly Disagree</w:t>
      </w:r>
    </w:p>
    <w:p w14:paraId="71283068" w14:textId="77777777" w:rsidR="00B44AB8" w:rsidRDefault="00C706F0">
      <w:pPr>
        <w:spacing w:after="0" w:line="480" w:lineRule="auto"/>
        <w:jc w:val="both"/>
        <w:rPr>
          <w:rFonts w:ascii="Arial" w:hAnsi="Arial" w:cs="Arial"/>
          <w:sz w:val="24"/>
        </w:rPr>
      </w:pPr>
      <w:r>
        <w:rPr>
          <w:rFonts w:ascii="Arial" w:hAnsi="Arial" w:cs="Arial"/>
          <w:sz w:val="24"/>
        </w:rPr>
        <w:t>This scale allows measuring both positive and negative impressions regarding each statement.</w:t>
      </w:r>
    </w:p>
    <w:p w14:paraId="2DD5E7B7" w14:textId="77777777" w:rsidR="00B44AB8" w:rsidRDefault="00C706F0">
      <w:pPr>
        <w:spacing w:after="0" w:line="480" w:lineRule="auto"/>
        <w:rPr>
          <w:rFonts w:ascii="Arial" w:hAnsi="Arial" w:cs="Arial"/>
          <w:sz w:val="24"/>
        </w:rPr>
      </w:pPr>
      <w:r>
        <w:rPr>
          <w:rFonts w:ascii="Arial" w:hAnsi="Arial" w:cs="Arial"/>
          <w:sz w:val="24"/>
        </w:rPr>
        <w:t>Part Two: Community Safety</w:t>
      </w:r>
    </w:p>
    <w:p w14:paraId="02271A8C" w14:textId="77777777" w:rsidR="00B44AB8" w:rsidRDefault="00C706F0">
      <w:pPr>
        <w:spacing w:after="0" w:line="480" w:lineRule="auto"/>
        <w:ind w:firstLine="720"/>
        <w:jc w:val="both"/>
        <w:rPr>
          <w:rFonts w:ascii="Arial" w:hAnsi="Arial" w:cs="Arial"/>
          <w:sz w:val="24"/>
        </w:rPr>
      </w:pPr>
      <w:r>
        <w:rPr>
          <w:rFonts w:ascii="Arial" w:hAnsi="Arial" w:cs="Arial"/>
          <w:sz w:val="24"/>
        </w:rPr>
        <w:t>This part pertains to the perceived impact of the program on community safety and is constructed based on studies by Brantingham, Tita, and Herz (2021), George and Twyford (2021), and Pyrooz et al. (2019). It measures three indicators: gang-related crime rates, police contacts and arrests, and community enhancement. Each indicator contains 10 statements (30 items total), answered on the same 5-point Likert scale described above.</w:t>
      </w:r>
    </w:p>
    <w:p w14:paraId="31320FC7" w14:textId="77777777" w:rsidR="00B44AB8" w:rsidRDefault="00C706F0">
      <w:pPr>
        <w:spacing w:after="0" w:line="480" w:lineRule="auto"/>
        <w:jc w:val="both"/>
        <w:rPr>
          <w:rFonts w:ascii="Arial" w:hAnsi="Arial" w:cs="Arial"/>
          <w:sz w:val="24"/>
        </w:rPr>
      </w:pPr>
      <w:r>
        <w:rPr>
          <w:rFonts w:ascii="Arial" w:hAnsi="Arial" w:cs="Arial"/>
          <w:sz w:val="24"/>
        </w:rPr>
        <w:t>Validation and Reliability</w:t>
      </w:r>
    </w:p>
    <w:p w14:paraId="6894117F" w14:textId="77777777" w:rsidR="00B44AB8" w:rsidRDefault="00C706F0">
      <w:pPr>
        <w:spacing w:after="0" w:line="480" w:lineRule="auto"/>
        <w:ind w:firstLine="720"/>
        <w:jc w:val="both"/>
        <w:rPr>
          <w:rFonts w:ascii="Arial" w:hAnsi="Arial" w:cs="Arial"/>
          <w:sz w:val="24"/>
        </w:rPr>
      </w:pPr>
      <w:r>
        <w:rPr>
          <w:rFonts w:ascii="Arial" w:hAnsi="Arial" w:cs="Arial"/>
          <w:sz w:val="24"/>
        </w:rPr>
        <w:t xml:space="preserve">Since the questionnaire is researcher-developed, it will undergo validation by three experts specializing in criminology, community development, and social research to ensure content relevance and clarity. Furthermore, a pilot test will be conducted with 30 community respondents from Brgy. Labangal to assess the instrument’s reliability. Reliability will be </w:t>
      </w:r>
      <w:r>
        <w:rPr>
          <w:rFonts w:ascii="Arial" w:hAnsi="Arial" w:cs="Arial"/>
          <w:sz w:val="24"/>
        </w:rPr>
        <w:lastRenderedPageBreak/>
        <w:t>established through Cronbach’s alpha coefficient, where a value of 0.70 or higher will indicate acceptable internal consistency,</w:t>
      </w:r>
    </w:p>
    <w:p w14:paraId="13701B91" w14:textId="77777777" w:rsidR="00B44AB8" w:rsidRDefault="00C706F0">
      <w:pPr>
        <w:spacing w:after="0" w:line="480" w:lineRule="auto"/>
        <w:ind w:firstLine="720"/>
        <w:jc w:val="both"/>
        <w:rPr>
          <w:rFonts w:ascii="Arial" w:hAnsi="Arial" w:cs="Arial"/>
          <w:sz w:val="24"/>
        </w:rPr>
      </w:pPr>
      <w:r>
        <w:rPr>
          <w:rFonts w:ascii="Arial" w:hAnsi="Arial" w:cs="Arial"/>
          <w:sz w:val="24"/>
        </w:rPr>
        <w:t>This systematic development and validation process aims to ensure the instrument’s accuracy, reliability, and appropriateness for capturing the complex variables studied.</w:t>
      </w:r>
    </w:p>
    <w:p w14:paraId="4EDE48C4" w14:textId="77777777" w:rsidR="00B44AB8" w:rsidRDefault="00B44AB8">
      <w:pPr>
        <w:spacing w:after="0" w:line="480" w:lineRule="auto"/>
        <w:jc w:val="both"/>
        <w:rPr>
          <w:rFonts w:ascii="Arial" w:hAnsi="Arial" w:cs="Arial"/>
          <w:b/>
          <w:sz w:val="24"/>
        </w:rPr>
      </w:pPr>
    </w:p>
    <w:p w14:paraId="409A5ECB" w14:textId="77777777" w:rsidR="00B44AB8" w:rsidRDefault="00C706F0">
      <w:pPr>
        <w:spacing w:after="0" w:line="480" w:lineRule="auto"/>
        <w:jc w:val="both"/>
        <w:rPr>
          <w:rFonts w:ascii="Arial" w:hAnsi="Arial" w:cs="Arial"/>
          <w:b/>
          <w:sz w:val="24"/>
        </w:rPr>
      </w:pPr>
      <w:r>
        <w:rPr>
          <w:rFonts w:ascii="Arial" w:hAnsi="Arial" w:cs="Arial"/>
          <w:b/>
          <w:sz w:val="24"/>
        </w:rPr>
        <w:t>Data Collection</w:t>
      </w:r>
    </w:p>
    <w:p w14:paraId="7D33788B" w14:textId="77777777" w:rsidR="00B44AB8" w:rsidRDefault="00C706F0">
      <w:pPr>
        <w:spacing w:after="0" w:line="480" w:lineRule="auto"/>
        <w:ind w:firstLine="720"/>
        <w:jc w:val="both"/>
        <w:rPr>
          <w:rFonts w:ascii="Arial" w:hAnsi="Arial" w:cs="Arial"/>
          <w:sz w:val="24"/>
        </w:rPr>
      </w:pPr>
      <w:r>
        <w:rPr>
          <w:rFonts w:ascii="Arial" w:hAnsi="Arial" w:cs="Arial"/>
          <w:sz w:val="24"/>
        </w:rPr>
        <w:t>The researcher will observe the following procedures in data gathering:</w:t>
      </w:r>
    </w:p>
    <w:p w14:paraId="3AA474CB" w14:textId="77777777" w:rsidR="00B44AB8" w:rsidRDefault="00C706F0">
      <w:pPr>
        <w:spacing w:after="0" w:line="480" w:lineRule="auto"/>
        <w:ind w:firstLine="720"/>
        <w:jc w:val="both"/>
        <w:rPr>
          <w:rFonts w:ascii="Arial" w:hAnsi="Arial" w:cs="Arial"/>
          <w:sz w:val="24"/>
        </w:rPr>
      </w:pPr>
      <w:r>
        <w:rPr>
          <w:rFonts w:ascii="Arial" w:hAnsi="Arial" w:cs="Arial"/>
          <w:b/>
          <w:sz w:val="24"/>
        </w:rPr>
        <w:t xml:space="preserve">Seeking Permission to Conduct Study. </w:t>
      </w:r>
      <w:r>
        <w:rPr>
          <w:rFonts w:ascii="Arial" w:hAnsi="Arial" w:cs="Arial"/>
          <w:sz w:val="24"/>
        </w:rPr>
        <w:t>The researcher will send a formal letter requesting permission to conduct the study and gather information in Brgy. Labangal, General Santos City, and to the General Santos City Police Office. This letter will explain the purpose and scope of the research and assure ethical considerations will be upheld. Upon receiving consent, the researcher will coordinate with barangay officials and police personnel to make the necessary arrangements for data collection.</w:t>
      </w:r>
    </w:p>
    <w:p w14:paraId="522152CE" w14:textId="77777777" w:rsidR="00B44AB8" w:rsidRDefault="00C706F0">
      <w:pPr>
        <w:spacing w:after="0" w:line="480" w:lineRule="auto"/>
        <w:ind w:firstLine="720"/>
        <w:jc w:val="both"/>
        <w:rPr>
          <w:rFonts w:ascii="Arial" w:hAnsi="Arial" w:cs="Arial"/>
          <w:sz w:val="24"/>
        </w:rPr>
      </w:pPr>
      <w:r>
        <w:rPr>
          <w:rFonts w:ascii="Arial" w:hAnsi="Arial" w:cs="Arial"/>
          <w:b/>
          <w:sz w:val="24"/>
        </w:rPr>
        <w:t>Distribution of Questionnaire and Collection of Data.</w:t>
      </w:r>
      <w:r>
        <w:rPr>
          <w:rFonts w:ascii="Arial" w:hAnsi="Arial" w:cs="Arial"/>
          <w:sz w:val="24"/>
        </w:rPr>
        <w:t xml:space="preserve"> Following approval, the researcher will visit Brgy. Labangal to personally distribute the researcher-made questionnaires to the identified community respondents, including barangay officials, parents, and youth. The researcher will monitor the response rate to ensure sufficient data are collected. Additionally, key informant interviews will be conducted with designated non-uniformed personnel from the General Santos City Police Office to obtain official statistics relevant to community safety and crime patterns.</w:t>
      </w:r>
    </w:p>
    <w:p w14:paraId="6372987A" w14:textId="77777777" w:rsidR="00B44AB8" w:rsidRDefault="00C706F0">
      <w:pPr>
        <w:spacing w:after="0" w:line="480" w:lineRule="auto"/>
        <w:ind w:firstLine="720"/>
        <w:jc w:val="both"/>
        <w:rPr>
          <w:rFonts w:ascii="Arial" w:hAnsi="Arial" w:cs="Arial"/>
          <w:sz w:val="24"/>
        </w:rPr>
      </w:pPr>
      <w:r>
        <w:rPr>
          <w:rFonts w:ascii="Arial" w:hAnsi="Arial" w:cs="Arial"/>
          <w:b/>
          <w:sz w:val="24"/>
        </w:rPr>
        <w:t>Retrieval of Questionnaire.</w:t>
      </w:r>
      <w:r>
        <w:rPr>
          <w:rFonts w:ascii="Arial" w:hAnsi="Arial" w:cs="Arial"/>
          <w:sz w:val="24"/>
        </w:rPr>
        <w:t xml:space="preserve"> After giving respondents adequate time to complete the questionnaires, the researcher will personally collect the filled </w:t>
      </w:r>
      <w:r>
        <w:rPr>
          <w:rFonts w:ascii="Arial" w:hAnsi="Arial" w:cs="Arial"/>
          <w:sz w:val="24"/>
        </w:rPr>
        <w:lastRenderedPageBreak/>
        <w:t>instruments, ensuring confidentiality and privacy in handling the data. Respondents’ anonymity will be respected, and responses will be treated with the utmost professionalism in accordance with ethical research standards.</w:t>
      </w:r>
    </w:p>
    <w:p w14:paraId="3E5072E3" w14:textId="77777777" w:rsidR="00B44AB8" w:rsidRDefault="00C706F0">
      <w:pPr>
        <w:spacing w:after="0" w:line="480" w:lineRule="auto"/>
        <w:ind w:firstLine="720"/>
        <w:jc w:val="both"/>
        <w:rPr>
          <w:rFonts w:ascii="Arial" w:hAnsi="Arial" w:cs="Arial"/>
          <w:sz w:val="24"/>
        </w:rPr>
      </w:pPr>
      <w:r>
        <w:rPr>
          <w:rFonts w:ascii="Arial" w:hAnsi="Arial" w:cs="Arial"/>
          <w:b/>
          <w:sz w:val="24"/>
        </w:rPr>
        <w:t>Tallying and Collation of Data.</w:t>
      </w:r>
      <w:r>
        <w:rPr>
          <w:rFonts w:ascii="Arial" w:hAnsi="Arial" w:cs="Arial"/>
          <w:sz w:val="24"/>
        </w:rPr>
        <w:t xml:space="preserve"> The researcher will then tally and organize the collected data for systematic analysis. Quantitative data will be coded and tabulated according to the study’s sub-problems and objectives. The researcher will employ data analysis techniques suited to descriptive correlational research, ensuring that findings reflect accurate, credible interpretations free from bias. The careful handling of data will promote the reliability and validity of the study’s outcomes.</w:t>
      </w:r>
    </w:p>
    <w:p w14:paraId="2F543DE4" w14:textId="77777777" w:rsidR="00B44AB8" w:rsidRDefault="00C706F0">
      <w:pPr>
        <w:spacing w:after="0" w:line="480" w:lineRule="auto"/>
        <w:ind w:firstLine="720"/>
        <w:jc w:val="both"/>
        <w:rPr>
          <w:rFonts w:ascii="Arial" w:hAnsi="Arial" w:cs="Arial"/>
          <w:sz w:val="24"/>
        </w:rPr>
      </w:pPr>
      <w:r>
        <w:rPr>
          <w:rFonts w:ascii="Arial" w:hAnsi="Arial" w:cs="Arial"/>
          <w:sz w:val="24"/>
        </w:rPr>
        <w:t>This procedural approach ensures compliance with ethical research protocols and facilitates efficient, thorough data collection aligned with the study’s goals on transformative program implementation and its impact on community safety.</w:t>
      </w:r>
    </w:p>
    <w:p w14:paraId="4DD71BFC" w14:textId="77777777" w:rsidR="00B44AB8" w:rsidRDefault="00B44AB8">
      <w:pPr>
        <w:spacing w:after="0" w:line="480" w:lineRule="auto"/>
        <w:jc w:val="both"/>
        <w:rPr>
          <w:rFonts w:ascii="Arial" w:hAnsi="Arial" w:cs="Arial"/>
          <w:b/>
          <w:sz w:val="24"/>
        </w:rPr>
      </w:pPr>
    </w:p>
    <w:p w14:paraId="50596950" w14:textId="77777777" w:rsidR="00B44AB8" w:rsidRDefault="00C706F0">
      <w:pPr>
        <w:spacing w:after="0" w:line="480" w:lineRule="auto"/>
        <w:jc w:val="both"/>
        <w:rPr>
          <w:rFonts w:ascii="Arial" w:hAnsi="Arial" w:cs="Arial"/>
          <w:b/>
          <w:sz w:val="24"/>
        </w:rPr>
      </w:pPr>
      <w:r>
        <w:rPr>
          <w:rFonts w:ascii="Arial" w:hAnsi="Arial" w:cs="Arial"/>
          <w:b/>
          <w:sz w:val="24"/>
        </w:rPr>
        <w:t>Statistical Tools</w:t>
      </w:r>
      <w:r>
        <w:rPr>
          <w:rFonts w:ascii="Arial" w:hAnsi="Arial" w:cs="Arial"/>
          <w:b/>
          <w:sz w:val="24"/>
        </w:rPr>
        <w:tab/>
      </w:r>
    </w:p>
    <w:p w14:paraId="112A08F1" w14:textId="77777777" w:rsidR="00B44AB8" w:rsidRDefault="00C706F0">
      <w:pPr>
        <w:spacing w:after="0" w:line="480" w:lineRule="auto"/>
        <w:ind w:firstLine="720"/>
        <w:jc w:val="both"/>
        <w:rPr>
          <w:rFonts w:ascii="Arial" w:hAnsi="Arial" w:cs="Arial"/>
          <w:sz w:val="24"/>
        </w:rPr>
      </w:pPr>
      <w:r>
        <w:rPr>
          <w:rFonts w:ascii="Arial" w:hAnsi="Arial" w:cs="Arial"/>
          <w:sz w:val="24"/>
        </w:rPr>
        <w:t xml:space="preserve">The researcher utilized different statistical tools to analyze the data. For the first and second objectives of the study, descriptive statistics will be employed to summarize and describe the data collected. Specifically, the mean will be used to calculate the average response for each indicator, providing a measure of central tendency that represents the general level of agreement or perception among respondents. The standard deviation will complement the mean by measuring the variability or dispersion of responses, indicating how much individual answers differ from the average. These descriptive measures help understand the overall implementation status of the </w:t>
      </w:r>
      <w:r>
        <w:rPr>
          <w:rFonts w:ascii="Arial" w:hAnsi="Arial" w:cs="Arial"/>
          <w:sz w:val="24"/>
        </w:rPr>
        <w:lastRenderedPageBreak/>
        <w:t>transformative program and the perceived level of community safety in the study area (Scribbr, 2023; Investopedia, 2024).</w:t>
      </w:r>
    </w:p>
    <w:p w14:paraId="14A5C817" w14:textId="77777777" w:rsidR="00B44AB8" w:rsidRDefault="00C706F0">
      <w:pPr>
        <w:spacing w:after="0" w:line="480" w:lineRule="auto"/>
        <w:ind w:firstLine="720"/>
        <w:jc w:val="both"/>
        <w:rPr>
          <w:rFonts w:ascii="Arial" w:hAnsi="Arial" w:cs="Arial"/>
          <w:sz w:val="24"/>
        </w:rPr>
      </w:pPr>
      <w:r>
        <w:rPr>
          <w:rFonts w:ascii="Arial" w:hAnsi="Arial" w:cs="Arial"/>
          <w:sz w:val="24"/>
        </w:rPr>
        <w:t>For the third research question, which investigates the relationship between the implementation of the transformative program (independent variable) and its impact on community safety (dependent variable), the Pearson Product-Moment Correlation Coefficient (Pearson r) will be utilized. This statistical tool examines the strength and direction of the linear association between two continuous variables. A positive Pearson r value close to +1 indicates a strong positive correlation, meaning that higher levels of program implementation are associated with greater positive impacts on community safety. Conversely, values near 0 would imply little to no correlation. Pearson r is appropriate here as both variables are quantitatively measured via Likert-scale based questionnaire responses, making it suitable for determining the magnitude of their linear relationship (Scribbr, 2023; Merren, 2025).</w:t>
      </w:r>
    </w:p>
    <w:p w14:paraId="36F9D939" w14:textId="77777777" w:rsidR="00B44AB8" w:rsidRDefault="00C706F0">
      <w:pPr>
        <w:spacing w:after="0" w:line="480" w:lineRule="auto"/>
        <w:ind w:firstLine="720"/>
        <w:jc w:val="both"/>
        <w:rPr>
          <w:rFonts w:ascii="Arial" w:hAnsi="Arial" w:cs="Arial"/>
          <w:sz w:val="24"/>
        </w:rPr>
      </w:pPr>
      <w:r>
        <w:rPr>
          <w:rFonts w:ascii="Arial" w:hAnsi="Arial" w:cs="Arial"/>
          <w:sz w:val="24"/>
        </w:rPr>
        <w:t>Descriptive statistics will provide an overview and detailed insight into each study variable separately, while Pearson r will analyze the interrelationship, thereby fulfilling the study’s objectives to describe and correlate key concepts effectively.</w:t>
      </w:r>
    </w:p>
    <w:p w14:paraId="2A0F2265" w14:textId="77777777" w:rsidR="00B44AB8" w:rsidRDefault="00B44AB8">
      <w:pPr>
        <w:jc w:val="both"/>
        <w:rPr>
          <w:rFonts w:ascii="Arial" w:hAnsi="Arial" w:cs="Arial"/>
          <w:sz w:val="24"/>
        </w:rPr>
      </w:pPr>
    </w:p>
    <w:p w14:paraId="21A7497F" w14:textId="77777777" w:rsidR="00B44AB8" w:rsidRDefault="00C706F0">
      <w:pPr>
        <w:spacing w:line="480" w:lineRule="auto"/>
        <w:jc w:val="both"/>
        <w:rPr>
          <w:rFonts w:ascii="Arial" w:hAnsi="Arial" w:cs="Arial"/>
          <w:b/>
          <w:sz w:val="24"/>
        </w:rPr>
      </w:pPr>
      <w:r>
        <w:rPr>
          <w:rFonts w:ascii="Arial" w:hAnsi="Arial" w:cs="Arial"/>
          <w:b/>
          <w:sz w:val="24"/>
        </w:rPr>
        <w:t>Ethical Consideration</w:t>
      </w:r>
      <w:r>
        <w:rPr>
          <w:rFonts w:ascii="Arial" w:hAnsi="Arial" w:cs="Arial"/>
          <w:b/>
          <w:sz w:val="24"/>
        </w:rPr>
        <w:tab/>
      </w:r>
      <w:r>
        <w:rPr>
          <w:rFonts w:ascii="Arial" w:hAnsi="Arial" w:cs="Arial"/>
          <w:b/>
          <w:sz w:val="24"/>
        </w:rPr>
        <w:tab/>
      </w:r>
      <w:r>
        <w:rPr>
          <w:rFonts w:ascii="Arial" w:hAnsi="Arial" w:cs="Arial"/>
          <w:b/>
          <w:sz w:val="24"/>
        </w:rPr>
        <w:tab/>
      </w:r>
      <w:r>
        <w:rPr>
          <w:rFonts w:ascii="Arial" w:hAnsi="Arial" w:cs="Arial"/>
          <w:b/>
          <w:sz w:val="24"/>
        </w:rPr>
        <w:tab/>
      </w:r>
      <w:r>
        <w:rPr>
          <w:rFonts w:ascii="Arial" w:hAnsi="Arial" w:cs="Arial"/>
          <w:b/>
          <w:sz w:val="24"/>
        </w:rPr>
        <w:tab/>
      </w:r>
      <w:r>
        <w:rPr>
          <w:rFonts w:ascii="Arial" w:hAnsi="Arial" w:cs="Arial"/>
          <w:b/>
          <w:sz w:val="24"/>
        </w:rPr>
        <w:tab/>
      </w:r>
      <w:r>
        <w:rPr>
          <w:rFonts w:ascii="Arial" w:hAnsi="Arial" w:cs="Arial"/>
          <w:b/>
          <w:sz w:val="24"/>
        </w:rPr>
        <w:tab/>
      </w:r>
      <w:r>
        <w:rPr>
          <w:rFonts w:ascii="Arial" w:hAnsi="Arial" w:cs="Arial"/>
          <w:b/>
          <w:sz w:val="24"/>
        </w:rPr>
        <w:tab/>
      </w:r>
    </w:p>
    <w:p w14:paraId="29BB4795" w14:textId="77777777" w:rsidR="00B44AB8" w:rsidRDefault="00C706F0">
      <w:pPr>
        <w:spacing w:after="0" w:line="480" w:lineRule="auto"/>
        <w:ind w:firstLine="720"/>
        <w:jc w:val="both"/>
        <w:rPr>
          <w:rFonts w:ascii="Arial" w:hAnsi="Arial" w:cs="Arial"/>
          <w:sz w:val="24"/>
        </w:rPr>
      </w:pPr>
      <w:r>
        <w:rPr>
          <w:rFonts w:ascii="Arial" w:hAnsi="Arial" w:cs="Arial"/>
          <w:sz w:val="24"/>
        </w:rPr>
        <w:t xml:space="preserve">Ethical considerations in quantitative research are fundamental requirements that ensure the integrity, credibility, and respect for participants throughout the research process. According to Kaiser (2019), researchers hold significant autonomy and academic responsibility, demanding compliance with ethical standards including honesty, informed consent, data confidentiality, and </w:t>
      </w:r>
      <w:r>
        <w:rPr>
          <w:rFonts w:ascii="Arial" w:hAnsi="Arial" w:cs="Arial"/>
          <w:sz w:val="24"/>
        </w:rPr>
        <w:lastRenderedPageBreak/>
        <w:t>the protection of participants’ rights. These principles safeguard the scientific quality and social acceptability of research, especially when involving human subjects.</w:t>
      </w:r>
    </w:p>
    <w:p w14:paraId="10B5ECAF" w14:textId="77777777" w:rsidR="00B44AB8" w:rsidRDefault="00C706F0">
      <w:pPr>
        <w:spacing w:after="0" w:line="480" w:lineRule="auto"/>
        <w:ind w:firstLine="720"/>
        <w:jc w:val="both"/>
        <w:rPr>
          <w:rFonts w:ascii="Arial" w:hAnsi="Arial" w:cs="Arial"/>
          <w:b/>
          <w:sz w:val="24"/>
        </w:rPr>
      </w:pPr>
      <w:r>
        <w:rPr>
          <w:rFonts w:ascii="Arial" w:hAnsi="Arial" w:cs="Arial"/>
          <w:b/>
          <w:sz w:val="24"/>
        </w:rPr>
        <w:t xml:space="preserve">Voluntary Participation. </w:t>
      </w:r>
      <w:r>
        <w:rPr>
          <w:rFonts w:ascii="Arial" w:hAnsi="Arial" w:cs="Arial"/>
          <w:sz w:val="24"/>
        </w:rPr>
        <w:t>Participants must be adequately informed about the study’s purpose, procedures, and their right to refuse or withdraw without any coercion (Scribbr, 2024). This study ensures voluntary participation by clearly communicating the objectives and procedures to barangay officials, parents, and youth, allowing them to make an informed choice about their involvement.</w:t>
      </w:r>
    </w:p>
    <w:p w14:paraId="2E45A8FA" w14:textId="77777777" w:rsidR="00B44AB8" w:rsidRDefault="00C706F0">
      <w:pPr>
        <w:spacing w:after="0" w:line="480" w:lineRule="auto"/>
        <w:ind w:firstLine="720"/>
        <w:jc w:val="both"/>
        <w:rPr>
          <w:rFonts w:ascii="Arial" w:hAnsi="Arial" w:cs="Arial"/>
          <w:sz w:val="24"/>
        </w:rPr>
      </w:pPr>
      <w:r>
        <w:rPr>
          <w:rFonts w:ascii="Arial" w:hAnsi="Arial" w:cs="Arial"/>
          <w:b/>
          <w:sz w:val="24"/>
        </w:rPr>
        <w:t>Privacy and Confidentiality.</w:t>
      </w:r>
      <w:r>
        <w:rPr>
          <w:rFonts w:ascii="Arial" w:hAnsi="Arial" w:cs="Arial"/>
          <w:sz w:val="24"/>
        </w:rPr>
        <w:t xml:space="preserve"> To protect respondents’ privacy, the questionnaires will allow anonymous responses; participants may opt not to provide their names to maintain confidentiality (Kaiser, 2019). Furthermore, all collected data will be securely stored and accessed only by the researcher and authorized personnel, in accordance with the Data Privacy Act of 2012, ensuring no unauthorized disclosure of personal information.</w:t>
      </w:r>
    </w:p>
    <w:p w14:paraId="41704986" w14:textId="77777777" w:rsidR="00B44AB8" w:rsidRDefault="00C706F0">
      <w:pPr>
        <w:spacing w:after="0" w:line="480" w:lineRule="auto"/>
        <w:ind w:firstLine="720"/>
        <w:jc w:val="both"/>
        <w:rPr>
          <w:rFonts w:ascii="Arial" w:hAnsi="Arial" w:cs="Arial"/>
          <w:sz w:val="24"/>
        </w:rPr>
      </w:pPr>
      <w:r>
        <w:rPr>
          <w:rFonts w:ascii="Arial" w:hAnsi="Arial" w:cs="Arial"/>
          <w:b/>
          <w:sz w:val="24"/>
        </w:rPr>
        <w:t xml:space="preserve">Recruitment. </w:t>
      </w:r>
      <w:r>
        <w:rPr>
          <w:rFonts w:ascii="Arial" w:hAnsi="Arial" w:cs="Arial"/>
          <w:sz w:val="24"/>
        </w:rPr>
        <w:t>Respondents will be fully informed about the study to foster transparent and ethical recruitment. The researcher will explain the study’s significance and answer questions, enhancing understanding and willingness without exerting pressure (Rosenthal &amp; Rosnow, 2013). This approach promotes trust and cooperation.</w:t>
      </w:r>
    </w:p>
    <w:p w14:paraId="0BC17732" w14:textId="77777777" w:rsidR="00B44AB8" w:rsidRDefault="00C706F0">
      <w:pPr>
        <w:spacing w:after="0" w:line="480" w:lineRule="auto"/>
        <w:ind w:firstLine="720"/>
        <w:jc w:val="both"/>
        <w:rPr>
          <w:rFonts w:ascii="Arial" w:hAnsi="Arial" w:cs="Arial"/>
          <w:sz w:val="24"/>
        </w:rPr>
      </w:pPr>
      <w:r>
        <w:rPr>
          <w:rFonts w:ascii="Arial" w:hAnsi="Arial" w:cs="Arial"/>
          <w:b/>
          <w:sz w:val="24"/>
        </w:rPr>
        <w:t>Risks.</w:t>
      </w:r>
      <w:r>
        <w:rPr>
          <w:rFonts w:ascii="Arial" w:hAnsi="Arial" w:cs="Arial"/>
          <w:sz w:val="24"/>
        </w:rPr>
        <w:t xml:space="preserve"> The researcher prioritizes the safety and well-being of participants, minimizing physical, psychological, social, or legal risks. The questionnaire is designed to avoid discomfort, sensitive content, or emotional distress (University of Pennsylvania, 2024). Continuous monitoring during data collection will safeguard participant welfare.</w:t>
      </w:r>
    </w:p>
    <w:p w14:paraId="180660A7" w14:textId="77777777" w:rsidR="00B44AB8" w:rsidRDefault="00C706F0">
      <w:pPr>
        <w:spacing w:after="0" w:line="480" w:lineRule="auto"/>
        <w:ind w:firstLine="720"/>
        <w:jc w:val="both"/>
        <w:rPr>
          <w:rFonts w:ascii="Arial" w:hAnsi="Arial" w:cs="Arial"/>
          <w:sz w:val="24"/>
        </w:rPr>
      </w:pPr>
      <w:r>
        <w:rPr>
          <w:rFonts w:ascii="Arial" w:hAnsi="Arial" w:cs="Arial"/>
          <w:b/>
          <w:sz w:val="24"/>
        </w:rPr>
        <w:lastRenderedPageBreak/>
        <w:t>Benefits.</w:t>
      </w:r>
      <w:r>
        <w:rPr>
          <w:rFonts w:ascii="Arial" w:hAnsi="Arial" w:cs="Arial"/>
          <w:sz w:val="24"/>
        </w:rPr>
        <w:t xml:space="preserve"> The study aims to offer direct and indirect benefits, such as informing policies on gang intervention, improving community safety, and empowering local stakeholders with actionable knowledge (Kaiser, 2019). Participants contribute to a research process with potential public safety implications.</w:t>
      </w:r>
    </w:p>
    <w:p w14:paraId="47B6B5F1" w14:textId="77777777" w:rsidR="00B44AB8" w:rsidRDefault="00C706F0">
      <w:pPr>
        <w:spacing w:after="0" w:line="480" w:lineRule="auto"/>
        <w:ind w:firstLine="720"/>
        <w:jc w:val="both"/>
        <w:rPr>
          <w:rFonts w:ascii="Arial" w:hAnsi="Arial" w:cs="Arial"/>
          <w:sz w:val="24"/>
        </w:rPr>
      </w:pPr>
      <w:r>
        <w:rPr>
          <w:rFonts w:ascii="Arial" w:hAnsi="Arial" w:cs="Arial"/>
          <w:b/>
          <w:sz w:val="24"/>
        </w:rPr>
        <w:t>Plagiarism.</w:t>
      </w:r>
      <w:r>
        <w:rPr>
          <w:rFonts w:ascii="Arial" w:hAnsi="Arial" w:cs="Arial"/>
          <w:sz w:val="24"/>
        </w:rPr>
        <w:t xml:space="preserve"> Academic honesty is paramount. The researcher commits to citing all sources accurately to acknowledge intellectual property rights and avoid plagiarism. Use of plagiarism detection tools such as Grammarly or SmallSEOTools will ensure the originality of the work (Scribbr, 2024).</w:t>
      </w:r>
    </w:p>
    <w:p w14:paraId="476EBF22" w14:textId="77777777" w:rsidR="00B44AB8" w:rsidRDefault="00C706F0">
      <w:pPr>
        <w:spacing w:after="0" w:line="480" w:lineRule="auto"/>
        <w:ind w:firstLine="720"/>
        <w:jc w:val="both"/>
        <w:rPr>
          <w:rFonts w:ascii="Arial" w:hAnsi="Arial" w:cs="Arial"/>
          <w:sz w:val="24"/>
        </w:rPr>
      </w:pPr>
      <w:r>
        <w:rPr>
          <w:rFonts w:ascii="Arial" w:hAnsi="Arial" w:cs="Arial"/>
          <w:b/>
          <w:sz w:val="24"/>
        </w:rPr>
        <w:t>Fabrication and Falsification.</w:t>
      </w:r>
      <w:r>
        <w:rPr>
          <w:rFonts w:ascii="Arial" w:hAnsi="Arial" w:cs="Arial"/>
          <w:sz w:val="24"/>
        </w:rPr>
        <w:t xml:space="preserve"> Any form of data fabrication, falsification, or misrepresentation is strictly prohibited. The researcher pledges to report findings truthfully with appropriate statistical rigor and evidence-based interpretations (Rosenthal &amp; Rosnow, 2013). Integrity in data handling is essential.</w:t>
      </w:r>
    </w:p>
    <w:p w14:paraId="7EA75A5B" w14:textId="77777777" w:rsidR="00B44AB8" w:rsidRDefault="00C706F0">
      <w:pPr>
        <w:spacing w:after="0" w:line="480" w:lineRule="auto"/>
        <w:ind w:firstLine="720"/>
        <w:jc w:val="both"/>
        <w:rPr>
          <w:rFonts w:ascii="Arial" w:hAnsi="Arial" w:cs="Arial"/>
          <w:sz w:val="24"/>
        </w:rPr>
      </w:pPr>
      <w:r>
        <w:rPr>
          <w:rFonts w:ascii="Arial" w:hAnsi="Arial" w:cs="Arial"/>
          <w:b/>
          <w:sz w:val="24"/>
        </w:rPr>
        <w:t>Conflict of Interest (COI).</w:t>
      </w:r>
      <w:r>
        <w:rPr>
          <w:rFonts w:ascii="Arial" w:hAnsi="Arial" w:cs="Arial"/>
          <w:sz w:val="24"/>
        </w:rPr>
        <w:t xml:space="preserve"> The researcher will avoid conflicts of interest by selecting respondents randomly and refraining from coercion or undue influence. Transparency about the researcher’s role and funding sources further prevents ethical breaches (Kaiser, 2019).</w:t>
      </w:r>
    </w:p>
    <w:p w14:paraId="7542618C" w14:textId="77777777" w:rsidR="00B44AB8" w:rsidRDefault="00C706F0">
      <w:pPr>
        <w:spacing w:after="0" w:line="480" w:lineRule="auto"/>
        <w:ind w:firstLine="720"/>
        <w:jc w:val="both"/>
        <w:rPr>
          <w:rFonts w:ascii="Arial" w:hAnsi="Arial" w:cs="Arial"/>
          <w:sz w:val="24"/>
        </w:rPr>
      </w:pPr>
      <w:r>
        <w:rPr>
          <w:rFonts w:ascii="Arial" w:hAnsi="Arial" w:cs="Arial"/>
          <w:b/>
          <w:sz w:val="24"/>
        </w:rPr>
        <w:t>Deceit.</w:t>
      </w:r>
      <w:r>
        <w:rPr>
          <w:rFonts w:ascii="Arial" w:hAnsi="Arial" w:cs="Arial"/>
          <w:sz w:val="24"/>
        </w:rPr>
        <w:t xml:space="preserve"> The research process will be transparent to participants. No deceit or misinformation regarding potential harms or benefits will be practiced. Ethical communication safeguards physical, emotional, and reputational protection for subjects (University of Pennsylvania, 2024).</w:t>
      </w:r>
    </w:p>
    <w:p w14:paraId="0EA527E1" w14:textId="77777777" w:rsidR="00B44AB8" w:rsidRDefault="00C706F0">
      <w:pPr>
        <w:spacing w:after="0" w:line="480" w:lineRule="auto"/>
        <w:ind w:firstLine="720"/>
        <w:jc w:val="both"/>
        <w:rPr>
          <w:rFonts w:ascii="Arial" w:hAnsi="Arial" w:cs="Arial"/>
          <w:sz w:val="24"/>
        </w:rPr>
      </w:pPr>
      <w:r>
        <w:rPr>
          <w:rFonts w:ascii="Arial" w:hAnsi="Arial" w:cs="Arial"/>
          <w:b/>
          <w:sz w:val="24"/>
        </w:rPr>
        <w:t>Permission from Organization/Location.</w:t>
      </w:r>
      <w:r>
        <w:rPr>
          <w:rFonts w:ascii="Arial" w:hAnsi="Arial" w:cs="Arial"/>
          <w:sz w:val="24"/>
        </w:rPr>
        <w:t xml:space="preserve"> The researcher will secure formal permission to conduct the study from the Barangay Chairman of Brgy. Labangal and coordinate with local authorities as required by the RMMC Ethics </w:t>
      </w:r>
      <w:r>
        <w:rPr>
          <w:rFonts w:ascii="Arial" w:hAnsi="Arial" w:cs="Arial"/>
          <w:sz w:val="24"/>
        </w:rPr>
        <w:lastRenderedPageBreak/>
        <w:t>and Review Committee (RMMC-ERC). Proper orientation sessions will be held to brief participants prior to survey distribution.</w:t>
      </w:r>
    </w:p>
    <w:p w14:paraId="70F7AB7E" w14:textId="77777777" w:rsidR="00B44AB8" w:rsidRDefault="00C706F0">
      <w:pPr>
        <w:spacing w:after="0" w:line="480" w:lineRule="auto"/>
        <w:ind w:firstLine="720"/>
        <w:jc w:val="both"/>
        <w:rPr>
          <w:rFonts w:ascii="Arial" w:hAnsi="Arial" w:cs="Arial"/>
          <w:sz w:val="24"/>
        </w:rPr>
      </w:pPr>
      <w:r>
        <w:rPr>
          <w:rFonts w:ascii="Arial" w:hAnsi="Arial" w:cs="Arial"/>
          <w:b/>
          <w:sz w:val="24"/>
        </w:rPr>
        <w:t>Authorship.</w:t>
      </w:r>
      <w:r>
        <w:rPr>
          <w:rFonts w:ascii="Arial" w:hAnsi="Arial" w:cs="Arial"/>
          <w:sz w:val="24"/>
        </w:rPr>
        <w:t xml:space="preserve"> The researcher, enrolled in the RMMC Graduate School, will acknowledge contributions of all advisers and experts involved. Authorship follows academic standards, crediting all parties appropriately and upholding the ethical guidelines set by RMMC-ERC (Kaiser, 2019).</w:t>
      </w:r>
    </w:p>
    <w:p w14:paraId="687AE8EC" w14:textId="77777777" w:rsidR="00B44AB8" w:rsidRDefault="00C706F0">
      <w:pPr>
        <w:spacing w:after="0" w:line="480" w:lineRule="auto"/>
        <w:ind w:firstLine="720"/>
        <w:jc w:val="both"/>
        <w:rPr>
          <w:rFonts w:ascii="Arial" w:hAnsi="Arial" w:cs="Arial"/>
          <w:sz w:val="24"/>
        </w:rPr>
      </w:pPr>
      <w:r>
        <w:rPr>
          <w:rFonts w:ascii="Arial" w:hAnsi="Arial" w:cs="Arial"/>
          <w:sz w:val="24"/>
        </w:rPr>
        <w:t>This framework of ethical standards will guide every phase of the research ensuring respect for participants, academic honesty, and the production of valid, credible knowledge.</w:t>
      </w:r>
    </w:p>
    <w:p w14:paraId="4E469228" w14:textId="77777777" w:rsidR="00B44AB8" w:rsidRDefault="00C706F0">
      <w:pPr>
        <w:spacing w:after="160" w:line="480" w:lineRule="auto"/>
        <w:ind w:firstLine="720"/>
        <w:jc w:val="both"/>
        <w:rPr>
          <w:rFonts w:ascii="Arial" w:hAnsi="Arial" w:cs="Arial"/>
          <w:b/>
          <w:color w:val="000000"/>
          <w:sz w:val="24"/>
          <w:szCs w:val="24"/>
          <w:lang w:val="en-PH"/>
        </w:rPr>
      </w:pPr>
      <w:r>
        <w:rPr>
          <w:rFonts w:ascii="Arial" w:hAnsi="Arial" w:cs="Arial"/>
          <w:b/>
          <w:noProof/>
          <w:color w:val="000000"/>
          <w:sz w:val="24"/>
          <w:szCs w:val="24"/>
          <w:lang w:val="en-PH" w:eastAsia="en-PH"/>
        </w:rPr>
        <w:t xml:space="preserve"> </w:t>
      </w:r>
      <w:r>
        <w:rPr>
          <w:rFonts w:ascii="Arial" w:hAnsi="Arial" w:cs="Arial"/>
          <w:b/>
          <w:noProof/>
          <w:color w:val="000000"/>
          <w:sz w:val="24"/>
          <w:szCs w:val="24"/>
          <w:lang w:val="en-PH" w:eastAsia="en-PH"/>
        </w:rPr>
        <mc:AlternateContent>
          <mc:Choice Requires="wps">
            <w:drawing>
              <wp:anchor distT="0" distB="0" distL="0" distR="0" simplePos="0" relativeHeight="5" behindDoc="0" locked="0" layoutInCell="1" allowOverlap="1" wp14:anchorId="3F3EADFD" wp14:editId="62A5A630">
                <wp:simplePos x="0" y="0"/>
                <wp:positionH relativeFrom="column">
                  <wp:posOffset>4972050</wp:posOffset>
                </wp:positionH>
                <wp:positionV relativeFrom="paragraph">
                  <wp:posOffset>-868680</wp:posOffset>
                </wp:positionV>
                <wp:extent cx="914400" cy="914400"/>
                <wp:effectExtent l="0" t="0" r="0" b="1905"/>
                <wp:wrapNone/>
                <wp:docPr id="1043" name="Rectangle 16"/>
                <wp:cNvGraphicFramePr>
                  <a:graphicFrameLocks xmlns:a="http://schemas.openxmlformats.org/drawingml/2006/main"/>
                </wp:cNvGraphicFramePr>
                <a:graphic xmlns:a="http://schemas.openxmlformats.org/drawingml/2006/main">
                  <a:graphicData uri="http://schemas.microsoft.com/office/word/2010/wordprocessingShape">
                    <wps:wsp>
                      <wps:cNvSpPr>
                        <a:spLocks/>
                      </wps:cNvSpPr>
                      <wps:spPr>
                        <a:xfrm>
                          <a:off x="0" y="0"/>
                          <a:ext cx="914400" cy="914400"/>
                        </a:xfrm>
                        <a:prstGeom prst="rect">
                          <a:avLst/>
                        </a:prstGeom>
                        <a:solidFill>
                          <a:srgbClr val="FFFFFF"/>
                        </a:solidFill>
                        <a:ln>
                          <a:noFill/>
                        </a:ln>
                      </wps:spPr>
                      <wps:bodyPr>
                        <a:prstTxWarp prst="textNoShape">
                          <a:avLst/>
                        </a:prstTxWarp>
                      </wps:bodyPr>
                    </wps:wsp>
                  </a:graphicData>
                </a:graphic>
                <wp14:sizeRelH relativeFrom="page">
                  <wp14:pctWidth>0</wp14:pctWidth>
                </wp14:sizeRelH>
                <wp14:sizeRelV relativeFrom="page">
                  <wp14:pctHeight>0</wp14:pctHeight>
                </wp14:sizeRelV>
              </wp:anchor>
            </w:drawing>
          </mc:Choice>
          <mc:Fallback xmlns:wpsCustomData="http://www.wps.cn/officeDocument/2013/wpsCustomData">
            <w:pict>
              <v:rect id="1043" fillcolor="white" stroked="f" style="position:absolute;margin-left:391.5pt;margin-top:-68.4pt;width:72.0pt;height:72.0pt;z-index:5;mso-position-horizontal-relative:text;mso-position-vertical-relative:text;mso-width-percent:0;mso-height-percent:0;mso-width-relative:page;mso-height-relative:page;mso-wrap-distance-left:0.0pt;mso-wrap-distance-right:0.0pt;visibility:visible;">
                <v:stroke on="f"/>
                <v:fill/>
              </v:rect>
            </w:pict>
          </mc:Fallback>
        </mc:AlternateContent>
      </w:r>
    </w:p>
    <w:p w14:paraId="0461DC01" w14:textId="77777777" w:rsidR="00B44AB8" w:rsidRDefault="00B44AB8">
      <w:pPr>
        <w:spacing w:after="0" w:line="480" w:lineRule="auto"/>
        <w:rPr>
          <w:rFonts w:ascii="Arial" w:hAnsi="Arial" w:cs="Arial"/>
          <w:b/>
          <w:color w:val="000000"/>
          <w:sz w:val="24"/>
          <w:szCs w:val="24"/>
          <w:lang w:val="en-US"/>
        </w:rPr>
      </w:pPr>
    </w:p>
    <w:p w14:paraId="3941D32D" w14:textId="77777777" w:rsidR="00B44AB8" w:rsidRDefault="00B44AB8">
      <w:pPr>
        <w:spacing w:after="0" w:line="480" w:lineRule="auto"/>
        <w:rPr>
          <w:rFonts w:ascii="Arial" w:hAnsi="Arial" w:cs="Arial"/>
          <w:b/>
          <w:color w:val="000000"/>
          <w:sz w:val="24"/>
          <w:szCs w:val="24"/>
          <w:lang w:val="en-US"/>
        </w:rPr>
      </w:pPr>
    </w:p>
    <w:p w14:paraId="2D4F43C2" w14:textId="77777777" w:rsidR="00B44AB8" w:rsidRDefault="00B44AB8">
      <w:pPr>
        <w:spacing w:after="0" w:line="480" w:lineRule="auto"/>
        <w:rPr>
          <w:rFonts w:ascii="Arial" w:hAnsi="Arial" w:cs="Arial"/>
          <w:b/>
          <w:color w:val="000000"/>
          <w:sz w:val="24"/>
          <w:szCs w:val="24"/>
          <w:lang w:val="en-US"/>
        </w:rPr>
      </w:pPr>
    </w:p>
    <w:p w14:paraId="54E73E38" w14:textId="77777777" w:rsidR="00B44AB8" w:rsidRDefault="00B44AB8">
      <w:pPr>
        <w:spacing w:after="0" w:line="480" w:lineRule="auto"/>
        <w:rPr>
          <w:rFonts w:ascii="Arial" w:hAnsi="Arial" w:cs="Arial"/>
          <w:b/>
          <w:color w:val="000000"/>
          <w:sz w:val="24"/>
          <w:szCs w:val="24"/>
          <w:lang w:val="en-US"/>
        </w:rPr>
      </w:pPr>
    </w:p>
    <w:p w14:paraId="464AD4E4" w14:textId="77777777" w:rsidR="00B44AB8" w:rsidRDefault="00B44AB8">
      <w:pPr>
        <w:spacing w:after="0" w:line="480" w:lineRule="auto"/>
        <w:rPr>
          <w:rFonts w:ascii="Arial" w:hAnsi="Arial" w:cs="Arial"/>
          <w:b/>
          <w:color w:val="000000"/>
          <w:sz w:val="24"/>
          <w:szCs w:val="24"/>
          <w:lang w:val="en-US"/>
        </w:rPr>
      </w:pPr>
    </w:p>
    <w:p w14:paraId="3FD613E8" w14:textId="77777777" w:rsidR="00B44AB8" w:rsidRDefault="00B44AB8">
      <w:pPr>
        <w:spacing w:after="0" w:line="480" w:lineRule="auto"/>
        <w:rPr>
          <w:rFonts w:ascii="Arial" w:hAnsi="Arial" w:cs="Arial"/>
          <w:b/>
          <w:color w:val="000000"/>
          <w:sz w:val="24"/>
          <w:szCs w:val="24"/>
          <w:lang w:val="en-US"/>
        </w:rPr>
      </w:pPr>
    </w:p>
    <w:p w14:paraId="12C68666" w14:textId="77777777" w:rsidR="00B44AB8" w:rsidRDefault="00B44AB8">
      <w:pPr>
        <w:spacing w:after="0" w:line="480" w:lineRule="auto"/>
        <w:rPr>
          <w:rFonts w:ascii="Arial" w:hAnsi="Arial" w:cs="Arial"/>
          <w:b/>
          <w:color w:val="000000"/>
          <w:sz w:val="24"/>
          <w:szCs w:val="24"/>
          <w:lang w:val="en-US"/>
        </w:rPr>
      </w:pPr>
    </w:p>
    <w:p w14:paraId="651EA5BC" w14:textId="77777777" w:rsidR="00B44AB8" w:rsidRDefault="00B44AB8">
      <w:pPr>
        <w:spacing w:after="0" w:line="480" w:lineRule="auto"/>
        <w:rPr>
          <w:rFonts w:ascii="Arial" w:hAnsi="Arial" w:cs="Arial"/>
          <w:b/>
          <w:color w:val="000000"/>
          <w:sz w:val="24"/>
          <w:szCs w:val="24"/>
          <w:lang w:val="en-US"/>
        </w:rPr>
      </w:pPr>
    </w:p>
    <w:p w14:paraId="63C8FD5A" w14:textId="77777777" w:rsidR="00B44AB8" w:rsidRDefault="00B44AB8">
      <w:pPr>
        <w:spacing w:after="0" w:line="480" w:lineRule="auto"/>
        <w:rPr>
          <w:rFonts w:ascii="Arial" w:hAnsi="Arial" w:cs="Arial"/>
          <w:b/>
          <w:color w:val="000000"/>
          <w:sz w:val="24"/>
          <w:szCs w:val="24"/>
          <w:lang w:val="en-US"/>
        </w:rPr>
      </w:pPr>
    </w:p>
    <w:p w14:paraId="30AC60A7" w14:textId="77777777" w:rsidR="00B44AB8" w:rsidRDefault="00C706F0">
      <w:pPr>
        <w:spacing w:after="160" w:line="259" w:lineRule="auto"/>
        <w:rPr>
          <w:rFonts w:ascii="Arial" w:hAnsi="Arial" w:cs="Arial"/>
          <w:b/>
          <w:color w:val="000000"/>
          <w:sz w:val="24"/>
          <w:szCs w:val="24"/>
          <w:lang w:val="en-US"/>
        </w:rPr>
      </w:pPr>
      <w:r>
        <w:rPr>
          <w:rFonts w:ascii="Arial" w:hAnsi="Arial" w:cs="Arial"/>
          <w:b/>
          <w:color w:val="000000"/>
          <w:sz w:val="24"/>
          <w:szCs w:val="24"/>
          <w:lang w:val="en-US"/>
        </w:rPr>
        <w:br w:type="page"/>
      </w:r>
    </w:p>
    <w:p w14:paraId="6004C347" w14:textId="2BF0122D" w:rsidR="00B44AB8" w:rsidRDefault="00C706F0">
      <w:pPr>
        <w:spacing w:after="0" w:line="480" w:lineRule="auto"/>
        <w:jc w:val="center"/>
        <w:rPr>
          <w:rFonts w:ascii="Arial" w:hAnsi="Arial" w:cs="Arial"/>
          <w:b/>
          <w:color w:val="000000"/>
          <w:sz w:val="24"/>
          <w:szCs w:val="24"/>
          <w:lang w:val="en-US"/>
        </w:rPr>
      </w:pPr>
      <w:r>
        <w:rPr>
          <w:rFonts w:ascii="Arial" w:hAnsi="Arial" w:cs="Arial"/>
          <w:b/>
          <w:color w:val="000000"/>
          <w:sz w:val="24"/>
          <w:szCs w:val="24"/>
          <w:lang w:val="en-US"/>
        </w:rPr>
        <w:lastRenderedPageBreak/>
        <w:t>REFERENCES</w:t>
      </w:r>
    </w:p>
    <w:p w14:paraId="33F6068A" w14:textId="77777777" w:rsidR="00AB1CFD" w:rsidRDefault="00AB1CFD">
      <w:pPr>
        <w:spacing w:after="0" w:line="480" w:lineRule="auto"/>
        <w:jc w:val="center"/>
        <w:rPr>
          <w:rFonts w:ascii="Arial" w:hAnsi="Arial" w:cs="Arial"/>
          <w:b/>
          <w:color w:val="000000"/>
          <w:sz w:val="24"/>
          <w:szCs w:val="24"/>
          <w:lang w:val="en-US"/>
        </w:rPr>
      </w:pPr>
    </w:p>
    <w:p w14:paraId="1E140C54" w14:textId="77777777" w:rsidR="00AB1CFD" w:rsidRPr="00AB1CFD" w:rsidRDefault="00AB1CFD" w:rsidP="00AB1CFD">
      <w:pPr>
        <w:spacing w:line="480" w:lineRule="auto"/>
        <w:rPr>
          <w:rFonts w:ascii="Arial" w:hAnsi="Arial" w:cs="Arial"/>
          <w:sz w:val="24"/>
          <w:szCs w:val="24"/>
          <w:lang w:val="en-US"/>
        </w:rPr>
      </w:pPr>
      <w:proofErr w:type="spellStart"/>
      <w:r w:rsidRPr="00AB1CFD">
        <w:rPr>
          <w:rFonts w:ascii="Arial" w:hAnsi="Arial" w:cs="Arial"/>
          <w:sz w:val="24"/>
          <w:szCs w:val="24"/>
        </w:rPr>
        <w:t>Alstam</w:t>
      </w:r>
      <w:proofErr w:type="spellEnd"/>
      <w:r w:rsidRPr="00AB1CFD">
        <w:rPr>
          <w:rFonts w:ascii="Arial" w:hAnsi="Arial" w:cs="Arial"/>
          <w:sz w:val="24"/>
          <w:szCs w:val="24"/>
        </w:rPr>
        <w:t xml:space="preserve">, K., </w:t>
      </w:r>
      <w:proofErr w:type="spellStart"/>
      <w:r w:rsidRPr="00AB1CFD">
        <w:rPr>
          <w:rFonts w:ascii="Arial" w:hAnsi="Arial" w:cs="Arial"/>
          <w:sz w:val="24"/>
          <w:szCs w:val="24"/>
        </w:rPr>
        <w:t>Forkby</w:t>
      </w:r>
      <w:proofErr w:type="spellEnd"/>
      <w:r w:rsidRPr="00AB1CFD">
        <w:rPr>
          <w:rFonts w:ascii="Arial" w:hAnsi="Arial" w:cs="Arial"/>
          <w:sz w:val="24"/>
          <w:szCs w:val="24"/>
        </w:rPr>
        <w:t>, T., &amp; Holm, D. (2021). A smorgasbord of possibilities: An analysis of Passus’ exit programme for people leaving gangs and criminality. *Social Work Research Report*. https://doi.org/10.1080/2156857X.2022.2111338</w:t>
      </w:r>
    </w:p>
    <w:p w14:paraId="0229B13C" w14:textId="77777777" w:rsidR="00AB1CFD" w:rsidRPr="00AB1CFD" w:rsidRDefault="00AB1CFD" w:rsidP="00AB1CFD">
      <w:pPr>
        <w:spacing w:line="480" w:lineRule="auto"/>
        <w:rPr>
          <w:rFonts w:ascii="Arial" w:hAnsi="Arial" w:cs="Arial"/>
          <w:sz w:val="24"/>
          <w:szCs w:val="24"/>
        </w:rPr>
      </w:pPr>
      <w:proofErr w:type="spellStart"/>
      <w:r w:rsidRPr="00AB1CFD">
        <w:rPr>
          <w:rFonts w:ascii="Arial" w:hAnsi="Arial" w:cs="Arial"/>
          <w:sz w:val="24"/>
          <w:szCs w:val="24"/>
        </w:rPr>
        <w:t>Berdychevsky</w:t>
      </w:r>
      <w:proofErr w:type="spellEnd"/>
      <w:r w:rsidRPr="00AB1CFD">
        <w:rPr>
          <w:rFonts w:ascii="Arial" w:hAnsi="Arial" w:cs="Arial"/>
          <w:sz w:val="24"/>
          <w:szCs w:val="24"/>
        </w:rPr>
        <w:t xml:space="preserve">, L., </w:t>
      </w:r>
      <w:proofErr w:type="spellStart"/>
      <w:r w:rsidRPr="00AB1CFD">
        <w:rPr>
          <w:rFonts w:ascii="Arial" w:hAnsi="Arial" w:cs="Arial"/>
          <w:sz w:val="24"/>
          <w:szCs w:val="24"/>
        </w:rPr>
        <w:t>Stodolska</w:t>
      </w:r>
      <w:proofErr w:type="spellEnd"/>
      <w:r w:rsidRPr="00AB1CFD">
        <w:rPr>
          <w:rFonts w:ascii="Arial" w:hAnsi="Arial" w:cs="Arial"/>
          <w:sz w:val="24"/>
          <w:szCs w:val="24"/>
        </w:rPr>
        <w:t xml:space="preserve">, M., &amp; </w:t>
      </w:r>
      <w:proofErr w:type="spellStart"/>
      <w:r w:rsidRPr="00AB1CFD">
        <w:rPr>
          <w:rFonts w:ascii="Arial" w:hAnsi="Arial" w:cs="Arial"/>
          <w:sz w:val="24"/>
          <w:szCs w:val="24"/>
        </w:rPr>
        <w:t>Shinew</w:t>
      </w:r>
      <w:proofErr w:type="spellEnd"/>
      <w:r w:rsidRPr="00AB1CFD">
        <w:rPr>
          <w:rFonts w:ascii="Arial" w:hAnsi="Arial" w:cs="Arial"/>
          <w:sz w:val="24"/>
          <w:szCs w:val="24"/>
        </w:rPr>
        <w:t>, K. (2019). The roles of recreation in the prevention, intervention, and rehabilitation programs addressing youth gang involvement and violence. *Leisure Sciences, 44*, 343–365. https://doi.org/10.1080/01490400.2019.1571966</w:t>
      </w:r>
    </w:p>
    <w:p w14:paraId="1480FF8D" w14:textId="77777777" w:rsidR="00AB1CFD" w:rsidRPr="00AB1CFD" w:rsidRDefault="00AB1CFD" w:rsidP="00AB1CFD">
      <w:pPr>
        <w:spacing w:line="480" w:lineRule="auto"/>
        <w:rPr>
          <w:rFonts w:ascii="Arial" w:hAnsi="Arial" w:cs="Arial"/>
          <w:sz w:val="24"/>
          <w:szCs w:val="24"/>
        </w:rPr>
      </w:pPr>
      <w:r w:rsidRPr="00AB1CFD">
        <w:rPr>
          <w:rFonts w:ascii="Arial" w:hAnsi="Arial" w:cs="Arial"/>
          <w:sz w:val="24"/>
          <w:szCs w:val="24"/>
        </w:rPr>
        <w:t xml:space="preserve">Boots, D., Wareham, J., Stevens-Martin, K., &amp; Barbieri, N. (2018). A preliminary evaluation of the Supervision </w:t>
      </w:r>
      <w:proofErr w:type="gramStart"/>
      <w:r w:rsidRPr="00AB1CFD">
        <w:rPr>
          <w:rFonts w:ascii="Arial" w:hAnsi="Arial" w:cs="Arial"/>
          <w:sz w:val="24"/>
          <w:szCs w:val="24"/>
        </w:rPr>
        <w:t>With</w:t>
      </w:r>
      <w:proofErr w:type="gramEnd"/>
      <w:r w:rsidRPr="00AB1CFD">
        <w:rPr>
          <w:rFonts w:ascii="Arial" w:hAnsi="Arial" w:cs="Arial"/>
          <w:sz w:val="24"/>
          <w:szCs w:val="24"/>
        </w:rPr>
        <w:t xml:space="preserve"> Immediate Enforcement probation program for adult gang-affiliated offenders in Texas. *Criminal Justice and </w:t>
      </w:r>
      <w:proofErr w:type="spellStart"/>
      <w:r w:rsidRPr="00AB1CFD">
        <w:rPr>
          <w:rFonts w:ascii="Arial" w:hAnsi="Arial" w:cs="Arial"/>
          <w:sz w:val="24"/>
          <w:szCs w:val="24"/>
        </w:rPr>
        <w:t>Behavior</w:t>
      </w:r>
      <w:proofErr w:type="spellEnd"/>
      <w:r w:rsidRPr="00AB1CFD">
        <w:rPr>
          <w:rFonts w:ascii="Arial" w:hAnsi="Arial" w:cs="Arial"/>
          <w:sz w:val="24"/>
          <w:szCs w:val="24"/>
        </w:rPr>
        <w:t>, 45*, 1047–1070. https://doi.org/10.1177/0093854818774386</w:t>
      </w:r>
    </w:p>
    <w:p w14:paraId="33D872E8" w14:textId="77777777" w:rsidR="00AB1CFD" w:rsidRPr="00AB1CFD" w:rsidRDefault="00AB1CFD" w:rsidP="00AB1CFD">
      <w:pPr>
        <w:spacing w:line="480" w:lineRule="auto"/>
        <w:rPr>
          <w:rFonts w:ascii="Arial" w:hAnsi="Arial" w:cs="Arial"/>
          <w:sz w:val="24"/>
          <w:szCs w:val="24"/>
        </w:rPr>
      </w:pPr>
      <w:r w:rsidRPr="00AB1CFD">
        <w:rPr>
          <w:rFonts w:ascii="Arial" w:hAnsi="Arial" w:cs="Arial"/>
          <w:sz w:val="24"/>
          <w:szCs w:val="24"/>
        </w:rPr>
        <w:t>Bueno, D. (2022). Gangs and development: The difficulties of transformational development in gang-controlled communities in El Salvador. *Christian Relief, Development, and Advocacy: The Journal of the Accord Network, 3*(2), 37–50. https://crdajournal.org/index.php/crda/article/view/505</w:t>
      </w:r>
    </w:p>
    <w:p w14:paraId="11BCFEFB" w14:textId="77777777" w:rsidR="00AB1CFD" w:rsidRPr="00AB1CFD" w:rsidRDefault="00AB1CFD" w:rsidP="00AB1CFD">
      <w:pPr>
        <w:spacing w:line="480" w:lineRule="auto"/>
        <w:rPr>
          <w:rFonts w:ascii="Arial" w:hAnsi="Arial" w:cs="Arial"/>
          <w:sz w:val="24"/>
          <w:szCs w:val="24"/>
        </w:rPr>
      </w:pPr>
      <w:r w:rsidRPr="00AB1CFD">
        <w:rPr>
          <w:rFonts w:ascii="Arial" w:hAnsi="Arial" w:cs="Arial"/>
          <w:sz w:val="24"/>
          <w:szCs w:val="24"/>
        </w:rPr>
        <w:t>Braga, A. (2016). The continued importance of measuring potentially harmful impacts of crime prevention programs: The academy of experimental criminology 2014 Joan McCord lecture. *Journal of Experimental Criminology, 12*, 1–20. https://doi.org/10.1007/s11292-016-9252-4</w:t>
      </w:r>
    </w:p>
    <w:p w14:paraId="1A8EAEB7" w14:textId="77777777" w:rsidR="00AB1CFD" w:rsidRPr="00AB1CFD" w:rsidRDefault="00AB1CFD" w:rsidP="00AB1CFD">
      <w:pPr>
        <w:spacing w:line="480" w:lineRule="auto"/>
        <w:rPr>
          <w:rFonts w:ascii="Arial" w:hAnsi="Arial" w:cs="Arial"/>
          <w:sz w:val="24"/>
          <w:szCs w:val="24"/>
        </w:rPr>
      </w:pPr>
      <w:r w:rsidRPr="00AB1CFD">
        <w:rPr>
          <w:rFonts w:ascii="Arial" w:hAnsi="Arial" w:cs="Arial"/>
          <w:sz w:val="24"/>
          <w:szCs w:val="24"/>
        </w:rPr>
        <w:lastRenderedPageBreak/>
        <w:t xml:space="preserve">Brantingham, P., Tita, G., &amp; </w:t>
      </w:r>
      <w:proofErr w:type="spellStart"/>
      <w:r w:rsidRPr="00AB1CFD">
        <w:rPr>
          <w:rFonts w:ascii="Arial" w:hAnsi="Arial" w:cs="Arial"/>
          <w:sz w:val="24"/>
          <w:szCs w:val="24"/>
        </w:rPr>
        <w:t>Herz</w:t>
      </w:r>
      <w:proofErr w:type="spellEnd"/>
      <w:r w:rsidRPr="00AB1CFD">
        <w:rPr>
          <w:rFonts w:ascii="Arial" w:hAnsi="Arial" w:cs="Arial"/>
          <w:sz w:val="24"/>
          <w:szCs w:val="24"/>
        </w:rPr>
        <w:t>, D. (2021). The impact of the City of Los Angeles Mayor’s Office of Gang Reduction and Youth Development (GRYD) Comprehensive Strategy on crime in the City of Los Angeles. *Justice Evaluation Journal, 4*, 217–236. https://doi.org/10.1080/24751979.2021.1887709</w:t>
      </w:r>
    </w:p>
    <w:p w14:paraId="6ED1598D" w14:textId="77777777" w:rsidR="00AB1CFD" w:rsidRPr="00AB1CFD" w:rsidRDefault="00AB1CFD" w:rsidP="00AB1CFD">
      <w:pPr>
        <w:spacing w:line="480" w:lineRule="auto"/>
        <w:rPr>
          <w:rFonts w:ascii="Arial" w:hAnsi="Arial" w:cs="Arial"/>
          <w:sz w:val="24"/>
          <w:szCs w:val="24"/>
        </w:rPr>
      </w:pPr>
      <w:r w:rsidRPr="00AB1CFD">
        <w:rPr>
          <w:rFonts w:ascii="Arial" w:hAnsi="Arial" w:cs="Arial"/>
          <w:sz w:val="24"/>
          <w:szCs w:val="24"/>
        </w:rPr>
        <w:t>Casey, E., Carlson, J., Bulls, S., &amp; Yager, A. (2018). Gender transformative approaches to engaging men in gender-based violence prevention: A review and conceptual model. *Trauma, Violence, &amp; Abuse, 19*, 231–246. https://doi.org/10.1177/1524838016650191</w:t>
      </w:r>
    </w:p>
    <w:p w14:paraId="70656377" w14:textId="77777777" w:rsidR="00AB1CFD" w:rsidRPr="00AB1CFD" w:rsidRDefault="00AB1CFD" w:rsidP="00AB1CFD">
      <w:pPr>
        <w:spacing w:line="480" w:lineRule="auto"/>
        <w:rPr>
          <w:rFonts w:ascii="Arial" w:hAnsi="Arial" w:cs="Arial"/>
          <w:sz w:val="24"/>
          <w:szCs w:val="24"/>
        </w:rPr>
      </w:pPr>
      <w:r w:rsidRPr="00AB1CFD">
        <w:rPr>
          <w:rFonts w:ascii="Arial" w:hAnsi="Arial" w:cs="Arial"/>
          <w:sz w:val="24"/>
          <w:szCs w:val="24"/>
        </w:rPr>
        <w:t xml:space="preserve">Chalas, D., &amp; </w:t>
      </w:r>
      <w:proofErr w:type="spellStart"/>
      <w:r w:rsidRPr="00AB1CFD">
        <w:rPr>
          <w:rFonts w:ascii="Arial" w:hAnsi="Arial" w:cs="Arial"/>
          <w:sz w:val="24"/>
          <w:szCs w:val="24"/>
        </w:rPr>
        <w:t>Grekul</w:t>
      </w:r>
      <w:proofErr w:type="spellEnd"/>
      <w:r w:rsidRPr="00AB1CFD">
        <w:rPr>
          <w:rFonts w:ascii="Arial" w:hAnsi="Arial" w:cs="Arial"/>
          <w:sz w:val="24"/>
          <w:szCs w:val="24"/>
        </w:rPr>
        <w:t>, J. (2017). I’ve had enough: Exploring gang life from the perspective of (ex) members in Alberta. *The Prison Journal, 97*, 364–386. https://doi.org/10.1177/0032885517705312</w:t>
      </w:r>
    </w:p>
    <w:p w14:paraId="7CA5C623" w14:textId="77777777" w:rsidR="00AB1CFD" w:rsidRPr="00AB1CFD" w:rsidRDefault="00AB1CFD" w:rsidP="00AB1CFD">
      <w:pPr>
        <w:spacing w:line="480" w:lineRule="auto"/>
        <w:rPr>
          <w:rFonts w:ascii="Arial" w:hAnsi="Arial" w:cs="Arial"/>
          <w:sz w:val="24"/>
          <w:szCs w:val="24"/>
        </w:rPr>
      </w:pPr>
      <w:r w:rsidRPr="00AB1CFD">
        <w:rPr>
          <w:rFonts w:ascii="Arial" w:hAnsi="Arial" w:cs="Arial"/>
          <w:sz w:val="24"/>
          <w:szCs w:val="24"/>
        </w:rPr>
        <w:t>Cheng, T. (2017). Violence prevention and targeting the elusive gang member. *Law &amp; Society Review, 51*, 42–69. https://doi.org/10.1111/lasr.12251</w:t>
      </w:r>
    </w:p>
    <w:p w14:paraId="7EAF1AEE" w14:textId="77777777" w:rsidR="00AB1CFD" w:rsidRPr="00AB1CFD" w:rsidRDefault="00AB1CFD" w:rsidP="00AB1CFD">
      <w:pPr>
        <w:spacing w:line="480" w:lineRule="auto"/>
        <w:rPr>
          <w:rFonts w:ascii="Arial" w:hAnsi="Arial" w:cs="Arial"/>
          <w:sz w:val="24"/>
          <w:szCs w:val="24"/>
        </w:rPr>
      </w:pPr>
      <w:r w:rsidRPr="00AB1CFD">
        <w:rPr>
          <w:rFonts w:ascii="Arial" w:hAnsi="Arial" w:cs="Arial"/>
          <w:sz w:val="24"/>
          <w:szCs w:val="24"/>
        </w:rPr>
        <w:t>Chordia, I. (2022). Leveraging transformative justice in organizing collective action towards community safety. *CHI Conference on Human Factors in Computing Systems Extended Abstracts*. https://doi.org/10.1145/3491101.3503820</w:t>
      </w:r>
    </w:p>
    <w:p w14:paraId="1EA92429" w14:textId="77777777" w:rsidR="00AB1CFD" w:rsidRPr="00AB1CFD" w:rsidRDefault="00AB1CFD" w:rsidP="00AB1CFD">
      <w:pPr>
        <w:spacing w:line="480" w:lineRule="auto"/>
        <w:rPr>
          <w:rFonts w:ascii="Arial" w:hAnsi="Arial" w:cs="Arial"/>
          <w:sz w:val="24"/>
          <w:szCs w:val="24"/>
        </w:rPr>
      </w:pPr>
      <w:r w:rsidRPr="00AB1CFD">
        <w:rPr>
          <w:rFonts w:ascii="Arial" w:hAnsi="Arial" w:cs="Arial"/>
          <w:sz w:val="24"/>
          <w:szCs w:val="24"/>
        </w:rPr>
        <w:t xml:space="preserve">Chordia, I., Wolfe, R., Yip, J., &amp; Hiniker, A. (2025). Building the beloved community: Designing technologies for </w:t>
      </w:r>
      <w:proofErr w:type="spellStart"/>
      <w:r w:rsidRPr="00AB1CFD">
        <w:rPr>
          <w:rFonts w:ascii="Arial" w:hAnsi="Arial" w:cs="Arial"/>
          <w:sz w:val="24"/>
          <w:szCs w:val="24"/>
        </w:rPr>
        <w:t>neighborhood</w:t>
      </w:r>
      <w:proofErr w:type="spellEnd"/>
      <w:r w:rsidRPr="00AB1CFD">
        <w:rPr>
          <w:rFonts w:ascii="Arial" w:hAnsi="Arial" w:cs="Arial"/>
          <w:sz w:val="24"/>
          <w:szCs w:val="24"/>
        </w:rPr>
        <w:t xml:space="preserve"> safety. *Proceedings of the 2025 CHI Conference on Human Factors in Computing Systems*. https://doi.org/10.1145/3706598.3713157</w:t>
      </w:r>
    </w:p>
    <w:p w14:paraId="59DCEA92" w14:textId="77777777" w:rsidR="00AB1CFD" w:rsidRPr="00AB1CFD" w:rsidRDefault="00AB1CFD" w:rsidP="00AB1CFD">
      <w:pPr>
        <w:spacing w:line="480" w:lineRule="auto"/>
        <w:rPr>
          <w:rFonts w:ascii="Arial" w:hAnsi="Arial" w:cs="Arial"/>
          <w:sz w:val="24"/>
          <w:szCs w:val="24"/>
        </w:rPr>
      </w:pPr>
      <w:r w:rsidRPr="00AB1CFD">
        <w:rPr>
          <w:rFonts w:ascii="Arial" w:hAnsi="Arial" w:cs="Arial"/>
          <w:sz w:val="24"/>
          <w:szCs w:val="24"/>
        </w:rPr>
        <w:lastRenderedPageBreak/>
        <w:t xml:space="preserve">Di Placido, C., Simon, T., Witte, T., Gu, D., &amp; Wong, S. (2006). Treatment of gang members can reduce recidivism and institutional misconduct. *Law and Human </w:t>
      </w:r>
      <w:proofErr w:type="spellStart"/>
      <w:r w:rsidRPr="00AB1CFD">
        <w:rPr>
          <w:rFonts w:ascii="Arial" w:hAnsi="Arial" w:cs="Arial"/>
          <w:sz w:val="24"/>
          <w:szCs w:val="24"/>
        </w:rPr>
        <w:t>Behavior</w:t>
      </w:r>
      <w:proofErr w:type="spellEnd"/>
      <w:r w:rsidRPr="00AB1CFD">
        <w:rPr>
          <w:rFonts w:ascii="Arial" w:hAnsi="Arial" w:cs="Arial"/>
          <w:sz w:val="24"/>
          <w:szCs w:val="24"/>
        </w:rPr>
        <w:t>, 30*, 93–114. https://doi.org/10.1007/s10979-006-9003-6</w:t>
      </w:r>
    </w:p>
    <w:p w14:paraId="0B1FCD4A" w14:textId="77777777" w:rsidR="00AB1CFD" w:rsidRPr="00AB1CFD" w:rsidRDefault="00AB1CFD" w:rsidP="00AB1CFD">
      <w:pPr>
        <w:spacing w:line="480" w:lineRule="auto"/>
        <w:rPr>
          <w:rFonts w:ascii="Arial" w:hAnsi="Arial" w:cs="Arial"/>
          <w:sz w:val="24"/>
          <w:szCs w:val="24"/>
        </w:rPr>
      </w:pPr>
      <w:r w:rsidRPr="00AB1CFD">
        <w:rPr>
          <w:rFonts w:ascii="Arial" w:hAnsi="Arial" w:cs="Arial"/>
          <w:sz w:val="24"/>
          <w:szCs w:val="24"/>
        </w:rPr>
        <w:t>Esbensen, F., Osgood, D., Peterson, D., Taylor, T., &amp; Carson, D. (2013). Overview of: Short- and long-term outcome results from a multisite evaluation of the G.R.E.A.T. Program. *Criminology and Public Policy, 12*, 373–374. https://doi.org/10.1111/1745-9133.12045</w:t>
      </w:r>
    </w:p>
    <w:p w14:paraId="5E135916" w14:textId="77777777" w:rsidR="00AB1CFD" w:rsidRPr="00AB1CFD" w:rsidRDefault="00AB1CFD" w:rsidP="00AB1CFD">
      <w:pPr>
        <w:spacing w:line="480" w:lineRule="auto"/>
        <w:rPr>
          <w:rFonts w:ascii="Arial" w:hAnsi="Arial" w:cs="Arial"/>
          <w:sz w:val="24"/>
          <w:szCs w:val="24"/>
        </w:rPr>
      </w:pPr>
      <w:r w:rsidRPr="00AB1CFD">
        <w:rPr>
          <w:rFonts w:ascii="Arial" w:hAnsi="Arial" w:cs="Arial"/>
          <w:sz w:val="24"/>
          <w:szCs w:val="24"/>
        </w:rPr>
        <w:t>Esbensen, F., Peterson, D., &amp; Carson, D. (2013). Short- and long-term outcome results from a multisite evaluation of the G.R.E.A.T. Program. *Criminology and Public Policy, 12*, 375–411. https://doi.org/10.1111/1745-9133.12048</w:t>
      </w:r>
    </w:p>
    <w:p w14:paraId="274D8C97" w14:textId="77777777" w:rsidR="00AB1CFD" w:rsidRPr="00AB1CFD" w:rsidRDefault="00AB1CFD" w:rsidP="00AB1CFD">
      <w:pPr>
        <w:spacing w:line="480" w:lineRule="auto"/>
        <w:rPr>
          <w:rFonts w:ascii="Arial" w:hAnsi="Arial" w:cs="Arial"/>
          <w:sz w:val="24"/>
          <w:szCs w:val="24"/>
        </w:rPr>
      </w:pPr>
      <w:r w:rsidRPr="00AB1CFD">
        <w:rPr>
          <w:rFonts w:ascii="Arial" w:hAnsi="Arial" w:cs="Arial"/>
          <w:sz w:val="24"/>
          <w:szCs w:val="24"/>
        </w:rPr>
        <w:t>Esbensen, F., Peterson, D., Taylor, T., &amp; Osgood, W. (2012). Results from a multi-site evaluation of the G.R.E.A.T. Program. *Justice Quarterly, 29*, 125–151. https://doi.org/10.1080/07418825.2011.585995</w:t>
      </w:r>
    </w:p>
    <w:p w14:paraId="65175066" w14:textId="77777777" w:rsidR="00AB1CFD" w:rsidRPr="00AB1CFD" w:rsidRDefault="00AB1CFD" w:rsidP="00AB1CFD">
      <w:pPr>
        <w:spacing w:line="480" w:lineRule="auto"/>
        <w:rPr>
          <w:rFonts w:ascii="Arial" w:hAnsi="Arial" w:cs="Arial"/>
          <w:sz w:val="24"/>
          <w:szCs w:val="24"/>
        </w:rPr>
      </w:pPr>
      <w:r w:rsidRPr="00AB1CFD">
        <w:rPr>
          <w:rFonts w:ascii="Arial" w:hAnsi="Arial" w:cs="Arial"/>
          <w:sz w:val="24"/>
          <w:szCs w:val="24"/>
        </w:rPr>
        <w:t>Esbensen, F., Peterson, D., Taylor, T., Freng, A., Osgood, D., Carson, D., &amp; Matsuda, K. (2011). Evaluation and evolution of the Gang Resistance Education and Training (G.R.E.A.T.) Program. *Journal of School Violence, 10*, 53–70. https://doi.org/10.1080/15388220.2010.519374</w:t>
      </w:r>
    </w:p>
    <w:p w14:paraId="4A744733" w14:textId="77777777" w:rsidR="00AB1CFD" w:rsidRPr="00AB1CFD" w:rsidRDefault="00AB1CFD" w:rsidP="00AB1CFD">
      <w:pPr>
        <w:spacing w:line="480" w:lineRule="auto"/>
        <w:rPr>
          <w:rFonts w:ascii="Arial" w:hAnsi="Arial" w:cs="Arial"/>
          <w:sz w:val="24"/>
          <w:szCs w:val="24"/>
        </w:rPr>
      </w:pPr>
      <w:r w:rsidRPr="00AB1CFD">
        <w:rPr>
          <w:rFonts w:ascii="Arial" w:hAnsi="Arial" w:cs="Arial"/>
          <w:sz w:val="24"/>
          <w:szCs w:val="24"/>
        </w:rPr>
        <w:t>Garbarino, J., Governale, A., &amp; Nesi, D. (2020). Vulnerable children: Protection and social reintegration of child soldiers and youth members of gangs. *Child Abuse &amp; Neglect*. https://doi.org/10.1016/j.chiabu.2020.104415</w:t>
      </w:r>
    </w:p>
    <w:p w14:paraId="69DC49D0" w14:textId="77777777" w:rsidR="00AB1CFD" w:rsidRPr="00AB1CFD" w:rsidRDefault="00AB1CFD" w:rsidP="00AB1CFD">
      <w:pPr>
        <w:spacing w:line="480" w:lineRule="auto"/>
        <w:rPr>
          <w:rFonts w:ascii="Arial" w:hAnsi="Arial" w:cs="Arial"/>
          <w:sz w:val="24"/>
          <w:szCs w:val="24"/>
        </w:rPr>
      </w:pPr>
      <w:r w:rsidRPr="00AB1CFD">
        <w:rPr>
          <w:rFonts w:ascii="Arial" w:hAnsi="Arial" w:cs="Arial"/>
          <w:sz w:val="24"/>
          <w:szCs w:val="24"/>
        </w:rPr>
        <w:lastRenderedPageBreak/>
        <w:t xml:space="preserve">George, M., &amp; Twyford, J. (2021). Providing a safer passage: Perceptions about a </w:t>
      </w:r>
      <w:proofErr w:type="spellStart"/>
      <w:r w:rsidRPr="00AB1CFD">
        <w:rPr>
          <w:rFonts w:ascii="Arial" w:hAnsi="Arial" w:cs="Arial"/>
          <w:sz w:val="24"/>
          <w:szCs w:val="24"/>
        </w:rPr>
        <w:t>neighborhood</w:t>
      </w:r>
      <w:proofErr w:type="spellEnd"/>
      <w:r w:rsidRPr="00AB1CFD">
        <w:rPr>
          <w:rFonts w:ascii="Arial" w:hAnsi="Arial" w:cs="Arial"/>
          <w:sz w:val="24"/>
          <w:szCs w:val="24"/>
        </w:rPr>
        <w:t xml:space="preserve"> intervention program for disadvantaged youth. *Journal of Community Psychology*. https://doi.org/10.1002/jcop.22650</w:t>
      </w:r>
    </w:p>
    <w:p w14:paraId="4308AC0B" w14:textId="77777777" w:rsidR="00AB1CFD" w:rsidRPr="00AB1CFD" w:rsidRDefault="00AB1CFD" w:rsidP="00AB1CFD">
      <w:pPr>
        <w:spacing w:line="480" w:lineRule="auto"/>
        <w:rPr>
          <w:rFonts w:ascii="Arial" w:hAnsi="Arial" w:cs="Arial"/>
          <w:sz w:val="24"/>
          <w:szCs w:val="24"/>
        </w:rPr>
      </w:pPr>
      <w:r w:rsidRPr="00AB1CFD">
        <w:rPr>
          <w:rFonts w:ascii="Arial" w:hAnsi="Arial" w:cs="Arial"/>
          <w:sz w:val="24"/>
          <w:szCs w:val="24"/>
        </w:rPr>
        <w:t>Gilman, A., Hill, K., &amp; Hawkins, J. (2014). Long-term consequences of adolescent gang membership for adult functioning. *American Journal of Public Health, 104*(5), 938–945. https://doi.org/10.2105/AJPH.2013.301821</w:t>
      </w:r>
    </w:p>
    <w:p w14:paraId="3EBD0906" w14:textId="77777777" w:rsidR="00AB1CFD" w:rsidRPr="00AB1CFD" w:rsidRDefault="00AB1CFD" w:rsidP="00AB1CFD">
      <w:pPr>
        <w:spacing w:line="480" w:lineRule="auto"/>
        <w:rPr>
          <w:rFonts w:ascii="Arial" w:hAnsi="Arial" w:cs="Arial"/>
          <w:sz w:val="24"/>
          <w:szCs w:val="24"/>
        </w:rPr>
      </w:pPr>
      <w:r w:rsidRPr="00AB1CFD">
        <w:rPr>
          <w:rFonts w:ascii="Arial" w:hAnsi="Arial" w:cs="Arial"/>
          <w:sz w:val="24"/>
          <w:szCs w:val="24"/>
        </w:rPr>
        <w:t>Howell, J. (2018). What works with gangs. *Criminology &amp; Public Policy*. https://doi.org/10.1111/1745-9133.12398</w:t>
      </w:r>
    </w:p>
    <w:p w14:paraId="750FFBA6" w14:textId="77777777" w:rsidR="00AB1CFD" w:rsidRPr="00AB1CFD" w:rsidRDefault="00AB1CFD" w:rsidP="00AB1CFD">
      <w:pPr>
        <w:spacing w:line="480" w:lineRule="auto"/>
        <w:rPr>
          <w:rFonts w:ascii="Arial" w:hAnsi="Arial" w:cs="Arial"/>
          <w:sz w:val="24"/>
          <w:szCs w:val="24"/>
        </w:rPr>
      </w:pPr>
      <w:r w:rsidRPr="00AB1CFD">
        <w:rPr>
          <w:rFonts w:ascii="Arial" w:hAnsi="Arial" w:cs="Arial"/>
          <w:sz w:val="24"/>
          <w:szCs w:val="24"/>
        </w:rPr>
        <w:t>Howell, J. (2019). Youth gangs: Nationwide impacts of research on public policy. *American Journal of Criminal Justice, 44*, 628–644. https://doi.org/10.1007/s12103-019-09485-5</w:t>
      </w:r>
    </w:p>
    <w:p w14:paraId="013612A8" w14:textId="77777777" w:rsidR="00AB1CFD" w:rsidRPr="00AB1CFD" w:rsidRDefault="00AB1CFD" w:rsidP="00AB1CFD">
      <w:pPr>
        <w:spacing w:line="480" w:lineRule="auto"/>
        <w:rPr>
          <w:rFonts w:ascii="Arial" w:hAnsi="Arial" w:cs="Arial"/>
          <w:sz w:val="24"/>
          <w:szCs w:val="24"/>
        </w:rPr>
      </w:pPr>
      <w:r w:rsidRPr="00AB1CFD">
        <w:rPr>
          <w:rFonts w:ascii="Arial" w:hAnsi="Arial" w:cs="Arial"/>
          <w:sz w:val="24"/>
          <w:szCs w:val="24"/>
        </w:rPr>
        <w:t>Johnson, J., &amp; Everson, D. (2022). Committing to the streets: Activism among former gang members as a pathway to personal and community change. *Sociological Focus, 55*, 372–391. https://doi.org/10.1080/00380237.2022.2131019</w:t>
      </w:r>
    </w:p>
    <w:p w14:paraId="12767A8B" w14:textId="77777777" w:rsidR="00AB1CFD" w:rsidRPr="00AB1CFD" w:rsidRDefault="00AB1CFD" w:rsidP="00AB1CFD">
      <w:pPr>
        <w:spacing w:line="480" w:lineRule="auto"/>
        <w:rPr>
          <w:rFonts w:ascii="Arial" w:hAnsi="Arial" w:cs="Arial"/>
          <w:sz w:val="24"/>
          <w:szCs w:val="24"/>
        </w:rPr>
      </w:pPr>
      <w:r w:rsidRPr="00AB1CFD">
        <w:rPr>
          <w:rFonts w:ascii="Arial" w:hAnsi="Arial" w:cs="Arial"/>
          <w:sz w:val="24"/>
          <w:szCs w:val="24"/>
        </w:rPr>
        <w:t xml:space="preserve">Kelly, J. F., &amp; Ward, C. L. (2020). Narratives of gang disengagement among former gang members in South Africa. *Criminal Justice and </w:t>
      </w:r>
      <w:proofErr w:type="spellStart"/>
      <w:r w:rsidRPr="00AB1CFD">
        <w:rPr>
          <w:rFonts w:ascii="Arial" w:hAnsi="Arial" w:cs="Arial"/>
          <w:sz w:val="24"/>
          <w:szCs w:val="24"/>
        </w:rPr>
        <w:t>Behavior</w:t>
      </w:r>
      <w:proofErr w:type="spellEnd"/>
      <w:r w:rsidRPr="00AB1CFD">
        <w:rPr>
          <w:rFonts w:ascii="Arial" w:hAnsi="Arial" w:cs="Arial"/>
          <w:sz w:val="24"/>
          <w:szCs w:val="24"/>
        </w:rPr>
        <w:t>, 47*(11), 1509–1528. https://doi.org/10.1177/0093854820949603</w:t>
      </w:r>
    </w:p>
    <w:p w14:paraId="6647F339" w14:textId="77777777" w:rsidR="00AB1CFD" w:rsidRPr="00AB1CFD" w:rsidRDefault="00AB1CFD" w:rsidP="00AB1CFD">
      <w:pPr>
        <w:spacing w:line="480" w:lineRule="auto"/>
        <w:rPr>
          <w:rFonts w:ascii="Arial" w:hAnsi="Arial" w:cs="Arial"/>
          <w:sz w:val="24"/>
          <w:szCs w:val="24"/>
        </w:rPr>
      </w:pPr>
      <w:r w:rsidRPr="00AB1CFD">
        <w:rPr>
          <w:rFonts w:ascii="Arial" w:hAnsi="Arial" w:cs="Arial"/>
          <w:sz w:val="24"/>
          <w:szCs w:val="24"/>
        </w:rPr>
        <w:t xml:space="preserve">Mora, V. (2018). Policing and gang violence prevention. *Oxford Research </w:t>
      </w:r>
      <w:proofErr w:type="spellStart"/>
      <w:r w:rsidRPr="00AB1CFD">
        <w:rPr>
          <w:rFonts w:ascii="Arial" w:hAnsi="Arial" w:cs="Arial"/>
          <w:sz w:val="24"/>
          <w:szCs w:val="24"/>
        </w:rPr>
        <w:t>Encyclopedia</w:t>
      </w:r>
      <w:proofErr w:type="spellEnd"/>
      <w:r w:rsidRPr="00AB1CFD">
        <w:rPr>
          <w:rFonts w:ascii="Arial" w:hAnsi="Arial" w:cs="Arial"/>
          <w:sz w:val="24"/>
          <w:szCs w:val="24"/>
        </w:rPr>
        <w:t xml:space="preserve"> of Criminology and Criminal Justice*. https://doi.org/10.1093/acrefore/9780190264079.013.79</w:t>
      </w:r>
    </w:p>
    <w:p w14:paraId="714AB70B" w14:textId="77777777" w:rsidR="00AB1CFD" w:rsidRPr="00AB1CFD" w:rsidRDefault="00AB1CFD" w:rsidP="00AB1CFD">
      <w:pPr>
        <w:spacing w:line="480" w:lineRule="auto"/>
        <w:rPr>
          <w:rFonts w:ascii="Arial" w:hAnsi="Arial" w:cs="Arial"/>
          <w:sz w:val="24"/>
          <w:szCs w:val="24"/>
        </w:rPr>
      </w:pPr>
      <w:r w:rsidRPr="00AB1CFD">
        <w:rPr>
          <w:rFonts w:ascii="Arial" w:hAnsi="Arial" w:cs="Arial"/>
          <w:sz w:val="24"/>
          <w:szCs w:val="24"/>
        </w:rPr>
        <w:lastRenderedPageBreak/>
        <w:t xml:space="preserve">Mora, V. (2020). Police response to juvenile gangs and gang violence. *Oxford Research </w:t>
      </w:r>
      <w:proofErr w:type="spellStart"/>
      <w:r w:rsidRPr="00AB1CFD">
        <w:rPr>
          <w:rFonts w:ascii="Arial" w:hAnsi="Arial" w:cs="Arial"/>
          <w:sz w:val="24"/>
          <w:szCs w:val="24"/>
        </w:rPr>
        <w:t>Encyclopedia</w:t>
      </w:r>
      <w:proofErr w:type="spellEnd"/>
      <w:r w:rsidRPr="00AB1CFD">
        <w:rPr>
          <w:rFonts w:ascii="Arial" w:hAnsi="Arial" w:cs="Arial"/>
          <w:sz w:val="24"/>
          <w:szCs w:val="24"/>
        </w:rPr>
        <w:t xml:space="preserve"> of Criminology and Criminal Justice*. https://doi.org/10.1093/acrefore/9780190264079.013.79</w:t>
      </w:r>
    </w:p>
    <w:p w14:paraId="5A5D27B7" w14:textId="77777777" w:rsidR="00AB1CFD" w:rsidRPr="00AB1CFD" w:rsidRDefault="00AB1CFD" w:rsidP="00AB1CFD">
      <w:pPr>
        <w:spacing w:line="480" w:lineRule="auto"/>
        <w:rPr>
          <w:rFonts w:ascii="Arial" w:hAnsi="Arial" w:cs="Arial"/>
          <w:sz w:val="24"/>
          <w:szCs w:val="24"/>
        </w:rPr>
      </w:pPr>
      <w:proofErr w:type="spellStart"/>
      <w:r w:rsidRPr="00AB1CFD">
        <w:rPr>
          <w:rFonts w:ascii="Arial" w:hAnsi="Arial" w:cs="Arial"/>
          <w:sz w:val="24"/>
          <w:szCs w:val="24"/>
        </w:rPr>
        <w:t>Pyrooz</w:t>
      </w:r>
      <w:proofErr w:type="spellEnd"/>
      <w:r w:rsidRPr="00AB1CFD">
        <w:rPr>
          <w:rFonts w:ascii="Arial" w:hAnsi="Arial" w:cs="Arial"/>
          <w:sz w:val="24"/>
          <w:szCs w:val="24"/>
        </w:rPr>
        <w:t>, D. (2013). Gangs, criminal offending, and an inconvenient truth: Considerations for gang prevention and intervention in the lives of youth. *Criminology and Public Policy, 12*, 427–436. https://doi.org/10.1111/1745-9133.12053</w:t>
      </w:r>
    </w:p>
    <w:p w14:paraId="42C98819" w14:textId="77777777" w:rsidR="00AB1CFD" w:rsidRPr="00AB1CFD" w:rsidRDefault="00AB1CFD" w:rsidP="00AB1CFD">
      <w:pPr>
        <w:spacing w:line="480" w:lineRule="auto"/>
        <w:rPr>
          <w:rFonts w:ascii="Arial" w:hAnsi="Arial" w:cs="Arial"/>
          <w:sz w:val="24"/>
          <w:szCs w:val="24"/>
        </w:rPr>
      </w:pPr>
      <w:proofErr w:type="spellStart"/>
      <w:r w:rsidRPr="00AB1CFD">
        <w:rPr>
          <w:rFonts w:ascii="Arial" w:hAnsi="Arial" w:cs="Arial"/>
          <w:sz w:val="24"/>
          <w:szCs w:val="24"/>
        </w:rPr>
        <w:t>Pyrooz</w:t>
      </w:r>
      <w:proofErr w:type="spellEnd"/>
      <w:r w:rsidRPr="00AB1CFD">
        <w:rPr>
          <w:rFonts w:ascii="Arial" w:hAnsi="Arial" w:cs="Arial"/>
          <w:sz w:val="24"/>
          <w:szCs w:val="24"/>
        </w:rPr>
        <w:t>, D., &amp; Sweeten, G. (2015). Gang membership between ages 5 and 17 years in the United States. *Journal of Adolescent Health, 56*(4), 414–419. https://doi.org/10.1016/j.jadohealth.2014.11.018</w:t>
      </w:r>
    </w:p>
    <w:p w14:paraId="48770125" w14:textId="77777777" w:rsidR="00AB1CFD" w:rsidRPr="00AB1CFD" w:rsidRDefault="00AB1CFD" w:rsidP="00AB1CFD">
      <w:pPr>
        <w:spacing w:line="480" w:lineRule="auto"/>
        <w:rPr>
          <w:rFonts w:ascii="Arial" w:hAnsi="Arial" w:cs="Arial"/>
          <w:sz w:val="24"/>
          <w:szCs w:val="24"/>
        </w:rPr>
      </w:pPr>
      <w:proofErr w:type="spellStart"/>
      <w:r w:rsidRPr="00AB1CFD">
        <w:rPr>
          <w:rFonts w:ascii="Arial" w:hAnsi="Arial" w:cs="Arial"/>
          <w:sz w:val="24"/>
          <w:szCs w:val="24"/>
        </w:rPr>
        <w:t>Pyrooz</w:t>
      </w:r>
      <w:proofErr w:type="spellEnd"/>
      <w:r w:rsidRPr="00AB1CFD">
        <w:rPr>
          <w:rFonts w:ascii="Arial" w:hAnsi="Arial" w:cs="Arial"/>
          <w:sz w:val="24"/>
          <w:szCs w:val="24"/>
        </w:rPr>
        <w:t>, D., Weltman, E., &amp; Sánchez, J. (2019). Intervening in the lives of gang members in Denver: A pilot evaluation of the Gang Reduction Initiative of Denver. *Justice Evaluation Journal, 2*, 139–163. https://doi.org/10.1080/24751979.2019.1609334</w:t>
      </w:r>
    </w:p>
    <w:p w14:paraId="1873CF05" w14:textId="77777777" w:rsidR="00AB1CFD" w:rsidRPr="00AB1CFD" w:rsidRDefault="00AB1CFD" w:rsidP="00AB1CFD">
      <w:pPr>
        <w:spacing w:line="480" w:lineRule="auto"/>
        <w:rPr>
          <w:rFonts w:ascii="Arial" w:hAnsi="Arial" w:cs="Arial"/>
          <w:sz w:val="24"/>
          <w:szCs w:val="24"/>
        </w:rPr>
      </w:pPr>
      <w:r w:rsidRPr="00AB1CFD">
        <w:rPr>
          <w:rFonts w:ascii="Arial" w:hAnsi="Arial" w:cs="Arial"/>
          <w:sz w:val="24"/>
          <w:szCs w:val="24"/>
        </w:rPr>
        <w:t>Rubenson, M., Galbraith, K., Shin, O., Beam, C., &amp; Huey, S. (2020). When helping hurts? Toward a nuanced interpretation of adverse effects in gang-focused interventions. *Clinical Psychology: Science and Practice*. https://doi.org/10.1111/cpsp.12321</w:t>
      </w:r>
    </w:p>
    <w:p w14:paraId="2DD9BFD8" w14:textId="77777777" w:rsidR="00AB1CFD" w:rsidRPr="00AB1CFD" w:rsidRDefault="00AB1CFD" w:rsidP="00AB1CFD">
      <w:pPr>
        <w:spacing w:line="480" w:lineRule="auto"/>
        <w:rPr>
          <w:rFonts w:ascii="Arial" w:hAnsi="Arial" w:cs="Arial"/>
          <w:sz w:val="24"/>
          <w:szCs w:val="24"/>
        </w:rPr>
      </w:pPr>
      <w:r w:rsidRPr="00AB1CFD">
        <w:rPr>
          <w:rFonts w:ascii="Arial" w:hAnsi="Arial" w:cs="Arial"/>
          <w:sz w:val="24"/>
          <w:szCs w:val="24"/>
        </w:rPr>
        <w:t>Ruddell, R., Decker, S., &amp; Egley, A. (2006). Gang interventions in jails. *Criminal Justice Review, 31*, 33–46. https://doi.org/10.1177/0734016806288263</w:t>
      </w:r>
    </w:p>
    <w:p w14:paraId="15A190D2" w14:textId="77777777" w:rsidR="00AB1CFD" w:rsidRPr="00AB1CFD" w:rsidRDefault="00AB1CFD" w:rsidP="00AB1CFD">
      <w:pPr>
        <w:spacing w:line="480" w:lineRule="auto"/>
        <w:rPr>
          <w:rFonts w:ascii="Arial" w:hAnsi="Arial" w:cs="Arial"/>
          <w:sz w:val="24"/>
          <w:szCs w:val="24"/>
        </w:rPr>
      </w:pPr>
      <w:r w:rsidRPr="00AB1CFD">
        <w:rPr>
          <w:rFonts w:ascii="Arial" w:hAnsi="Arial" w:cs="Arial"/>
          <w:sz w:val="24"/>
          <w:szCs w:val="24"/>
        </w:rPr>
        <w:lastRenderedPageBreak/>
        <w:t>Spergel, I., &amp; Grossman, S. (1997). The Little Village Project: A community approach to the gang problem. *Social Work, 42*(5), 456–470. https://doi.org/10.1093/sw/42.5.456</w:t>
      </w:r>
    </w:p>
    <w:p w14:paraId="723D8979" w14:textId="77777777" w:rsidR="00AB1CFD" w:rsidRPr="00AB1CFD" w:rsidRDefault="00AB1CFD" w:rsidP="00AB1CFD">
      <w:pPr>
        <w:spacing w:line="480" w:lineRule="auto"/>
        <w:rPr>
          <w:rFonts w:ascii="Arial" w:hAnsi="Arial" w:cs="Arial"/>
          <w:sz w:val="24"/>
          <w:szCs w:val="24"/>
        </w:rPr>
      </w:pPr>
      <w:r w:rsidRPr="00AB1CFD">
        <w:rPr>
          <w:rFonts w:ascii="Arial" w:hAnsi="Arial" w:cs="Arial"/>
          <w:sz w:val="24"/>
          <w:szCs w:val="24"/>
        </w:rPr>
        <w:t>Strickland, D. (2024). Transformative learning with Mexican cartel members: An exploration of organized crime through participatory action research in prison. *The Prison Journal, 104*, 661–678. https://doi.org/10.1177/00328855241278320</w:t>
      </w:r>
    </w:p>
    <w:p w14:paraId="3DCFE835" w14:textId="77777777" w:rsidR="00AB1CFD" w:rsidRPr="00AB1CFD" w:rsidRDefault="00AB1CFD" w:rsidP="00AB1CFD">
      <w:pPr>
        <w:spacing w:line="480" w:lineRule="auto"/>
        <w:rPr>
          <w:rFonts w:ascii="Arial" w:hAnsi="Arial" w:cs="Arial"/>
          <w:sz w:val="24"/>
          <w:szCs w:val="24"/>
        </w:rPr>
      </w:pPr>
      <w:r w:rsidRPr="00AB1CFD">
        <w:rPr>
          <w:rFonts w:ascii="Arial" w:hAnsi="Arial" w:cs="Arial"/>
          <w:sz w:val="24"/>
          <w:szCs w:val="24"/>
        </w:rPr>
        <w:t>Swaner, R. (2022). ‘We can’t get no nine-to-five’: New York City gang membership as a response to the structural violence of everyday life. *Critical Criminology, 30*, 95–111. https://doi.org/10.1007/s10612-022-09610-7</w:t>
      </w:r>
    </w:p>
    <w:p w14:paraId="6C0C1FD4" w14:textId="77777777" w:rsidR="00AB1CFD" w:rsidRPr="00AB1CFD" w:rsidRDefault="00AB1CFD" w:rsidP="00AB1CFD">
      <w:pPr>
        <w:spacing w:line="480" w:lineRule="auto"/>
        <w:rPr>
          <w:rFonts w:ascii="Arial" w:hAnsi="Arial" w:cs="Arial"/>
          <w:sz w:val="24"/>
          <w:szCs w:val="24"/>
        </w:rPr>
      </w:pPr>
      <w:r w:rsidRPr="00AB1CFD">
        <w:rPr>
          <w:rFonts w:ascii="Arial" w:hAnsi="Arial" w:cs="Arial"/>
          <w:sz w:val="24"/>
          <w:szCs w:val="24"/>
        </w:rPr>
        <w:t>Warsame, B. (2023). Educational empowerment for peace: Transformative impacts of lectures on former gang members in Mogadishu. *International Journal of Science and Research*. https://doi.org/10.21275/sr23826175418</w:t>
      </w:r>
    </w:p>
    <w:p w14:paraId="282DFB68" w14:textId="77777777" w:rsidR="00AB1CFD" w:rsidRPr="00AB1CFD" w:rsidRDefault="00AB1CFD" w:rsidP="00AB1CFD">
      <w:pPr>
        <w:spacing w:line="480" w:lineRule="auto"/>
        <w:rPr>
          <w:rFonts w:ascii="Arial" w:hAnsi="Arial" w:cs="Arial"/>
          <w:sz w:val="24"/>
          <w:szCs w:val="24"/>
        </w:rPr>
      </w:pPr>
      <w:r w:rsidRPr="00AB1CFD">
        <w:rPr>
          <w:rFonts w:ascii="Arial" w:hAnsi="Arial" w:cs="Arial"/>
          <w:sz w:val="24"/>
          <w:szCs w:val="24"/>
        </w:rPr>
        <w:t>Wesche, R., &amp; Dickson-Gomez, J. (2019). Gender attitudes, sexual risk, intimate partner violence, and coercive sex among adolescent gang members. *Journal of Adolescent Health, 64*(5), 648–656. https://doi.org/10.1016/j.jadohealth.2018.10.292</w:t>
      </w:r>
    </w:p>
    <w:p w14:paraId="07129422" w14:textId="77777777" w:rsidR="00AB1CFD" w:rsidRPr="00AB1CFD" w:rsidRDefault="00AB1CFD" w:rsidP="00AB1CFD">
      <w:pPr>
        <w:spacing w:line="480" w:lineRule="auto"/>
        <w:rPr>
          <w:rFonts w:ascii="Arial" w:hAnsi="Arial" w:cs="Arial"/>
          <w:sz w:val="24"/>
          <w:szCs w:val="24"/>
        </w:rPr>
      </w:pPr>
      <w:r w:rsidRPr="00AB1CFD">
        <w:rPr>
          <w:rFonts w:ascii="Arial" w:hAnsi="Arial" w:cs="Arial"/>
          <w:sz w:val="24"/>
          <w:szCs w:val="24"/>
        </w:rPr>
        <w:t>Kaiser, K. (2019). Protecting respondent rights in quantitative research. *Journal of Academic Research Ethics*.</w:t>
      </w:r>
    </w:p>
    <w:p w14:paraId="6EC99D89" w14:textId="77777777" w:rsidR="00AB1CFD" w:rsidRPr="00AB1CFD" w:rsidRDefault="00AB1CFD" w:rsidP="00AB1CFD">
      <w:pPr>
        <w:spacing w:line="480" w:lineRule="auto"/>
        <w:rPr>
          <w:rFonts w:ascii="Arial" w:hAnsi="Arial" w:cs="Arial"/>
          <w:sz w:val="24"/>
          <w:szCs w:val="24"/>
        </w:rPr>
      </w:pPr>
      <w:r w:rsidRPr="00AB1CFD">
        <w:rPr>
          <w:rFonts w:ascii="Arial" w:hAnsi="Arial" w:cs="Arial"/>
          <w:sz w:val="24"/>
          <w:szCs w:val="24"/>
        </w:rPr>
        <w:t xml:space="preserve">Rosenthal, R., &amp; </w:t>
      </w:r>
      <w:proofErr w:type="spellStart"/>
      <w:r w:rsidRPr="00AB1CFD">
        <w:rPr>
          <w:rFonts w:ascii="Arial" w:hAnsi="Arial" w:cs="Arial"/>
          <w:sz w:val="24"/>
          <w:szCs w:val="24"/>
        </w:rPr>
        <w:t>Rosnow</w:t>
      </w:r>
      <w:proofErr w:type="spellEnd"/>
      <w:r w:rsidRPr="00AB1CFD">
        <w:rPr>
          <w:rFonts w:ascii="Arial" w:hAnsi="Arial" w:cs="Arial"/>
          <w:sz w:val="24"/>
          <w:szCs w:val="24"/>
        </w:rPr>
        <w:t xml:space="preserve">, R. L. (2013). *Essentials of </w:t>
      </w:r>
      <w:proofErr w:type="spellStart"/>
      <w:r w:rsidRPr="00AB1CFD">
        <w:rPr>
          <w:rFonts w:ascii="Arial" w:hAnsi="Arial" w:cs="Arial"/>
          <w:sz w:val="24"/>
          <w:szCs w:val="24"/>
        </w:rPr>
        <w:t>behavioral</w:t>
      </w:r>
      <w:proofErr w:type="spellEnd"/>
      <w:r w:rsidRPr="00AB1CFD">
        <w:rPr>
          <w:rFonts w:ascii="Arial" w:hAnsi="Arial" w:cs="Arial"/>
          <w:sz w:val="24"/>
          <w:szCs w:val="24"/>
        </w:rPr>
        <w:t xml:space="preserve"> research: Methods and data analysis* (3rd ed.). McGraw-Hill.</w:t>
      </w:r>
    </w:p>
    <w:p w14:paraId="47AD9205" w14:textId="77777777" w:rsidR="00AB1CFD" w:rsidRPr="00AB1CFD" w:rsidRDefault="00AB1CFD" w:rsidP="00AB1CFD">
      <w:pPr>
        <w:spacing w:line="480" w:lineRule="auto"/>
        <w:rPr>
          <w:rFonts w:ascii="Arial" w:hAnsi="Arial" w:cs="Arial"/>
          <w:sz w:val="24"/>
          <w:szCs w:val="24"/>
        </w:rPr>
      </w:pPr>
      <w:proofErr w:type="spellStart"/>
      <w:r w:rsidRPr="00AB1CFD">
        <w:rPr>
          <w:rFonts w:ascii="Arial" w:hAnsi="Arial" w:cs="Arial"/>
          <w:sz w:val="24"/>
          <w:szCs w:val="24"/>
        </w:rPr>
        <w:t>Scribbr</w:t>
      </w:r>
      <w:proofErr w:type="spellEnd"/>
      <w:r w:rsidRPr="00AB1CFD">
        <w:rPr>
          <w:rFonts w:ascii="Arial" w:hAnsi="Arial" w:cs="Arial"/>
          <w:sz w:val="24"/>
          <w:szCs w:val="24"/>
        </w:rPr>
        <w:t>. (2024). Ethical considerations in research. https://www.scribbr.com/methodology/research-ethics/</w:t>
      </w:r>
    </w:p>
    <w:p w14:paraId="68C7B064" w14:textId="77777777" w:rsidR="00AB1CFD" w:rsidRPr="00AB1CFD" w:rsidRDefault="00AB1CFD" w:rsidP="00AB1CFD">
      <w:pPr>
        <w:spacing w:line="480" w:lineRule="auto"/>
        <w:rPr>
          <w:rFonts w:ascii="Arial" w:hAnsi="Arial" w:cs="Arial"/>
          <w:sz w:val="24"/>
          <w:szCs w:val="24"/>
        </w:rPr>
      </w:pPr>
      <w:r w:rsidRPr="00AB1CFD">
        <w:rPr>
          <w:rFonts w:ascii="Arial" w:hAnsi="Arial" w:cs="Arial"/>
          <w:sz w:val="24"/>
          <w:szCs w:val="24"/>
        </w:rPr>
        <w:lastRenderedPageBreak/>
        <w:t>University of Pennsylvania. (2024). Importance of ethical considerations in research and clinical trials. https://lpsonline.sas.upenn.edu/features/importance-ethical-considerations-research-and-clinical-trials</w:t>
      </w:r>
    </w:p>
    <w:p w14:paraId="4FC6DFB8" w14:textId="77777777" w:rsidR="00AB1CFD" w:rsidRPr="00AB1CFD" w:rsidRDefault="00AB1CFD" w:rsidP="00AB1CFD">
      <w:pPr>
        <w:spacing w:line="480" w:lineRule="auto"/>
        <w:rPr>
          <w:rFonts w:ascii="Arial" w:hAnsi="Arial" w:cs="Arial"/>
          <w:sz w:val="24"/>
          <w:szCs w:val="24"/>
        </w:rPr>
      </w:pPr>
      <w:r w:rsidRPr="00AB1CFD">
        <w:rPr>
          <w:rFonts w:ascii="Arial" w:hAnsi="Arial" w:cs="Arial"/>
          <w:sz w:val="24"/>
          <w:szCs w:val="24"/>
        </w:rPr>
        <w:t>Investopedia. (2024). Descriptive statistics: Definition, overview, types, and examples. https://www.investopedia.com/terms/d/descriptive_statistics.asp</w:t>
      </w:r>
    </w:p>
    <w:p w14:paraId="1B816532" w14:textId="77777777" w:rsidR="00AB1CFD" w:rsidRPr="00AB1CFD" w:rsidRDefault="00AB1CFD" w:rsidP="00AB1CFD">
      <w:pPr>
        <w:spacing w:line="480" w:lineRule="auto"/>
        <w:rPr>
          <w:rFonts w:ascii="Arial" w:hAnsi="Arial" w:cs="Arial"/>
          <w:sz w:val="24"/>
          <w:szCs w:val="24"/>
        </w:rPr>
      </w:pPr>
      <w:r w:rsidRPr="00AB1CFD">
        <w:rPr>
          <w:rFonts w:ascii="Arial" w:hAnsi="Arial" w:cs="Arial"/>
          <w:sz w:val="24"/>
          <w:szCs w:val="24"/>
        </w:rPr>
        <w:t>Merren, S. (2025). A guide to descriptive correlational research design. https://merren.io/blogs/descriptive-correlational-research/</w:t>
      </w:r>
    </w:p>
    <w:p w14:paraId="4E13F05A" w14:textId="77777777" w:rsidR="00AB1CFD" w:rsidRPr="00AB1CFD" w:rsidRDefault="00AB1CFD" w:rsidP="00AB1CFD">
      <w:pPr>
        <w:spacing w:line="480" w:lineRule="auto"/>
        <w:rPr>
          <w:rFonts w:ascii="Arial" w:hAnsi="Arial" w:cs="Arial"/>
          <w:sz w:val="24"/>
          <w:szCs w:val="24"/>
        </w:rPr>
      </w:pPr>
      <w:proofErr w:type="spellStart"/>
      <w:r w:rsidRPr="00AB1CFD">
        <w:rPr>
          <w:rFonts w:ascii="Arial" w:hAnsi="Arial" w:cs="Arial"/>
          <w:sz w:val="24"/>
          <w:szCs w:val="24"/>
        </w:rPr>
        <w:t>Scribbr</w:t>
      </w:r>
      <w:proofErr w:type="spellEnd"/>
      <w:r w:rsidRPr="00AB1CFD">
        <w:rPr>
          <w:rFonts w:ascii="Arial" w:hAnsi="Arial" w:cs="Arial"/>
          <w:sz w:val="24"/>
          <w:szCs w:val="24"/>
        </w:rPr>
        <w:t>. (2023). Descriptive statistics: Definitions, types, examples. https://www.scribbr.com/statistics/descriptive-statistics/</w:t>
      </w:r>
    </w:p>
    <w:p w14:paraId="6DF88795" w14:textId="77777777" w:rsidR="00AB1CFD" w:rsidRPr="00AB1CFD" w:rsidRDefault="00AB1CFD" w:rsidP="00AB1CFD">
      <w:pPr>
        <w:spacing w:line="480" w:lineRule="auto"/>
        <w:rPr>
          <w:rFonts w:ascii="Arial" w:hAnsi="Arial" w:cs="Arial"/>
          <w:sz w:val="24"/>
          <w:szCs w:val="24"/>
        </w:rPr>
      </w:pPr>
      <w:r w:rsidRPr="00AB1CFD">
        <w:rPr>
          <w:rFonts w:ascii="Arial" w:hAnsi="Arial" w:cs="Arial"/>
          <w:sz w:val="24"/>
          <w:szCs w:val="24"/>
        </w:rPr>
        <w:t>Gliem, J. A., &amp; Gliem, R. R. (2003). Calculating, interpreting, and reporting Cronbach’s alpha reliability coefficient for Likert-type scales. *Midwest Research-to-Practice Conference in Adult, Continuing, and Community Education*, 82–88.</w:t>
      </w:r>
    </w:p>
    <w:p w14:paraId="727645A1" w14:textId="77777777" w:rsidR="00AB1CFD" w:rsidRPr="00AB1CFD" w:rsidRDefault="00AB1CFD" w:rsidP="00AB1CFD">
      <w:pPr>
        <w:spacing w:line="480" w:lineRule="auto"/>
        <w:rPr>
          <w:rFonts w:ascii="Arial" w:hAnsi="Arial" w:cs="Arial"/>
          <w:sz w:val="24"/>
          <w:szCs w:val="24"/>
        </w:rPr>
      </w:pPr>
      <w:r w:rsidRPr="00AB1CFD">
        <w:rPr>
          <w:rFonts w:ascii="Arial" w:hAnsi="Arial" w:cs="Arial"/>
          <w:sz w:val="24"/>
          <w:szCs w:val="24"/>
        </w:rPr>
        <w:t>Likert, R. (1932). A technique for the measurement of attitudes. *Archives of Psychology, 22*(140), 1–55.</w:t>
      </w:r>
    </w:p>
    <w:p w14:paraId="70DD88FD" w14:textId="77777777" w:rsidR="00AB1CFD" w:rsidRPr="00AB1CFD" w:rsidRDefault="00AB1CFD">
      <w:pPr>
        <w:spacing w:after="0" w:line="480" w:lineRule="auto"/>
        <w:jc w:val="center"/>
        <w:rPr>
          <w:rFonts w:ascii="Arial" w:hAnsi="Arial" w:cs="Arial"/>
          <w:b/>
          <w:color w:val="000000"/>
          <w:sz w:val="24"/>
          <w:szCs w:val="24"/>
          <w:lang w:val="en-US"/>
        </w:rPr>
      </w:pPr>
    </w:p>
    <w:p w14:paraId="14FC57C7" w14:textId="77777777" w:rsidR="00B44AB8" w:rsidRDefault="00C706F0">
      <w:pPr>
        <w:spacing w:after="160" w:line="259" w:lineRule="auto"/>
        <w:rPr>
          <w:rFonts w:ascii="Arial" w:hAnsi="Arial" w:cs="Arial"/>
          <w:b/>
          <w:sz w:val="24"/>
          <w:szCs w:val="24"/>
        </w:rPr>
      </w:pPr>
      <w:r>
        <w:rPr>
          <w:rFonts w:ascii="Arial" w:hAnsi="Arial" w:cs="Arial"/>
          <w:b/>
          <w:sz w:val="24"/>
          <w:szCs w:val="24"/>
        </w:rPr>
        <w:br w:type="page"/>
      </w:r>
    </w:p>
    <w:p w14:paraId="2FC03A19" w14:textId="77777777" w:rsidR="00B44AB8" w:rsidRDefault="00C706F0">
      <w:pPr>
        <w:spacing w:line="240" w:lineRule="auto"/>
        <w:jc w:val="center"/>
        <w:rPr>
          <w:rFonts w:ascii="Arial" w:hAnsi="Arial" w:cs="Arial"/>
          <w:b/>
          <w:sz w:val="24"/>
          <w:szCs w:val="24"/>
        </w:rPr>
      </w:pPr>
      <w:r>
        <w:rPr>
          <w:rFonts w:ascii="Arial" w:hAnsi="Arial" w:cs="Arial"/>
          <w:b/>
          <w:sz w:val="24"/>
          <w:szCs w:val="24"/>
        </w:rPr>
        <w:lastRenderedPageBreak/>
        <w:t>Survey Questionnaire</w:t>
      </w:r>
    </w:p>
    <w:p w14:paraId="7C818B86" w14:textId="77777777" w:rsidR="00B44AB8" w:rsidRDefault="00B44AB8">
      <w:pPr>
        <w:spacing w:after="0" w:line="240" w:lineRule="auto"/>
        <w:rPr>
          <w:rFonts w:ascii="Arial" w:hAnsi="Arial" w:cs="Arial"/>
          <w:sz w:val="24"/>
          <w:szCs w:val="24"/>
        </w:rPr>
      </w:pPr>
    </w:p>
    <w:p w14:paraId="10D28799" w14:textId="77777777" w:rsidR="00B44AB8" w:rsidRDefault="00C706F0">
      <w:pPr>
        <w:spacing w:after="0" w:line="240" w:lineRule="auto"/>
        <w:jc w:val="center"/>
        <w:rPr>
          <w:rFonts w:ascii="Arial" w:hAnsi="Arial" w:cs="Arial"/>
          <w:sz w:val="24"/>
          <w:szCs w:val="24"/>
        </w:rPr>
      </w:pPr>
      <w:r>
        <w:rPr>
          <w:rFonts w:ascii="Arial" w:hAnsi="Arial" w:cs="Arial"/>
          <w:b/>
          <w:color w:val="000000"/>
          <w:sz w:val="24"/>
          <w:szCs w:val="24"/>
          <w:lang w:val="en-US"/>
        </w:rPr>
        <w:t>TRANSFORMATIVE PROGRAM AND ITS IMPACT TOO COMMUNITY SAFETY OF BRGY. LABANGAL, GENRAL SANTOS CITY</w:t>
      </w:r>
      <w:r>
        <w:rPr>
          <w:rFonts w:ascii="Arial" w:hAnsi="Arial" w:cs="Arial"/>
          <w:b/>
          <w:sz w:val="24"/>
          <w:szCs w:val="24"/>
        </w:rPr>
        <w:t xml:space="preserve"> </w:t>
      </w:r>
    </w:p>
    <w:p w14:paraId="77A8AC0E" w14:textId="77777777" w:rsidR="00B44AB8" w:rsidRDefault="00B44AB8">
      <w:pPr>
        <w:spacing w:after="0" w:line="240" w:lineRule="auto"/>
        <w:jc w:val="both"/>
        <w:rPr>
          <w:rFonts w:ascii="Arial" w:hAnsi="Arial" w:cs="Arial"/>
          <w:sz w:val="24"/>
          <w:szCs w:val="24"/>
        </w:rPr>
      </w:pPr>
    </w:p>
    <w:p w14:paraId="1CDD8D20" w14:textId="77777777" w:rsidR="00B44AB8" w:rsidRDefault="00B44AB8">
      <w:pPr>
        <w:spacing w:after="0" w:line="240" w:lineRule="auto"/>
        <w:jc w:val="both"/>
        <w:rPr>
          <w:rFonts w:ascii="Arial" w:hAnsi="Arial" w:cs="Arial"/>
          <w:sz w:val="24"/>
          <w:szCs w:val="24"/>
        </w:rPr>
      </w:pPr>
    </w:p>
    <w:p w14:paraId="7A7BB7CC" w14:textId="77777777" w:rsidR="00B44AB8" w:rsidRDefault="00C706F0">
      <w:pPr>
        <w:spacing w:after="0" w:line="240" w:lineRule="auto"/>
        <w:rPr>
          <w:rFonts w:ascii="Arial" w:hAnsi="Arial" w:cs="Arial"/>
          <w:b/>
          <w:color w:val="000000"/>
          <w:sz w:val="24"/>
          <w:szCs w:val="24"/>
        </w:rPr>
      </w:pPr>
      <w:r>
        <w:rPr>
          <w:rFonts w:ascii="Arial" w:hAnsi="Arial" w:cs="Arial"/>
          <w:b/>
          <w:color w:val="000000"/>
          <w:sz w:val="24"/>
          <w:szCs w:val="24"/>
        </w:rPr>
        <w:t xml:space="preserve">Name </w:t>
      </w:r>
      <w:r>
        <w:rPr>
          <w:rFonts w:ascii="Arial" w:hAnsi="Arial" w:cs="Arial"/>
          <w:color w:val="000000"/>
          <w:sz w:val="24"/>
          <w:szCs w:val="24"/>
        </w:rPr>
        <w:t>(Optional)</w:t>
      </w:r>
      <w:r>
        <w:rPr>
          <w:rFonts w:ascii="Arial" w:hAnsi="Arial" w:cs="Arial"/>
          <w:b/>
          <w:color w:val="000000"/>
          <w:sz w:val="24"/>
          <w:szCs w:val="24"/>
        </w:rPr>
        <w:t xml:space="preserve">:___________________________  </w:t>
      </w:r>
      <w:r>
        <w:rPr>
          <w:rFonts w:ascii="Arial" w:hAnsi="Arial" w:cs="Arial"/>
          <w:b/>
          <w:color w:val="000000"/>
          <w:sz w:val="24"/>
          <w:szCs w:val="24"/>
        </w:rPr>
        <w:tab/>
        <w:t>Date:__________</w:t>
      </w:r>
    </w:p>
    <w:p w14:paraId="77470FA2" w14:textId="77777777" w:rsidR="00B44AB8" w:rsidRDefault="00B44AB8">
      <w:pPr>
        <w:spacing w:after="0" w:line="240" w:lineRule="auto"/>
        <w:jc w:val="both"/>
        <w:rPr>
          <w:rFonts w:ascii="Arial" w:hAnsi="Arial" w:cs="Arial"/>
          <w:sz w:val="24"/>
          <w:szCs w:val="24"/>
        </w:rPr>
      </w:pPr>
    </w:p>
    <w:p w14:paraId="7C2FA3DF" w14:textId="77777777" w:rsidR="00B44AB8" w:rsidRDefault="00B44AB8">
      <w:pPr>
        <w:spacing w:after="0" w:line="240" w:lineRule="auto"/>
        <w:jc w:val="both"/>
        <w:rPr>
          <w:rFonts w:ascii="Arial" w:hAnsi="Arial" w:cs="Arial"/>
          <w:sz w:val="24"/>
          <w:szCs w:val="24"/>
        </w:rPr>
      </w:pPr>
    </w:p>
    <w:p w14:paraId="4AAEA31D" w14:textId="77777777" w:rsidR="00B44AB8" w:rsidRDefault="00C706F0">
      <w:pPr>
        <w:spacing w:after="0" w:line="240" w:lineRule="auto"/>
        <w:ind w:left="1260" w:hanging="1260"/>
        <w:jc w:val="both"/>
        <w:rPr>
          <w:rFonts w:ascii="Arial" w:hAnsi="Arial" w:cs="Arial"/>
          <w:sz w:val="24"/>
          <w:szCs w:val="24"/>
        </w:rPr>
      </w:pPr>
      <w:r>
        <w:rPr>
          <w:rFonts w:ascii="Arial" w:hAnsi="Arial" w:cs="Arial"/>
          <w:b/>
          <w:sz w:val="24"/>
          <w:szCs w:val="24"/>
        </w:rPr>
        <w:t>Directions:</w:t>
      </w:r>
      <w:r>
        <w:rPr>
          <w:rFonts w:ascii="Arial" w:hAnsi="Arial" w:cs="Arial"/>
          <w:sz w:val="24"/>
          <w:szCs w:val="24"/>
        </w:rPr>
        <w:t xml:space="preserve"> Read each statement carefully. Use the given scale to rate the statement by checking the box that corresponds to your actual observation. </w:t>
      </w:r>
    </w:p>
    <w:p w14:paraId="28B4682D" w14:textId="77777777" w:rsidR="00B44AB8" w:rsidRDefault="00B44AB8">
      <w:pPr>
        <w:spacing w:after="0" w:line="240" w:lineRule="auto"/>
        <w:ind w:left="1260" w:hanging="1260"/>
        <w:jc w:val="both"/>
        <w:rPr>
          <w:rFonts w:ascii="Arial" w:hAnsi="Arial" w:cs="Arial"/>
          <w:sz w:val="24"/>
          <w:szCs w:val="24"/>
        </w:rPr>
      </w:pPr>
    </w:p>
    <w:p w14:paraId="2C0D5B9E" w14:textId="77777777" w:rsidR="00B44AB8" w:rsidRDefault="00C706F0">
      <w:pPr>
        <w:spacing w:after="0" w:line="240" w:lineRule="auto"/>
        <w:ind w:left="2880"/>
        <w:jc w:val="both"/>
        <w:rPr>
          <w:rFonts w:ascii="Arial" w:hAnsi="Arial" w:cs="Arial"/>
          <w:sz w:val="24"/>
          <w:szCs w:val="24"/>
        </w:rPr>
      </w:pPr>
      <w:r>
        <w:rPr>
          <w:rFonts w:ascii="Arial" w:hAnsi="Arial" w:cs="Arial"/>
          <w:sz w:val="24"/>
          <w:szCs w:val="24"/>
        </w:rPr>
        <w:t>5 — Strongly Agree</w:t>
      </w:r>
    </w:p>
    <w:p w14:paraId="17808B00" w14:textId="77777777" w:rsidR="00B44AB8" w:rsidRDefault="00C706F0">
      <w:pPr>
        <w:spacing w:after="0" w:line="240" w:lineRule="auto"/>
        <w:ind w:left="2880"/>
        <w:jc w:val="both"/>
        <w:rPr>
          <w:rFonts w:ascii="Arial" w:hAnsi="Arial" w:cs="Arial"/>
          <w:sz w:val="24"/>
          <w:szCs w:val="24"/>
        </w:rPr>
      </w:pPr>
      <w:r>
        <w:rPr>
          <w:rFonts w:ascii="Arial" w:hAnsi="Arial" w:cs="Arial"/>
          <w:sz w:val="24"/>
          <w:szCs w:val="24"/>
        </w:rPr>
        <w:t>4 — Agree</w:t>
      </w:r>
    </w:p>
    <w:p w14:paraId="3961473B" w14:textId="77777777" w:rsidR="00B44AB8" w:rsidRDefault="00C706F0">
      <w:pPr>
        <w:spacing w:after="0" w:line="240" w:lineRule="auto"/>
        <w:ind w:left="2880"/>
        <w:jc w:val="both"/>
        <w:rPr>
          <w:rFonts w:ascii="Arial" w:hAnsi="Arial" w:cs="Arial"/>
          <w:sz w:val="24"/>
          <w:szCs w:val="24"/>
        </w:rPr>
      </w:pPr>
      <w:r>
        <w:rPr>
          <w:rFonts w:ascii="Arial" w:hAnsi="Arial" w:cs="Arial"/>
          <w:sz w:val="24"/>
          <w:szCs w:val="24"/>
        </w:rPr>
        <w:t>3 — Neutral</w:t>
      </w:r>
    </w:p>
    <w:p w14:paraId="63F6802B" w14:textId="77777777" w:rsidR="00B44AB8" w:rsidRDefault="00C706F0">
      <w:pPr>
        <w:spacing w:after="0" w:line="240" w:lineRule="auto"/>
        <w:ind w:left="2880"/>
        <w:jc w:val="both"/>
        <w:rPr>
          <w:rFonts w:ascii="Arial" w:hAnsi="Arial" w:cs="Arial"/>
          <w:sz w:val="24"/>
          <w:szCs w:val="24"/>
        </w:rPr>
      </w:pPr>
      <w:r>
        <w:rPr>
          <w:rFonts w:ascii="Arial" w:hAnsi="Arial" w:cs="Arial"/>
          <w:sz w:val="24"/>
          <w:szCs w:val="24"/>
        </w:rPr>
        <w:t>2 — Disagree</w:t>
      </w:r>
    </w:p>
    <w:p w14:paraId="029FD461" w14:textId="77777777" w:rsidR="00B44AB8" w:rsidRDefault="00C706F0">
      <w:pPr>
        <w:spacing w:after="0" w:line="240" w:lineRule="auto"/>
        <w:ind w:left="2880"/>
        <w:jc w:val="both"/>
        <w:rPr>
          <w:rFonts w:ascii="Arial" w:hAnsi="Arial" w:cs="Arial"/>
          <w:sz w:val="24"/>
          <w:szCs w:val="24"/>
        </w:rPr>
      </w:pPr>
      <w:r>
        <w:rPr>
          <w:rFonts w:ascii="Arial" w:hAnsi="Arial" w:cs="Arial"/>
          <w:sz w:val="24"/>
          <w:szCs w:val="24"/>
        </w:rPr>
        <w:t>1 — Strongly Disagree</w:t>
      </w:r>
    </w:p>
    <w:p w14:paraId="48A35026" w14:textId="77777777" w:rsidR="00B44AB8" w:rsidRDefault="000F022D">
      <w:pPr>
        <w:jc w:val="both"/>
        <w:rPr>
          <w:rFonts w:ascii="Arial" w:hAnsi="Arial" w:cs="Arial"/>
          <w:sz w:val="24"/>
          <w:szCs w:val="24"/>
        </w:rPr>
      </w:pPr>
      <w:r>
        <w:rPr>
          <w:rFonts w:ascii="Arial" w:hAnsi="Arial" w:cs="Arial"/>
          <w:sz w:val="24"/>
          <w:szCs w:val="24"/>
        </w:rPr>
        <w:pict w14:anchorId="07E57321">
          <v:rect id="1044" o:spid="_x0000_i1025" style="width:0;height:.75pt;visibility:visible;mso-wrap-distance-left:0;mso-wrap-distance-right:0" o:hralign="center" o:hrstd="t" o:hr="t" fillcolor="#a0a0a0" stroked="f"/>
        </w:pict>
      </w:r>
    </w:p>
    <w:p w14:paraId="3C46A384" w14:textId="77777777" w:rsidR="00B44AB8" w:rsidRDefault="00C706F0">
      <w:pPr>
        <w:jc w:val="both"/>
        <w:rPr>
          <w:rFonts w:ascii="Arial" w:hAnsi="Arial" w:cs="Arial"/>
          <w:b/>
          <w:sz w:val="24"/>
          <w:szCs w:val="24"/>
        </w:rPr>
      </w:pPr>
      <w:r>
        <w:rPr>
          <w:rFonts w:ascii="Arial" w:hAnsi="Arial" w:cs="Arial"/>
          <w:b/>
          <w:sz w:val="24"/>
          <w:szCs w:val="24"/>
        </w:rPr>
        <w:t>Part 1: Implementation of Transformative Program</w:t>
      </w:r>
    </w:p>
    <w:tbl>
      <w:tblPr>
        <w:tblStyle w:val="TableGrid"/>
        <w:tblW w:w="0" w:type="auto"/>
        <w:tblLook w:val="04A0" w:firstRow="1" w:lastRow="0" w:firstColumn="1" w:lastColumn="0" w:noHBand="0" w:noVBand="1"/>
      </w:tblPr>
      <w:tblGrid>
        <w:gridCol w:w="5665"/>
        <w:gridCol w:w="540"/>
        <w:gridCol w:w="540"/>
        <w:gridCol w:w="540"/>
        <w:gridCol w:w="540"/>
        <w:gridCol w:w="471"/>
      </w:tblGrid>
      <w:tr w:rsidR="00B44AB8" w14:paraId="3F3410A8" w14:textId="77777777">
        <w:tc>
          <w:tcPr>
            <w:tcW w:w="5665" w:type="dxa"/>
          </w:tcPr>
          <w:p w14:paraId="7CFBC409" w14:textId="77777777" w:rsidR="00B44AB8" w:rsidRDefault="00C706F0">
            <w:pPr>
              <w:spacing w:after="0" w:line="240" w:lineRule="auto"/>
              <w:jc w:val="center"/>
              <w:rPr>
                <w:rFonts w:ascii="Arial" w:hAnsi="Arial" w:cs="Arial"/>
                <w:b/>
                <w:sz w:val="24"/>
                <w:szCs w:val="24"/>
              </w:rPr>
            </w:pPr>
            <w:r>
              <w:rPr>
                <w:rFonts w:ascii="Arial" w:hAnsi="Arial" w:cs="Arial"/>
                <w:b/>
                <w:sz w:val="24"/>
                <w:szCs w:val="24"/>
              </w:rPr>
              <w:t>Program Reach</w:t>
            </w:r>
          </w:p>
        </w:tc>
        <w:tc>
          <w:tcPr>
            <w:tcW w:w="540" w:type="dxa"/>
          </w:tcPr>
          <w:p w14:paraId="619C793D" w14:textId="77777777" w:rsidR="00B44AB8" w:rsidRDefault="00C706F0">
            <w:pPr>
              <w:spacing w:after="0" w:line="240" w:lineRule="auto"/>
              <w:jc w:val="center"/>
              <w:rPr>
                <w:rFonts w:ascii="Arial" w:hAnsi="Arial" w:cs="Arial"/>
                <w:b/>
                <w:sz w:val="24"/>
                <w:szCs w:val="24"/>
              </w:rPr>
            </w:pPr>
            <w:r>
              <w:rPr>
                <w:rFonts w:ascii="Arial" w:hAnsi="Arial" w:cs="Arial"/>
                <w:b/>
                <w:sz w:val="24"/>
                <w:szCs w:val="24"/>
              </w:rPr>
              <w:t>5</w:t>
            </w:r>
          </w:p>
        </w:tc>
        <w:tc>
          <w:tcPr>
            <w:tcW w:w="540" w:type="dxa"/>
          </w:tcPr>
          <w:p w14:paraId="4AE40F9F" w14:textId="77777777" w:rsidR="00B44AB8" w:rsidRDefault="00C706F0">
            <w:pPr>
              <w:spacing w:after="0" w:line="240" w:lineRule="auto"/>
              <w:jc w:val="center"/>
              <w:rPr>
                <w:rFonts w:ascii="Arial" w:hAnsi="Arial" w:cs="Arial"/>
                <w:b/>
                <w:sz w:val="24"/>
                <w:szCs w:val="24"/>
              </w:rPr>
            </w:pPr>
            <w:r>
              <w:rPr>
                <w:rFonts w:ascii="Arial" w:hAnsi="Arial" w:cs="Arial"/>
                <w:b/>
                <w:sz w:val="24"/>
                <w:szCs w:val="24"/>
              </w:rPr>
              <w:t>4</w:t>
            </w:r>
          </w:p>
        </w:tc>
        <w:tc>
          <w:tcPr>
            <w:tcW w:w="540" w:type="dxa"/>
          </w:tcPr>
          <w:p w14:paraId="2A382745" w14:textId="77777777" w:rsidR="00B44AB8" w:rsidRDefault="00C706F0">
            <w:pPr>
              <w:spacing w:after="0" w:line="240" w:lineRule="auto"/>
              <w:jc w:val="center"/>
              <w:rPr>
                <w:rFonts w:ascii="Arial" w:hAnsi="Arial" w:cs="Arial"/>
                <w:b/>
                <w:sz w:val="24"/>
                <w:szCs w:val="24"/>
              </w:rPr>
            </w:pPr>
            <w:r>
              <w:rPr>
                <w:rFonts w:ascii="Arial" w:hAnsi="Arial" w:cs="Arial"/>
                <w:b/>
                <w:sz w:val="24"/>
                <w:szCs w:val="24"/>
              </w:rPr>
              <w:t>3</w:t>
            </w:r>
          </w:p>
        </w:tc>
        <w:tc>
          <w:tcPr>
            <w:tcW w:w="540" w:type="dxa"/>
          </w:tcPr>
          <w:p w14:paraId="47475A1B" w14:textId="77777777" w:rsidR="00B44AB8" w:rsidRDefault="00C706F0">
            <w:pPr>
              <w:spacing w:after="0" w:line="240" w:lineRule="auto"/>
              <w:jc w:val="center"/>
              <w:rPr>
                <w:rFonts w:ascii="Arial" w:hAnsi="Arial" w:cs="Arial"/>
                <w:b/>
                <w:sz w:val="24"/>
                <w:szCs w:val="24"/>
              </w:rPr>
            </w:pPr>
            <w:r>
              <w:rPr>
                <w:rFonts w:ascii="Arial" w:hAnsi="Arial" w:cs="Arial"/>
                <w:b/>
                <w:sz w:val="24"/>
                <w:szCs w:val="24"/>
              </w:rPr>
              <w:t>2</w:t>
            </w:r>
          </w:p>
        </w:tc>
        <w:tc>
          <w:tcPr>
            <w:tcW w:w="471" w:type="dxa"/>
          </w:tcPr>
          <w:p w14:paraId="1758A80F" w14:textId="77777777" w:rsidR="00B44AB8" w:rsidRDefault="00C706F0">
            <w:pPr>
              <w:spacing w:after="0" w:line="240" w:lineRule="auto"/>
              <w:jc w:val="center"/>
              <w:rPr>
                <w:rFonts w:ascii="Arial" w:hAnsi="Arial" w:cs="Arial"/>
                <w:b/>
                <w:sz w:val="24"/>
                <w:szCs w:val="24"/>
              </w:rPr>
            </w:pPr>
            <w:r>
              <w:rPr>
                <w:rFonts w:ascii="Arial" w:hAnsi="Arial" w:cs="Arial"/>
                <w:b/>
                <w:sz w:val="24"/>
                <w:szCs w:val="24"/>
              </w:rPr>
              <w:t>1</w:t>
            </w:r>
          </w:p>
        </w:tc>
      </w:tr>
      <w:tr w:rsidR="00B44AB8" w14:paraId="06E4C98D" w14:textId="77777777">
        <w:tc>
          <w:tcPr>
            <w:tcW w:w="5665" w:type="dxa"/>
          </w:tcPr>
          <w:p w14:paraId="4B6FC244" w14:textId="77777777" w:rsidR="00B44AB8" w:rsidRDefault="00C706F0">
            <w:pPr>
              <w:pStyle w:val="ListParagraph"/>
              <w:numPr>
                <w:ilvl w:val="0"/>
                <w:numId w:val="5"/>
              </w:numPr>
              <w:spacing w:after="0" w:line="240" w:lineRule="auto"/>
              <w:ind w:left="517"/>
              <w:jc w:val="both"/>
              <w:rPr>
                <w:rFonts w:ascii="Arial" w:hAnsi="Arial" w:cs="Arial"/>
                <w:sz w:val="24"/>
                <w:szCs w:val="24"/>
              </w:rPr>
            </w:pPr>
            <w:r>
              <w:rPr>
                <w:rFonts w:ascii="Arial" w:hAnsi="Arial" w:cs="Arial"/>
                <w:sz w:val="24"/>
                <w:szCs w:val="24"/>
              </w:rPr>
              <w:t>The program successfully enrolls a large portion of gang members.</w:t>
            </w:r>
          </w:p>
        </w:tc>
        <w:tc>
          <w:tcPr>
            <w:tcW w:w="540" w:type="dxa"/>
          </w:tcPr>
          <w:p w14:paraId="197C7E40" w14:textId="77777777" w:rsidR="00B44AB8" w:rsidRDefault="00B44AB8">
            <w:pPr>
              <w:spacing w:after="0" w:line="240" w:lineRule="auto"/>
              <w:jc w:val="both"/>
              <w:rPr>
                <w:rFonts w:ascii="Arial" w:hAnsi="Arial" w:cs="Arial"/>
                <w:b/>
                <w:sz w:val="24"/>
                <w:szCs w:val="24"/>
              </w:rPr>
            </w:pPr>
          </w:p>
        </w:tc>
        <w:tc>
          <w:tcPr>
            <w:tcW w:w="540" w:type="dxa"/>
          </w:tcPr>
          <w:p w14:paraId="58042508" w14:textId="77777777" w:rsidR="00B44AB8" w:rsidRDefault="00B44AB8">
            <w:pPr>
              <w:spacing w:after="0" w:line="240" w:lineRule="auto"/>
              <w:jc w:val="both"/>
              <w:rPr>
                <w:rFonts w:ascii="Arial" w:hAnsi="Arial" w:cs="Arial"/>
                <w:b/>
                <w:sz w:val="24"/>
                <w:szCs w:val="24"/>
              </w:rPr>
            </w:pPr>
          </w:p>
        </w:tc>
        <w:tc>
          <w:tcPr>
            <w:tcW w:w="540" w:type="dxa"/>
          </w:tcPr>
          <w:p w14:paraId="320D7E32" w14:textId="77777777" w:rsidR="00B44AB8" w:rsidRDefault="00B44AB8">
            <w:pPr>
              <w:spacing w:after="0" w:line="240" w:lineRule="auto"/>
              <w:jc w:val="both"/>
              <w:rPr>
                <w:rFonts w:ascii="Arial" w:hAnsi="Arial" w:cs="Arial"/>
                <w:b/>
                <w:sz w:val="24"/>
                <w:szCs w:val="24"/>
              </w:rPr>
            </w:pPr>
          </w:p>
        </w:tc>
        <w:tc>
          <w:tcPr>
            <w:tcW w:w="540" w:type="dxa"/>
          </w:tcPr>
          <w:p w14:paraId="4AAF1948" w14:textId="77777777" w:rsidR="00B44AB8" w:rsidRDefault="00B44AB8">
            <w:pPr>
              <w:spacing w:after="0" w:line="240" w:lineRule="auto"/>
              <w:jc w:val="both"/>
              <w:rPr>
                <w:rFonts w:ascii="Arial" w:hAnsi="Arial" w:cs="Arial"/>
                <w:b/>
                <w:sz w:val="24"/>
                <w:szCs w:val="24"/>
              </w:rPr>
            </w:pPr>
          </w:p>
        </w:tc>
        <w:tc>
          <w:tcPr>
            <w:tcW w:w="471" w:type="dxa"/>
          </w:tcPr>
          <w:p w14:paraId="3A69C62F" w14:textId="77777777" w:rsidR="00B44AB8" w:rsidRDefault="00B44AB8">
            <w:pPr>
              <w:spacing w:after="0" w:line="240" w:lineRule="auto"/>
              <w:jc w:val="both"/>
              <w:rPr>
                <w:rFonts w:ascii="Arial" w:hAnsi="Arial" w:cs="Arial"/>
                <w:b/>
                <w:sz w:val="24"/>
                <w:szCs w:val="24"/>
              </w:rPr>
            </w:pPr>
          </w:p>
        </w:tc>
      </w:tr>
      <w:tr w:rsidR="00B44AB8" w14:paraId="2CB114FF" w14:textId="77777777">
        <w:tc>
          <w:tcPr>
            <w:tcW w:w="5665" w:type="dxa"/>
          </w:tcPr>
          <w:p w14:paraId="1214DCD9" w14:textId="77777777" w:rsidR="00B44AB8" w:rsidRDefault="00C706F0">
            <w:pPr>
              <w:pStyle w:val="ListParagraph"/>
              <w:numPr>
                <w:ilvl w:val="0"/>
                <w:numId w:val="5"/>
              </w:numPr>
              <w:spacing w:after="0" w:line="240" w:lineRule="auto"/>
              <w:ind w:left="517"/>
              <w:jc w:val="both"/>
              <w:rPr>
                <w:rFonts w:ascii="Arial" w:hAnsi="Arial" w:cs="Arial"/>
                <w:sz w:val="24"/>
                <w:szCs w:val="24"/>
              </w:rPr>
            </w:pPr>
            <w:r>
              <w:rPr>
                <w:rFonts w:ascii="Arial" w:hAnsi="Arial" w:cs="Arial"/>
                <w:sz w:val="24"/>
                <w:szCs w:val="24"/>
              </w:rPr>
              <w:t>Youth from various socioeconomic backgrounds are included in the program.</w:t>
            </w:r>
          </w:p>
        </w:tc>
        <w:tc>
          <w:tcPr>
            <w:tcW w:w="540" w:type="dxa"/>
          </w:tcPr>
          <w:p w14:paraId="45693444" w14:textId="77777777" w:rsidR="00B44AB8" w:rsidRDefault="00B44AB8">
            <w:pPr>
              <w:spacing w:after="0" w:line="240" w:lineRule="auto"/>
              <w:jc w:val="both"/>
              <w:rPr>
                <w:rFonts w:ascii="Arial" w:hAnsi="Arial" w:cs="Arial"/>
                <w:b/>
                <w:sz w:val="24"/>
                <w:szCs w:val="24"/>
              </w:rPr>
            </w:pPr>
          </w:p>
        </w:tc>
        <w:tc>
          <w:tcPr>
            <w:tcW w:w="540" w:type="dxa"/>
          </w:tcPr>
          <w:p w14:paraId="700700D2" w14:textId="77777777" w:rsidR="00B44AB8" w:rsidRDefault="00B44AB8">
            <w:pPr>
              <w:spacing w:after="0" w:line="240" w:lineRule="auto"/>
              <w:jc w:val="both"/>
              <w:rPr>
                <w:rFonts w:ascii="Arial" w:hAnsi="Arial" w:cs="Arial"/>
                <w:b/>
                <w:sz w:val="24"/>
                <w:szCs w:val="24"/>
              </w:rPr>
            </w:pPr>
          </w:p>
        </w:tc>
        <w:tc>
          <w:tcPr>
            <w:tcW w:w="540" w:type="dxa"/>
          </w:tcPr>
          <w:p w14:paraId="57B77C9C" w14:textId="77777777" w:rsidR="00B44AB8" w:rsidRDefault="00B44AB8">
            <w:pPr>
              <w:spacing w:after="0" w:line="240" w:lineRule="auto"/>
              <w:jc w:val="both"/>
              <w:rPr>
                <w:rFonts w:ascii="Arial" w:hAnsi="Arial" w:cs="Arial"/>
                <w:b/>
                <w:sz w:val="24"/>
                <w:szCs w:val="24"/>
              </w:rPr>
            </w:pPr>
          </w:p>
        </w:tc>
        <w:tc>
          <w:tcPr>
            <w:tcW w:w="540" w:type="dxa"/>
          </w:tcPr>
          <w:p w14:paraId="3534647C" w14:textId="77777777" w:rsidR="00B44AB8" w:rsidRDefault="00B44AB8">
            <w:pPr>
              <w:spacing w:after="0" w:line="240" w:lineRule="auto"/>
              <w:jc w:val="both"/>
              <w:rPr>
                <w:rFonts w:ascii="Arial" w:hAnsi="Arial" w:cs="Arial"/>
                <w:b/>
                <w:sz w:val="24"/>
                <w:szCs w:val="24"/>
              </w:rPr>
            </w:pPr>
          </w:p>
        </w:tc>
        <w:tc>
          <w:tcPr>
            <w:tcW w:w="471" w:type="dxa"/>
          </w:tcPr>
          <w:p w14:paraId="35FFAD88" w14:textId="77777777" w:rsidR="00B44AB8" w:rsidRDefault="00B44AB8">
            <w:pPr>
              <w:spacing w:after="0" w:line="240" w:lineRule="auto"/>
              <w:jc w:val="both"/>
              <w:rPr>
                <w:rFonts w:ascii="Arial" w:hAnsi="Arial" w:cs="Arial"/>
                <w:b/>
                <w:sz w:val="24"/>
                <w:szCs w:val="24"/>
              </w:rPr>
            </w:pPr>
          </w:p>
        </w:tc>
      </w:tr>
      <w:tr w:rsidR="00B44AB8" w14:paraId="4ED308CE" w14:textId="77777777">
        <w:tc>
          <w:tcPr>
            <w:tcW w:w="5665" w:type="dxa"/>
          </w:tcPr>
          <w:p w14:paraId="207F4544" w14:textId="77777777" w:rsidR="00B44AB8" w:rsidRDefault="00C706F0">
            <w:pPr>
              <w:pStyle w:val="ListParagraph"/>
              <w:numPr>
                <w:ilvl w:val="0"/>
                <w:numId w:val="5"/>
              </w:numPr>
              <w:spacing w:after="0" w:line="240" w:lineRule="auto"/>
              <w:ind w:left="517"/>
              <w:jc w:val="both"/>
              <w:rPr>
                <w:rFonts w:ascii="Arial" w:hAnsi="Arial" w:cs="Arial"/>
                <w:sz w:val="24"/>
                <w:szCs w:val="24"/>
              </w:rPr>
            </w:pPr>
            <w:r>
              <w:rPr>
                <w:rFonts w:ascii="Arial" w:hAnsi="Arial" w:cs="Arial"/>
                <w:sz w:val="24"/>
                <w:szCs w:val="24"/>
              </w:rPr>
              <w:t>The program maintains consistent attendance throughout its activities.</w:t>
            </w:r>
          </w:p>
        </w:tc>
        <w:tc>
          <w:tcPr>
            <w:tcW w:w="540" w:type="dxa"/>
          </w:tcPr>
          <w:p w14:paraId="4D91183F" w14:textId="77777777" w:rsidR="00B44AB8" w:rsidRDefault="00B44AB8">
            <w:pPr>
              <w:spacing w:after="0" w:line="240" w:lineRule="auto"/>
              <w:jc w:val="both"/>
              <w:rPr>
                <w:rFonts w:ascii="Arial" w:hAnsi="Arial" w:cs="Arial"/>
                <w:b/>
                <w:sz w:val="24"/>
                <w:szCs w:val="24"/>
              </w:rPr>
            </w:pPr>
          </w:p>
        </w:tc>
        <w:tc>
          <w:tcPr>
            <w:tcW w:w="540" w:type="dxa"/>
          </w:tcPr>
          <w:p w14:paraId="525BFADC" w14:textId="77777777" w:rsidR="00B44AB8" w:rsidRDefault="00B44AB8">
            <w:pPr>
              <w:spacing w:after="0" w:line="240" w:lineRule="auto"/>
              <w:jc w:val="both"/>
              <w:rPr>
                <w:rFonts w:ascii="Arial" w:hAnsi="Arial" w:cs="Arial"/>
                <w:b/>
                <w:sz w:val="24"/>
                <w:szCs w:val="24"/>
              </w:rPr>
            </w:pPr>
          </w:p>
        </w:tc>
        <w:tc>
          <w:tcPr>
            <w:tcW w:w="540" w:type="dxa"/>
          </w:tcPr>
          <w:p w14:paraId="2DB398D3" w14:textId="77777777" w:rsidR="00B44AB8" w:rsidRDefault="00B44AB8">
            <w:pPr>
              <w:spacing w:after="0" w:line="240" w:lineRule="auto"/>
              <w:jc w:val="both"/>
              <w:rPr>
                <w:rFonts w:ascii="Arial" w:hAnsi="Arial" w:cs="Arial"/>
                <w:b/>
                <w:sz w:val="24"/>
                <w:szCs w:val="24"/>
              </w:rPr>
            </w:pPr>
          </w:p>
        </w:tc>
        <w:tc>
          <w:tcPr>
            <w:tcW w:w="540" w:type="dxa"/>
          </w:tcPr>
          <w:p w14:paraId="5DFA9464" w14:textId="77777777" w:rsidR="00B44AB8" w:rsidRDefault="00B44AB8">
            <w:pPr>
              <w:spacing w:after="0" w:line="240" w:lineRule="auto"/>
              <w:jc w:val="both"/>
              <w:rPr>
                <w:rFonts w:ascii="Arial" w:hAnsi="Arial" w:cs="Arial"/>
                <w:b/>
                <w:sz w:val="24"/>
                <w:szCs w:val="24"/>
              </w:rPr>
            </w:pPr>
          </w:p>
        </w:tc>
        <w:tc>
          <w:tcPr>
            <w:tcW w:w="471" w:type="dxa"/>
          </w:tcPr>
          <w:p w14:paraId="711BB3F1" w14:textId="77777777" w:rsidR="00B44AB8" w:rsidRDefault="00B44AB8">
            <w:pPr>
              <w:spacing w:after="0" w:line="240" w:lineRule="auto"/>
              <w:jc w:val="both"/>
              <w:rPr>
                <w:rFonts w:ascii="Arial" w:hAnsi="Arial" w:cs="Arial"/>
                <w:b/>
                <w:sz w:val="24"/>
                <w:szCs w:val="24"/>
              </w:rPr>
            </w:pPr>
          </w:p>
        </w:tc>
      </w:tr>
      <w:tr w:rsidR="00B44AB8" w14:paraId="5B6C4C61" w14:textId="77777777">
        <w:tc>
          <w:tcPr>
            <w:tcW w:w="5665" w:type="dxa"/>
          </w:tcPr>
          <w:p w14:paraId="1105A22D" w14:textId="77777777" w:rsidR="00B44AB8" w:rsidRDefault="00C706F0">
            <w:pPr>
              <w:pStyle w:val="ListParagraph"/>
              <w:numPr>
                <w:ilvl w:val="0"/>
                <w:numId w:val="5"/>
              </w:numPr>
              <w:spacing w:after="0" w:line="240" w:lineRule="auto"/>
              <w:ind w:left="517"/>
              <w:jc w:val="both"/>
              <w:rPr>
                <w:rFonts w:ascii="Arial" w:hAnsi="Arial" w:cs="Arial"/>
                <w:sz w:val="24"/>
                <w:szCs w:val="24"/>
              </w:rPr>
            </w:pPr>
            <w:r>
              <w:rPr>
                <w:rFonts w:ascii="Arial" w:hAnsi="Arial" w:cs="Arial"/>
                <w:sz w:val="24"/>
                <w:szCs w:val="24"/>
              </w:rPr>
              <w:t>Outreach efforts effectively inform the community about the program.</w:t>
            </w:r>
          </w:p>
        </w:tc>
        <w:tc>
          <w:tcPr>
            <w:tcW w:w="540" w:type="dxa"/>
          </w:tcPr>
          <w:p w14:paraId="202B5BEF" w14:textId="77777777" w:rsidR="00B44AB8" w:rsidRDefault="00B44AB8">
            <w:pPr>
              <w:spacing w:after="0" w:line="240" w:lineRule="auto"/>
              <w:jc w:val="both"/>
              <w:rPr>
                <w:rFonts w:ascii="Arial" w:hAnsi="Arial" w:cs="Arial"/>
                <w:b/>
                <w:sz w:val="24"/>
                <w:szCs w:val="24"/>
              </w:rPr>
            </w:pPr>
          </w:p>
        </w:tc>
        <w:tc>
          <w:tcPr>
            <w:tcW w:w="540" w:type="dxa"/>
          </w:tcPr>
          <w:p w14:paraId="3A72B385" w14:textId="77777777" w:rsidR="00B44AB8" w:rsidRDefault="00B44AB8">
            <w:pPr>
              <w:spacing w:after="0" w:line="240" w:lineRule="auto"/>
              <w:jc w:val="both"/>
              <w:rPr>
                <w:rFonts w:ascii="Arial" w:hAnsi="Arial" w:cs="Arial"/>
                <w:b/>
                <w:sz w:val="24"/>
                <w:szCs w:val="24"/>
              </w:rPr>
            </w:pPr>
          </w:p>
        </w:tc>
        <w:tc>
          <w:tcPr>
            <w:tcW w:w="540" w:type="dxa"/>
          </w:tcPr>
          <w:p w14:paraId="5D5DCB08" w14:textId="77777777" w:rsidR="00B44AB8" w:rsidRDefault="00B44AB8">
            <w:pPr>
              <w:spacing w:after="0" w:line="240" w:lineRule="auto"/>
              <w:jc w:val="both"/>
              <w:rPr>
                <w:rFonts w:ascii="Arial" w:hAnsi="Arial" w:cs="Arial"/>
                <w:b/>
                <w:sz w:val="24"/>
                <w:szCs w:val="24"/>
              </w:rPr>
            </w:pPr>
          </w:p>
        </w:tc>
        <w:tc>
          <w:tcPr>
            <w:tcW w:w="540" w:type="dxa"/>
          </w:tcPr>
          <w:p w14:paraId="7242EA50" w14:textId="77777777" w:rsidR="00B44AB8" w:rsidRDefault="00B44AB8">
            <w:pPr>
              <w:spacing w:after="0" w:line="240" w:lineRule="auto"/>
              <w:jc w:val="both"/>
              <w:rPr>
                <w:rFonts w:ascii="Arial" w:hAnsi="Arial" w:cs="Arial"/>
                <w:b/>
                <w:sz w:val="24"/>
                <w:szCs w:val="24"/>
              </w:rPr>
            </w:pPr>
          </w:p>
        </w:tc>
        <w:tc>
          <w:tcPr>
            <w:tcW w:w="471" w:type="dxa"/>
          </w:tcPr>
          <w:p w14:paraId="0C23FB4C" w14:textId="77777777" w:rsidR="00B44AB8" w:rsidRDefault="00B44AB8">
            <w:pPr>
              <w:spacing w:after="0" w:line="240" w:lineRule="auto"/>
              <w:jc w:val="both"/>
              <w:rPr>
                <w:rFonts w:ascii="Arial" w:hAnsi="Arial" w:cs="Arial"/>
                <w:b/>
                <w:sz w:val="24"/>
                <w:szCs w:val="24"/>
              </w:rPr>
            </w:pPr>
          </w:p>
        </w:tc>
      </w:tr>
      <w:tr w:rsidR="00B44AB8" w14:paraId="759774D3" w14:textId="77777777">
        <w:tc>
          <w:tcPr>
            <w:tcW w:w="5665" w:type="dxa"/>
          </w:tcPr>
          <w:p w14:paraId="64BB00CC" w14:textId="77777777" w:rsidR="00B44AB8" w:rsidRDefault="00C706F0">
            <w:pPr>
              <w:pStyle w:val="ListParagraph"/>
              <w:numPr>
                <w:ilvl w:val="0"/>
                <w:numId w:val="5"/>
              </w:numPr>
              <w:spacing w:after="0" w:line="240" w:lineRule="auto"/>
              <w:ind w:left="517"/>
              <w:jc w:val="both"/>
              <w:rPr>
                <w:rFonts w:ascii="Arial" w:hAnsi="Arial" w:cs="Arial"/>
                <w:sz w:val="24"/>
                <w:szCs w:val="24"/>
              </w:rPr>
            </w:pPr>
            <w:r>
              <w:rPr>
                <w:rFonts w:ascii="Arial" w:hAnsi="Arial" w:cs="Arial"/>
                <w:sz w:val="24"/>
                <w:szCs w:val="24"/>
              </w:rPr>
              <w:t>The program accommodates diverse age groups within the gang population.</w:t>
            </w:r>
          </w:p>
        </w:tc>
        <w:tc>
          <w:tcPr>
            <w:tcW w:w="540" w:type="dxa"/>
          </w:tcPr>
          <w:p w14:paraId="751A90F6" w14:textId="77777777" w:rsidR="00B44AB8" w:rsidRDefault="00B44AB8">
            <w:pPr>
              <w:spacing w:after="0" w:line="240" w:lineRule="auto"/>
              <w:jc w:val="both"/>
              <w:rPr>
                <w:rFonts w:ascii="Arial" w:hAnsi="Arial" w:cs="Arial"/>
                <w:b/>
                <w:sz w:val="24"/>
                <w:szCs w:val="24"/>
              </w:rPr>
            </w:pPr>
          </w:p>
        </w:tc>
        <w:tc>
          <w:tcPr>
            <w:tcW w:w="540" w:type="dxa"/>
          </w:tcPr>
          <w:p w14:paraId="17381B11" w14:textId="77777777" w:rsidR="00B44AB8" w:rsidRDefault="00B44AB8">
            <w:pPr>
              <w:spacing w:after="0" w:line="240" w:lineRule="auto"/>
              <w:jc w:val="both"/>
              <w:rPr>
                <w:rFonts w:ascii="Arial" w:hAnsi="Arial" w:cs="Arial"/>
                <w:b/>
                <w:sz w:val="24"/>
                <w:szCs w:val="24"/>
              </w:rPr>
            </w:pPr>
          </w:p>
        </w:tc>
        <w:tc>
          <w:tcPr>
            <w:tcW w:w="540" w:type="dxa"/>
          </w:tcPr>
          <w:p w14:paraId="5E730BA7" w14:textId="77777777" w:rsidR="00B44AB8" w:rsidRDefault="00B44AB8">
            <w:pPr>
              <w:spacing w:after="0" w:line="240" w:lineRule="auto"/>
              <w:jc w:val="both"/>
              <w:rPr>
                <w:rFonts w:ascii="Arial" w:hAnsi="Arial" w:cs="Arial"/>
                <w:b/>
                <w:sz w:val="24"/>
                <w:szCs w:val="24"/>
              </w:rPr>
            </w:pPr>
          </w:p>
        </w:tc>
        <w:tc>
          <w:tcPr>
            <w:tcW w:w="540" w:type="dxa"/>
          </w:tcPr>
          <w:p w14:paraId="7E92F382" w14:textId="77777777" w:rsidR="00B44AB8" w:rsidRDefault="00B44AB8">
            <w:pPr>
              <w:spacing w:after="0" w:line="240" w:lineRule="auto"/>
              <w:jc w:val="both"/>
              <w:rPr>
                <w:rFonts w:ascii="Arial" w:hAnsi="Arial" w:cs="Arial"/>
                <w:b/>
                <w:sz w:val="24"/>
                <w:szCs w:val="24"/>
              </w:rPr>
            </w:pPr>
          </w:p>
        </w:tc>
        <w:tc>
          <w:tcPr>
            <w:tcW w:w="471" w:type="dxa"/>
          </w:tcPr>
          <w:p w14:paraId="6694CD5E" w14:textId="77777777" w:rsidR="00B44AB8" w:rsidRDefault="00B44AB8">
            <w:pPr>
              <w:spacing w:after="0" w:line="240" w:lineRule="auto"/>
              <w:jc w:val="both"/>
              <w:rPr>
                <w:rFonts w:ascii="Arial" w:hAnsi="Arial" w:cs="Arial"/>
                <w:b/>
                <w:sz w:val="24"/>
                <w:szCs w:val="24"/>
              </w:rPr>
            </w:pPr>
          </w:p>
        </w:tc>
      </w:tr>
      <w:tr w:rsidR="00B44AB8" w14:paraId="0FEE9703" w14:textId="77777777">
        <w:tc>
          <w:tcPr>
            <w:tcW w:w="5665" w:type="dxa"/>
          </w:tcPr>
          <w:p w14:paraId="4E69AF26" w14:textId="77777777" w:rsidR="00B44AB8" w:rsidRDefault="00C706F0">
            <w:pPr>
              <w:pStyle w:val="ListParagraph"/>
              <w:numPr>
                <w:ilvl w:val="0"/>
                <w:numId w:val="5"/>
              </w:numPr>
              <w:spacing w:after="0" w:line="240" w:lineRule="auto"/>
              <w:ind w:left="517"/>
              <w:jc w:val="both"/>
              <w:rPr>
                <w:rFonts w:ascii="Arial" w:hAnsi="Arial" w:cs="Arial"/>
                <w:sz w:val="24"/>
                <w:szCs w:val="24"/>
              </w:rPr>
            </w:pPr>
            <w:r>
              <w:rPr>
                <w:rFonts w:ascii="Arial" w:hAnsi="Arial" w:cs="Arial"/>
                <w:sz w:val="24"/>
                <w:szCs w:val="24"/>
              </w:rPr>
              <w:t>Participation rates reflect the community’s gang demographics.</w:t>
            </w:r>
          </w:p>
        </w:tc>
        <w:tc>
          <w:tcPr>
            <w:tcW w:w="540" w:type="dxa"/>
          </w:tcPr>
          <w:p w14:paraId="47711F3E" w14:textId="77777777" w:rsidR="00B44AB8" w:rsidRDefault="00B44AB8">
            <w:pPr>
              <w:spacing w:after="0" w:line="240" w:lineRule="auto"/>
              <w:jc w:val="both"/>
              <w:rPr>
                <w:rFonts w:ascii="Arial" w:hAnsi="Arial" w:cs="Arial"/>
                <w:b/>
                <w:sz w:val="24"/>
                <w:szCs w:val="24"/>
              </w:rPr>
            </w:pPr>
          </w:p>
        </w:tc>
        <w:tc>
          <w:tcPr>
            <w:tcW w:w="540" w:type="dxa"/>
          </w:tcPr>
          <w:p w14:paraId="59C87094" w14:textId="77777777" w:rsidR="00B44AB8" w:rsidRDefault="00B44AB8">
            <w:pPr>
              <w:spacing w:after="0" w:line="240" w:lineRule="auto"/>
              <w:jc w:val="both"/>
              <w:rPr>
                <w:rFonts w:ascii="Arial" w:hAnsi="Arial" w:cs="Arial"/>
                <w:b/>
                <w:sz w:val="24"/>
                <w:szCs w:val="24"/>
              </w:rPr>
            </w:pPr>
          </w:p>
        </w:tc>
        <w:tc>
          <w:tcPr>
            <w:tcW w:w="540" w:type="dxa"/>
          </w:tcPr>
          <w:p w14:paraId="7993BC8C" w14:textId="77777777" w:rsidR="00B44AB8" w:rsidRDefault="00B44AB8">
            <w:pPr>
              <w:spacing w:after="0" w:line="240" w:lineRule="auto"/>
              <w:jc w:val="both"/>
              <w:rPr>
                <w:rFonts w:ascii="Arial" w:hAnsi="Arial" w:cs="Arial"/>
                <w:b/>
                <w:sz w:val="24"/>
                <w:szCs w:val="24"/>
              </w:rPr>
            </w:pPr>
          </w:p>
        </w:tc>
        <w:tc>
          <w:tcPr>
            <w:tcW w:w="540" w:type="dxa"/>
          </w:tcPr>
          <w:p w14:paraId="33B53E72" w14:textId="77777777" w:rsidR="00B44AB8" w:rsidRDefault="00B44AB8">
            <w:pPr>
              <w:spacing w:after="0" w:line="240" w:lineRule="auto"/>
              <w:jc w:val="both"/>
              <w:rPr>
                <w:rFonts w:ascii="Arial" w:hAnsi="Arial" w:cs="Arial"/>
                <w:b/>
                <w:sz w:val="24"/>
                <w:szCs w:val="24"/>
              </w:rPr>
            </w:pPr>
          </w:p>
        </w:tc>
        <w:tc>
          <w:tcPr>
            <w:tcW w:w="471" w:type="dxa"/>
          </w:tcPr>
          <w:p w14:paraId="4B29715B" w14:textId="77777777" w:rsidR="00B44AB8" w:rsidRDefault="00B44AB8">
            <w:pPr>
              <w:spacing w:after="0" w:line="240" w:lineRule="auto"/>
              <w:jc w:val="both"/>
              <w:rPr>
                <w:rFonts w:ascii="Arial" w:hAnsi="Arial" w:cs="Arial"/>
                <w:b/>
                <w:sz w:val="24"/>
                <w:szCs w:val="24"/>
              </w:rPr>
            </w:pPr>
          </w:p>
        </w:tc>
      </w:tr>
      <w:tr w:rsidR="00B44AB8" w14:paraId="5DC6ACD1" w14:textId="77777777">
        <w:tc>
          <w:tcPr>
            <w:tcW w:w="5665" w:type="dxa"/>
          </w:tcPr>
          <w:p w14:paraId="4F241798" w14:textId="77777777" w:rsidR="00B44AB8" w:rsidRDefault="00C706F0">
            <w:pPr>
              <w:pStyle w:val="ListParagraph"/>
              <w:numPr>
                <w:ilvl w:val="0"/>
                <w:numId w:val="5"/>
              </w:numPr>
              <w:spacing w:after="0" w:line="240" w:lineRule="auto"/>
              <w:ind w:left="517"/>
              <w:jc w:val="both"/>
              <w:rPr>
                <w:rFonts w:ascii="Arial" w:hAnsi="Arial" w:cs="Arial"/>
                <w:sz w:val="24"/>
                <w:szCs w:val="24"/>
              </w:rPr>
            </w:pPr>
            <w:r>
              <w:rPr>
                <w:rFonts w:ascii="Arial" w:hAnsi="Arial" w:cs="Arial"/>
                <w:sz w:val="24"/>
                <w:szCs w:val="24"/>
              </w:rPr>
              <w:t>The program offers flexible schedules to maximize participation.</w:t>
            </w:r>
          </w:p>
        </w:tc>
        <w:tc>
          <w:tcPr>
            <w:tcW w:w="540" w:type="dxa"/>
          </w:tcPr>
          <w:p w14:paraId="36AA0354" w14:textId="77777777" w:rsidR="00B44AB8" w:rsidRDefault="00B44AB8">
            <w:pPr>
              <w:spacing w:after="0" w:line="240" w:lineRule="auto"/>
              <w:jc w:val="both"/>
              <w:rPr>
                <w:rFonts w:ascii="Arial" w:hAnsi="Arial" w:cs="Arial"/>
                <w:b/>
                <w:sz w:val="24"/>
                <w:szCs w:val="24"/>
              </w:rPr>
            </w:pPr>
          </w:p>
        </w:tc>
        <w:tc>
          <w:tcPr>
            <w:tcW w:w="540" w:type="dxa"/>
          </w:tcPr>
          <w:p w14:paraId="334E7094" w14:textId="77777777" w:rsidR="00B44AB8" w:rsidRDefault="00B44AB8">
            <w:pPr>
              <w:spacing w:after="0" w:line="240" w:lineRule="auto"/>
              <w:jc w:val="both"/>
              <w:rPr>
                <w:rFonts w:ascii="Arial" w:hAnsi="Arial" w:cs="Arial"/>
                <w:b/>
                <w:sz w:val="24"/>
                <w:szCs w:val="24"/>
              </w:rPr>
            </w:pPr>
          </w:p>
        </w:tc>
        <w:tc>
          <w:tcPr>
            <w:tcW w:w="540" w:type="dxa"/>
          </w:tcPr>
          <w:p w14:paraId="6341A70B" w14:textId="77777777" w:rsidR="00B44AB8" w:rsidRDefault="00B44AB8">
            <w:pPr>
              <w:spacing w:after="0" w:line="240" w:lineRule="auto"/>
              <w:jc w:val="both"/>
              <w:rPr>
                <w:rFonts w:ascii="Arial" w:hAnsi="Arial" w:cs="Arial"/>
                <w:b/>
                <w:sz w:val="24"/>
                <w:szCs w:val="24"/>
              </w:rPr>
            </w:pPr>
          </w:p>
        </w:tc>
        <w:tc>
          <w:tcPr>
            <w:tcW w:w="540" w:type="dxa"/>
          </w:tcPr>
          <w:p w14:paraId="68B2438F" w14:textId="77777777" w:rsidR="00B44AB8" w:rsidRDefault="00B44AB8">
            <w:pPr>
              <w:spacing w:after="0" w:line="240" w:lineRule="auto"/>
              <w:jc w:val="both"/>
              <w:rPr>
                <w:rFonts w:ascii="Arial" w:hAnsi="Arial" w:cs="Arial"/>
                <w:b/>
                <w:sz w:val="24"/>
                <w:szCs w:val="24"/>
              </w:rPr>
            </w:pPr>
          </w:p>
        </w:tc>
        <w:tc>
          <w:tcPr>
            <w:tcW w:w="471" w:type="dxa"/>
          </w:tcPr>
          <w:p w14:paraId="19D6BABD" w14:textId="77777777" w:rsidR="00B44AB8" w:rsidRDefault="00B44AB8">
            <w:pPr>
              <w:spacing w:after="0" w:line="240" w:lineRule="auto"/>
              <w:jc w:val="both"/>
              <w:rPr>
                <w:rFonts w:ascii="Arial" w:hAnsi="Arial" w:cs="Arial"/>
                <w:b/>
                <w:sz w:val="24"/>
                <w:szCs w:val="24"/>
              </w:rPr>
            </w:pPr>
          </w:p>
        </w:tc>
      </w:tr>
      <w:tr w:rsidR="00B44AB8" w14:paraId="6D93E40D" w14:textId="77777777">
        <w:tc>
          <w:tcPr>
            <w:tcW w:w="5665" w:type="dxa"/>
          </w:tcPr>
          <w:p w14:paraId="29E0A4B2" w14:textId="77777777" w:rsidR="00B44AB8" w:rsidRDefault="00C706F0">
            <w:pPr>
              <w:pStyle w:val="ListParagraph"/>
              <w:numPr>
                <w:ilvl w:val="0"/>
                <w:numId w:val="5"/>
              </w:numPr>
              <w:spacing w:after="0" w:line="240" w:lineRule="auto"/>
              <w:ind w:left="517"/>
              <w:jc w:val="both"/>
              <w:rPr>
                <w:rFonts w:ascii="Arial" w:hAnsi="Arial" w:cs="Arial"/>
                <w:sz w:val="24"/>
                <w:szCs w:val="24"/>
              </w:rPr>
            </w:pPr>
            <w:r>
              <w:rPr>
                <w:rFonts w:ascii="Arial" w:hAnsi="Arial" w:cs="Arial"/>
                <w:sz w:val="24"/>
                <w:szCs w:val="24"/>
              </w:rPr>
              <w:t>Conversion from enrollment to active participation is high.</w:t>
            </w:r>
          </w:p>
        </w:tc>
        <w:tc>
          <w:tcPr>
            <w:tcW w:w="540" w:type="dxa"/>
          </w:tcPr>
          <w:p w14:paraId="2A1B012E" w14:textId="77777777" w:rsidR="00B44AB8" w:rsidRDefault="00B44AB8">
            <w:pPr>
              <w:spacing w:after="0" w:line="240" w:lineRule="auto"/>
              <w:jc w:val="both"/>
              <w:rPr>
                <w:rFonts w:ascii="Arial" w:hAnsi="Arial" w:cs="Arial"/>
                <w:b/>
                <w:sz w:val="24"/>
                <w:szCs w:val="24"/>
              </w:rPr>
            </w:pPr>
          </w:p>
        </w:tc>
        <w:tc>
          <w:tcPr>
            <w:tcW w:w="540" w:type="dxa"/>
          </w:tcPr>
          <w:p w14:paraId="6909043F" w14:textId="77777777" w:rsidR="00B44AB8" w:rsidRDefault="00B44AB8">
            <w:pPr>
              <w:spacing w:after="0" w:line="240" w:lineRule="auto"/>
              <w:jc w:val="both"/>
              <w:rPr>
                <w:rFonts w:ascii="Arial" w:hAnsi="Arial" w:cs="Arial"/>
                <w:b/>
                <w:sz w:val="24"/>
                <w:szCs w:val="24"/>
              </w:rPr>
            </w:pPr>
          </w:p>
        </w:tc>
        <w:tc>
          <w:tcPr>
            <w:tcW w:w="540" w:type="dxa"/>
          </w:tcPr>
          <w:p w14:paraId="19F4CA1E" w14:textId="77777777" w:rsidR="00B44AB8" w:rsidRDefault="00B44AB8">
            <w:pPr>
              <w:spacing w:after="0" w:line="240" w:lineRule="auto"/>
              <w:jc w:val="both"/>
              <w:rPr>
                <w:rFonts w:ascii="Arial" w:hAnsi="Arial" w:cs="Arial"/>
                <w:b/>
                <w:sz w:val="24"/>
                <w:szCs w:val="24"/>
              </w:rPr>
            </w:pPr>
          </w:p>
        </w:tc>
        <w:tc>
          <w:tcPr>
            <w:tcW w:w="540" w:type="dxa"/>
          </w:tcPr>
          <w:p w14:paraId="5EFAA395" w14:textId="77777777" w:rsidR="00B44AB8" w:rsidRDefault="00B44AB8">
            <w:pPr>
              <w:spacing w:after="0" w:line="240" w:lineRule="auto"/>
              <w:jc w:val="both"/>
              <w:rPr>
                <w:rFonts w:ascii="Arial" w:hAnsi="Arial" w:cs="Arial"/>
                <w:b/>
                <w:sz w:val="24"/>
                <w:szCs w:val="24"/>
              </w:rPr>
            </w:pPr>
          </w:p>
        </w:tc>
        <w:tc>
          <w:tcPr>
            <w:tcW w:w="471" w:type="dxa"/>
          </w:tcPr>
          <w:p w14:paraId="50627E4B" w14:textId="77777777" w:rsidR="00B44AB8" w:rsidRDefault="00B44AB8">
            <w:pPr>
              <w:spacing w:after="0" w:line="240" w:lineRule="auto"/>
              <w:jc w:val="both"/>
              <w:rPr>
                <w:rFonts w:ascii="Arial" w:hAnsi="Arial" w:cs="Arial"/>
                <w:b/>
                <w:sz w:val="24"/>
                <w:szCs w:val="24"/>
              </w:rPr>
            </w:pPr>
          </w:p>
        </w:tc>
      </w:tr>
      <w:tr w:rsidR="00B44AB8" w14:paraId="0B423944" w14:textId="77777777">
        <w:tc>
          <w:tcPr>
            <w:tcW w:w="5665" w:type="dxa"/>
          </w:tcPr>
          <w:p w14:paraId="5DA0BAA3" w14:textId="77777777" w:rsidR="00B44AB8" w:rsidRDefault="00C706F0">
            <w:pPr>
              <w:pStyle w:val="ListParagraph"/>
              <w:numPr>
                <w:ilvl w:val="0"/>
                <w:numId w:val="5"/>
              </w:numPr>
              <w:spacing w:after="0" w:line="240" w:lineRule="auto"/>
              <w:ind w:left="517"/>
              <w:jc w:val="both"/>
              <w:rPr>
                <w:rFonts w:ascii="Arial" w:hAnsi="Arial" w:cs="Arial"/>
                <w:sz w:val="24"/>
                <w:szCs w:val="24"/>
              </w:rPr>
            </w:pPr>
            <w:r>
              <w:rPr>
                <w:rFonts w:ascii="Arial" w:hAnsi="Arial" w:cs="Arial"/>
                <w:sz w:val="24"/>
                <w:szCs w:val="24"/>
              </w:rPr>
              <w:t>The program is accessible to participants from different neighborhoods.</w:t>
            </w:r>
          </w:p>
        </w:tc>
        <w:tc>
          <w:tcPr>
            <w:tcW w:w="540" w:type="dxa"/>
          </w:tcPr>
          <w:p w14:paraId="7A24D90D" w14:textId="77777777" w:rsidR="00B44AB8" w:rsidRDefault="00B44AB8">
            <w:pPr>
              <w:spacing w:after="0" w:line="240" w:lineRule="auto"/>
              <w:jc w:val="both"/>
              <w:rPr>
                <w:rFonts w:ascii="Arial" w:hAnsi="Arial" w:cs="Arial"/>
                <w:b/>
                <w:sz w:val="24"/>
                <w:szCs w:val="24"/>
              </w:rPr>
            </w:pPr>
          </w:p>
        </w:tc>
        <w:tc>
          <w:tcPr>
            <w:tcW w:w="540" w:type="dxa"/>
          </w:tcPr>
          <w:p w14:paraId="72A7BFC1" w14:textId="77777777" w:rsidR="00B44AB8" w:rsidRDefault="00B44AB8">
            <w:pPr>
              <w:spacing w:after="0" w:line="240" w:lineRule="auto"/>
              <w:jc w:val="both"/>
              <w:rPr>
                <w:rFonts w:ascii="Arial" w:hAnsi="Arial" w:cs="Arial"/>
                <w:b/>
                <w:sz w:val="24"/>
                <w:szCs w:val="24"/>
              </w:rPr>
            </w:pPr>
          </w:p>
        </w:tc>
        <w:tc>
          <w:tcPr>
            <w:tcW w:w="540" w:type="dxa"/>
          </w:tcPr>
          <w:p w14:paraId="28744F05" w14:textId="77777777" w:rsidR="00B44AB8" w:rsidRDefault="00B44AB8">
            <w:pPr>
              <w:spacing w:after="0" w:line="240" w:lineRule="auto"/>
              <w:jc w:val="both"/>
              <w:rPr>
                <w:rFonts w:ascii="Arial" w:hAnsi="Arial" w:cs="Arial"/>
                <w:b/>
                <w:sz w:val="24"/>
                <w:szCs w:val="24"/>
              </w:rPr>
            </w:pPr>
          </w:p>
        </w:tc>
        <w:tc>
          <w:tcPr>
            <w:tcW w:w="540" w:type="dxa"/>
          </w:tcPr>
          <w:p w14:paraId="110828B1" w14:textId="77777777" w:rsidR="00B44AB8" w:rsidRDefault="00B44AB8">
            <w:pPr>
              <w:spacing w:after="0" w:line="240" w:lineRule="auto"/>
              <w:jc w:val="both"/>
              <w:rPr>
                <w:rFonts w:ascii="Arial" w:hAnsi="Arial" w:cs="Arial"/>
                <w:b/>
                <w:sz w:val="24"/>
                <w:szCs w:val="24"/>
              </w:rPr>
            </w:pPr>
          </w:p>
        </w:tc>
        <w:tc>
          <w:tcPr>
            <w:tcW w:w="471" w:type="dxa"/>
          </w:tcPr>
          <w:p w14:paraId="010DD8C9" w14:textId="77777777" w:rsidR="00B44AB8" w:rsidRDefault="00B44AB8">
            <w:pPr>
              <w:spacing w:after="0" w:line="240" w:lineRule="auto"/>
              <w:jc w:val="both"/>
              <w:rPr>
                <w:rFonts w:ascii="Arial" w:hAnsi="Arial" w:cs="Arial"/>
                <w:b/>
                <w:sz w:val="24"/>
                <w:szCs w:val="24"/>
              </w:rPr>
            </w:pPr>
          </w:p>
        </w:tc>
      </w:tr>
      <w:tr w:rsidR="00B44AB8" w14:paraId="023C7199" w14:textId="77777777">
        <w:tc>
          <w:tcPr>
            <w:tcW w:w="5665" w:type="dxa"/>
          </w:tcPr>
          <w:p w14:paraId="069B998F" w14:textId="77777777" w:rsidR="00B44AB8" w:rsidRDefault="00C706F0">
            <w:pPr>
              <w:pStyle w:val="ListParagraph"/>
              <w:numPr>
                <w:ilvl w:val="0"/>
                <w:numId w:val="5"/>
              </w:numPr>
              <w:spacing w:after="0" w:line="240" w:lineRule="auto"/>
              <w:ind w:left="517"/>
              <w:jc w:val="both"/>
              <w:rPr>
                <w:rFonts w:ascii="Arial" w:hAnsi="Arial" w:cs="Arial"/>
                <w:sz w:val="24"/>
                <w:szCs w:val="24"/>
              </w:rPr>
            </w:pPr>
            <w:r>
              <w:rPr>
                <w:rFonts w:ascii="Arial" w:hAnsi="Arial" w:cs="Arial"/>
                <w:sz w:val="24"/>
                <w:szCs w:val="24"/>
              </w:rPr>
              <w:t>There is continuous recruit</w:t>
            </w:r>
          </w:p>
        </w:tc>
        <w:tc>
          <w:tcPr>
            <w:tcW w:w="540" w:type="dxa"/>
          </w:tcPr>
          <w:p w14:paraId="1A5EB63E" w14:textId="77777777" w:rsidR="00B44AB8" w:rsidRDefault="00B44AB8">
            <w:pPr>
              <w:spacing w:after="0" w:line="240" w:lineRule="auto"/>
              <w:jc w:val="both"/>
              <w:rPr>
                <w:rFonts w:ascii="Arial" w:hAnsi="Arial" w:cs="Arial"/>
                <w:b/>
                <w:sz w:val="24"/>
                <w:szCs w:val="24"/>
              </w:rPr>
            </w:pPr>
          </w:p>
        </w:tc>
        <w:tc>
          <w:tcPr>
            <w:tcW w:w="540" w:type="dxa"/>
          </w:tcPr>
          <w:p w14:paraId="3E821598" w14:textId="77777777" w:rsidR="00B44AB8" w:rsidRDefault="00B44AB8">
            <w:pPr>
              <w:spacing w:after="0" w:line="240" w:lineRule="auto"/>
              <w:jc w:val="both"/>
              <w:rPr>
                <w:rFonts w:ascii="Arial" w:hAnsi="Arial" w:cs="Arial"/>
                <w:b/>
                <w:sz w:val="24"/>
                <w:szCs w:val="24"/>
              </w:rPr>
            </w:pPr>
          </w:p>
        </w:tc>
        <w:tc>
          <w:tcPr>
            <w:tcW w:w="540" w:type="dxa"/>
          </w:tcPr>
          <w:p w14:paraId="1F8338BB" w14:textId="77777777" w:rsidR="00B44AB8" w:rsidRDefault="00B44AB8">
            <w:pPr>
              <w:spacing w:after="0" w:line="240" w:lineRule="auto"/>
              <w:jc w:val="both"/>
              <w:rPr>
                <w:rFonts w:ascii="Arial" w:hAnsi="Arial" w:cs="Arial"/>
                <w:b/>
                <w:sz w:val="24"/>
                <w:szCs w:val="24"/>
              </w:rPr>
            </w:pPr>
          </w:p>
        </w:tc>
        <w:tc>
          <w:tcPr>
            <w:tcW w:w="540" w:type="dxa"/>
          </w:tcPr>
          <w:p w14:paraId="08242B43" w14:textId="77777777" w:rsidR="00B44AB8" w:rsidRDefault="00B44AB8">
            <w:pPr>
              <w:spacing w:after="0" w:line="240" w:lineRule="auto"/>
              <w:jc w:val="both"/>
              <w:rPr>
                <w:rFonts w:ascii="Arial" w:hAnsi="Arial" w:cs="Arial"/>
                <w:b/>
                <w:sz w:val="24"/>
                <w:szCs w:val="24"/>
              </w:rPr>
            </w:pPr>
          </w:p>
        </w:tc>
        <w:tc>
          <w:tcPr>
            <w:tcW w:w="471" w:type="dxa"/>
          </w:tcPr>
          <w:p w14:paraId="6E9C6E32" w14:textId="77777777" w:rsidR="00B44AB8" w:rsidRDefault="00B44AB8">
            <w:pPr>
              <w:spacing w:after="0" w:line="240" w:lineRule="auto"/>
              <w:jc w:val="both"/>
              <w:rPr>
                <w:rFonts w:ascii="Arial" w:hAnsi="Arial" w:cs="Arial"/>
                <w:b/>
                <w:sz w:val="24"/>
                <w:szCs w:val="24"/>
              </w:rPr>
            </w:pPr>
          </w:p>
        </w:tc>
      </w:tr>
    </w:tbl>
    <w:p w14:paraId="63DEB0C1" w14:textId="77777777" w:rsidR="00B44AB8" w:rsidRDefault="00B44AB8">
      <w:pPr>
        <w:jc w:val="both"/>
        <w:rPr>
          <w:rFonts w:ascii="Arial" w:hAnsi="Arial" w:cs="Arial"/>
          <w:sz w:val="24"/>
          <w:szCs w:val="24"/>
        </w:rPr>
      </w:pPr>
    </w:p>
    <w:tbl>
      <w:tblPr>
        <w:tblStyle w:val="TableGrid"/>
        <w:tblW w:w="0" w:type="auto"/>
        <w:tblLook w:val="04A0" w:firstRow="1" w:lastRow="0" w:firstColumn="1" w:lastColumn="0" w:noHBand="0" w:noVBand="1"/>
      </w:tblPr>
      <w:tblGrid>
        <w:gridCol w:w="5665"/>
        <w:gridCol w:w="540"/>
        <w:gridCol w:w="540"/>
        <w:gridCol w:w="540"/>
        <w:gridCol w:w="540"/>
        <w:gridCol w:w="471"/>
      </w:tblGrid>
      <w:tr w:rsidR="00B44AB8" w14:paraId="1241A326" w14:textId="77777777">
        <w:tc>
          <w:tcPr>
            <w:tcW w:w="5665" w:type="dxa"/>
          </w:tcPr>
          <w:p w14:paraId="712FC277" w14:textId="77777777" w:rsidR="00B44AB8" w:rsidRDefault="00C706F0">
            <w:pPr>
              <w:spacing w:after="0" w:line="240" w:lineRule="auto"/>
              <w:jc w:val="center"/>
              <w:rPr>
                <w:rFonts w:ascii="Arial" w:hAnsi="Arial" w:cs="Arial"/>
                <w:b/>
                <w:sz w:val="24"/>
                <w:szCs w:val="24"/>
              </w:rPr>
            </w:pPr>
            <w:r>
              <w:rPr>
                <w:rFonts w:ascii="Arial" w:hAnsi="Arial" w:cs="Arial"/>
                <w:b/>
                <w:sz w:val="24"/>
                <w:szCs w:val="24"/>
              </w:rPr>
              <w:t>Program Fidelity</w:t>
            </w:r>
          </w:p>
        </w:tc>
        <w:tc>
          <w:tcPr>
            <w:tcW w:w="540" w:type="dxa"/>
          </w:tcPr>
          <w:p w14:paraId="504444B8" w14:textId="77777777" w:rsidR="00B44AB8" w:rsidRDefault="00C706F0">
            <w:pPr>
              <w:spacing w:after="0" w:line="240" w:lineRule="auto"/>
              <w:jc w:val="center"/>
              <w:rPr>
                <w:rFonts w:ascii="Arial" w:hAnsi="Arial" w:cs="Arial"/>
                <w:b/>
                <w:sz w:val="24"/>
                <w:szCs w:val="24"/>
              </w:rPr>
            </w:pPr>
            <w:r>
              <w:rPr>
                <w:rFonts w:ascii="Arial" w:hAnsi="Arial" w:cs="Arial"/>
                <w:b/>
                <w:sz w:val="24"/>
                <w:szCs w:val="24"/>
              </w:rPr>
              <w:t>5</w:t>
            </w:r>
          </w:p>
        </w:tc>
        <w:tc>
          <w:tcPr>
            <w:tcW w:w="540" w:type="dxa"/>
          </w:tcPr>
          <w:p w14:paraId="660D197D" w14:textId="77777777" w:rsidR="00B44AB8" w:rsidRDefault="00C706F0">
            <w:pPr>
              <w:spacing w:after="0" w:line="240" w:lineRule="auto"/>
              <w:jc w:val="center"/>
              <w:rPr>
                <w:rFonts w:ascii="Arial" w:hAnsi="Arial" w:cs="Arial"/>
                <w:b/>
                <w:sz w:val="24"/>
                <w:szCs w:val="24"/>
              </w:rPr>
            </w:pPr>
            <w:r>
              <w:rPr>
                <w:rFonts w:ascii="Arial" w:hAnsi="Arial" w:cs="Arial"/>
                <w:b/>
                <w:sz w:val="24"/>
                <w:szCs w:val="24"/>
              </w:rPr>
              <w:t>4</w:t>
            </w:r>
          </w:p>
        </w:tc>
        <w:tc>
          <w:tcPr>
            <w:tcW w:w="540" w:type="dxa"/>
          </w:tcPr>
          <w:p w14:paraId="1F97B7AA" w14:textId="77777777" w:rsidR="00B44AB8" w:rsidRDefault="00C706F0">
            <w:pPr>
              <w:spacing w:after="0" w:line="240" w:lineRule="auto"/>
              <w:jc w:val="center"/>
              <w:rPr>
                <w:rFonts w:ascii="Arial" w:hAnsi="Arial" w:cs="Arial"/>
                <w:b/>
                <w:sz w:val="24"/>
                <w:szCs w:val="24"/>
              </w:rPr>
            </w:pPr>
            <w:r>
              <w:rPr>
                <w:rFonts w:ascii="Arial" w:hAnsi="Arial" w:cs="Arial"/>
                <w:b/>
                <w:sz w:val="24"/>
                <w:szCs w:val="24"/>
              </w:rPr>
              <w:t>3</w:t>
            </w:r>
          </w:p>
        </w:tc>
        <w:tc>
          <w:tcPr>
            <w:tcW w:w="540" w:type="dxa"/>
          </w:tcPr>
          <w:p w14:paraId="1A6DB3C6" w14:textId="77777777" w:rsidR="00B44AB8" w:rsidRDefault="00C706F0">
            <w:pPr>
              <w:spacing w:after="0" w:line="240" w:lineRule="auto"/>
              <w:jc w:val="center"/>
              <w:rPr>
                <w:rFonts w:ascii="Arial" w:hAnsi="Arial" w:cs="Arial"/>
                <w:b/>
                <w:sz w:val="24"/>
                <w:szCs w:val="24"/>
              </w:rPr>
            </w:pPr>
            <w:r>
              <w:rPr>
                <w:rFonts w:ascii="Arial" w:hAnsi="Arial" w:cs="Arial"/>
                <w:b/>
                <w:sz w:val="24"/>
                <w:szCs w:val="24"/>
              </w:rPr>
              <w:t>2</w:t>
            </w:r>
          </w:p>
        </w:tc>
        <w:tc>
          <w:tcPr>
            <w:tcW w:w="471" w:type="dxa"/>
          </w:tcPr>
          <w:p w14:paraId="7D96838D" w14:textId="77777777" w:rsidR="00B44AB8" w:rsidRDefault="00C706F0">
            <w:pPr>
              <w:spacing w:after="0" w:line="240" w:lineRule="auto"/>
              <w:jc w:val="center"/>
              <w:rPr>
                <w:rFonts w:ascii="Arial" w:hAnsi="Arial" w:cs="Arial"/>
                <w:b/>
                <w:sz w:val="24"/>
                <w:szCs w:val="24"/>
              </w:rPr>
            </w:pPr>
            <w:r>
              <w:rPr>
                <w:rFonts w:ascii="Arial" w:hAnsi="Arial" w:cs="Arial"/>
                <w:b/>
                <w:sz w:val="24"/>
                <w:szCs w:val="24"/>
              </w:rPr>
              <w:t>1</w:t>
            </w:r>
          </w:p>
        </w:tc>
      </w:tr>
      <w:tr w:rsidR="00B44AB8" w14:paraId="6C3D5DDB" w14:textId="77777777">
        <w:tc>
          <w:tcPr>
            <w:tcW w:w="5665" w:type="dxa"/>
          </w:tcPr>
          <w:p w14:paraId="7B1CA412" w14:textId="77777777" w:rsidR="00B44AB8" w:rsidRDefault="00C706F0">
            <w:pPr>
              <w:pStyle w:val="ListParagraph"/>
              <w:numPr>
                <w:ilvl w:val="0"/>
                <w:numId w:val="6"/>
              </w:numPr>
              <w:spacing w:after="0" w:line="240" w:lineRule="auto"/>
              <w:ind w:left="517"/>
              <w:jc w:val="both"/>
              <w:rPr>
                <w:rFonts w:ascii="Arial" w:hAnsi="Arial" w:cs="Arial"/>
                <w:sz w:val="24"/>
                <w:szCs w:val="24"/>
              </w:rPr>
            </w:pPr>
            <w:r>
              <w:rPr>
                <w:rFonts w:ascii="Arial" w:hAnsi="Arial" w:cs="Arial"/>
                <w:sz w:val="24"/>
                <w:szCs w:val="24"/>
              </w:rPr>
              <w:t>Program activities strictly follow the designed curriculum.</w:t>
            </w:r>
          </w:p>
        </w:tc>
        <w:tc>
          <w:tcPr>
            <w:tcW w:w="540" w:type="dxa"/>
          </w:tcPr>
          <w:p w14:paraId="14CF3A62" w14:textId="77777777" w:rsidR="00B44AB8" w:rsidRDefault="00B44AB8">
            <w:pPr>
              <w:spacing w:after="0" w:line="240" w:lineRule="auto"/>
              <w:jc w:val="both"/>
              <w:rPr>
                <w:rFonts w:ascii="Arial" w:hAnsi="Arial" w:cs="Arial"/>
                <w:b/>
                <w:sz w:val="24"/>
                <w:szCs w:val="24"/>
              </w:rPr>
            </w:pPr>
          </w:p>
        </w:tc>
        <w:tc>
          <w:tcPr>
            <w:tcW w:w="540" w:type="dxa"/>
          </w:tcPr>
          <w:p w14:paraId="6CFF6E2E" w14:textId="77777777" w:rsidR="00B44AB8" w:rsidRDefault="00B44AB8">
            <w:pPr>
              <w:spacing w:after="0" w:line="240" w:lineRule="auto"/>
              <w:jc w:val="both"/>
              <w:rPr>
                <w:rFonts w:ascii="Arial" w:hAnsi="Arial" w:cs="Arial"/>
                <w:b/>
                <w:sz w:val="24"/>
                <w:szCs w:val="24"/>
              </w:rPr>
            </w:pPr>
          </w:p>
        </w:tc>
        <w:tc>
          <w:tcPr>
            <w:tcW w:w="540" w:type="dxa"/>
          </w:tcPr>
          <w:p w14:paraId="1E32DDD6" w14:textId="77777777" w:rsidR="00B44AB8" w:rsidRDefault="00B44AB8">
            <w:pPr>
              <w:spacing w:after="0" w:line="240" w:lineRule="auto"/>
              <w:jc w:val="both"/>
              <w:rPr>
                <w:rFonts w:ascii="Arial" w:hAnsi="Arial" w:cs="Arial"/>
                <w:b/>
                <w:sz w:val="24"/>
                <w:szCs w:val="24"/>
              </w:rPr>
            </w:pPr>
          </w:p>
        </w:tc>
        <w:tc>
          <w:tcPr>
            <w:tcW w:w="540" w:type="dxa"/>
          </w:tcPr>
          <w:p w14:paraId="20752FCA" w14:textId="77777777" w:rsidR="00B44AB8" w:rsidRDefault="00B44AB8">
            <w:pPr>
              <w:spacing w:after="0" w:line="240" w:lineRule="auto"/>
              <w:jc w:val="both"/>
              <w:rPr>
                <w:rFonts w:ascii="Arial" w:hAnsi="Arial" w:cs="Arial"/>
                <w:b/>
                <w:sz w:val="24"/>
                <w:szCs w:val="24"/>
              </w:rPr>
            </w:pPr>
          </w:p>
        </w:tc>
        <w:tc>
          <w:tcPr>
            <w:tcW w:w="471" w:type="dxa"/>
          </w:tcPr>
          <w:p w14:paraId="4AB71214" w14:textId="77777777" w:rsidR="00B44AB8" w:rsidRDefault="00B44AB8">
            <w:pPr>
              <w:spacing w:after="0" w:line="240" w:lineRule="auto"/>
              <w:jc w:val="both"/>
              <w:rPr>
                <w:rFonts w:ascii="Arial" w:hAnsi="Arial" w:cs="Arial"/>
                <w:b/>
                <w:sz w:val="24"/>
                <w:szCs w:val="24"/>
              </w:rPr>
            </w:pPr>
          </w:p>
        </w:tc>
      </w:tr>
      <w:tr w:rsidR="00B44AB8" w14:paraId="7BA4654C" w14:textId="77777777">
        <w:tc>
          <w:tcPr>
            <w:tcW w:w="5665" w:type="dxa"/>
          </w:tcPr>
          <w:p w14:paraId="09469D89" w14:textId="77777777" w:rsidR="00B44AB8" w:rsidRDefault="00C706F0">
            <w:pPr>
              <w:pStyle w:val="ListParagraph"/>
              <w:numPr>
                <w:ilvl w:val="0"/>
                <w:numId w:val="6"/>
              </w:numPr>
              <w:spacing w:after="0" w:line="240" w:lineRule="auto"/>
              <w:ind w:left="517"/>
              <w:jc w:val="both"/>
              <w:rPr>
                <w:rFonts w:ascii="Arial" w:hAnsi="Arial" w:cs="Arial"/>
                <w:sz w:val="24"/>
                <w:szCs w:val="24"/>
              </w:rPr>
            </w:pPr>
            <w:r>
              <w:rPr>
                <w:rFonts w:ascii="Arial" w:hAnsi="Arial" w:cs="Arial"/>
                <w:sz w:val="24"/>
                <w:szCs w:val="24"/>
              </w:rPr>
              <w:t>Staff are adequately trained to deliver the intervention.</w:t>
            </w:r>
          </w:p>
        </w:tc>
        <w:tc>
          <w:tcPr>
            <w:tcW w:w="540" w:type="dxa"/>
          </w:tcPr>
          <w:p w14:paraId="751657B9" w14:textId="77777777" w:rsidR="00B44AB8" w:rsidRDefault="00B44AB8">
            <w:pPr>
              <w:spacing w:after="0" w:line="240" w:lineRule="auto"/>
              <w:jc w:val="both"/>
              <w:rPr>
                <w:rFonts w:ascii="Arial" w:hAnsi="Arial" w:cs="Arial"/>
                <w:b/>
                <w:sz w:val="24"/>
                <w:szCs w:val="24"/>
              </w:rPr>
            </w:pPr>
          </w:p>
        </w:tc>
        <w:tc>
          <w:tcPr>
            <w:tcW w:w="540" w:type="dxa"/>
          </w:tcPr>
          <w:p w14:paraId="753054EE" w14:textId="77777777" w:rsidR="00B44AB8" w:rsidRDefault="00B44AB8">
            <w:pPr>
              <w:spacing w:after="0" w:line="240" w:lineRule="auto"/>
              <w:jc w:val="both"/>
              <w:rPr>
                <w:rFonts w:ascii="Arial" w:hAnsi="Arial" w:cs="Arial"/>
                <w:b/>
                <w:sz w:val="24"/>
                <w:szCs w:val="24"/>
              </w:rPr>
            </w:pPr>
          </w:p>
        </w:tc>
        <w:tc>
          <w:tcPr>
            <w:tcW w:w="540" w:type="dxa"/>
          </w:tcPr>
          <w:p w14:paraId="5A37310F" w14:textId="77777777" w:rsidR="00B44AB8" w:rsidRDefault="00B44AB8">
            <w:pPr>
              <w:spacing w:after="0" w:line="240" w:lineRule="auto"/>
              <w:jc w:val="both"/>
              <w:rPr>
                <w:rFonts w:ascii="Arial" w:hAnsi="Arial" w:cs="Arial"/>
                <w:b/>
                <w:sz w:val="24"/>
                <w:szCs w:val="24"/>
              </w:rPr>
            </w:pPr>
          </w:p>
        </w:tc>
        <w:tc>
          <w:tcPr>
            <w:tcW w:w="540" w:type="dxa"/>
          </w:tcPr>
          <w:p w14:paraId="1261FD5F" w14:textId="77777777" w:rsidR="00B44AB8" w:rsidRDefault="00B44AB8">
            <w:pPr>
              <w:spacing w:after="0" w:line="240" w:lineRule="auto"/>
              <w:jc w:val="both"/>
              <w:rPr>
                <w:rFonts w:ascii="Arial" w:hAnsi="Arial" w:cs="Arial"/>
                <w:b/>
                <w:sz w:val="24"/>
                <w:szCs w:val="24"/>
              </w:rPr>
            </w:pPr>
          </w:p>
        </w:tc>
        <w:tc>
          <w:tcPr>
            <w:tcW w:w="471" w:type="dxa"/>
          </w:tcPr>
          <w:p w14:paraId="5441CEB9" w14:textId="77777777" w:rsidR="00B44AB8" w:rsidRDefault="00B44AB8">
            <w:pPr>
              <w:spacing w:after="0" w:line="240" w:lineRule="auto"/>
              <w:jc w:val="both"/>
              <w:rPr>
                <w:rFonts w:ascii="Arial" w:hAnsi="Arial" w:cs="Arial"/>
                <w:b/>
                <w:sz w:val="24"/>
                <w:szCs w:val="24"/>
              </w:rPr>
            </w:pPr>
          </w:p>
        </w:tc>
      </w:tr>
      <w:tr w:rsidR="00B44AB8" w14:paraId="0A68909C" w14:textId="77777777">
        <w:tc>
          <w:tcPr>
            <w:tcW w:w="5665" w:type="dxa"/>
          </w:tcPr>
          <w:p w14:paraId="6CCF097F" w14:textId="77777777" w:rsidR="00B44AB8" w:rsidRDefault="00C706F0">
            <w:pPr>
              <w:pStyle w:val="ListParagraph"/>
              <w:numPr>
                <w:ilvl w:val="0"/>
                <w:numId w:val="6"/>
              </w:numPr>
              <w:spacing w:after="0" w:line="240" w:lineRule="auto"/>
              <w:ind w:left="517"/>
              <w:jc w:val="both"/>
              <w:rPr>
                <w:rFonts w:ascii="Arial" w:hAnsi="Arial" w:cs="Arial"/>
                <w:sz w:val="24"/>
                <w:szCs w:val="24"/>
              </w:rPr>
            </w:pPr>
            <w:r>
              <w:rPr>
                <w:rFonts w:ascii="Arial" w:hAnsi="Arial" w:cs="Arial"/>
                <w:sz w:val="24"/>
                <w:szCs w:val="24"/>
              </w:rPr>
              <w:lastRenderedPageBreak/>
              <w:t>Program components (education, counseling, vocational training) are consistently implemented.</w:t>
            </w:r>
          </w:p>
        </w:tc>
        <w:tc>
          <w:tcPr>
            <w:tcW w:w="540" w:type="dxa"/>
          </w:tcPr>
          <w:p w14:paraId="5DAC34C3" w14:textId="77777777" w:rsidR="00B44AB8" w:rsidRDefault="00B44AB8">
            <w:pPr>
              <w:spacing w:after="0" w:line="240" w:lineRule="auto"/>
              <w:jc w:val="both"/>
              <w:rPr>
                <w:rFonts w:ascii="Arial" w:hAnsi="Arial" w:cs="Arial"/>
                <w:b/>
                <w:sz w:val="24"/>
                <w:szCs w:val="24"/>
              </w:rPr>
            </w:pPr>
          </w:p>
        </w:tc>
        <w:tc>
          <w:tcPr>
            <w:tcW w:w="540" w:type="dxa"/>
          </w:tcPr>
          <w:p w14:paraId="3270FEC6" w14:textId="77777777" w:rsidR="00B44AB8" w:rsidRDefault="00B44AB8">
            <w:pPr>
              <w:spacing w:after="0" w:line="240" w:lineRule="auto"/>
              <w:jc w:val="both"/>
              <w:rPr>
                <w:rFonts w:ascii="Arial" w:hAnsi="Arial" w:cs="Arial"/>
                <w:b/>
                <w:sz w:val="24"/>
                <w:szCs w:val="24"/>
              </w:rPr>
            </w:pPr>
          </w:p>
        </w:tc>
        <w:tc>
          <w:tcPr>
            <w:tcW w:w="540" w:type="dxa"/>
          </w:tcPr>
          <w:p w14:paraId="33EAB4EB" w14:textId="77777777" w:rsidR="00B44AB8" w:rsidRDefault="00B44AB8">
            <w:pPr>
              <w:spacing w:after="0" w:line="240" w:lineRule="auto"/>
              <w:jc w:val="both"/>
              <w:rPr>
                <w:rFonts w:ascii="Arial" w:hAnsi="Arial" w:cs="Arial"/>
                <w:b/>
                <w:sz w:val="24"/>
                <w:szCs w:val="24"/>
              </w:rPr>
            </w:pPr>
          </w:p>
        </w:tc>
        <w:tc>
          <w:tcPr>
            <w:tcW w:w="540" w:type="dxa"/>
          </w:tcPr>
          <w:p w14:paraId="4E2B5DAF" w14:textId="77777777" w:rsidR="00B44AB8" w:rsidRDefault="00B44AB8">
            <w:pPr>
              <w:spacing w:after="0" w:line="240" w:lineRule="auto"/>
              <w:jc w:val="both"/>
              <w:rPr>
                <w:rFonts w:ascii="Arial" w:hAnsi="Arial" w:cs="Arial"/>
                <w:b/>
                <w:sz w:val="24"/>
                <w:szCs w:val="24"/>
              </w:rPr>
            </w:pPr>
          </w:p>
        </w:tc>
        <w:tc>
          <w:tcPr>
            <w:tcW w:w="471" w:type="dxa"/>
          </w:tcPr>
          <w:p w14:paraId="70B5D2E5" w14:textId="77777777" w:rsidR="00B44AB8" w:rsidRDefault="00B44AB8">
            <w:pPr>
              <w:spacing w:after="0" w:line="240" w:lineRule="auto"/>
              <w:jc w:val="both"/>
              <w:rPr>
                <w:rFonts w:ascii="Arial" w:hAnsi="Arial" w:cs="Arial"/>
                <w:b/>
                <w:sz w:val="24"/>
                <w:szCs w:val="24"/>
              </w:rPr>
            </w:pPr>
          </w:p>
        </w:tc>
      </w:tr>
      <w:tr w:rsidR="00B44AB8" w14:paraId="1E3C92EC" w14:textId="77777777">
        <w:tc>
          <w:tcPr>
            <w:tcW w:w="5665" w:type="dxa"/>
          </w:tcPr>
          <w:p w14:paraId="6880560F" w14:textId="77777777" w:rsidR="00B44AB8" w:rsidRDefault="00C706F0">
            <w:pPr>
              <w:pStyle w:val="ListParagraph"/>
              <w:numPr>
                <w:ilvl w:val="0"/>
                <w:numId w:val="6"/>
              </w:numPr>
              <w:spacing w:after="0" w:line="240" w:lineRule="auto"/>
              <w:ind w:left="517"/>
              <w:jc w:val="both"/>
              <w:rPr>
                <w:rFonts w:ascii="Arial" w:hAnsi="Arial" w:cs="Arial"/>
                <w:sz w:val="24"/>
                <w:szCs w:val="24"/>
              </w:rPr>
            </w:pPr>
            <w:r>
              <w:rPr>
                <w:rFonts w:ascii="Arial" w:hAnsi="Arial" w:cs="Arial"/>
                <w:sz w:val="24"/>
                <w:szCs w:val="24"/>
              </w:rPr>
              <w:t>The program adheres to scheduled timelines without significant delays.</w:t>
            </w:r>
          </w:p>
        </w:tc>
        <w:tc>
          <w:tcPr>
            <w:tcW w:w="540" w:type="dxa"/>
          </w:tcPr>
          <w:p w14:paraId="1E726FCB" w14:textId="77777777" w:rsidR="00B44AB8" w:rsidRDefault="00B44AB8">
            <w:pPr>
              <w:spacing w:after="0" w:line="240" w:lineRule="auto"/>
              <w:jc w:val="both"/>
              <w:rPr>
                <w:rFonts w:ascii="Arial" w:hAnsi="Arial" w:cs="Arial"/>
                <w:b/>
                <w:sz w:val="24"/>
                <w:szCs w:val="24"/>
              </w:rPr>
            </w:pPr>
          </w:p>
        </w:tc>
        <w:tc>
          <w:tcPr>
            <w:tcW w:w="540" w:type="dxa"/>
          </w:tcPr>
          <w:p w14:paraId="27377944" w14:textId="77777777" w:rsidR="00B44AB8" w:rsidRDefault="00B44AB8">
            <w:pPr>
              <w:spacing w:after="0" w:line="240" w:lineRule="auto"/>
              <w:jc w:val="both"/>
              <w:rPr>
                <w:rFonts w:ascii="Arial" w:hAnsi="Arial" w:cs="Arial"/>
                <w:b/>
                <w:sz w:val="24"/>
                <w:szCs w:val="24"/>
              </w:rPr>
            </w:pPr>
          </w:p>
        </w:tc>
        <w:tc>
          <w:tcPr>
            <w:tcW w:w="540" w:type="dxa"/>
          </w:tcPr>
          <w:p w14:paraId="1633FA3A" w14:textId="77777777" w:rsidR="00B44AB8" w:rsidRDefault="00B44AB8">
            <w:pPr>
              <w:spacing w:after="0" w:line="240" w:lineRule="auto"/>
              <w:jc w:val="both"/>
              <w:rPr>
                <w:rFonts w:ascii="Arial" w:hAnsi="Arial" w:cs="Arial"/>
                <w:b/>
                <w:sz w:val="24"/>
                <w:szCs w:val="24"/>
              </w:rPr>
            </w:pPr>
          </w:p>
        </w:tc>
        <w:tc>
          <w:tcPr>
            <w:tcW w:w="540" w:type="dxa"/>
          </w:tcPr>
          <w:p w14:paraId="63133259" w14:textId="77777777" w:rsidR="00B44AB8" w:rsidRDefault="00B44AB8">
            <w:pPr>
              <w:spacing w:after="0" w:line="240" w:lineRule="auto"/>
              <w:jc w:val="both"/>
              <w:rPr>
                <w:rFonts w:ascii="Arial" w:hAnsi="Arial" w:cs="Arial"/>
                <w:b/>
                <w:sz w:val="24"/>
                <w:szCs w:val="24"/>
              </w:rPr>
            </w:pPr>
          </w:p>
        </w:tc>
        <w:tc>
          <w:tcPr>
            <w:tcW w:w="471" w:type="dxa"/>
          </w:tcPr>
          <w:p w14:paraId="727F71C5" w14:textId="77777777" w:rsidR="00B44AB8" w:rsidRDefault="00B44AB8">
            <w:pPr>
              <w:spacing w:after="0" w:line="240" w:lineRule="auto"/>
              <w:jc w:val="both"/>
              <w:rPr>
                <w:rFonts w:ascii="Arial" w:hAnsi="Arial" w:cs="Arial"/>
                <w:b/>
                <w:sz w:val="24"/>
                <w:szCs w:val="24"/>
              </w:rPr>
            </w:pPr>
          </w:p>
        </w:tc>
      </w:tr>
      <w:tr w:rsidR="00B44AB8" w14:paraId="45581900" w14:textId="77777777">
        <w:tc>
          <w:tcPr>
            <w:tcW w:w="5665" w:type="dxa"/>
          </w:tcPr>
          <w:p w14:paraId="14DD210F" w14:textId="77777777" w:rsidR="00B44AB8" w:rsidRDefault="00C706F0">
            <w:pPr>
              <w:pStyle w:val="ListParagraph"/>
              <w:numPr>
                <w:ilvl w:val="0"/>
                <w:numId w:val="6"/>
              </w:numPr>
              <w:spacing w:after="0" w:line="240" w:lineRule="auto"/>
              <w:ind w:left="517"/>
              <w:jc w:val="both"/>
              <w:rPr>
                <w:rFonts w:ascii="Arial" w:hAnsi="Arial" w:cs="Arial"/>
                <w:sz w:val="24"/>
                <w:szCs w:val="24"/>
              </w:rPr>
            </w:pPr>
            <w:r>
              <w:rPr>
                <w:rFonts w:ascii="Arial" w:hAnsi="Arial" w:cs="Arial"/>
                <w:sz w:val="24"/>
                <w:szCs w:val="24"/>
              </w:rPr>
              <w:t>Participants receive individualized support tailored to their needs.</w:t>
            </w:r>
          </w:p>
        </w:tc>
        <w:tc>
          <w:tcPr>
            <w:tcW w:w="540" w:type="dxa"/>
          </w:tcPr>
          <w:p w14:paraId="0249EE35" w14:textId="77777777" w:rsidR="00B44AB8" w:rsidRDefault="00B44AB8">
            <w:pPr>
              <w:spacing w:after="0" w:line="240" w:lineRule="auto"/>
              <w:jc w:val="both"/>
              <w:rPr>
                <w:rFonts w:ascii="Arial" w:hAnsi="Arial" w:cs="Arial"/>
                <w:b/>
                <w:sz w:val="24"/>
                <w:szCs w:val="24"/>
              </w:rPr>
            </w:pPr>
          </w:p>
        </w:tc>
        <w:tc>
          <w:tcPr>
            <w:tcW w:w="540" w:type="dxa"/>
          </w:tcPr>
          <w:p w14:paraId="69440BBE" w14:textId="77777777" w:rsidR="00B44AB8" w:rsidRDefault="00B44AB8">
            <w:pPr>
              <w:spacing w:after="0" w:line="240" w:lineRule="auto"/>
              <w:jc w:val="both"/>
              <w:rPr>
                <w:rFonts w:ascii="Arial" w:hAnsi="Arial" w:cs="Arial"/>
                <w:b/>
                <w:sz w:val="24"/>
                <w:szCs w:val="24"/>
              </w:rPr>
            </w:pPr>
          </w:p>
        </w:tc>
        <w:tc>
          <w:tcPr>
            <w:tcW w:w="540" w:type="dxa"/>
          </w:tcPr>
          <w:p w14:paraId="72836378" w14:textId="77777777" w:rsidR="00B44AB8" w:rsidRDefault="00B44AB8">
            <w:pPr>
              <w:spacing w:after="0" w:line="240" w:lineRule="auto"/>
              <w:jc w:val="both"/>
              <w:rPr>
                <w:rFonts w:ascii="Arial" w:hAnsi="Arial" w:cs="Arial"/>
                <w:b/>
                <w:sz w:val="24"/>
                <w:szCs w:val="24"/>
              </w:rPr>
            </w:pPr>
          </w:p>
        </w:tc>
        <w:tc>
          <w:tcPr>
            <w:tcW w:w="540" w:type="dxa"/>
          </w:tcPr>
          <w:p w14:paraId="358BF592" w14:textId="77777777" w:rsidR="00B44AB8" w:rsidRDefault="00B44AB8">
            <w:pPr>
              <w:spacing w:after="0" w:line="240" w:lineRule="auto"/>
              <w:jc w:val="both"/>
              <w:rPr>
                <w:rFonts w:ascii="Arial" w:hAnsi="Arial" w:cs="Arial"/>
                <w:b/>
                <w:sz w:val="24"/>
                <w:szCs w:val="24"/>
              </w:rPr>
            </w:pPr>
          </w:p>
        </w:tc>
        <w:tc>
          <w:tcPr>
            <w:tcW w:w="471" w:type="dxa"/>
          </w:tcPr>
          <w:p w14:paraId="5558A8FF" w14:textId="77777777" w:rsidR="00B44AB8" w:rsidRDefault="00B44AB8">
            <w:pPr>
              <w:spacing w:after="0" w:line="240" w:lineRule="auto"/>
              <w:jc w:val="both"/>
              <w:rPr>
                <w:rFonts w:ascii="Arial" w:hAnsi="Arial" w:cs="Arial"/>
                <w:b/>
                <w:sz w:val="24"/>
                <w:szCs w:val="24"/>
              </w:rPr>
            </w:pPr>
          </w:p>
        </w:tc>
      </w:tr>
      <w:tr w:rsidR="00B44AB8" w14:paraId="7FB849F7" w14:textId="77777777">
        <w:tc>
          <w:tcPr>
            <w:tcW w:w="5665" w:type="dxa"/>
          </w:tcPr>
          <w:p w14:paraId="5FC3F116" w14:textId="77777777" w:rsidR="00B44AB8" w:rsidRDefault="00C706F0">
            <w:pPr>
              <w:pStyle w:val="ListParagraph"/>
              <w:numPr>
                <w:ilvl w:val="0"/>
                <w:numId w:val="6"/>
              </w:numPr>
              <w:spacing w:after="0" w:line="240" w:lineRule="auto"/>
              <w:ind w:left="517"/>
              <w:jc w:val="both"/>
              <w:rPr>
                <w:rFonts w:ascii="Arial" w:hAnsi="Arial" w:cs="Arial"/>
                <w:sz w:val="24"/>
                <w:szCs w:val="24"/>
              </w:rPr>
            </w:pPr>
            <w:r>
              <w:rPr>
                <w:rFonts w:ascii="Arial" w:hAnsi="Arial" w:cs="Arial"/>
                <w:sz w:val="24"/>
                <w:szCs w:val="24"/>
              </w:rPr>
              <w:t>Monitoring systems are in place to ensure fidelity.</w:t>
            </w:r>
          </w:p>
        </w:tc>
        <w:tc>
          <w:tcPr>
            <w:tcW w:w="540" w:type="dxa"/>
          </w:tcPr>
          <w:p w14:paraId="7B04BBE5" w14:textId="77777777" w:rsidR="00B44AB8" w:rsidRDefault="00B44AB8">
            <w:pPr>
              <w:spacing w:after="0" w:line="240" w:lineRule="auto"/>
              <w:jc w:val="both"/>
              <w:rPr>
                <w:rFonts w:ascii="Arial" w:hAnsi="Arial" w:cs="Arial"/>
                <w:b/>
                <w:sz w:val="24"/>
                <w:szCs w:val="24"/>
              </w:rPr>
            </w:pPr>
          </w:p>
        </w:tc>
        <w:tc>
          <w:tcPr>
            <w:tcW w:w="540" w:type="dxa"/>
          </w:tcPr>
          <w:p w14:paraId="7FA93766" w14:textId="77777777" w:rsidR="00B44AB8" w:rsidRDefault="00B44AB8">
            <w:pPr>
              <w:spacing w:after="0" w:line="240" w:lineRule="auto"/>
              <w:jc w:val="both"/>
              <w:rPr>
                <w:rFonts w:ascii="Arial" w:hAnsi="Arial" w:cs="Arial"/>
                <w:b/>
                <w:sz w:val="24"/>
                <w:szCs w:val="24"/>
              </w:rPr>
            </w:pPr>
          </w:p>
        </w:tc>
        <w:tc>
          <w:tcPr>
            <w:tcW w:w="540" w:type="dxa"/>
          </w:tcPr>
          <w:p w14:paraId="19BF43F6" w14:textId="77777777" w:rsidR="00B44AB8" w:rsidRDefault="00B44AB8">
            <w:pPr>
              <w:spacing w:after="0" w:line="240" w:lineRule="auto"/>
              <w:jc w:val="both"/>
              <w:rPr>
                <w:rFonts w:ascii="Arial" w:hAnsi="Arial" w:cs="Arial"/>
                <w:b/>
                <w:sz w:val="24"/>
                <w:szCs w:val="24"/>
              </w:rPr>
            </w:pPr>
          </w:p>
        </w:tc>
        <w:tc>
          <w:tcPr>
            <w:tcW w:w="540" w:type="dxa"/>
          </w:tcPr>
          <w:p w14:paraId="599EEA3D" w14:textId="77777777" w:rsidR="00B44AB8" w:rsidRDefault="00B44AB8">
            <w:pPr>
              <w:spacing w:after="0" w:line="240" w:lineRule="auto"/>
              <w:jc w:val="both"/>
              <w:rPr>
                <w:rFonts w:ascii="Arial" w:hAnsi="Arial" w:cs="Arial"/>
                <w:b/>
                <w:sz w:val="24"/>
                <w:szCs w:val="24"/>
              </w:rPr>
            </w:pPr>
          </w:p>
        </w:tc>
        <w:tc>
          <w:tcPr>
            <w:tcW w:w="471" w:type="dxa"/>
          </w:tcPr>
          <w:p w14:paraId="408D1701" w14:textId="77777777" w:rsidR="00B44AB8" w:rsidRDefault="00B44AB8">
            <w:pPr>
              <w:spacing w:after="0" w:line="240" w:lineRule="auto"/>
              <w:jc w:val="both"/>
              <w:rPr>
                <w:rFonts w:ascii="Arial" w:hAnsi="Arial" w:cs="Arial"/>
                <w:b/>
                <w:sz w:val="24"/>
                <w:szCs w:val="24"/>
              </w:rPr>
            </w:pPr>
          </w:p>
        </w:tc>
      </w:tr>
      <w:tr w:rsidR="00B44AB8" w14:paraId="37DA0471" w14:textId="77777777">
        <w:tc>
          <w:tcPr>
            <w:tcW w:w="5665" w:type="dxa"/>
          </w:tcPr>
          <w:p w14:paraId="5BFA894E" w14:textId="77777777" w:rsidR="00B44AB8" w:rsidRDefault="00C706F0">
            <w:pPr>
              <w:pStyle w:val="ListParagraph"/>
              <w:numPr>
                <w:ilvl w:val="0"/>
                <w:numId w:val="6"/>
              </w:numPr>
              <w:spacing w:after="0" w:line="240" w:lineRule="auto"/>
              <w:ind w:left="517"/>
              <w:jc w:val="both"/>
              <w:rPr>
                <w:rFonts w:ascii="Arial" w:hAnsi="Arial" w:cs="Arial"/>
                <w:sz w:val="24"/>
                <w:szCs w:val="24"/>
              </w:rPr>
            </w:pPr>
            <w:r>
              <w:rPr>
                <w:rFonts w:ascii="Arial" w:hAnsi="Arial" w:cs="Arial"/>
                <w:sz w:val="24"/>
                <w:szCs w:val="24"/>
              </w:rPr>
              <w:t>Adaptations to the program are documented and justified.</w:t>
            </w:r>
          </w:p>
        </w:tc>
        <w:tc>
          <w:tcPr>
            <w:tcW w:w="540" w:type="dxa"/>
          </w:tcPr>
          <w:p w14:paraId="357269DA" w14:textId="77777777" w:rsidR="00B44AB8" w:rsidRDefault="00B44AB8">
            <w:pPr>
              <w:spacing w:after="0" w:line="240" w:lineRule="auto"/>
              <w:jc w:val="both"/>
              <w:rPr>
                <w:rFonts w:ascii="Arial" w:hAnsi="Arial" w:cs="Arial"/>
                <w:b/>
                <w:sz w:val="24"/>
                <w:szCs w:val="24"/>
              </w:rPr>
            </w:pPr>
          </w:p>
        </w:tc>
        <w:tc>
          <w:tcPr>
            <w:tcW w:w="540" w:type="dxa"/>
          </w:tcPr>
          <w:p w14:paraId="015394FC" w14:textId="77777777" w:rsidR="00B44AB8" w:rsidRDefault="00B44AB8">
            <w:pPr>
              <w:spacing w:after="0" w:line="240" w:lineRule="auto"/>
              <w:jc w:val="both"/>
              <w:rPr>
                <w:rFonts w:ascii="Arial" w:hAnsi="Arial" w:cs="Arial"/>
                <w:b/>
                <w:sz w:val="24"/>
                <w:szCs w:val="24"/>
              </w:rPr>
            </w:pPr>
          </w:p>
        </w:tc>
        <w:tc>
          <w:tcPr>
            <w:tcW w:w="540" w:type="dxa"/>
          </w:tcPr>
          <w:p w14:paraId="7E873147" w14:textId="77777777" w:rsidR="00B44AB8" w:rsidRDefault="00B44AB8">
            <w:pPr>
              <w:spacing w:after="0" w:line="240" w:lineRule="auto"/>
              <w:jc w:val="both"/>
              <w:rPr>
                <w:rFonts w:ascii="Arial" w:hAnsi="Arial" w:cs="Arial"/>
                <w:b/>
                <w:sz w:val="24"/>
                <w:szCs w:val="24"/>
              </w:rPr>
            </w:pPr>
          </w:p>
        </w:tc>
        <w:tc>
          <w:tcPr>
            <w:tcW w:w="540" w:type="dxa"/>
          </w:tcPr>
          <w:p w14:paraId="237A77AB" w14:textId="77777777" w:rsidR="00B44AB8" w:rsidRDefault="00B44AB8">
            <w:pPr>
              <w:spacing w:after="0" w:line="240" w:lineRule="auto"/>
              <w:jc w:val="both"/>
              <w:rPr>
                <w:rFonts w:ascii="Arial" w:hAnsi="Arial" w:cs="Arial"/>
                <w:b/>
                <w:sz w:val="24"/>
                <w:szCs w:val="24"/>
              </w:rPr>
            </w:pPr>
          </w:p>
        </w:tc>
        <w:tc>
          <w:tcPr>
            <w:tcW w:w="471" w:type="dxa"/>
          </w:tcPr>
          <w:p w14:paraId="2C4D9857" w14:textId="77777777" w:rsidR="00B44AB8" w:rsidRDefault="00B44AB8">
            <w:pPr>
              <w:spacing w:after="0" w:line="240" w:lineRule="auto"/>
              <w:jc w:val="both"/>
              <w:rPr>
                <w:rFonts w:ascii="Arial" w:hAnsi="Arial" w:cs="Arial"/>
                <w:b/>
                <w:sz w:val="24"/>
                <w:szCs w:val="24"/>
              </w:rPr>
            </w:pPr>
          </w:p>
        </w:tc>
      </w:tr>
      <w:tr w:rsidR="00B44AB8" w14:paraId="34803C5E" w14:textId="77777777">
        <w:tc>
          <w:tcPr>
            <w:tcW w:w="5665" w:type="dxa"/>
          </w:tcPr>
          <w:p w14:paraId="41E93DCA" w14:textId="77777777" w:rsidR="00B44AB8" w:rsidRDefault="00C706F0">
            <w:pPr>
              <w:pStyle w:val="ListParagraph"/>
              <w:numPr>
                <w:ilvl w:val="0"/>
                <w:numId w:val="6"/>
              </w:numPr>
              <w:spacing w:after="0" w:line="240" w:lineRule="auto"/>
              <w:ind w:left="517"/>
              <w:jc w:val="both"/>
              <w:rPr>
                <w:rFonts w:ascii="Arial" w:hAnsi="Arial" w:cs="Arial"/>
                <w:sz w:val="24"/>
                <w:szCs w:val="24"/>
              </w:rPr>
            </w:pPr>
            <w:r>
              <w:rPr>
                <w:rFonts w:ascii="Arial" w:hAnsi="Arial" w:cs="Arial"/>
                <w:sz w:val="24"/>
                <w:szCs w:val="24"/>
              </w:rPr>
              <w:t>Resource allocation aligns with program requirements.</w:t>
            </w:r>
          </w:p>
        </w:tc>
        <w:tc>
          <w:tcPr>
            <w:tcW w:w="540" w:type="dxa"/>
          </w:tcPr>
          <w:p w14:paraId="2BF446F3" w14:textId="77777777" w:rsidR="00B44AB8" w:rsidRDefault="00B44AB8">
            <w:pPr>
              <w:spacing w:after="0" w:line="240" w:lineRule="auto"/>
              <w:jc w:val="both"/>
              <w:rPr>
                <w:rFonts w:ascii="Arial" w:hAnsi="Arial" w:cs="Arial"/>
                <w:b/>
                <w:sz w:val="24"/>
                <w:szCs w:val="24"/>
              </w:rPr>
            </w:pPr>
          </w:p>
        </w:tc>
        <w:tc>
          <w:tcPr>
            <w:tcW w:w="540" w:type="dxa"/>
          </w:tcPr>
          <w:p w14:paraId="5552A694" w14:textId="77777777" w:rsidR="00B44AB8" w:rsidRDefault="00B44AB8">
            <w:pPr>
              <w:spacing w:after="0" w:line="240" w:lineRule="auto"/>
              <w:jc w:val="both"/>
              <w:rPr>
                <w:rFonts w:ascii="Arial" w:hAnsi="Arial" w:cs="Arial"/>
                <w:b/>
                <w:sz w:val="24"/>
                <w:szCs w:val="24"/>
              </w:rPr>
            </w:pPr>
          </w:p>
        </w:tc>
        <w:tc>
          <w:tcPr>
            <w:tcW w:w="540" w:type="dxa"/>
          </w:tcPr>
          <w:p w14:paraId="5ECD4E7C" w14:textId="77777777" w:rsidR="00B44AB8" w:rsidRDefault="00B44AB8">
            <w:pPr>
              <w:spacing w:after="0" w:line="240" w:lineRule="auto"/>
              <w:jc w:val="both"/>
              <w:rPr>
                <w:rFonts w:ascii="Arial" w:hAnsi="Arial" w:cs="Arial"/>
                <w:b/>
                <w:sz w:val="24"/>
                <w:szCs w:val="24"/>
              </w:rPr>
            </w:pPr>
          </w:p>
        </w:tc>
        <w:tc>
          <w:tcPr>
            <w:tcW w:w="540" w:type="dxa"/>
          </w:tcPr>
          <w:p w14:paraId="0548D945" w14:textId="77777777" w:rsidR="00B44AB8" w:rsidRDefault="00B44AB8">
            <w:pPr>
              <w:spacing w:after="0" w:line="240" w:lineRule="auto"/>
              <w:jc w:val="both"/>
              <w:rPr>
                <w:rFonts w:ascii="Arial" w:hAnsi="Arial" w:cs="Arial"/>
                <w:b/>
                <w:sz w:val="24"/>
                <w:szCs w:val="24"/>
              </w:rPr>
            </w:pPr>
          </w:p>
        </w:tc>
        <w:tc>
          <w:tcPr>
            <w:tcW w:w="471" w:type="dxa"/>
          </w:tcPr>
          <w:p w14:paraId="56C3E6F5" w14:textId="77777777" w:rsidR="00B44AB8" w:rsidRDefault="00B44AB8">
            <w:pPr>
              <w:spacing w:after="0" w:line="240" w:lineRule="auto"/>
              <w:jc w:val="both"/>
              <w:rPr>
                <w:rFonts w:ascii="Arial" w:hAnsi="Arial" w:cs="Arial"/>
                <w:b/>
                <w:sz w:val="24"/>
                <w:szCs w:val="24"/>
              </w:rPr>
            </w:pPr>
          </w:p>
        </w:tc>
      </w:tr>
      <w:tr w:rsidR="00B44AB8" w14:paraId="3C1780D4" w14:textId="77777777">
        <w:tc>
          <w:tcPr>
            <w:tcW w:w="5665" w:type="dxa"/>
          </w:tcPr>
          <w:p w14:paraId="3698A330" w14:textId="77777777" w:rsidR="00B44AB8" w:rsidRDefault="00C706F0">
            <w:pPr>
              <w:pStyle w:val="ListParagraph"/>
              <w:numPr>
                <w:ilvl w:val="0"/>
                <w:numId w:val="6"/>
              </w:numPr>
              <w:spacing w:after="0" w:line="240" w:lineRule="auto"/>
              <w:ind w:left="517"/>
              <w:jc w:val="both"/>
              <w:rPr>
                <w:rFonts w:ascii="Arial" w:hAnsi="Arial" w:cs="Arial"/>
                <w:sz w:val="24"/>
                <w:szCs w:val="24"/>
              </w:rPr>
            </w:pPr>
            <w:r>
              <w:rPr>
                <w:rFonts w:ascii="Arial" w:hAnsi="Arial" w:cs="Arial"/>
                <w:sz w:val="24"/>
                <w:szCs w:val="24"/>
              </w:rPr>
              <w:t>Methods used are evidence-based and have prior success.</w:t>
            </w:r>
          </w:p>
        </w:tc>
        <w:tc>
          <w:tcPr>
            <w:tcW w:w="540" w:type="dxa"/>
          </w:tcPr>
          <w:p w14:paraId="18B93564" w14:textId="77777777" w:rsidR="00B44AB8" w:rsidRDefault="00B44AB8">
            <w:pPr>
              <w:spacing w:after="0" w:line="240" w:lineRule="auto"/>
              <w:jc w:val="both"/>
              <w:rPr>
                <w:rFonts w:ascii="Arial" w:hAnsi="Arial" w:cs="Arial"/>
                <w:b/>
                <w:sz w:val="24"/>
                <w:szCs w:val="24"/>
              </w:rPr>
            </w:pPr>
          </w:p>
        </w:tc>
        <w:tc>
          <w:tcPr>
            <w:tcW w:w="540" w:type="dxa"/>
          </w:tcPr>
          <w:p w14:paraId="144205B6" w14:textId="77777777" w:rsidR="00B44AB8" w:rsidRDefault="00B44AB8">
            <w:pPr>
              <w:spacing w:after="0" w:line="240" w:lineRule="auto"/>
              <w:jc w:val="both"/>
              <w:rPr>
                <w:rFonts w:ascii="Arial" w:hAnsi="Arial" w:cs="Arial"/>
                <w:b/>
                <w:sz w:val="24"/>
                <w:szCs w:val="24"/>
              </w:rPr>
            </w:pPr>
          </w:p>
        </w:tc>
        <w:tc>
          <w:tcPr>
            <w:tcW w:w="540" w:type="dxa"/>
          </w:tcPr>
          <w:p w14:paraId="43E1DC6D" w14:textId="77777777" w:rsidR="00B44AB8" w:rsidRDefault="00B44AB8">
            <w:pPr>
              <w:spacing w:after="0" w:line="240" w:lineRule="auto"/>
              <w:jc w:val="both"/>
              <w:rPr>
                <w:rFonts w:ascii="Arial" w:hAnsi="Arial" w:cs="Arial"/>
                <w:b/>
                <w:sz w:val="24"/>
                <w:szCs w:val="24"/>
              </w:rPr>
            </w:pPr>
          </w:p>
        </w:tc>
        <w:tc>
          <w:tcPr>
            <w:tcW w:w="540" w:type="dxa"/>
          </w:tcPr>
          <w:p w14:paraId="4AD21C1C" w14:textId="77777777" w:rsidR="00B44AB8" w:rsidRDefault="00B44AB8">
            <w:pPr>
              <w:spacing w:after="0" w:line="240" w:lineRule="auto"/>
              <w:jc w:val="both"/>
              <w:rPr>
                <w:rFonts w:ascii="Arial" w:hAnsi="Arial" w:cs="Arial"/>
                <w:b/>
                <w:sz w:val="24"/>
                <w:szCs w:val="24"/>
              </w:rPr>
            </w:pPr>
          </w:p>
        </w:tc>
        <w:tc>
          <w:tcPr>
            <w:tcW w:w="471" w:type="dxa"/>
          </w:tcPr>
          <w:p w14:paraId="798D4831" w14:textId="77777777" w:rsidR="00B44AB8" w:rsidRDefault="00B44AB8">
            <w:pPr>
              <w:spacing w:after="0" w:line="240" w:lineRule="auto"/>
              <w:jc w:val="both"/>
              <w:rPr>
                <w:rFonts w:ascii="Arial" w:hAnsi="Arial" w:cs="Arial"/>
                <w:b/>
                <w:sz w:val="24"/>
                <w:szCs w:val="24"/>
              </w:rPr>
            </w:pPr>
          </w:p>
        </w:tc>
      </w:tr>
      <w:tr w:rsidR="00B44AB8" w14:paraId="4B826D78" w14:textId="77777777">
        <w:tc>
          <w:tcPr>
            <w:tcW w:w="5665" w:type="dxa"/>
          </w:tcPr>
          <w:p w14:paraId="6CB616C3" w14:textId="77777777" w:rsidR="00B44AB8" w:rsidRDefault="00C706F0">
            <w:pPr>
              <w:pStyle w:val="ListParagraph"/>
              <w:numPr>
                <w:ilvl w:val="0"/>
                <w:numId w:val="6"/>
              </w:numPr>
              <w:spacing w:after="0" w:line="240" w:lineRule="auto"/>
              <w:ind w:left="517"/>
              <w:jc w:val="both"/>
              <w:rPr>
                <w:rFonts w:ascii="Arial" w:hAnsi="Arial" w:cs="Arial"/>
                <w:sz w:val="24"/>
                <w:szCs w:val="24"/>
              </w:rPr>
            </w:pPr>
            <w:r>
              <w:rPr>
                <w:rFonts w:ascii="Arial" w:hAnsi="Arial" w:cs="Arial"/>
                <w:sz w:val="24"/>
                <w:szCs w:val="24"/>
              </w:rPr>
              <w:t>Program evaluation occurs regularly for quality assurance.</w:t>
            </w:r>
          </w:p>
        </w:tc>
        <w:tc>
          <w:tcPr>
            <w:tcW w:w="540" w:type="dxa"/>
          </w:tcPr>
          <w:p w14:paraId="20941733" w14:textId="77777777" w:rsidR="00B44AB8" w:rsidRDefault="00B44AB8">
            <w:pPr>
              <w:spacing w:after="0" w:line="240" w:lineRule="auto"/>
              <w:jc w:val="both"/>
              <w:rPr>
                <w:rFonts w:ascii="Arial" w:hAnsi="Arial" w:cs="Arial"/>
                <w:b/>
                <w:sz w:val="24"/>
                <w:szCs w:val="24"/>
              </w:rPr>
            </w:pPr>
          </w:p>
        </w:tc>
        <w:tc>
          <w:tcPr>
            <w:tcW w:w="540" w:type="dxa"/>
          </w:tcPr>
          <w:p w14:paraId="6C4AC9C7" w14:textId="77777777" w:rsidR="00B44AB8" w:rsidRDefault="00B44AB8">
            <w:pPr>
              <w:spacing w:after="0" w:line="240" w:lineRule="auto"/>
              <w:jc w:val="both"/>
              <w:rPr>
                <w:rFonts w:ascii="Arial" w:hAnsi="Arial" w:cs="Arial"/>
                <w:b/>
                <w:sz w:val="24"/>
                <w:szCs w:val="24"/>
              </w:rPr>
            </w:pPr>
          </w:p>
        </w:tc>
        <w:tc>
          <w:tcPr>
            <w:tcW w:w="540" w:type="dxa"/>
          </w:tcPr>
          <w:p w14:paraId="0C2BD7B9" w14:textId="77777777" w:rsidR="00B44AB8" w:rsidRDefault="00B44AB8">
            <w:pPr>
              <w:spacing w:after="0" w:line="240" w:lineRule="auto"/>
              <w:jc w:val="both"/>
              <w:rPr>
                <w:rFonts w:ascii="Arial" w:hAnsi="Arial" w:cs="Arial"/>
                <w:b/>
                <w:sz w:val="24"/>
                <w:szCs w:val="24"/>
              </w:rPr>
            </w:pPr>
          </w:p>
        </w:tc>
        <w:tc>
          <w:tcPr>
            <w:tcW w:w="540" w:type="dxa"/>
          </w:tcPr>
          <w:p w14:paraId="08FF9493" w14:textId="77777777" w:rsidR="00B44AB8" w:rsidRDefault="00B44AB8">
            <w:pPr>
              <w:spacing w:after="0" w:line="240" w:lineRule="auto"/>
              <w:jc w:val="both"/>
              <w:rPr>
                <w:rFonts w:ascii="Arial" w:hAnsi="Arial" w:cs="Arial"/>
                <w:b/>
                <w:sz w:val="24"/>
                <w:szCs w:val="24"/>
              </w:rPr>
            </w:pPr>
          </w:p>
        </w:tc>
        <w:tc>
          <w:tcPr>
            <w:tcW w:w="471" w:type="dxa"/>
          </w:tcPr>
          <w:p w14:paraId="4FF38000" w14:textId="77777777" w:rsidR="00B44AB8" w:rsidRDefault="00B44AB8">
            <w:pPr>
              <w:spacing w:after="0" w:line="240" w:lineRule="auto"/>
              <w:jc w:val="both"/>
              <w:rPr>
                <w:rFonts w:ascii="Arial" w:hAnsi="Arial" w:cs="Arial"/>
                <w:b/>
                <w:sz w:val="24"/>
                <w:szCs w:val="24"/>
              </w:rPr>
            </w:pPr>
          </w:p>
        </w:tc>
      </w:tr>
    </w:tbl>
    <w:p w14:paraId="65AE7CE4" w14:textId="77777777" w:rsidR="00B44AB8" w:rsidRDefault="00B44AB8">
      <w:pPr>
        <w:jc w:val="both"/>
        <w:rPr>
          <w:rFonts w:ascii="Arial" w:hAnsi="Arial" w:cs="Arial"/>
          <w:sz w:val="24"/>
          <w:szCs w:val="24"/>
        </w:rPr>
      </w:pPr>
    </w:p>
    <w:tbl>
      <w:tblPr>
        <w:tblStyle w:val="TableGrid"/>
        <w:tblW w:w="0" w:type="auto"/>
        <w:tblLook w:val="04A0" w:firstRow="1" w:lastRow="0" w:firstColumn="1" w:lastColumn="0" w:noHBand="0" w:noVBand="1"/>
      </w:tblPr>
      <w:tblGrid>
        <w:gridCol w:w="5665"/>
        <w:gridCol w:w="540"/>
        <w:gridCol w:w="540"/>
        <w:gridCol w:w="540"/>
        <w:gridCol w:w="540"/>
        <w:gridCol w:w="471"/>
      </w:tblGrid>
      <w:tr w:rsidR="00B44AB8" w14:paraId="27E68A69" w14:textId="77777777">
        <w:tc>
          <w:tcPr>
            <w:tcW w:w="5665" w:type="dxa"/>
          </w:tcPr>
          <w:p w14:paraId="71FA3109" w14:textId="77777777" w:rsidR="00B44AB8" w:rsidRDefault="00C706F0">
            <w:pPr>
              <w:spacing w:after="0" w:line="240" w:lineRule="auto"/>
              <w:jc w:val="center"/>
              <w:rPr>
                <w:rFonts w:ascii="Arial" w:hAnsi="Arial" w:cs="Arial"/>
                <w:b/>
                <w:sz w:val="24"/>
                <w:szCs w:val="24"/>
              </w:rPr>
            </w:pPr>
            <w:r>
              <w:rPr>
                <w:rFonts w:ascii="Arial" w:hAnsi="Arial" w:cs="Arial"/>
                <w:b/>
                <w:sz w:val="24"/>
                <w:szCs w:val="24"/>
              </w:rPr>
              <w:t>Community and Stakeholders Involvement</w:t>
            </w:r>
          </w:p>
        </w:tc>
        <w:tc>
          <w:tcPr>
            <w:tcW w:w="540" w:type="dxa"/>
          </w:tcPr>
          <w:p w14:paraId="263809ED" w14:textId="77777777" w:rsidR="00B44AB8" w:rsidRDefault="00C706F0">
            <w:pPr>
              <w:spacing w:after="0" w:line="240" w:lineRule="auto"/>
              <w:jc w:val="center"/>
              <w:rPr>
                <w:rFonts w:ascii="Arial" w:hAnsi="Arial" w:cs="Arial"/>
                <w:b/>
                <w:sz w:val="24"/>
                <w:szCs w:val="24"/>
              </w:rPr>
            </w:pPr>
            <w:r>
              <w:rPr>
                <w:rFonts w:ascii="Arial" w:hAnsi="Arial" w:cs="Arial"/>
                <w:b/>
                <w:sz w:val="24"/>
                <w:szCs w:val="24"/>
              </w:rPr>
              <w:t>5</w:t>
            </w:r>
          </w:p>
        </w:tc>
        <w:tc>
          <w:tcPr>
            <w:tcW w:w="540" w:type="dxa"/>
          </w:tcPr>
          <w:p w14:paraId="4EE1930D" w14:textId="77777777" w:rsidR="00B44AB8" w:rsidRDefault="00C706F0">
            <w:pPr>
              <w:spacing w:after="0" w:line="240" w:lineRule="auto"/>
              <w:jc w:val="center"/>
              <w:rPr>
                <w:rFonts w:ascii="Arial" w:hAnsi="Arial" w:cs="Arial"/>
                <w:b/>
                <w:sz w:val="24"/>
                <w:szCs w:val="24"/>
              </w:rPr>
            </w:pPr>
            <w:r>
              <w:rPr>
                <w:rFonts w:ascii="Arial" w:hAnsi="Arial" w:cs="Arial"/>
                <w:b/>
                <w:sz w:val="24"/>
                <w:szCs w:val="24"/>
              </w:rPr>
              <w:t>4</w:t>
            </w:r>
          </w:p>
        </w:tc>
        <w:tc>
          <w:tcPr>
            <w:tcW w:w="540" w:type="dxa"/>
          </w:tcPr>
          <w:p w14:paraId="3ED33E47" w14:textId="77777777" w:rsidR="00B44AB8" w:rsidRDefault="00C706F0">
            <w:pPr>
              <w:spacing w:after="0" w:line="240" w:lineRule="auto"/>
              <w:jc w:val="center"/>
              <w:rPr>
                <w:rFonts w:ascii="Arial" w:hAnsi="Arial" w:cs="Arial"/>
                <w:b/>
                <w:sz w:val="24"/>
                <w:szCs w:val="24"/>
              </w:rPr>
            </w:pPr>
            <w:r>
              <w:rPr>
                <w:rFonts w:ascii="Arial" w:hAnsi="Arial" w:cs="Arial"/>
                <w:b/>
                <w:sz w:val="24"/>
                <w:szCs w:val="24"/>
              </w:rPr>
              <w:t>3</w:t>
            </w:r>
          </w:p>
        </w:tc>
        <w:tc>
          <w:tcPr>
            <w:tcW w:w="540" w:type="dxa"/>
          </w:tcPr>
          <w:p w14:paraId="4908FA7E" w14:textId="77777777" w:rsidR="00B44AB8" w:rsidRDefault="00C706F0">
            <w:pPr>
              <w:spacing w:after="0" w:line="240" w:lineRule="auto"/>
              <w:jc w:val="center"/>
              <w:rPr>
                <w:rFonts w:ascii="Arial" w:hAnsi="Arial" w:cs="Arial"/>
                <w:b/>
                <w:sz w:val="24"/>
                <w:szCs w:val="24"/>
              </w:rPr>
            </w:pPr>
            <w:r>
              <w:rPr>
                <w:rFonts w:ascii="Arial" w:hAnsi="Arial" w:cs="Arial"/>
                <w:b/>
                <w:sz w:val="24"/>
                <w:szCs w:val="24"/>
              </w:rPr>
              <w:t>2</w:t>
            </w:r>
          </w:p>
        </w:tc>
        <w:tc>
          <w:tcPr>
            <w:tcW w:w="471" w:type="dxa"/>
          </w:tcPr>
          <w:p w14:paraId="787E7F4C" w14:textId="77777777" w:rsidR="00B44AB8" w:rsidRDefault="00C706F0">
            <w:pPr>
              <w:spacing w:after="0" w:line="240" w:lineRule="auto"/>
              <w:jc w:val="center"/>
              <w:rPr>
                <w:rFonts w:ascii="Arial" w:hAnsi="Arial" w:cs="Arial"/>
                <w:b/>
                <w:sz w:val="24"/>
                <w:szCs w:val="24"/>
              </w:rPr>
            </w:pPr>
            <w:r>
              <w:rPr>
                <w:rFonts w:ascii="Arial" w:hAnsi="Arial" w:cs="Arial"/>
                <w:b/>
                <w:sz w:val="24"/>
                <w:szCs w:val="24"/>
              </w:rPr>
              <w:t>1</w:t>
            </w:r>
          </w:p>
        </w:tc>
      </w:tr>
      <w:tr w:rsidR="00B44AB8" w14:paraId="097B78CE" w14:textId="77777777">
        <w:tc>
          <w:tcPr>
            <w:tcW w:w="5665" w:type="dxa"/>
          </w:tcPr>
          <w:p w14:paraId="5258A51A" w14:textId="77777777" w:rsidR="00B44AB8" w:rsidRDefault="00C706F0">
            <w:pPr>
              <w:pStyle w:val="ListParagraph"/>
              <w:numPr>
                <w:ilvl w:val="0"/>
                <w:numId w:val="7"/>
              </w:numPr>
              <w:spacing w:after="0" w:line="240" w:lineRule="auto"/>
              <w:ind w:left="517"/>
              <w:jc w:val="both"/>
              <w:rPr>
                <w:rFonts w:ascii="Arial" w:hAnsi="Arial" w:cs="Arial"/>
                <w:sz w:val="24"/>
                <w:szCs w:val="24"/>
              </w:rPr>
            </w:pPr>
            <w:r>
              <w:rPr>
                <w:rFonts w:ascii="Arial" w:hAnsi="Arial" w:cs="Arial"/>
                <w:sz w:val="24"/>
                <w:szCs w:val="24"/>
              </w:rPr>
              <w:t>Local leaders actively support program objectives.</w:t>
            </w:r>
          </w:p>
        </w:tc>
        <w:tc>
          <w:tcPr>
            <w:tcW w:w="540" w:type="dxa"/>
          </w:tcPr>
          <w:p w14:paraId="2DC2B0CF" w14:textId="77777777" w:rsidR="00B44AB8" w:rsidRDefault="00B44AB8">
            <w:pPr>
              <w:spacing w:after="0" w:line="240" w:lineRule="auto"/>
              <w:jc w:val="both"/>
              <w:rPr>
                <w:rFonts w:ascii="Arial" w:hAnsi="Arial" w:cs="Arial"/>
                <w:b/>
                <w:sz w:val="24"/>
                <w:szCs w:val="24"/>
              </w:rPr>
            </w:pPr>
          </w:p>
        </w:tc>
        <w:tc>
          <w:tcPr>
            <w:tcW w:w="540" w:type="dxa"/>
          </w:tcPr>
          <w:p w14:paraId="2105D14A" w14:textId="77777777" w:rsidR="00B44AB8" w:rsidRDefault="00B44AB8">
            <w:pPr>
              <w:spacing w:after="0" w:line="240" w:lineRule="auto"/>
              <w:jc w:val="both"/>
              <w:rPr>
                <w:rFonts w:ascii="Arial" w:hAnsi="Arial" w:cs="Arial"/>
                <w:b/>
                <w:sz w:val="24"/>
                <w:szCs w:val="24"/>
              </w:rPr>
            </w:pPr>
          </w:p>
        </w:tc>
        <w:tc>
          <w:tcPr>
            <w:tcW w:w="540" w:type="dxa"/>
          </w:tcPr>
          <w:p w14:paraId="773AC06C" w14:textId="77777777" w:rsidR="00B44AB8" w:rsidRDefault="00B44AB8">
            <w:pPr>
              <w:spacing w:after="0" w:line="240" w:lineRule="auto"/>
              <w:jc w:val="both"/>
              <w:rPr>
                <w:rFonts w:ascii="Arial" w:hAnsi="Arial" w:cs="Arial"/>
                <w:b/>
                <w:sz w:val="24"/>
                <w:szCs w:val="24"/>
              </w:rPr>
            </w:pPr>
          </w:p>
        </w:tc>
        <w:tc>
          <w:tcPr>
            <w:tcW w:w="540" w:type="dxa"/>
          </w:tcPr>
          <w:p w14:paraId="23F4E673" w14:textId="77777777" w:rsidR="00B44AB8" w:rsidRDefault="00B44AB8">
            <w:pPr>
              <w:spacing w:after="0" w:line="240" w:lineRule="auto"/>
              <w:jc w:val="both"/>
              <w:rPr>
                <w:rFonts w:ascii="Arial" w:hAnsi="Arial" w:cs="Arial"/>
                <w:b/>
                <w:sz w:val="24"/>
                <w:szCs w:val="24"/>
              </w:rPr>
            </w:pPr>
          </w:p>
        </w:tc>
        <w:tc>
          <w:tcPr>
            <w:tcW w:w="471" w:type="dxa"/>
          </w:tcPr>
          <w:p w14:paraId="05397CF5" w14:textId="77777777" w:rsidR="00B44AB8" w:rsidRDefault="00B44AB8">
            <w:pPr>
              <w:spacing w:after="0" w:line="240" w:lineRule="auto"/>
              <w:jc w:val="both"/>
              <w:rPr>
                <w:rFonts w:ascii="Arial" w:hAnsi="Arial" w:cs="Arial"/>
                <w:b/>
                <w:sz w:val="24"/>
                <w:szCs w:val="24"/>
              </w:rPr>
            </w:pPr>
          </w:p>
        </w:tc>
      </w:tr>
      <w:tr w:rsidR="00B44AB8" w14:paraId="4209AAFC" w14:textId="77777777">
        <w:tc>
          <w:tcPr>
            <w:tcW w:w="5665" w:type="dxa"/>
          </w:tcPr>
          <w:p w14:paraId="60D63A58" w14:textId="77777777" w:rsidR="00B44AB8" w:rsidRDefault="00C706F0">
            <w:pPr>
              <w:pStyle w:val="ListParagraph"/>
              <w:numPr>
                <w:ilvl w:val="0"/>
                <w:numId w:val="7"/>
              </w:numPr>
              <w:spacing w:after="0" w:line="240" w:lineRule="auto"/>
              <w:ind w:left="517"/>
              <w:jc w:val="both"/>
              <w:rPr>
                <w:rFonts w:ascii="Arial" w:hAnsi="Arial" w:cs="Arial"/>
                <w:sz w:val="24"/>
                <w:szCs w:val="24"/>
              </w:rPr>
            </w:pPr>
            <w:r>
              <w:rPr>
                <w:rFonts w:ascii="Arial" w:hAnsi="Arial" w:cs="Arial"/>
                <w:sz w:val="24"/>
                <w:szCs w:val="24"/>
              </w:rPr>
              <w:t>Partnerships exist between the program and community organizations.</w:t>
            </w:r>
          </w:p>
        </w:tc>
        <w:tc>
          <w:tcPr>
            <w:tcW w:w="540" w:type="dxa"/>
          </w:tcPr>
          <w:p w14:paraId="15893510" w14:textId="77777777" w:rsidR="00B44AB8" w:rsidRDefault="00B44AB8">
            <w:pPr>
              <w:spacing w:after="0" w:line="240" w:lineRule="auto"/>
              <w:jc w:val="both"/>
              <w:rPr>
                <w:rFonts w:ascii="Arial" w:hAnsi="Arial" w:cs="Arial"/>
                <w:b/>
                <w:sz w:val="24"/>
                <w:szCs w:val="24"/>
              </w:rPr>
            </w:pPr>
          </w:p>
        </w:tc>
        <w:tc>
          <w:tcPr>
            <w:tcW w:w="540" w:type="dxa"/>
          </w:tcPr>
          <w:p w14:paraId="4BC55A4A" w14:textId="77777777" w:rsidR="00B44AB8" w:rsidRDefault="00B44AB8">
            <w:pPr>
              <w:spacing w:after="0" w:line="240" w:lineRule="auto"/>
              <w:jc w:val="both"/>
              <w:rPr>
                <w:rFonts w:ascii="Arial" w:hAnsi="Arial" w:cs="Arial"/>
                <w:b/>
                <w:sz w:val="24"/>
                <w:szCs w:val="24"/>
              </w:rPr>
            </w:pPr>
          </w:p>
        </w:tc>
        <w:tc>
          <w:tcPr>
            <w:tcW w:w="540" w:type="dxa"/>
          </w:tcPr>
          <w:p w14:paraId="6D259A8D" w14:textId="77777777" w:rsidR="00B44AB8" w:rsidRDefault="00B44AB8">
            <w:pPr>
              <w:spacing w:after="0" w:line="240" w:lineRule="auto"/>
              <w:jc w:val="both"/>
              <w:rPr>
                <w:rFonts w:ascii="Arial" w:hAnsi="Arial" w:cs="Arial"/>
                <w:b/>
                <w:sz w:val="24"/>
                <w:szCs w:val="24"/>
              </w:rPr>
            </w:pPr>
          </w:p>
        </w:tc>
        <w:tc>
          <w:tcPr>
            <w:tcW w:w="540" w:type="dxa"/>
          </w:tcPr>
          <w:p w14:paraId="56A712F9" w14:textId="77777777" w:rsidR="00B44AB8" w:rsidRDefault="00B44AB8">
            <w:pPr>
              <w:spacing w:after="0" w:line="240" w:lineRule="auto"/>
              <w:jc w:val="both"/>
              <w:rPr>
                <w:rFonts w:ascii="Arial" w:hAnsi="Arial" w:cs="Arial"/>
                <w:b/>
                <w:sz w:val="24"/>
                <w:szCs w:val="24"/>
              </w:rPr>
            </w:pPr>
          </w:p>
        </w:tc>
        <w:tc>
          <w:tcPr>
            <w:tcW w:w="471" w:type="dxa"/>
          </w:tcPr>
          <w:p w14:paraId="628FCF1E" w14:textId="77777777" w:rsidR="00B44AB8" w:rsidRDefault="00B44AB8">
            <w:pPr>
              <w:spacing w:after="0" w:line="240" w:lineRule="auto"/>
              <w:jc w:val="both"/>
              <w:rPr>
                <w:rFonts w:ascii="Arial" w:hAnsi="Arial" w:cs="Arial"/>
                <w:b/>
                <w:sz w:val="24"/>
                <w:szCs w:val="24"/>
              </w:rPr>
            </w:pPr>
          </w:p>
        </w:tc>
      </w:tr>
      <w:tr w:rsidR="00B44AB8" w14:paraId="1EE0A3D9" w14:textId="77777777">
        <w:tc>
          <w:tcPr>
            <w:tcW w:w="5665" w:type="dxa"/>
          </w:tcPr>
          <w:p w14:paraId="07F14D68" w14:textId="77777777" w:rsidR="00B44AB8" w:rsidRDefault="00C706F0">
            <w:pPr>
              <w:pStyle w:val="ListParagraph"/>
              <w:numPr>
                <w:ilvl w:val="0"/>
                <w:numId w:val="7"/>
              </w:numPr>
              <w:spacing w:after="0" w:line="240" w:lineRule="auto"/>
              <w:ind w:left="517"/>
              <w:jc w:val="both"/>
              <w:rPr>
                <w:rFonts w:ascii="Arial" w:hAnsi="Arial" w:cs="Arial"/>
                <w:sz w:val="24"/>
                <w:szCs w:val="24"/>
              </w:rPr>
            </w:pPr>
            <w:r>
              <w:rPr>
                <w:rFonts w:ascii="Arial" w:hAnsi="Arial" w:cs="Arial"/>
                <w:sz w:val="24"/>
                <w:szCs w:val="24"/>
              </w:rPr>
              <w:t>Families of participants are engaged in the process.</w:t>
            </w:r>
          </w:p>
        </w:tc>
        <w:tc>
          <w:tcPr>
            <w:tcW w:w="540" w:type="dxa"/>
          </w:tcPr>
          <w:p w14:paraId="4F3349AD" w14:textId="77777777" w:rsidR="00B44AB8" w:rsidRDefault="00B44AB8">
            <w:pPr>
              <w:spacing w:after="0" w:line="240" w:lineRule="auto"/>
              <w:jc w:val="both"/>
              <w:rPr>
                <w:rFonts w:ascii="Arial" w:hAnsi="Arial" w:cs="Arial"/>
                <w:b/>
                <w:sz w:val="24"/>
                <w:szCs w:val="24"/>
              </w:rPr>
            </w:pPr>
          </w:p>
        </w:tc>
        <w:tc>
          <w:tcPr>
            <w:tcW w:w="540" w:type="dxa"/>
          </w:tcPr>
          <w:p w14:paraId="7D9E42D7" w14:textId="77777777" w:rsidR="00B44AB8" w:rsidRDefault="00B44AB8">
            <w:pPr>
              <w:spacing w:after="0" w:line="240" w:lineRule="auto"/>
              <w:jc w:val="both"/>
              <w:rPr>
                <w:rFonts w:ascii="Arial" w:hAnsi="Arial" w:cs="Arial"/>
                <w:b/>
                <w:sz w:val="24"/>
                <w:szCs w:val="24"/>
              </w:rPr>
            </w:pPr>
          </w:p>
        </w:tc>
        <w:tc>
          <w:tcPr>
            <w:tcW w:w="540" w:type="dxa"/>
          </w:tcPr>
          <w:p w14:paraId="3B773FDF" w14:textId="77777777" w:rsidR="00B44AB8" w:rsidRDefault="00B44AB8">
            <w:pPr>
              <w:spacing w:after="0" w:line="240" w:lineRule="auto"/>
              <w:jc w:val="both"/>
              <w:rPr>
                <w:rFonts w:ascii="Arial" w:hAnsi="Arial" w:cs="Arial"/>
                <w:b/>
                <w:sz w:val="24"/>
                <w:szCs w:val="24"/>
              </w:rPr>
            </w:pPr>
          </w:p>
        </w:tc>
        <w:tc>
          <w:tcPr>
            <w:tcW w:w="540" w:type="dxa"/>
          </w:tcPr>
          <w:p w14:paraId="68DA1AF6" w14:textId="77777777" w:rsidR="00B44AB8" w:rsidRDefault="00B44AB8">
            <w:pPr>
              <w:spacing w:after="0" w:line="240" w:lineRule="auto"/>
              <w:jc w:val="both"/>
              <w:rPr>
                <w:rFonts w:ascii="Arial" w:hAnsi="Arial" w:cs="Arial"/>
                <w:b/>
                <w:sz w:val="24"/>
                <w:szCs w:val="24"/>
              </w:rPr>
            </w:pPr>
          </w:p>
        </w:tc>
        <w:tc>
          <w:tcPr>
            <w:tcW w:w="471" w:type="dxa"/>
          </w:tcPr>
          <w:p w14:paraId="12493E1D" w14:textId="77777777" w:rsidR="00B44AB8" w:rsidRDefault="00B44AB8">
            <w:pPr>
              <w:spacing w:after="0" w:line="240" w:lineRule="auto"/>
              <w:jc w:val="both"/>
              <w:rPr>
                <w:rFonts w:ascii="Arial" w:hAnsi="Arial" w:cs="Arial"/>
                <w:b/>
                <w:sz w:val="24"/>
                <w:szCs w:val="24"/>
              </w:rPr>
            </w:pPr>
          </w:p>
        </w:tc>
      </w:tr>
      <w:tr w:rsidR="00B44AB8" w14:paraId="62C4423D" w14:textId="77777777">
        <w:tc>
          <w:tcPr>
            <w:tcW w:w="5665" w:type="dxa"/>
          </w:tcPr>
          <w:p w14:paraId="2AFA6FFC" w14:textId="77777777" w:rsidR="00B44AB8" w:rsidRDefault="00C706F0">
            <w:pPr>
              <w:pStyle w:val="ListParagraph"/>
              <w:numPr>
                <w:ilvl w:val="0"/>
                <w:numId w:val="7"/>
              </w:numPr>
              <w:spacing w:after="0" w:line="240" w:lineRule="auto"/>
              <w:ind w:left="517"/>
              <w:jc w:val="both"/>
              <w:rPr>
                <w:rFonts w:ascii="Arial" w:hAnsi="Arial" w:cs="Arial"/>
                <w:sz w:val="24"/>
                <w:szCs w:val="24"/>
              </w:rPr>
            </w:pPr>
            <w:r>
              <w:rPr>
                <w:rFonts w:ascii="Arial" w:hAnsi="Arial" w:cs="Arial"/>
                <w:sz w:val="24"/>
                <w:szCs w:val="24"/>
              </w:rPr>
              <w:t>Law enforcement collaborates positively with the program.</w:t>
            </w:r>
          </w:p>
        </w:tc>
        <w:tc>
          <w:tcPr>
            <w:tcW w:w="540" w:type="dxa"/>
          </w:tcPr>
          <w:p w14:paraId="64A6DA35" w14:textId="77777777" w:rsidR="00B44AB8" w:rsidRDefault="00B44AB8">
            <w:pPr>
              <w:spacing w:after="0" w:line="240" w:lineRule="auto"/>
              <w:jc w:val="both"/>
              <w:rPr>
                <w:rFonts w:ascii="Arial" w:hAnsi="Arial" w:cs="Arial"/>
                <w:b/>
                <w:sz w:val="24"/>
                <w:szCs w:val="24"/>
              </w:rPr>
            </w:pPr>
          </w:p>
        </w:tc>
        <w:tc>
          <w:tcPr>
            <w:tcW w:w="540" w:type="dxa"/>
          </w:tcPr>
          <w:p w14:paraId="700DFDEA" w14:textId="77777777" w:rsidR="00B44AB8" w:rsidRDefault="00B44AB8">
            <w:pPr>
              <w:spacing w:after="0" w:line="240" w:lineRule="auto"/>
              <w:jc w:val="both"/>
              <w:rPr>
                <w:rFonts w:ascii="Arial" w:hAnsi="Arial" w:cs="Arial"/>
                <w:b/>
                <w:sz w:val="24"/>
                <w:szCs w:val="24"/>
              </w:rPr>
            </w:pPr>
          </w:p>
        </w:tc>
        <w:tc>
          <w:tcPr>
            <w:tcW w:w="540" w:type="dxa"/>
          </w:tcPr>
          <w:p w14:paraId="63D2F1F7" w14:textId="77777777" w:rsidR="00B44AB8" w:rsidRDefault="00B44AB8">
            <w:pPr>
              <w:spacing w:after="0" w:line="240" w:lineRule="auto"/>
              <w:jc w:val="both"/>
              <w:rPr>
                <w:rFonts w:ascii="Arial" w:hAnsi="Arial" w:cs="Arial"/>
                <w:b/>
                <w:sz w:val="24"/>
                <w:szCs w:val="24"/>
              </w:rPr>
            </w:pPr>
          </w:p>
        </w:tc>
        <w:tc>
          <w:tcPr>
            <w:tcW w:w="540" w:type="dxa"/>
          </w:tcPr>
          <w:p w14:paraId="2E998997" w14:textId="77777777" w:rsidR="00B44AB8" w:rsidRDefault="00B44AB8">
            <w:pPr>
              <w:spacing w:after="0" w:line="240" w:lineRule="auto"/>
              <w:jc w:val="both"/>
              <w:rPr>
                <w:rFonts w:ascii="Arial" w:hAnsi="Arial" w:cs="Arial"/>
                <w:b/>
                <w:sz w:val="24"/>
                <w:szCs w:val="24"/>
              </w:rPr>
            </w:pPr>
          </w:p>
        </w:tc>
        <w:tc>
          <w:tcPr>
            <w:tcW w:w="471" w:type="dxa"/>
          </w:tcPr>
          <w:p w14:paraId="53403F2B" w14:textId="77777777" w:rsidR="00B44AB8" w:rsidRDefault="00B44AB8">
            <w:pPr>
              <w:spacing w:after="0" w:line="240" w:lineRule="auto"/>
              <w:jc w:val="both"/>
              <w:rPr>
                <w:rFonts w:ascii="Arial" w:hAnsi="Arial" w:cs="Arial"/>
                <w:b/>
                <w:sz w:val="24"/>
                <w:szCs w:val="24"/>
              </w:rPr>
            </w:pPr>
          </w:p>
        </w:tc>
      </w:tr>
      <w:tr w:rsidR="00B44AB8" w14:paraId="0788BACA" w14:textId="77777777">
        <w:tc>
          <w:tcPr>
            <w:tcW w:w="5665" w:type="dxa"/>
          </w:tcPr>
          <w:p w14:paraId="1E2E1466" w14:textId="77777777" w:rsidR="00B44AB8" w:rsidRDefault="00C706F0">
            <w:pPr>
              <w:pStyle w:val="ListParagraph"/>
              <w:numPr>
                <w:ilvl w:val="0"/>
                <w:numId w:val="7"/>
              </w:numPr>
              <w:spacing w:after="0" w:line="240" w:lineRule="auto"/>
              <w:ind w:left="517"/>
              <w:jc w:val="both"/>
              <w:rPr>
                <w:rFonts w:ascii="Arial" w:hAnsi="Arial" w:cs="Arial"/>
                <w:sz w:val="24"/>
                <w:szCs w:val="24"/>
              </w:rPr>
            </w:pPr>
            <w:r>
              <w:rPr>
                <w:rFonts w:ascii="Arial" w:hAnsi="Arial" w:cs="Arial"/>
                <w:sz w:val="24"/>
                <w:szCs w:val="24"/>
              </w:rPr>
              <w:t>Community forums are held to discuss program progress.</w:t>
            </w:r>
          </w:p>
        </w:tc>
        <w:tc>
          <w:tcPr>
            <w:tcW w:w="540" w:type="dxa"/>
          </w:tcPr>
          <w:p w14:paraId="68D158A8" w14:textId="77777777" w:rsidR="00B44AB8" w:rsidRDefault="00B44AB8">
            <w:pPr>
              <w:spacing w:after="0" w:line="240" w:lineRule="auto"/>
              <w:jc w:val="both"/>
              <w:rPr>
                <w:rFonts w:ascii="Arial" w:hAnsi="Arial" w:cs="Arial"/>
                <w:b/>
                <w:sz w:val="24"/>
                <w:szCs w:val="24"/>
              </w:rPr>
            </w:pPr>
          </w:p>
        </w:tc>
        <w:tc>
          <w:tcPr>
            <w:tcW w:w="540" w:type="dxa"/>
          </w:tcPr>
          <w:p w14:paraId="4243096F" w14:textId="77777777" w:rsidR="00B44AB8" w:rsidRDefault="00B44AB8">
            <w:pPr>
              <w:spacing w:after="0" w:line="240" w:lineRule="auto"/>
              <w:jc w:val="both"/>
              <w:rPr>
                <w:rFonts w:ascii="Arial" w:hAnsi="Arial" w:cs="Arial"/>
                <w:b/>
                <w:sz w:val="24"/>
                <w:szCs w:val="24"/>
              </w:rPr>
            </w:pPr>
          </w:p>
        </w:tc>
        <w:tc>
          <w:tcPr>
            <w:tcW w:w="540" w:type="dxa"/>
          </w:tcPr>
          <w:p w14:paraId="20CDD073" w14:textId="77777777" w:rsidR="00B44AB8" w:rsidRDefault="00B44AB8">
            <w:pPr>
              <w:spacing w:after="0" w:line="240" w:lineRule="auto"/>
              <w:jc w:val="both"/>
              <w:rPr>
                <w:rFonts w:ascii="Arial" w:hAnsi="Arial" w:cs="Arial"/>
                <w:b/>
                <w:sz w:val="24"/>
                <w:szCs w:val="24"/>
              </w:rPr>
            </w:pPr>
          </w:p>
        </w:tc>
        <w:tc>
          <w:tcPr>
            <w:tcW w:w="540" w:type="dxa"/>
          </w:tcPr>
          <w:p w14:paraId="12C29F8D" w14:textId="77777777" w:rsidR="00B44AB8" w:rsidRDefault="00B44AB8">
            <w:pPr>
              <w:spacing w:after="0" w:line="240" w:lineRule="auto"/>
              <w:jc w:val="both"/>
              <w:rPr>
                <w:rFonts w:ascii="Arial" w:hAnsi="Arial" w:cs="Arial"/>
                <w:b/>
                <w:sz w:val="24"/>
                <w:szCs w:val="24"/>
              </w:rPr>
            </w:pPr>
          </w:p>
        </w:tc>
        <w:tc>
          <w:tcPr>
            <w:tcW w:w="471" w:type="dxa"/>
          </w:tcPr>
          <w:p w14:paraId="4F6F9A8C" w14:textId="77777777" w:rsidR="00B44AB8" w:rsidRDefault="00B44AB8">
            <w:pPr>
              <w:spacing w:after="0" w:line="240" w:lineRule="auto"/>
              <w:jc w:val="both"/>
              <w:rPr>
                <w:rFonts w:ascii="Arial" w:hAnsi="Arial" w:cs="Arial"/>
                <w:b/>
                <w:sz w:val="24"/>
                <w:szCs w:val="24"/>
              </w:rPr>
            </w:pPr>
          </w:p>
        </w:tc>
      </w:tr>
      <w:tr w:rsidR="00B44AB8" w14:paraId="04D00A6A" w14:textId="77777777">
        <w:tc>
          <w:tcPr>
            <w:tcW w:w="5665" w:type="dxa"/>
          </w:tcPr>
          <w:p w14:paraId="23728744" w14:textId="77777777" w:rsidR="00B44AB8" w:rsidRDefault="00C706F0">
            <w:pPr>
              <w:pStyle w:val="ListParagraph"/>
              <w:numPr>
                <w:ilvl w:val="0"/>
                <w:numId w:val="7"/>
              </w:numPr>
              <w:spacing w:after="0" w:line="240" w:lineRule="auto"/>
              <w:ind w:left="517"/>
              <w:jc w:val="both"/>
              <w:rPr>
                <w:rFonts w:ascii="Arial" w:hAnsi="Arial" w:cs="Arial"/>
                <w:sz w:val="24"/>
                <w:szCs w:val="24"/>
              </w:rPr>
            </w:pPr>
            <w:r>
              <w:rPr>
                <w:rFonts w:ascii="Arial" w:hAnsi="Arial" w:cs="Arial"/>
                <w:sz w:val="24"/>
                <w:szCs w:val="24"/>
              </w:rPr>
              <w:t>Stakeholders contribute resources to support program activities.</w:t>
            </w:r>
          </w:p>
        </w:tc>
        <w:tc>
          <w:tcPr>
            <w:tcW w:w="540" w:type="dxa"/>
          </w:tcPr>
          <w:p w14:paraId="7BBBF1CC" w14:textId="77777777" w:rsidR="00B44AB8" w:rsidRDefault="00B44AB8">
            <w:pPr>
              <w:spacing w:after="0" w:line="240" w:lineRule="auto"/>
              <w:jc w:val="both"/>
              <w:rPr>
                <w:rFonts w:ascii="Arial" w:hAnsi="Arial" w:cs="Arial"/>
                <w:b/>
                <w:sz w:val="24"/>
                <w:szCs w:val="24"/>
              </w:rPr>
            </w:pPr>
          </w:p>
        </w:tc>
        <w:tc>
          <w:tcPr>
            <w:tcW w:w="540" w:type="dxa"/>
          </w:tcPr>
          <w:p w14:paraId="743824DB" w14:textId="77777777" w:rsidR="00B44AB8" w:rsidRDefault="00B44AB8">
            <w:pPr>
              <w:spacing w:after="0" w:line="240" w:lineRule="auto"/>
              <w:jc w:val="both"/>
              <w:rPr>
                <w:rFonts w:ascii="Arial" w:hAnsi="Arial" w:cs="Arial"/>
                <w:b/>
                <w:sz w:val="24"/>
                <w:szCs w:val="24"/>
              </w:rPr>
            </w:pPr>
          </w:p>
        </w:tc>
        <w:tc>
          <w:tcPr>
            <w:tcW w:w="540" w:type="dxa"/>
          </w:tcPr>
          <w:p w14:paraId="28EAC83E" w14:textId="77777777" w:rsidR="00B44AB8" w:rsidRDefault="00B44AB8">
            <w:pPr>
              <w:spacing w:after="0" w:line="240" w:lineRule="auto"/>
              <w:jc w:val="both"/>
              <w:rPr>
                <w:rFonts w:ascii="Arial" w:hAnsi="Arial" w:cs="Arial"/>
                <w:b/>
                <w:sz w:val="24"/>
                <w:szCs w:val="24"/>
              </w:rPr>
            </w:pPr>
          </w:p>
        </w:tc>
        <w:tc>
          <w:tcPr>
            <w:tcW w:w="540" w:type="dxa"/>
          </w:tcPr>
          <w:p w14:paraId="5210AE8A" w14:textId="77777777" w:rsidR="00B44AB8" w:rsidRDefault="00B44AB8">
            <w:pPr>
              <w:spacing w:after="0" w:line="240" w:lineRule="auto"/>
              <w:jc w:val="both"/>
              <w:rPr>
                <w:rFonts w:ascii="Arial" w:hAnsi="Arial" w:cs="Arial"/>
                <w:b/>
                <w:sz w:val="24"/>
                <w:szCs w:val="24"/>
              </w:rPr>
            </w:pPr>
          </w:p>
        </w:tc>
        <w:tc>
          <w:tcPr>
            <w:tcW w:w="471" w:type="dxa"/>
          </w:tcPr>
          <w:p w14:paraId="6504D0ED" w14:textId="77777777" w:rsidR="00B44AB8" w:rsidRDefault="00B44AB8">
            <w:pPr>
              <w:spacing w:after="0" w:line="240" w:lineRule="auto"/>
              <w:jc w:val="both"/>
              <w:rPr>
                <w:rFonts w:ascii="Arial" w:hAnsi="Arial" w:cs="Arial"/>
                <w:b/>
                <w:sz w:val="24"/>
                <w:szCs w:val="24"/>
              </w:rPr>
            </w:pPr>
          </w:p>
        </w:tc>
      </w:tr>
      <w:tr w:rsidR="00B44AB8" w14:paraId="3CB070E0" w14:textId="77777777">
        <w:tc>
          <w:tcPr>
            <w:tcW w:w="5665" w:type="dxa"/>
          </w:tcPr>
          <w:p w14:paraId="3C2C30B7" w14:textId="77777777" w:rsidR="00B44AB8" w:rsidRDefault="00C706F0">
            <w:pPr>
              <w:pStyle w:val="ListParagraph"/>
              <w:numPr>
                <w:ilvl w:val="0"/>
                <w:numId w:val="7"/>
              </w:numPr>
              <w:spacing w:after="0" w:line="240" w:lineRule="auto"/>
              <w:ind w:left="517"/>
              <w:jc w:val="both"/>
              <w:rPr>
                <w:rFonts w:ascii="Arial" w:hAnsi="Arial" w:cs="Arial"/>
                <w:sz w:val="24"/>
                <w:szCs w:val="24"/>
              </w:rPr>
            </w:pPr>
            <w:r>
              <w:rPr>
                <w:rFonts w:ascii="Arial" w:hAnsi="Arial" w:cs="Arial"/>
                <w:sz w:val="24"/>
                <w:szCs w:val="24"/>
              </w:rPr>
              <w:t>The program encourages community volunteering.</w:t>
            </w:r>
          </w:p>
        </w:tc>
        <w:tc>
          <w:tcPr>
            <w:tcW w:w="540" w:type="dxa"/>
          </w:tcPr>
          <w:p w14:paraId="0655BCC4" w14:textId="77777777" w:rsidR="00B44AB8" w:rsidRDefault="00B44AB8">
            <w:pPr>
              <w:spacing w:after="0" w:line="240" w:lineRule="auto"/>
              <w:jc w:val="both"/>
              <w:rPr>
                <w:rFonts w:ascii="Arial" w:hAnsi="Arial" w:cs="Arial"/>
                <w:b/>
                <w:sz w:val="24"/>
                <w:szCs w:val="24"/>
              </w:rPr>
            </w:pPr>
          </w:p>
        </w:tc>
        <w:tc>
          <w:tcPr>
            <w:tcW w:w="540" w:type="dxa"/>
          </w:tcPr>
          <w:p w14:paraId="22376E57" w14:textId="77777777" w:rsidR="00B44AB8" w:rsidRDefault="00B44AB8">
            <w:pPr>
              <w:spacing w:after="0" w:line="240" w:lineRule="auto"/>
              <w:jc w:val="both"/>
              <w:rPr>
                <w:rFonts w:ascii="Arial" w:hAnsi="Arial" w:cs="Arial"/>
                <w:b/>
                <w:sz w:val="24"/>
                <w:szCs w:val="24"/>
              </w:rPr>
            </w:pPr>
          </w:p>
        </w:tc>
        <w:tc>
          <w:tcPr>
            <w:tcW w:w="540" w:type="dxa"/>
          </w:tcPr>
          <w:p w14:paraId="4390CFDB" w14:textId="77777777" w:rsidR="00B44AB8" w:rsidRDefault="00B44AB8">
            <w:pPr>
              <w:spacing w:after="0" w:line="240" w:lineRule="auto"/>
              <w:jc w:val="both"/>
              <w:rPr>
                <w:rFonts w:ascii="Arial" w:hAnsi="Arial" w:cs="Arial"/>
                <w:b/>
                <w:sz w:val="24"/>
                <w:szCs w:val="24"/>
              </w:rPr>
            </w:pPr>
          </w:p>
        </w:tc>
        <w:tc>
          <w:tcPr>
            <w:tcW w:w="540" w:type="dxa"/>
          </w:tcPr>
          <w:p w14:paraId="2582CCA4" w14:textId="77777777" w:rsidR="00B44AB8" w:rsidRDefault="00B44AB8">
            <w:pPr>
              <w:spacing w:after="0" w:line="240" w:lineRule="auto"/>
              <w:jc w:val="both"/>
              <w:rPr>
                <w:rFonts w:ascii="Arial" w:hAnsi="Arial" w:cs="Arial"/>
                <w:b/>
                <w:sz w:val="24"/>
                <w:szCs w:val="24"/>
              </w:rPr>
            </w:pPr>
          </w:p>
        </w:tc>
        <w:tc>
          <w:tcPr>
            <w:tcW w:w="471" w:type="dxa"/>
          </w:tcPr>
          <w:p w14:paraId="25F17F61" w14:textId="77777777" w:rsidR="00B44AB8" w:rsidRDefault="00B44AB8">
            <w:pPr>
              <w:spacing w:after="0" w:line="240" w:lineRule="auto"/>
              <w:jc w:val="both"/>
              <w:rPr>
                <w:rFonts w:ascii="Arial" w:hAnsi="Arial" w:cs="Arial"/>
                <w:b/>
                <w:sz w:val="24"/>
                <w:szCs w:val="24"/>
              </w:rPr>
            </w:pPr>
          </w:p>
        </w:tc>
      </w:tr>
      <w:tr w:rsidR="00B44AB8" w14:paraId="11772FD0" w14:textId="77777777">
        <w:tc>
          <w:tcPr>
            <w:tcW w:w="5665" w:type="dxa"/>
          </w:tcPr>
          <w:p w14:paraId="57E70389" w14:textId="77777777" w:rsidR="00B44AB8" w:rsidRDefault="00C706F0">
            <w:pPr>
              <w:pStyle w:val="ListParagraph"/>
              <w:numPr>
                <w:ilvl w:val="0"/>
                <w:numId w:val="7"/>
              </w:numPr>
              <w:spacing w:after="0" w:line="240" w:lineRule="auto"/>
              <w:ind w:left="517"/>
              <w:jc w:val="both"/>
              <w:rPr>
                <w:rFonts w:ascii="Arial" w:hAnsi="Arial" w:cs="Arial"/>
                <w:sz w:val="24"/>
                <w:szCs w:val="24"/>
              </w:rPr>
            </w:pPr>
            <w:r>
              <w:rPr>
                <w:rFonts w:ascii="Arial" w:hAnsi="Arial" w:cs="Arial"/>
                <w:sz w:val="24"/>
                <w:szCs w:val="24"/>
              </w:rPr>
              <w:t>Participants help promote the program to others.</w:t>
            </w:r>
          </w:p>
        </w:tc>
        <w:tc>
          <w:tcPr>
            <w:tcW w:w="540" w:type="dxa"/>
          </w:tcPr>
          <w:p w14:paraId="547F8785" w14:textId="77777777" w:rsidR="00B44AB8" w:rsidRDefault="00B44AB8">
            <w:pPr>
              <w:spacing w:after="0" w:line="240" w:lineRule="auto"/>
              <w:jc w:val="both"/>
              <w:rPr>
                <w:rFonts w:ascii="Arial" w:hAnsi="Arial" w:cs="Arial"/>
                <w:b/>
                <w:sz w:val="24"/>
                <w:szCs w:val="24"/>
              </w:rPr>
            </w:pPr>
          </w:p>
        </w:tc>
        <w:tc>
          <w:tcPr>
            <w:tcW w:w="540" w:type="dxa"/>
          </w:tcPr>
          <w:p w14:paraId="3B7ED09C" w14:textId="77777777" w:rsidR="00B44AB8" w:rsidRDefault="00B44AB8">
            <w:pPr>
              <w:spacing w:after="0" w:line="240" w:lineRule="auto"/>
              <w:jc w:val="both"/>
              <w:rPr>
                <w:rFonts w:ascii="Arial" w:hAnsi="Arial" w:cs="Arial"/>
                <w:b/>
                <w:sz w:val="24"/>
                <w:szCs w:val="24"/>
              </w:rPr>
            </w:pPr>
          </w:p>
        </w:tc>
        <w:tc>
          <w:tcPr>
            <w:tcW w:w="540" w:type="dxa"/>
          </w:tcPr>
          <w:p w14:paraId="0B15BB9B" w14:textId="77777777" w:rsidR="00B44AB8" w:rsidRDefault="00B44AB8">
            <w:pPr>
              <w:spacing w:after="0" w:line="240" w:lineRule="auto"/>
              <w:jc w:val="both"/>
              <w:rPr>
                <w:rFonts w:ascii="Arial" w:hAnsi="Arial" w:cs="Arial"/>
                <w:b/>
                <w:sz w:val="24"/>
                <w:szCs w:val="24"/>
              </w:rPr>
            </w:pPr>
          </w:p>
        </w:tc>
        <w:tc>
          <w:tcPr>
            <w:tcW w:w="540" w:type="dxa"/>
          </w:tcPr>
          <w:p w14:paraId="5BCACEFF" w14:textId="77777777" w:rsidR="00B44AB8" w:rsidRDefault="00B44AB8">
            <w:pPr>
              <w:spacing w:after="0" w:line="240" w:lineRule="auto"/>
              <w:jc w:val="both"/>
              <w:rPr>
                <w:rFonts w:ascii="Arial" w:hAnsi="Arial" w:cs="Arial"/>
                <w:b/>
                <w:sz w:val="24"/>
                <w:szCs w:val="24"/>
              </w:rPr>
            </w:pPr>
          </w:p>
        </w:tc>
        <w:tc>
          <w:tcPr>
            <w:tcW w:w="471" w:type="dxa"/>
          </w:tcPr>
          <w:p w14:paraId="0E73F47E" w14:textId="77777777" w:rsidR="00B44AB8" w:rsidRDefault="00B44AB8">
            <w:pPr>
              <w:spacing w:after="0" w:line="240" w:lineRule="auto"/>
              <w:jc w:val="both"/>
              <w:rPr>
                <w:rFonts w:ascii="Arial" w:hAnsi="Arial" w:cs="Arial"/>
                <w:b/>
                <w:sz w:val="24"/>
                <w:szCs w:val="24"/>
              </w:rPr>
            </w:pPr>
          </w:p>
        </w:tc>
      </w:tr>
      <w:tr w:rsidR="00B44AB8" w14:paraId="01AB8359" w14:textId="77777777">
        <w:tc>
          <w:tcPr>
            <w:tcW w:w="5665" w:type="dxa"/>
          </w:tcPr>
          <w:p w14:paraId="2471EE38" w14:textId="77777777" w:rsidR="00B44AB8" w:rsidRDefault="00C706F0">
            <w:pPr>
              <w:pStyle w:val="ListParagraph"/>
              <w:numPr>
                <w:ilvl w:val="0"/>
                <w:numId w:val="7"/>
              </w:numPr>
              <w:spacing w:after="0" w:line="240" w:lineRule="auto"/>
              <w:ind w:left="517"/>
              <w:jc w:val="both"/>
              <w:rPr>
                <w:rFonts w:ascii="Arial" w:hAnsi="Arial" w:cs="Arial"/>
                <w:sz w:val="24"/>
                <w:szCs w:val="24"/>
              </w:rPr>
            </w:pPr>
            <w:r>
              <w:rPr>
                <w:rFonts w:ascii="Arial" w:hAnsi="Arial" w:cs="Arial"/>
                <w:sz w:val="24"/>
                <w:szCs w:val="24"/>
              </w:rPr>
              <w:t>Feedback from community members is integrated into the program.</w:t>
            </w:r>
          </w:p>
        </w:tc>
        <w:tc>
          <w:tcPr>
            <w:tcW w:w="540" w:type="dxa"/>
          </w:tcPr>
          <w:p w14:paraId="41CCA1E7" w14:textId="77777777" w:rsidR="00B44AB8" w:rsidRDefault="00B44AB8">
            <w:pPr>
              <w:spacing w:after="0" w:line="240" w:lineRule="auto"/>
              <w:jc w:val="both"/>
              <w:rPr>
                <w:rFonts w:ascii="Arial" w:hAnsi="Arial" w:cs="Arial"/>
                <w:b/>
                <w:sz w:val="24"/>
                <w:szCs w:val="24"/>
              </w:rPr>
            </w:pPr>
          </w:p>
        </w:tc>
        <w:tc>
          <w:tcPr>
            <w:tcW w:w="540" w:type="dxa"/>
          </w:tcPr>
          <w:p w14:paraId="626BE04D" w14:textId="77777777" w:rsidR="00B44AB8" w:rsidRDefault="00B44AB8">
            <w:pPr>
              <w:spacing w:after="0" w:line="240" w:lineRule="auto"/>
              <w:jc w:val="both"/>
              <w:rPr>
                <w:rFonts w:ascii="Arial" w:hAnsi="Arial" w:cs="Arial"/>
                <w:b/>
                <w:sz w:val="24"/>
                <w:szCs w:val="24"/>
              </w:rPr>
            </w:pPr>
          </w:p>
        </w:tc>
        <w:tc>
          <w:tcPr>
            <w:tcW w:w="540" w:type="dxa"/>
          </w:tcPr>
          <w:p w14:paraId="5F88CB74" w14:textId="77777777" w:rsidR="00B44AB8" w:rsidRDefault="00B44AB8">
            <w:pPr>
              <w:spacing w:after="0" w:line="240" w:lineRule="auto"/>
              <w:jc w:val="both"/>
              <w:rPr>
                <w:rFonts w:ascii="Arial" w:hAnsi="Arial" w:cs="Arial"/>
                <w:b/>
                <w:sz w:val="24"/>
                <w:szCs w:val="24"/>
              </w:rPr>
            </w:pPr>
          </w:p>
        </w:tc>
        <w:tc>
          <w:tcPr>
            <w:tcW w:w="540" w:type="dxa"/>
          </w:tcPr>
          <w:p w14:paraId="1DF2070C" w14:textId="77777777" w:rsidR="00B44AB8" w:rsidRDefault="00B44AB8">
            <w:pPr>
              <w:spacing w:after="0" w:line="240" w:lineRule="auto"/>
              <w:jc w:val="both"/>
              <w:rPr>
                <w:rFonts w:ascii="Arial" w:hAnsi="Arial" w:cs="Arial"/>
                <w:b/>
                <w:sz w:val="24"/>
                <w:szCs w:val="24"/>
              </w:rPr>
            </w:pPr>
          </w:p>
        </w:tc>
        <w:tc>
          <w:tcPr>
            <w:tcW w:w="471" w:type="dxa"/>
          </w:tcPr>
          <w:p w14:paraId="69050C08" w14:textId="77777777" w:rsidR="00B44AB8" w:rsidRDefault="00B44AB8">
            <w:pPr>
              <w:spacing w:after="0" w:line="240" w:lineRule="auto"/>
              <w:jc w:val="both"/>
              <w:rPr>
                <w:rFonts w:ascii="Arial" w:hAnsi="Arial" w:cs="Arial"/>
                <w:b/>
                <w:sz w:val="24"/>
                <w:szCs w:val="24"/>
              </w:rPr>
            </w:pPr>
          </w:p>
        </w:tc>
      </w:tr>
      <w:tr w:rsidR="00B44AB8" w14:paraId="690A6876" w14:textId="77777777">
        <w:tc>
          <w:tcPr>
            <w:tcW w:w="5665" w:type="dxa"/>
          </w:tcPr>
          <w:p w14:paraId="2BDAAB26" w14:textId="77777777" w:rsidR="00B44AB8" w:rsidRDefault="00C706F0">
            <w:pPr>
              <w:pStyle w:val="ListParagraph"/>
              <w:numPr>
                <w:ilvl w:val="0"/>
                <w:numId w:val="7"/>
              </w:numPr>
              <w:spacing w:after="0" w:line="240" w:lineRule="auto"/>
              <w:ind w:left="517"/>
              <w:jc w:val="both"/>
              <w:rPr>
                <w:rFonts w:ascii="Arial" w:hAnsi="Arial" w:cs="Arial"/>
                <w:sz w:val="24"/>
                <w:szCs w:val="24"/>
              </w:rPr>
            </w:pPr>
            <w:r>
              <w:rPr>
                <w:rFonts w:ascii="Arial" w:hAnsi="Arial" w:cs="Arial"/>
                <w:sz w:val="24"/>
                <w:szCs w:val="24"/>
              </w:rPr>
              <w:t>There is visible community trust in the program efforts.</w:t>
            </w:r>
          </w:p>
        </w:tc>
        <w:tc>
          <w:tcPr>
            <w:tcW w:w="540" w:type="dxa"/>
          </w:tcPr>
          <w:p w14:paraId="7EE4A506" w14:textId="77777777" w:rsidR="00B44AB8" w:rsidRDefault="00B44AB8">
            <w:pPr>
              <w:spacing w:after="0" w:line="240" w:lineRule="auto"/>
              <w:jc w:val="both"/>
              <w:rPr>
                <w:rFonts w:ascii="Arial" w:hAnsi="Arial" w:cs="Arial"/>
                <w:b/>
                <w:sz w:val="24"/>
                <w:szCs w:val="24"/>
              </w:rPr>
            </w:pPr>
          </w:p>
        </w:tc>
        <w:tc>
          <w:tcPr>
            <w:tcW w:w="540" w:type="dxa"/>
          </w:tcPr>
          <w:p w14:paraId="249BCE51" w14:textId="77777777" w:rsidR="00B44AB8" w:rsidRDefault="00B44AB8">
            <w:pPr>
              <w:spacing w:after="0" w:line="240" w:lineRule="auto"/>
              <w:jc w:val="both"/>
              <w:rPr>
                <w:rFonts w:ascii="Arial" w:hAnsi="Arial" w:cs="Arial"/>
                <w:b/>
                <w:sz w:val="24"/>
                <w:szCs w:val="24"/>
              </w:rPr>
            </w:pPr>
          </w:p>
        </w:tc>
        <w:tc>
          <w:tcPr>
            <w:tcW w:w="540" w:type="dxa"/>
          </w:tcPr>
          <w:p w14:paraId="0846CC13" w14:textId="77777777" w:rsidR="00B44AB8" w:rsidRDefault="00B44AB8">
            <w:pPr>
              <w:spacing w:after="0" w:line="240" w:lineRule="auto"/>
              <w:jc w:val="both"/>
              <w:rPr>
                <w:rFonts w:ascii="Arial" w:hAnsi="Arial" w:cs="Arial"/>
                <w:b/>
                <w:sz w:val="24"/>
                <w:szCs w:val="24"/>
              </w:rPr>
            </w:pPr>
          </w:p>
        </w:tc>
        <w:tc>
          <w:tcPr>
            <w:tcW w:w="540" w:type="dxa"/>
          </w:tcPr>
          <w:p w14:paraId="1F0FB5CB" w14:textId="77777777" w:rsidR="00B44AB8" w:rsidRDefault="00B44AB8">
            <w:pPr>
              <w:spacing w:after="0" w:line="240" w:lineRule="auto"/>
              <w:jc w:val="both"/>
              <w:rPr>
                <w:rFonts w:ascii="Arial" w:hAnsi="Arial" w:cs="Arial"/>
                <w:b/>
                <w:sz w:val="24"/>
                <w:szCs w:val="24"/>
              </w:rPr>
            </w:pPr>
          </w:p>
        </w:tc>
        <w:tc>
          <w:tcPr>
            <w:tcW w:w="471" w:type="dxa"/>
          </w:tcPr>
          <w:p w14:paraId="38BDEBC3" w14:textId="77777777" w:rsidR="00B44AB8" w:rsidRDefault="00B44AB8">
            <w:pPr>
              <w:spacing w:after="0" w:line="240" w:lineRule="auto"/>
              <w:jc w:val="both"/>
              <w:rPr>
                <w:rFonts w:ascii="Arial" w:hAnsi="Arial" w:cs="Arial"/>
                <w:b/>
                <w:sz w:val="24"/>
                <w:szCs w:val="24"/>
              </w:rPr>
            </w:pPr>
          </w:p>
        </w:tc>
      </w:tr>
    </w:tbl>
    <w:p w14:paraId="4F5661CA" w14:textId="77777777" w:rsidR="00B44AB8" w:rsidRDefault="00B44AB8">
      <w:pPr>
        <w:jc w:val="both"/>
        <w:rPr>
          <w:rFonts w:ascii="Arial" w:hAnsi="Arial" w:cs="Arial"/>
          <w:sz w:val="24"/>
          <w:szCs w:val="24"/>
        </w:rPr>
      </w:pPr>
    </w:p>
    <w:p w14:paraId="3FF263F1" w14:textId="77777777" w:rsidR="00B44AB8" w:rsidRDefault="00B44AB8">
      <w:pPr>
        <w:jc w:val="both"/>
        <w:rPr>
          <w:rFonts w:ascii="Arial" w:hAnsi="Arial" w:cs="Arial"/>
          <w:sz w:val="24"/>
          <w:szCs w:val="24"/>
        </w:rPr>
      </w:pPr>
    </w:p>
    <w:p w14:paraId="50F0DB0F" w14:textId="77777777" w:rsidR="00B44AB8" w:rsidRDefault="00C706F0">
      <w:pPr>
        <w:spacing w:after="160" w:line="259" w:lineRule="auto"/>
        <w:rPr>
          <w:rFonts w:ascii="Arial" w:hAnsi="Arial" w:cs="Arial"/>
          <w:b/>
          <w:sz w:val="24"/>
          <w:szCs w:val="24"/>
        </w:rPr>
      </w:pPr>
      <w:r>
        <w:rPr>
          <w:rFonts w:ascii="Arial" w:hAnsi="Arial" w:cs="Arial"/>
          <w:b/>
          <w:sz w:val="24"/>
          <w:szCs w:val="24"/>
        </w:rPr>
        <w:br w:type="page"/>
      </w:r>
    </w:p>
    <w:p w14:paraId="4310A55E" w14:textId="77777777" w:rsidR="00B44AB8" w:rsidRDefault="00C706F0">
      <w:pPr>
        <w:jc w:val="both"/>
        <w:rPr>
          <w:rFonts w:ascii="Arial" w:hAnsi="Arial" w:cs="Arial"/>
          <w:b/>
          <w:sz w:val="24"/>
          <w:szCs w:val="24"/>
        </w:rPr>
      </w:pPr>
      <w:r>
        <w:rPr>
          <w:rFonts w:ascii="Arial" w:hAnsi="Arial" w:cs="Arial"/>
          <w:b/>
          <w:sz w:val="24"/>
          <w:szCs w:val="24"/>
        </w:rPr>
        <w:lastRenderedPageBreak/>
        <w:t>Part 2: Community Safety</w:t>
      </w:r>
    </w:p>
    <w:tbl>
      <w:tblPr>
        <w:tblStyle w:val="TableGrid"/>
        <w:tblW w:w="0" w:type="auto"/>
        <w:tblLook w:val="04A0" w:firstRow="1" w:lastRow="0" w:firstColumn="1" w:lastColumn="0" w:noHBand="0" w:noVBand="1"/>
      </w:tblPr>
      <w:tblGrid>
        <w:gridCol w:w="5665"/>
        <w:gridCol w:w="540"/>
        <w:gridCol w:w="540"/>
        <w:gridCol w:w="540"/>
        <w:gridCol w:w="540"/>
        <w:gridCol w:w="471"/>
      </w:tblGrid>
      <w:tr w:rsidR="00B44AB8" w14:paraId="1E67786B" w14:textId="77777777">
        <w:tc>
          <w:tcPr>
            <w:tcW w:w="5665" w:type="dxa"/>
          </w:tcPr>
          <w:p w14:paraId="70A4D599" w14:textId="77777777" w:rsidR="00B44AB8" w:rsidRDefault="00C706F0">
            <w:pPr>
              <w:spacing w:after="0" w:line="240" w:lineRule="auto"/>
              <w:jc w:val="center"/>
              <w:rPr>
                <w:rFonts w:ascii="Arial" w:hAnsi="Arial" w:cs="Arial"/>
                <w:b/>
                <w:sz w:val="24"/>
                <w:szCs w:val="24"/>
              </w:rPr>
            </w:pPr>
            <w:r>
              <w:rPr>
                <w:rFonts w:ascii="Arial" w:hAnsi="Arial" w:cs="Arial"/>
                <w:b/>
                <w:sz w:val="24"/>
                <w:szCs w:val="24"/>
              </w:rPr>
              <w:t>Gang-Related Crime Rates</w:t>
            </w:r>
          </w:p>
        </w:tc>
        <w:tc>
          <w:tcPr>
            <w:tcW w:w="540" w:type="dxa"/>
          </w:tcPr>
          <w:p w14:paraId="7EA32F3C" w14:textId="77777777" w:rsidR="00B44AB8" w:rsidRDefault="00C706F0">
            <w:pPr>
              <w:spacing w:after="0" w:line="240" w:lineRule="auto"/>
              <w:jc w:val="center"/>
              <w:rPr>
                <w:rFonts w:ascii="Arial" w:hAnsi="Arial" w:cs="Arial"/>
                <w:b/>
                <w:sz w:val="24"/>
                <w:szCs w:val="24"/>
              </w:rPr>
            </w:pPr>
            <w:r>
              <w:rPr>
                <w:rFonts w:ascii="Arial" w:hAnsi="Arial" w:cs="Arial"/>
                <w:b/>
                <w:sz w:val="24"/>
                <w:szCs w:val="24"/>
              </w:rPr>
              <w:t>5</w:t>
            </w:r>
          </w:p>
        </w:tc>
        <w:tc>
          <w:tcPr>
            <w:tcW w:w="540" w:type="dxa"/>
          </w:tcPr>
          <w:p w14:paraId="55581D49" w14:textId="77777777" w:rsidR="00B44AB8" w:rsidRDefault="00C706F0">
            <w:pPr>
              <w:spacing w:after="0" w:line="240" w:lineRule="auto"/>
              <w:jc w:val="center"/>
              <w:rPr>
                <w:rFonts w:ascii="Arial" w:hAnsi="Arial" w:cs="Arial"/>
                <w:b/>
                <w:sz w:val="24"/>
                <w:szCs w:val="24"/>
              </w:rPr>
            </w:pPr>
            <w:r>
              <w:rPr>
                <w:rFonts w:ascii="Arial" w:hAnsi="Arial" w:cs="Arial"/>
                <w:b/>
                <w:sz w:val="24"/>
                <w:szCs w:val="24"/>
              </w:rPr>
              <w:t>4</w:t>
            </w:r>
          </w:p>
        </w:tc>
        <w:tc>
          <w:tcPr>
            <w:tcW w:w="540" w:type="dxa"/>
          </w:tcPr>
          <w:p w14:paraId="3068698A" w14:textId="77777777" w:rsidR="00B44AB8" w:rsidRDefault="00C706F0">
            <w:pPr>
              <w:spacing w:after="0" w:line="240" w:lineRule="auto"/>
              <w:jc w:val="center"/>
              <w:rPr>
                <w:rFonts w:ascii="Arial" w:hAnsi="Arial" w:cs="Arial"/>
                <w:b/>
                <w:sz w:val="24"/>
                <w:szCs w:val="24"/>
              </w:rPr>
            </w:pPr>
            <w:r>
              <w:rPr>
                <w:rFonts w:ascii="Arial" w:hAnsi="Arial" w:cs="Arial"/>
                <w:b/>
                <w:sz w:val="24"/>
                <w:szCs w:val="24"/>
              </w:rPr>
              <w:t>3</w:t>
            </w:r>
          </w:p>
        </w:tc>
        <w:tc>
          <w:tcPr>
            <w:tcW w:w="540" w:type="dxa"/>
          </w:tcPr>
          <w:p w14:paraId="30A59BD1" w14:textId="77777777" w:rsidR="00B44AB8" w:rsidRDefault="00C706F0">
            <w:pPr>
              <w:spacing w:after="0" w:line="240" w:lineRule="auto"/>
              <w:jc w:val="center"/>
              <w:rPr>
                <w:rFonts w:ascii="Arial" w:hAnsi="Arial" w:cs="Arial"/>
                <w:b/>
                <w:sz w:val="24"/>
                <w:szCs w:val="24"/>
              </w:rPr>
            </w:pPr>
            <w:r>
              <w:rPr>
                <w:rFonts w:ascii="Arial" w:hAnsi="Arial" w:cs="Arial"/>
                <w:b/>
                <w:sz w:val="24"/>
                <w:szCs w:val="24"/>
              </w:rPr>
              <w:t>2</w:t>
            </w:r>
          </w:p>
        </w:tc>
        <w:tc>
          <w:tcPr>
            <w:tcW w:w="471" w:type="dxa"/>
          </w:tcPr>
          <w:p w14:paraId="5C575BBE" w14:textId="77777777" w:rsidR="00B44AB8" w:rsidRDefault="00C706F0">
            <w:pPr>
              <w:spacing w:after="0" w:line="240" w:lineRule="auto"/>
              <w:jc w:val="center"/>
              <w:rPr>
                <w:rFonts w:ascii="Arial" w:hAnsi="Arial" w:cs="Arial"/>
                <w:b/>
                <w:sz w:val="24"/>
                <w:szCs w:val="24"/>
              </w:rPr>
            </w:pPr>
            <w:r>
              <w:rPr>
                <w:rFonts w:ascii="Arial" w:hAnsi="Arial" w:cs="Arial"/>
                <w:b/>
                <w:sz w:val="24"/>
                <w:szCs w:val="24"/>
              </w:rPr>
              <w:t>1</w:t>
            </w:r>
          </w:p>
        </w:tc>
      </w:tr>
      <w:tr w:rsidR="00B44AB8" w14:paraId="06719ACA" w14:textId="77777777">
        <w:tc>
          <w:tcPr>
            <w:tcW w:w="5665" w:type="dxa"/>
          </w:tcPr>
          <w:p w14:paraId="02836609" w14:textId="77777777" w:rsidR="00B44AB8" w:rsidRDefault="00C706F0">
            <w:pPr>
              <w:pStyle w:val="ListParagraph"/>
              <w:numPr>
                <w:ilvl w:val="0"/>
                <w:numId w:val="8"/>
              </w:numPr>
              <w:spacing w:after="0" w:line="240" w:lineRule="auto"/>
              <w:ind w:left="517"/>
              <w:jc w:val="both"/>
              <w:rPr>
                <w:rFonts w:ascii="Arial" w:hAnsi="Arial" w:cs="Arial"/>
                <w:sz w:val="24"/>
                <w:szCs w:val="24"/>
              </w:rPr>
            </w:pPr>
            <w:r>
              <w:rPr>
                <w:rFonts w:ascii="Arial" w:hAnsi="Arial" w:cs="Arial"/>
                <w:sz w:val="24"/>
                <w:szCs w:val="24"/>
              </w:rPr>
              <w:t>Violent crimes linked to gangs have decreased recently.</w:t>
            </w:r>
          </w:p>
        </w:tc>
        <w:tc>
          <w:tcPr>
            <w:tcW w:w="540" w:type="dxa"/>
          </w:tcPr>
          <w:p w14:paraId="05EE0D7D" w14:textId="77777777" w:rsidR="00B44AB8" w:rsidRDefault="00B44AB8">
            <w:pPr>
              <w:spacing w:after="0" w:line="240" w:lineRule="auto"/>
              <w:jc w:val="both"/>
              <w:rPr>
                <w:rFonts w:ascii="Arial" w:hAnsi="Arial" w:cs="Arial"/>
                <w:b/>
                <w:sz w:val="24"/>
                <w:szCs w:val="24"/>
              </w:rPr>
            </w:pPr>
          </w:p>
        </w:tc>
        <w:tc>
          <w:tcPr>
            <w:tcW w:w="540" w:type="dxa"/>
          </w:tcPr>
          <w:p w14:paraId="188819F4" w14:textId="77777777" w:rsidR="00B44AB8" w:rsidRDefault="00B44AB8">
            <w:pPr>
              <w:spacing w:after="0" w:line="240" w:lineRule="auto"/>
              <w:jc w:val="both"/>
              <w:rPr>
                <w:rFonts w:ascii="Arial" w:hAnsi="Arial" w:cs="Arial"/>
                <w:b/>
                <w:sz w:val="24"/>
                <w:szCs w:val="24"/>
              </w:rPr>
            </w:pPr>
          </w:p>
        </w:tc>
        <w:tc>
          <w:tcPr>
            <w:tcW w:w="540" w:type="dxa"/>
          </w:tcPr>
          <w:p w14:paraId="38587030" w14:textId="77777777" w:rsidR="00B44AB8" w:rsidRDefault="00B44AB8">
            <w:pPr>
              <w:spacing w:after="0" w:line="240" w:lineRule="auto"/>
              <w:jc w:val="both"/>
              <w:rPr>
                <w:rFonts w:ascii="Arial" w:hAnsi="Arial" w:cs="Arial"/>
                <w:b/>
                <w:sz w:val="24"/>
                <w:szCs w:val="24"/>
              </w:rPr>
            </w:pPr>
          </w:p>
        </w:tc>
        <w:tc>
          <w:tcPr>
            <w:tcW w:w="540" w:type="dxa"/>
          </w:tcPr>
          <w:p w14:paraId="33D4A1C4" w14:textId="77777777" w:rsidR="00B44AB8" w:rsidRDefault="00B44AB8">
            <w:pPr>
              <w:spacing w:after="0" w:line="240" w:lineRule="auto"/>
              <w:jc w:val="both"/>
              <w:rPr>
                <w:rFonts w:ascii="Arial" w:hAnsi="Arial" w:cs="Arial"/>
                <w:b/>
                <w:sz w:val="24"/>
                <w:szCs w:val="24"/>
              </w:rPr>
            </w:pPr>
          </w:p>
        </w:tc>
        <w:tc>
          <w:tcPr>
            <w:tcW w:w="471" w:type="dxa"/>
          </w:tcPr>
          <w:p w14:paraId="7F4EA089" w14:textId="77777777" w:rsidR="00B44AB8" w:rsidRDefault="00B44AB8">
            <w:pPr>
              <w:spacing w:after="0" w:line="240" w:lineRule="auto"/>
              <w:jc w:val="both"/>
              <w:rPr>
                <w:rFonts w:ascii="Arial" w:hAnsi="Arial" w:cs="Arial"/>
                <w:b/>
                <w:sz w:val="24"/>
                <w:szCs w:val="24"/>
              </w:rPr>
            </w:pPr>
          </w:p>
        </w:tc>
      </w:tr>
      <w:tr w:rsidR="00B44AB8" w14:paraId="31E6A9AC" w14:textId="77777777">
        <w:tc>
          <w:tcPr>
            <w:tcW w:w="5665" w:type="dxa"/>
          </w:tcPr>
          <w:p w14:paraId="4F4BE3F7" w14:textId="77777777" w:rsidR="00B44AB8" w:rsidRDefault="00C706F0">
            <w:pPr>
              <w:pStyle w:val="ListParagraph"/>
              <w:numPr>
                <w:ilvl w:val="0"/>
                <w:numId w:val="8"/>
              </w:numPr>
              <w:spacing w:after="0" w:line="240" w:lineRule="auto"/>
              <w:ind w:left="517"/>
              <w:jc w:val="both"/>
              <w:rPr>
                <w:rFonts w:ascii="Arial" w:hAnsi="Arial" w:cs="Arial"/>
                <w:sz w:val="24"/>
                <w:szCs w:val="24"/>
              </w:rPr>
            </w:pPr>
            <w:r>
              <w:rPr>
                <w:rFonts w:ascii="Arial" w:hAnsi="Arial" w:cs="Arial"/>
                <w:sz w:val="24"/>
                <w:szCs w:val="24"/>
              </w:rPr>
              <w:t>Property crimes by gang members show a downward trend.</w:t>
            </w:r>
          </w:p>
        </w:tc>
        <w:tc>
          <w:tcPr>
            <w:tcW w:w="540" w:type="dxa"/>
          </w:tcPr>
          <w:p w14:paraId="2D75577E" w14:textId="77777777" w:rsidR="00B44AB8" w:rsidRDefault="00B44AB8">
            <w:pPr>
              <w:spacing w:after="0" w:line="240" w:lineRule="auto"/>
              <w:jc w:val="both"/>
              <w:rPr>
                <w:rFonts w:ascii="Arial" w:hAnsi="Arial" w:cs="Arial"/>
                <w:b/>
                <w:sz w:val="24"/>
                <w:szCs w:val="24"/>
              </w:rPr>
            </w:pPr>
          </w:p>
        </w:tc>
        <w:tc>
          <w:tcPr>
            <w:tcW w:w="540" w:type="dxa"/>
          </w:tcPr>
          <w:p w14:paraId="09AA51AC" w14:textId="77777777" w:rsidR="00B44AB8" w:rsidRDefault="00B44AB8">
            <w:pPr>
              <w:spacing w:after="0" w:line="240" w:lineRule="auto"/>
              <w:jc w:val="both"/>
              <w:rPr>
                <w:rFonts w:ascii="Arial" w:hAnsi="Arial" w:cs="Arial"/>
                <w:b/>
                <w:sz w:val="24"/>
                <w:szCs w:val="24"/>
              </w:rPr>
            </w:pPr>
          </w:p>
        </w:tc>
        <w:tc>
          <w:tcPr>
            <w:tcW w:w="540" w:type="dxa"/>
          </w:tcPr>
          <w:p w14:paraId="660BDF3E" w14:textId="77777777" w:rsidR="00B44AB8" w:rsidRDefault="00B44AB8">
            <w:pPr>
              <w:spacing w:after="0" w:line="240" w:lineRule="auto"/>
              <w:jc w:val="both"/>
              <w:rPr>
                <w:rFonts w:ascii="Arial" w:hAnsi="Arial" w:cs="Arial"/>
                <w:b/>
                <w:sz w:val="24"/>
                <w:szCs w:val="24"/>
              </w:rPr>
            </w:pPr>
          </w:p>
        </w:tc>
        <w:tc>
          <w:tcPr>
            <w:tcW w:w="540" w:type="dxa"/>
          </w:tcPr>
          <w:p w14:paraId="70802A5B" w14:textId="77777777" w:rsidR="00B44AB8" w:rsidRDefault="00B44AB8">
            <w:pPr>
              <w:spacing w:after="0" w:line="240" w:lineRule="auto"/>
              <w:jc w:val="both"/>
              <w:rPr>
                <w:rFonts w:ascii="Arial" w:hAnsi="Arial" w:cs="Arial"/>
                <w:b/>
                <w:sz w:val="24"/>
                <w:szCs w:val="24"/>
              </w:rPr>
            </w:pPr>
          </w:p>
        </w:tc>
        <w:tc>
          <w:tcPr>
            <w:tcW w:w="471" w:type="dxa"/>
          </w:tcPr>
          <w:p w14:paraId="7FE5E748" w14:textId="77777777" w:rsidR="00B44AB8" w:rsidRDefault="00B44AB8">
            <w:pPr>
              <w:spacing w:after="0" w:line="240" w:lineRule="auto"/>
              <w:jc w:val="both"/>
              <w:rPr>
                <w:rFonts w:ascii="Arial" w:hAnsi="Arial" w:cs="Arial"/>
                <w:b/>
                <w:sz w:val="24"/>
                <w:szCs w:val="24"/>
              </w:rPr>
            </w:pPr>
          </w:p>
        </w:tc>
      </w:tr>
      <w:tr w:rsidR="00B44AB8" w14:paraId="589D80D7" w14:textId="77777777">
        <w:tc>
          <w:tcPr>
            <w:tcW w:w="5665" w:type="dxa"/>
          </w:tcPr>
          <w:p w14:paraId="7907F057" w14:textId="77777777" w:rsidR="00B44AB8" w:rsidRDefault="00C706F0">
            <w:pPr>
              <w:pStyle w:val="ListParagraph"/>
              <w:numPr>
                <w:ilvl w:val="0"/>
                <w:numId w:val="8"/>
              </w:numPr>
              <w:spacing w:after="0" w:line="240" w:lineRule="auto"/>
              <w:ind w:left="517"/>
              <w:jc w:val="both"/>
              <w:rPr>
                <w:rFonts w:ascii="Arial" w:hAnsi="Arial" w:cs="Arial"/>
                <w:sz w:val="24"/>
                <w:szCs w:val="24"/>
              </w:rPr>
            </w:pPr>
            <w:r>
              <w:rPr>
                <w:rFonts w:ascii="Arial" w:hAnsi="Arial" w:cs="Arial"/>
                <w:sz w:val="24"/>
                <w:szCs w:val="24"/>
              </w:rPr>
              <w:t>Incidents of drug-related offenses have been reduced.</w:t>
            </w:r>
          </w:p>
        </w:tc>
        <w:tc>
          <w:tcPr>
            <w:tcW w:w="540" w:type="dxa"/>
          </w:tcPr>
          <w:p w14:paraId="409C3709" w14:textId="77777777" w:rsidR="00B44AB8" w:rsidRDefault="00B44AB8">
            <w:pPr>
              <w:spacing w:after="0" w:line="240" w:lineRule="auto"/>
              <w:jc w:val="both"/>
              <w:rPr>
                <w:rFonts w:ascii="Arial" w:hAnsi="Arial" w:cs="Arial"/>
                <w:b/>
                <w:sz w:val="24"/>
                <w:szCs w:val="24"/>
              </w:rPr>
            </w:pPr>
          </w:p>
        </w:tc>
        <w:tc>
          <w:tcPr>
            <w:tcW w:w="540" w:type="dxa"/>
          </w:tcPr>
          <w:p w14:paraId="43F830CE" w14:textId="77777777" w:rsidR="00B44AB8" w:rsidRDefault="00B44AB8">
            <w:pPr>
              <w:spacing w:after="0" w:line="240" w:lineRule="auto"/>
              <w:jc w:val="both"/>
              <w:rPr>
                <w:rFonts w:ascii="Arial" w:hAnsi="Arial" w:cs="Arial"/>
                <w:b/>
                <w:sz w:val="24"/>
                <w:szCs w:val="24"/>
              </w:rPr>
            </w:pPr>
          </w:p>
        </w:tc>
        <w:tc>
          <w:tcPr>
            <w:tcW w:w="540" w:type="dxa"/>
          </w:tcPr>
          <w:p w14:paraId="23753531" w14:textId="77777777" w:rsidR="00B44AB8" w:rsidRDefault="00B44AB8">
            <w:pPr>
              <w:spacing w:after="0" w:line="240" w:lineRule="auto"/>
              <w:jc w:val="both"/>
              <w:rPr>
                <w:rFonts w:ascii="Arial" w:hAnsi="Arial" w:cs="Arial"/>
                <w:b/>
                <w:sz w:val="24"/>
                <w:szCs w:val="24"/>
              </w:rPr>
            </w:pPr>
          </w:p>
        </w:tc>
        <w:tc>
          <w:tcPr>
            <w:tcW w:w="540" w:type="dxa"/>
          </w:tcPr>
          <w:p w14:paraId="628650EC" w14:textId="77777777" w:rsidR="00B44AB8" w:rsidRDefault="00B44AB8">
            <w:pPr>
              <w:spacing w:after="0" w:line="240" w:lineRule="auto"/>
              <w:jc w:val="both"/>
              <w:rPr>
                <w:rFonts w:ascii="Arial" w:hAnsi="Arial" w:cs="Arial"/>
                <w:b/>
                <w:sz w:val="24"/>
                <w:szCs w:val="24"/>
              </w:rPr>
            </w:pPr>
          </w:p>
        </w:tc>
        <w:tc>
          <w:tcPr>
            <w:tcW w:w="471" w:type="dxa"/>
          </w:tcPr>
          <w:p w14:paraId="55DB4972" w14:textId="77777777" w:rsidR="00B44AB8" w:rsidRDefault="00B44AB8">
            <w:pPr>
              <w:spacing w:after="0" w:line="240" w:lineRule="auto"/>
              <w:jc w:val="both"/>
              <w:rPr>
                <w:rFonts w:ascii="Arial" w:hAnsi="Arial" w:cs="Arial"/>
                <w:b/>
                <w:sz w:val="24"/>
                <w:szCs w:val="24"/>
              </w:rPr>
            </w:pPr>
          </w:p>
        </w:tc>
      </w:tr>
      <w:tr w:rsidR="00B44AB8" w14:paraId="018A0091" w14:textId="77777777">
        <w:tc>
          <w:tcPr>
            <w:tcW w:w="5665" w:type="dxa"/>
          </w:tcPr>
          <w:p w14:paraId="2D649D8F" w14:textId="77777777" w:rsidR="00B44AB8" w:rsidRDefault="00C706F0">
            <w:pPr>
              <w:pStyle w:val="ListParagraph"/>
              <w:numPr>
                <w:ilvl w:val="0"/>
                <w:numId w:val="8"/>
              </w:numPr>
              <w:spacing w:after="0" w:line="240" w:lineRule="auto"/>
              <w:ind w:left="517"/>
              <w:jc w:val="both"/>
              <w:rPr>
                <w:rFonts w:ascii="Arial" w:hAnsi="Arial" w:cs="Arial"/>
                <w:sz w:val="24"/>
                <w:szCs w:val="24"/>
              </w:rPr>
            </w:pPr>
            <w:r>
              <w:rPr>
                <w:rFonts w:ascii="Arial" w:hAnsi="Arial" w:cs="Arial"/>
                <w:sz w:val="24"/>
                <w:szCs w:val="24"/>
              </w:rPr>
              <w:t>Gang conflicts resulting in injuries are less frequent.</w:t>
            </w:r>
          </w:p>
        </w:tc>
        <w:tc>
          <w:tcPr>
            <w:tcW w:w="540" w:type="dxa"/>
          </w:tcPr>
          <w:p w14:paraId="07FD4E8B" w14:textId="77777777" w:rsidR="00B44AB8" w:rsidRDefault="00B44AB8">
            <w:pPr>
              <w:spacing w:after="0" w:line="240" w:lineRule="auto"/>
              <w:jc w:val="both"/>
              <w:rPr>
                <w:rFonts w:ascii="Arial" w:hAnsi="Arial" w:cs="Arial"/>
                <w:b/>
                <w:sz w:val="24"/>
                <w:szCs w:val="24"/>
              </w:rPr>
            </w:pPr>
          </w:p>
        </w:tc>
        <w:tc>
          <w:tcPr>
            <w:tcW w:w="540" w:type="dxa"/>
          </w:tcPr>
          <w:p w14:paraId="1BBAEAF0" w14:textId="77777777" w:rsidR="00B44AB8" w:rsidRDefault="00B44AB8">
            <w:pPr>
              <w:spacing w:after="0" w:line="240" w:lineRule="auto"/>
              <w:jc w:val="both"/>
              <w:rPr>
                <w:rFonts w:ascii="Arial" w:hAnsi="Arial" w:cs="Arial"/>
                <w:b/>
                <w:sz w:val="24"/>
                <w:szCs w:val="24"/>
              </w:rPr>
            </w:pPr>
          </w:p>
        </w:tc>
        <w:tc>
          <w:tcPr>
            <w:tcW w:w="540" w:type="dxa"/>
          </w:tcPr>
          <w:p w14:paraId="6CD3B4C1" w14:textId="77777777" w:rsidR="00B44AB8" w:rsidRDefault="00B44AB8">
            <w:pPr>
              <w:spacing w:after="0" w:line="240" w:lineRule="auto"/>
              <w:jc w:val="both"/>
              <w:rPr>
                <w:rFonts w:ascii="Arial" w:hAnsi="Arial" w:cs="Arial"/>
                <w:b/>
                <w:sz w:val="24"/>
                <w:szCs w:val="24"/>
              </w:rPr>
            </w:pPr>
          </w:p>
        </w:tc>
        <w:tc>
          <w:tcPr>
            <w:tcW w:w="540" w:type="dxa"/>
          </w:tcPr>
          <w:p w14:paraId="10CA3977" w14:textId="77777777" w:rsidR="00B44AB8" w:rsidRDefault="00B44AB8">
            <w:pPr>
              <w:spacing w:after="0" w:line="240" w:lineRule="auto"/>
              <w:jc w:val="both"/>
              <w:rPr>
                <w:rFonts w:ascii="Arial" w:hAnsi="Arial" w:cs="Arial"/>
                <w:b/>
                <w:sz w:val="24"/>
                <w:szCs w:val="24"/>
              </w:rPr>
            </w:pPr>
          </w:p>
        </w:tc>
        <w:tc>
          <w:tcPr>
            <w:tcW w:w="471" w:type="dxa"/>
          </w:tcPr>
          <w:p w14:paraId="390B4CB1" w14:textId="77777777" w:rsidR="00B44AB8" w:rsidRDefault="00B44AB8">
            <w:pPr>
              <w:spacing w:after="0" w:line="240" w:lineRule="auto"/>
              <w:jc w:val="both"/>
              <w:rPr>
                <w:rFonts w:ascii="Arial" w:hAnsi="Arial" w:cs="Arial"/>
                <w:b/>
                <w:sz w:val="24"/>
                <w:szCs w:val="24"/>
              </w:rPr>
            </w:pPr>
          </w:p>
        </w:tc>
      </w:tr>
      <w:tr w:rsidR="00B44AB8" w14:paraId="62422B0E" w14:textId="77777777">
        <w:tc>
          <w:tcPr>
            <w:tcW w:w="5665" w:type="dxa"/>
          </w:tcPr>
          <w:p w14:paraId="26445B1F" w14:textId="77777777" w:rsidR="00B44AB8" w:rsidRDefault="00C706F0">
            <w:pPr>
              <w:pStyle w:val="ListParagraph"/>
              <w:numPr>
                <w:ilvl w:val="0"/>
                <w:numId w:val="8"/>
              </w:numPr>
              <w:spacing w:after="0" w:line="240" w:lineRule="auto"/>
              <w:ind w:left="517"/>
              <w:jc w:val="both"/>
              <w:rPr>
                <w:rFonts w:ascii="Arial" w:hAnsi="Arial" w:cs="Arial"/>
                <w:sz w:val="24"/>
                <w:szCs w:val="24"/>
              </w:rPr>
            </w:pPr>
            <w:r>
              <w:rPr>
                <w:rFonts w:ascii="Arial" w:hAnsi="Arial" w:cs="Arial"/>
                <w:sz w:val="24"/>
                <w:szCs w:val="24"/>
              </w:rPr>
              <w:t>Reports of gang intimidation and extortion have declined.</w:t>
            </w:r>
          </w:p>
        </w:tc>
        <w:tc>
          <w:tcPr>
            <w:tcW w:w="540" w:type="dxa"/>
          </w:tcPr>
          <w:p w14:paraId="276880B1" w14:textId="77777777" w:rsidR="00B44AB8" w:rsidRDefault="00B44AB8">
            <w:pPr>
              <w:spacing w:after="0" w:line="240" w:lineRule="auto"/>
              <w:jc w:val="both"/>
              <w:rPr>
                <w:rFonts w:ascii="Arial" w:hAnsi="Arial" w:cs="Arial"/>
                <w:b/>
                <w:sz w:val="24"/>
                <w:szCs w:val="24"/>
              </w:rPr>
            </w:pPr>
          </w:p>
        </w:tc>
        <w:tc>
          <w:tcPr>
            <w:tcW w:w="540" w:type="dxa"/>
          </w:tcPr>
          <w:p w14:paraId="6F1DCFC4" w14:textId="77777777" w:rsidR="00B44AB8" w:rsidRDefault="00B44AB8">
            <w:pPr>
              <w:spacing w:after="0" w:line="240" w:lineRule="auto"/>
              <w:jc w:val="both"/>
              <w:rPr>
                <w:rFonts w:ascii="Arial" w:hAnsi="Arial" w:cs="Arial"/>
                <w:b/>
                <w:sz w:val="24"/>
                <w:szCs w:val="24"/>
              </w:rPr>
            </w:pPr>
          </w:p>
        </w:tc>
        <w:tc>
          <w:tcPr>
            <w:tcW w:w="540" w:type="dxa"/>
          </w:tcPr>
          <w:p w14:paraId="65B88301" w14:textId="77777777" w:rsidR="00B44AB8" w:rsidRDefault="00B44AB8">
            <w:pPr>
              <w:spacing w:after="0" w:line="240" w:lineRule="auto"/>
              <w:jc w:val="both"/>
              <w:rPr>
                <w:rFonts w:ascii="Arial" w:hAnsi="Arial" w:cs="Arial"/>
                <w:b/>
                <w:sz w:val="24"/>
                <w:szCs w:val="24"/>
              </w:rPr>
            </w:pPr>
          </w:p>
        </w:tc>
        <w:tc>
          <w:tcPr>
            <w:tcW w:w="540" w:type="dxa"/>
          </w:tcPr>
          <w:p w14:paraId="7286BC10" w14:textId="77777777" w:rsidR="00B44AB8" w:rsidRDefault="00B44AB8">
            <w:pPr>
              <w:spacing w:after="0" w:line="240" w:lineRule="auto"/>
              <w:jc w:val="both"/>
              <w:rPr>
                <w:rFonts w:ascii="Arial" w:hAnsi="Arial" w:cs="Arial"/>
                <w:b/>
                <w:sz w:val="24"/>
                <w:szCs w:val="24"/>
              </w:rPr>
            </w:pPr>
          </w:p>
        </w:tc>
        <w:tc>
          <w:tcPr>
            <w:tcW w:w="471" w:type="dxa"/>
          </w:tcPr>
          <w:p w14:paraId="35E9B7EF" w14:textId="77777777" w:rsidR="00B44AB8" w:rsidRDefault="00B44AB8">
            <w:pPr>
              <w:spacing w:after="0" w:line="240" w:lineRule="auto"/>
              <w:jc w:val="both"/>
              <w:rPr>
                <w:rFonts w:ascii="Arial" w:hAnsi="Arial" w:cs="Arial"/>
                <w:b/>
                <w:sz w:val="24"/>
                <w:szCs w:val="24"/>
              </w:rPr>
            </w:pPr>
          </w:p>
        </w:tc>
      </w:tr>
      <w:tr w:rsidR="00B44AB8" w14:paraId="7E655CD0" w14:textId="77777777">
        <w:tc>
          <w:tcPr>
            <w:tcW w:w="5665" w:type="dxa"/>
          </w:tcPr>
          <w:p w14:paraId="1F7AB31F" w14:textId="77777777" w:rsidR="00B44AB8" w:rsidRDefault="00C706F0">
            <w:pPr>
              <w:pStyle w:val="ListParagraph"/>
              <w:numPr>
                <w:ilvl w:val="0"/>
                <w:numId w:val="8"/>
              </w:numPr>
              <w:spacing w:after="0" w:line="240" w:lineRule="auto"/>
              <w:ind w:left="517"/>
              <w:jc w:val="both"/>
              <w:rPr>
                <w:rFonts w:ascii="Arial" w:hAnsi="Arial" w:cs="Arial"/>
                <w:sz w:val="24"/>
                <w:szCs w:val="24"/>
              </w:rPr>
            </w:pPr>
            <w:r>
              <w:rPr>
                <w:rFonts w:ascii="Arial" w:hAnsi="Arial" w:cs="Arial"/>
                <w:sz w:val="24"/>
                <w:szCs w:val="24"/>
              </w:rPr>
              <w:t>Community notices of gang activity are less common.</w:t>
            </w:r>
          </w:p>
        </w:tc>
        <w:tc>
          <w:tcPr>
            <w:tcW w:w="540" w:type="dxa"/>
          </w:tcPr>
          <w:p w14:paraId="4136697A" w14:textId="77777777" w:rsidR="00B44AB8" w:rsidRDefault="00B44AB8">
            <w:pPr>
              <w:spacing w:after="0" w:line="240" w:lineRule="auto"/>
              <w:jc w:val="both"/>
              <w:rPr>
                <w:rFonts w:ascii="Arial" w:hAnsi="Arial" w:cs="Arial"/>
                <w:b/>
                <w:sz w:val="24"/>
                <w:szCs w:val="24"/>
              </w:rPr>
            </w:pPr>
          </w:p>
        </w:tc>
        <w:tc>
          <w:tcPr>
            <w:tcW w:w="540" w:type="dxa"/>
          </w:tcPr>
          <w:p w14:paraId="5F795685" w14:textId="77777777" w:rsidR="00B44AB8" w:rsidRDefault="00B44AB8">
            <w:pPr>
              <w:spacing w:after="0" w:line="240" w:lineRule="auto"/>
              <w:jc w:val="both"/>
              <w:rPr>
                <w:rFonts w:ascii="Arial" w:hAnsi="Arial" w:cs="Arial"/>
                <w:b/>
                <w:sz w:val="24"/>
                <w:szCs w:val="24"/>
              </w:rPr>
            </w:pPr>
          </w:p>
        </w:tc>
        <w:tc>
          <w:tcPr>
            <w:tcW w:w="540" w:type="dxa"/>
          </w:tcPr>
          <w:p w14:paraId="4CF9070E" w14:textId="77777777" w:rsidR="00B44AB8" w:rsidRDefault="00B44AB8">
            <w:pPr>
              <w:spacing w:after="0" w:line="240" w:lineRule="auto"/>
              <w:jc w:val="both"/>
              <w:rPr>
                <w:rFonts w:ascii="Arial" w:hAnsi="Arial" w:cs="Arial"/>
                <w:b/>
                <w:sz w:val="24"/>
                <w:szCs w:val="24"/>
              </w:rPr>
            </w:pPr>
          </w:p>
        </w:tc>
        <w:tc>
          <w:tcPr>
            <w:tcW w:w="540" w:type="dxa"/>
          </w:tcPr>
          <w:p w14:paraId="08907CA8" w14:textId="77777777" w:rsidR="00B44AB8" w:rsidRDefault="00B44AB8">
            <w:pPr>
              <w:spacing w:after="0" w:line="240" w:lineRule="auto"/>
              <w:jc w:val="both"/>
              <w:rPr>
                <w:rFonts w:ascii="Arial" w:hAnsi="Arial" w:cs="Arial"/>
                <w:b/>
                <w:sz w:val="24"/>
                <w:szCs w:val="24"/>
              </w:rPr>
            </w:pPr>
          </w:p>
        </w:tc>
        <w:tc>
          <w:tcPr>
            <w:tcW w:w="471" w:type="dxa"/>
          </w:tcPr>
          <w:p w14:paraId="2A0AE0F8" w14:textId="77777777" w:rsidR="00B44AB8" w:rsidRDefault="00B44AB8">
            <w:pPr>
              <w:spacing w:after="0" w:line="240" w:lineRule="auto"/>
              <w:jc w:val="both"/>
              <w:rPr>
                <w:rFonts w:ascii="Arial" w:hAnsi="Arial" w:cs="Arial"/>
                <w:b/>
                <w:sz w:val="24"/>
                <w:szCs w:val="24"/>
              </w:rPr>
            </w:pPr>
          </w:p>
        </w:tc>
      </w:tr>
      <w:tr w:rsidR="00B44AB8" w14:paraId="2E2D3839" w14:textId="77777777">
        <w:tc>
          <w:tcPr>
            <w:tcW w:w="5665" w:type="dxa"/>
          </w:tcPr>
          <w:p w14:paraId="11A685C9" w14:textId="77777777" w:rsidR="00B44AB8" w:rsidRDefault="00C706F0">
            <w:pPr>
              <w:pStyle w:val="ListParagraph"/>
              <w:numPr>
                <w:ilvl w:val="0"/>
                <w:numId w:val="8"/>
              </w:numPr>
              <w:spacing w:after="0" w:line="240" w:lineRule="auto"/>
              <w:ind w:left="517"/>
              <w:jc w:val="both"/>
              <w:rPr>
                <w:rFonts w:ascii="Arial" w:hAnsi="Arial" w:cs="Arial"/>
                <w:sz w:val="24"/>
                <w:szCs w:val="24"/>
              </w:rPr>
            </w:pPr>
            <w:r>
              <w:rPr>
                <w:rFonts w:ascii="Arial" w:hAnsi="Arial" w:cs="Arial"/>
                <w:sz w:val="24"/>
                <w:szCs w:val="24"/>
              </w:rPr>
              <w:t>Public spaces experience fewer gang-related disturbances.</w:t>
            </w:r>
          </w:p>
        </w:tc>
        <w:tc>
          <w:tcPr>
            <w:tcW w:w="540" w:type="dxa"/>
          </w:tcPr>
          <w:p w14:paraId="3C672AFD" w14:textId="77777777" w:rsidR="00B44AB8" w:rsidRDefault="00B44AB8">
            <w:pPr>
              <w:spacing w:after="0" w:line="240" w:lineRule="auto"/>
              <w:jc w:val="both"/>
              <w:rPr>
                <w:rFonts w:ascii="Arial" w:hAnsi="Arial" w:cs="Arial"/>
                <w:b/>
                <w:sz w:val="24"/>
                <w:szCs w:val="24"/>
              </w:rPr>
            </w:pPr>
          </w:p>
        </w:tc>
        <w:tc>
          <w:tcPr>
            <w:tcW w:w="540" w:type="dxa"/>
          </w:tcPr>
          <w:p w14:paraId="5CE903E0" w14:textId="77777777" w:rsidR="00B44AB8" w:rsidRDefault="00B44AB8">
            <w:pPr>
              <w:spacing w:after="0" w:line="240" w:lineRule="auto"/>
              <w:jc w:val="both"/>
              <w:rPr>
                <w:rFonts w:ascii="Arial" w:hAnsi="Arial" w:cs="Arial"/>
                <w:b/>
                <w:sz w:val="24"/>
                <w:szCs w:val="24"/>
              </w:rPr>
            </w:pPr>
          </w:p>
        </w:tc>
        <w:tc>
          <w:tcPr>
            <w:tcW w:w="540" w:type="dxa"/>
          </w:tcPr>
          <w:p w14:paraId="72468BA7" w14:textId="77777777" w:rsidR="00B44AB8" w:rsidRDefault="00B44AB8">
            <w:pPr>
              <w:spacing w:after="0" w:line="240" w:lineRule="auto"/>
              <w:jc w:val="both"/>
              <w:rPr>
                <w:rFonts w:ascii="Arial" w:hAnsi="Arial" w:cs="Arial"/>
                <w:b/>
                <w:sz w:val="24"/>
                <w:szCs w:val="24"/>
              </w:rPr>
            </w:pPr>
          </w:p>
        </w:tc>
        <w:tc>
          <w:tcPr>
            <w:tcW w:w="540" w:type="dxa"/>
          </w:tcPr>
          <w:p w14:paraId="1768795C" w14:textId="77777777" w:rsidR="00B44AB8" w:rsidRDefault="00B44AB8">
            <w:pPr>
              <w:spacing w:after="0" w:line="240" w:lineRule="auto"/>
              <w:jc w:val="both"/>
              <w:rPr>
                <w:rFonts w:ascii="Arial" w:hAnsi="Arial" w:cs="Arial"/>
                <w:b/>
                <w:sz w:val="24"/>
                <w:szCs w:val="24"/>
              </w:rPr>
            </w:pPr>
          </w:p>
        </w:tc>
        <w:tc>
          <w:tcPr>
            <w:tcW w:w="471" w:type="dxa"/>
          </w:tcPr>
          <w:p w14:paraId="1E048349" w14:textId="77777777" w:rsidR="00B44AB8" w:rsidRDefault="00B44AB8">
            <w:pPr>
              <w:spacing w:after="0" w:line="240" w:lineRule="auto"/>
              <w:jc w:val="both"/>
              <w:rPr>
                <w:rFonts w:ascii="Arial" w:hAnsi="Arial" w:cs="Arial"/>
                <w:b/>
                <w:sz w:val="24"/>
                <w:szCs w:val="24"/>
              </w:rPr>
            </w:pPr>
          </w:p>
        </w:tc>
      </w:tr>
      <w:tr w:rsidR="00B44AB8" w14:paraId="1616B72C" w14:textId="77777777">
        <w:tc>
          <w:tcPr>
            <w:tcW w:w="5665" w:type="dxa"/>
          </w:tcPr>
          <w:p w14:paraId="17D2BF19" w14:textId="77777777" w:rsidR="00B44AB8" w:rsidRDefault="00C706F0">
            <w:pPr>
              <w:pStyle w:val="ListParagraph"/>
              <w:numPr>
                <w:ilvl w:val="0"/>
                <w:numId w:val="8"/>
              </w:numPr>
              <w:spacing w:after="0" w:line="240" w:lineRule="auto"/>
              <w:ind w:left="517"/>
              <w:jc w:val="both"/>
              <w:rPr>
                <w:rFonts w:ascii="Arial" w:hAnsi="Arial" w:cs="Arial"/>
                <w:sz w:val="24"/>
                <w:szCs w:val="24"/>
              </w:rPr>
            </w:pPr>
            <w:r>
              <w:rPr>
                <w:rFonts w:ascii="Arial" w:hAnsi="Arial" w:cs="Arial"/>
                <w:sz w:val="24"/>
                <w:szCs w:val="24"/>
              </w:rPr>
              <w:t>Police reports indicate overall safer neighborhoods.</w:t>
            </w:r>
          </w:p>
        </w:tc>
        <w:tc>
          <w:tcPr>
            <w:tcW w:w="540" w:type="dxa"/>
          </w:tcPr>
          <w:p w14:paraId="0AF9D423" w14:textId="77777777" w:rsidR="00B44AB8" w:rsidRDefault="00B44AB8">
            <w:pPr>
              <w:spacing w:after="0" w:line="240" w:lineRule="auto"/>
              <w:jc w:val="both"/>
              <w:rPr>
                <w:rFonts w:ascii="Arial" w:hAnsi="Arial" w:cs="Arial"/>
                <w:b/>
                <w:sz w:val="24"/>
                <w:szCs w:val="24"/>
              </w:rPr>
            </w:pPr>
          </w:p>
        </w:tc>
        <w:tc>
          <w:tcPr>
            <w:tcW w:w="540" w:type="dxa"/>
          </w:tcPr>
          <w:p w14:paraId="2D4C0314" w14:textId="77777777" w:rsidR="00B44AB8" w:rsidRDefault="00B44AB8">
            <w:pPr>
              <w:spacing w:after="0" w:line="240" w:lineRule="auto"/>
              <w:jc w:val="both"/>
              <w:rPr>
                <w:rFonts w:ascii="Arial" w:hAnsi="Arial" w:cs="Arial"/>
                <w:b/>
                <w:sz w:val="24"/>
                <w:szCs w:val="24"/>
              </w:rPr>
            </w:pPr>
          </w:p>
        </w:tc>
        <w:tc>
          <w:tcPr>
            <w:tcW w:w="540" w:type="dxa"/>
          </w:tcPr>
          <w:p w14:paraId="581EF13A" w14:textId="77777777" w:rsidR="00B44AB8" w:rsidRDefault="00B44AB8">
            <w:pPr>
              <w:spacing w:after="0" w:line="240" w:lineRule="auto"/>
              <w:jc w:val="both"/>
              <w:rPr>
                <w:rFonts w:ascii="Arial" w:hAnsi="Arial" w:cs="Arial"/>
                <w:b/>
                <w:sz w:val="24"/>
                <w:szCs w:val="24"/>
              </w:rPr>
            </w:pPr>
          </w:p>
        </w:tc>
        <w:tc>
          <w:tcPr>
            <w:tcW w:w="540" w:type="dxa"/>
          </w:tcPr>
          <w:p w14:paraId="36192B8B" w14:textId="77777777" w:rsidR="00B44AB8" w:rsidRDefault="00B44AB8">
            <w:pPr>
              <w:spacing w:after="0" w:line="240" w:lineRule="auto"/>
              <w:jc w:val="both"/>
              <w:rPr>
                <w:rFonts w:ascii="Arial" w:hAnsi="Arial" w:cs="Arial"/>
                <w:b/>
                <w:sz w:val="24"/>
                <w:szCs w:val="24"/>
              </w:rPr>
            </w:pPr>
          </w:p>
        </w:tc>
        <w:tc>
          <w:tcPr>
            <w:tcW w:w="471" w:type="dxa"/>
          </w:tcPr>
          <w:p w14:paraId="7EA8356E" w14:textId="77777777" w:rsidR="00B44AB8" w:rsidRDefault="00B44AB8">
            <w:pPr>
              <w:spacing w:after="0" w:line="240" w:lineRule="auto"/>
              <w:jc w:val="both"/>
              <w:rPr>
                <w:rFonts w:ascii="Arial" w:hAnsi="Arial" w:cs="Arial"/>
                <w:b/>
                <w:sz w:val="24"/>
                <w:szCs w:val="24"/>
              </w:rPr>
            </w:pPr>
          </w:p>
        </w:tc>
      </w:tr>
      <w:tr w:rsidR="00B44AB8" w14:paraId="0290ED97" w14:textId="77777777">
        <w:tc>
          <w:tcPr>
            <w:tcW w:w="5665" w:type="dxa"/>
          </w:tcPr>
          <w:p w14:paraId="007DD05B" w14:textId="77777777" w:rsidR="00B44AB8" w:rsidRDefault="00C706F0">
            <w:pPr>
              <w:pStyle w:val="ListParagraph"/>
              <w:numPr>
                <w:ilvl w:val="0"/>
                <w:numId w:val="8"/>
              </w:numPr>
              <w:spacing w:after="0" w:line="240" w:lineRule="auto"/>
              <w:ind w:left="517"/>
              <w:jc w:val="both"/>
              <w:rPr>
                <w:rFonts w:ascii="Arial" w:hAnsi="Arial" w:cs="Arial"/>
                <w:sz w:val="24"/>
                <w:szCs w:val="24"/>
              </w:rPr>
            </w:pPr>
            <w:r>
              <w:rPr>
                <w:rFonts w:ascii="Arial" w:hAnsi="Arial" w:cs="Arial"/>
                <w:sz w:val="24"/>
                <w:szCs w:val="24"/>
              </w:rPr>
              <w:t>Youth gang recruitment rates have diminished.</w:t>
            </w:r>
          </w:p>
        </w:tc>
        <w:tc>
          <w:tcPr>
            <w:tcW w:w="540" w:type="dxa"/>
          </w:tcPr>
          <w:p w14:paraId="75AEDD77" w14:textId="77777777" w:rsidR="00B44AB8" w:rsidRDefault="00B44AB8">
            <w:pPr>
              <w:spacing w:after="0" w:line="240" w:lineRule="auto"/>
              <w:jc w:val="both"/>
              <w:rPr>
                <w:rFonts w:ascii="Arial" w:hAnsi="Arial" w:cs="Arial"/>
                <w:b/>
                <w:sz w:val="24"/>
                <w:szCs w:val="24"/>
              </w:rPr>
            </w:pPr>
          </w:p>
        </w:tc>
        <w:tc>
          <w:tcPr>
            <w:tcW w:w="540" w:type="dxa"/>
          </w:tcPr>
          <w:p w14:paraId="50731717" w14:textId="77777777" w:rsidR="00B44AB8" w:rsidRDefault="00B44AB8">
            <w:pPr>
              <w:spacing w:after="0" w:line="240" w:lineRule="auto"/>
              <w:jc w:val="both"/>
              <w:rPr>
                <w:rFonts w:ascii="Arial" w:hAnsi="Arial" w:cs="Arial"/>
                <w:b/>
                <w:sz w:val="24"/>
                <w:szCs w:val="24"/>
              </w:rPr>
            </w:pPr>
          </w:p>
        </w:tc>
        <w:tc>
          <w:tcPr>
            <w:tcW w:w="540" w:type="dxa"/>
          </w:tcPr>
          <w:p w14:paraId="6A49B248" w14:textId="77777777" w:rsidR="00B44AB8" w:rsidRDefault="00B44AB8">
            <w:pPr>
              <w:spacing w:after="0" w:line="240" w:lineRule="auto"/>
              <w:jc w:val="both"/>
              <w:rPr>
                <w:rFonts w:ascii="Arial" w:hAnsi="Arial" w:cs="Arial"/>
                <w:b/>
                <w:sz w:val="24"/>
                <w:szCs w:val="24"/>
              </w:rPr>
            </w:pPr>
          </w:p>
        </w:tc>
        <w:tc>
          <w:tcPr>
            <w:tcW w:w="540" w:type="dxa"/>
          </w:tcPr>
          <w:p w14:paraId="284967B3" w14:textId="77777777" w:rsidR="00B44AB8" w:rsidRDefault="00B44AB8">
            <w:pPr>
              <w:spacing w:after="0" w:line="240" w:lineRule="auto"/>
              <w:jc w:val="both"/>
              <w:rPr>
                <w:rFonts w:ascii="Arial" w:hAnsi="Arial" w:cs="Arial"/>
                <w:b/>
                <w:sz w:val="24"/>
                <w:szCs w:val="24"/>
              </w:rPr>
            </w:pPr>
          </w:p>
        </w:tc>
        <w:tc>
          <w:tcPr>
            <w:tcW w:w="471" w:type="dxa"/>
          </w:tcPr>
          <w:p w14:paraId="231BF4F4" w14:textId="77777777" w:rsidR="00B44AB8" w:rsidRDefault="00B44AB8">
            <w:pPr>
              <w:spacing w:after="0" w:line="240" w:lineRule="auto"/>
              <w:jc w:val="both"/>
              <w:rPr>
                <w:rFonts w:ascii="Arial" w:hAnsi="Arial" w:cs="Arial"/>
                <w:b/>
                <w:sz w:val="24"/>
                <w:szCs w:val="24"/>
              </w:rPr>
            </w:pPr>
          </w:p>
        </w:tc>
      </w:tr>
      <w:tr w:rsidR="00B44AB8" w14:paraId="2BC3C1DA" w14:textId="77777777">
        <w:tc>
          <w:tcPr>
            <w:tcW w:w="5665" w:type="dxa"/>
          </w:tcPr>
          <w:p w14:paraId="0CF76F22" w14:textId="77777777" w:rsidR="00B44AB8" w:rsidRDefault="00C706F0">
            <w:pPr>
              <w:pStyle w:val="ListParagraph"/>
              <w:numPr>
                <w:ilvl w:val="0"/>
                <w:numId w:val="8"/>
              </w:numPr>
              <w:spacing w:after="0" w:line="240" w:lineRule="auto"/>
              <w:ind w:left="517"/>
              <w:jc w:val="both"/>
              <w:rPr>
                <w:rFonts w:ascii="Arial" w:hAnsi="Arial" w:cs="Arial"/>
                <w:sz w:val="24"/>
                <w:szCs w:val="24"/>
              </w:rPr>
            </w:pPr>
            <w:r>
              <w:rPr>
                <w:rFonts w:ascii="Arial" w:hAnsi="Arial" w:cs="Arial"/>
                <w:sz w:val="24"/>
                <w:szCs w:val="24"/>
              </w:rPr>
              <w:t>Arrests for gang-related crimes have decreased.</w:t>
            </w:r>
          </w:p>
        </w:tc>
        <w:tc>
          <w:tcPr>
            <w:tcW w:w="540" w:type="dxa"/>
          </w:tcPr>
          <w:p w14:paraId="0B6F2474" w14:textId="77777777" w:rsidR="00B44AB8" w:rsidRDefault="00B44AB8">
            <w:pPr>
              <w:spacing w:after="0" w:line="240" w:lineRule="auto"/>
              <w:jc w:val="both"/>
              <w:rPr>
                <w:rFonts w:ascii="Arial" w:hAnsi="Arial" w:cs="Arial"/>
                <w:b/>
                <w:sz w:val="24"/>
                <w:szCs w:val="24"/>
              </w:rPr>
            </w:pPr>
          </w:p>
        </w:tc>
        <w:tc>
          <w:tcPr>
            <w:tcW w:w="540" w:type="dxa"/>
          </w:tcPr>
          <w:p w14:paraId="41D629FB" w14:textId="77777777" w:rsidR="00B44AB8" w:rsidRDefault="00B44AB8">
            <w:pPr>
              <w:spacing w:after="0" w:line="240" w:lineRule="auto"/>
              <w:jc w:val="both"/>
              <w:rPr>
                <w:rFonts w:ascii="Arial" w:hAnsi="Arial" w:cs="Arial"/>
                <w:b/>
                <w:sz w:val="24"/>
                <w:szCs w:val="24"/>
              </w:rPr>
            </w:pPr>
          </w:p>
        </w:tc>
        <w:tc>
          <w:tcPr>
            <w:tcW w:w="540" w:type="dxa"/>
          </w:tcPr>
          <w:p w14:paraId="50156770" w14:textId="77777777" w:rsidR="00B44AB8" w:rsidRDefault="00B44AB8">
            <w:pPr>
              <w:spacing w:after="0" w:line="240" w:lineRule="auto"/>
              <w:jc w:val="both"/>
              <w:rPr>
                <w:rFonts w:ascii="Arial" w:hAnsi="Arial" w:cs="Arial"/>
                <w:b/>
                <w:sz w:val="24"/>
                <w:szCs w:val="24"/>
              </w:rPr>
            </w:pPr>
          </w:p>
        </w:tc>
        <w:tc>
          <w:tcPr>
            <w:tcW w:w="540" w:type="dxa"/>
          </w:tcPr>
          <w:p w14:paraId="602E2427" w14:textId="77777777" w:rsidR="00B44AB8" w:rsidRDefault="00B44AB8">
            <w:pPr>
              <w:spacing w:after="0" w:line="240" w:lineRule="auto"/>
              <w:jc w:val="both"/>
              <w:rPr>
                <w:rFonts w:ascii="Arial" w:hAnsi="Arial" w:cs="Arial"/>
                <w:b/>
                <w:sz w:val="24"/>
                <w:szCs w:val="24"/>
              </w:rPr>
            </w:pPr>
          </w:p>
        </w:tc>
        <w:tc>
          <w:tcPr>
            <w:tcW w:w="471" w:type="dxa"/>
          </w:tcPr>
          <w:p w14:paraId="652DDEA8" w14:textId="77777777" w:rsidR="00B44AB8" w:rsidRDefault="00B44AB8">
            <w:pPr>
              <w:spacing w:after="0" w:line="240" w:lineRule="auto"/>
              <w:jc w:val="both"/>
              <w:rPr>
                <w:rFonts w:ascii="Arial" w:hAnsi="Arial" w:cs="Arial"/>
                <w:b/>
                <w:sz w:val="24"/>
                <w:szCs w:val="24"/>
              </w:rPr>
            </w:pPr>
          </w:p>
        </w:tc>
      </w:tr>
    </w:tbl>
    <w:p w14:paraId="0FF0947A" w14:textId="77777777" w:rsidR="00B44AB8" w:rsidRDefault="00B44AB8">
      <w:pPr>
        <w:jc w:val="both"/>
        <w:rPr>
          <w:rFonts w:ascii="Arial" w:hAnsi="Arial" w:cs="Arial"/>
          <w:b/>
          <w:sz w:val="24"/>
          <w:szCs w:val="24"/>
        </w:rPr>
      </w:pPr>
    </w:p>
    <w:tbl>
      <w:tblPr>
        <w:tblStyle w:val="TableGrid"/>
        <w:tblW w:w="0" w:type="auto"/>
        <w:tblLook w:val="04A0" w:firstRow="1" w:lastRow="0" w:firstColumn="1" w:lastColumn="0" w:noHBand="0" w:noVBand="1"/>
      </w:tblPr>
      <w:tblGrid>
        <w:gridCol w:w="5665"/>
        <w:gridCol w:w="540"/>
        <w:gridCol w:w="540"/>
        <w:gridCol w:w="540"/>
        <w:gridCol w:w="540"/>
        <w:gridCol w:w="471"/>
      </w:tblGrid>
      <w:tr w:rsidR="00B44AB8" w14:paraId="4E18FC10" w14:textId="77777777">
        <w:tc>
          <w:tcPr>
            <w:tcW w:w="5665" w:type="dxa"/>
          </w:tcPr>
          <w:p w14:paraId="1B7CBC5A" w14:textId="77777777" w:rsidR="00B44AB8" w:rsidRDefault="00C706F0">
            <w:pPr>
              <w:spacing w:after="0" w:line="240" w:lineRule="auto"/>
              <w:jc w:val="center"/>
              <w:rPr>
                <w:rFonts w:ascii="Arial" w:hAnsi="Arial" w:cs="Arial"/>
                <w:b/>
                <w:sz w:val="24"/>
                <w:szCs w:val="24"/>
              </w:rPr>
            </w:pPr>
            <w:r>
              <w:rPr>
                <w:rFonts w:ascii="Arial" w:hAnsi="Arial" w:cs="Arial"/>
                <w:b/>
                <w:sz w:val="24"/>
                <w:szCs w:val="24"/>
              </w:rPr>
              <w:t>Police Contacts and Arrests</w:t>
            </w:r>
          </w:p>
        </w:tc>
        <w:tc>
          <w:tcPr>
            <w:tcW w:w="540" w:type="dxa"/>
          </w:tcPr>
          <w:p w14:paraId="1B528CBC" w14:textId="77777777" w:rsidR="00B44AB8" w:rsidRDefault="00C706F0">
            <w:pPr>
              <w:spacing w:after="0" w:line="240" w:lineRule="auto"/>
              <w:jc w:val="center"/>
              <w:rPr>
                <w:rFonts w:ascii="Arial" w:hAnsi="Arial" w:cs="Arial"/>
                <w:b/>
                <w:sz w:val="24"/>
                <w:szCs w:val="24"/>
              </w:rPr>
            </w:pPr>
            <w:r>
              <w:rPr>
                <w:rFonts w:ascii="Arial" w:hAnsi="Arial" w:cs="Arial"/>
                <w:b/>
                <w:sz w:val="24"/>
                <w:szCs w:val="24"/>
              </w:rPr>
              <w:t>5</w:t>
            </w:r>
          </w:p>
        </w:tc>
        <w:tc>
          <w:tcPr>
            <w:tcW w:w="540" w:type="dxa"/>
          </w:tcPr>
          <w:p w14:paraId="48EDB913" w14:textId="77777777" w:rsidR="00B44AB8" w:rsidRDefault="00C706F0">
            <w:pPr>
              <w:spacing w:after="0" w:line="240" w:lineRule="auto"/>
              <w:jc w:val="center"/>
              <w:rPr>
                <w:rFonts w:ascii="Arial" w:hAnsi="Arial" w:cs="Arial"/>
                <w:b/>
                <w:sz w:val="24"/>
                <w:szCs w:val="24"/>
              </w:rPr>
            </w:pPr>
            <w:r>
              <w:rPr>
                <w:rFonts w:ascii="Arial" w:hAnsi="Arial" w:cs="Arial"/>
                <w:b/>
                <w:sz w:val="24"/>
                <w:szCs w:val="24"/>
              </w:rPr>
              <w:t>4</w:t>
            </w:r>
          </w:p>
        </w:tc>
        <w:tc>
          <w:tcPr>
            <w:tcW w:w="540" w:type="dxa"/>
          </w:tcPr>
          <w:p w14:paraId="62E1F141" w14:textId="77777777" w:rsidR="00B44AB8" w:rsidRDefault="00C706F0">
            <w:pPr>
              <w:spacing w:after="0" w:line="240" w:lineRule="auto"/>
              <w:jc w:val="center"/>
              <w:rPr>
                <w:rFonts w:ascii="Arial" w:hAnsi="Arial" w:cs="Arial"/>
                <w:b/>
                <w:sz w:val="24"/>
                <w:szCs w:val="24"/>
              </w:rPr>
            </w:pPr>
            <w:r>
              <w:rPr>
                <w:rFonts w:ascii="Arial" w:hAnsi="Arial" w:cs="Arial"/>
                <w:b/>
                <w:sz w:val="24"/>
                <w:szCs w:val="24"/>
              </w:rPr>
              <w:t>3</w:t>
            </w:r>
          </w:p>
        </w:tc>
        <w:tc>
          <w:tcPr>
            <w:tcW w:w="540" w:type="dxa"/>
          </w:tcPr>
          <w:p w14:paraId="10F14546" w14:textId="77777777" w:rsidR="00B44AB8" w:rsidRDefault="00C706F0">
            <w:pPr>
              <w:spacing w:after="0" w:line="240" w:lineRule="auto"/>
              <w:jc w:val="center"/>
              <w:rPr>
                <w:rFonts w:ascii="Arial" w:hAnsi="Arial" w:cs="Arial"/>
                <w:b/>
                <w:sz w:val="24"/>
                <w:szCs w:val="24"/>
              </w:rPr>
            </w:pPr>
            <w:r>
              <w:rPr>
                <w:rFonts w:ascii="Arial" w:hAnsi="Arial" w:cs="Arial"/>
                <w:b/>
                <w:sz w:val="24"/>
                <w:szCs w:val="24"/>
              </w:rPr>
              <w:t>2</w:t>
            </w:r>
          </w:p>
        </w:tc>
        <w:tc>
          <w:tcPr>
            <w:tcW w:w="471" w:type="dxa"/>
          </w:tcPr>
          <w:p w14:paraId="12FB4F2C" w14:textId="77777777" w:rsidR="00B44AB8" w:rsidRDefault="00C706F0">
            <w:pPr>
              <w:spacing w:after="0" w:line="240" w:lineRule="auto"/>
              <w:jc w:val="center"/>
              <w:rPr>
                <w:rFonts w:ascii="Arial" w:hAnsi="Arial" w:cs="Arial"/>
                <w:b/>
                <w:sz w:val="24"/>
                <w:szCs w:val="24"/>
              </w:rPr>
            </w:pPr>
            <w:r>
              <w:rPr>
                <w:rFonts w:ascii="Arial" w:hAnsi="Arial" w:cs="Arial"/>
                <w:b/>
                <w:sz w:val="24"/>
                <w:szCs w:val="24"/>
              </w:rPr>
              <w:t>1</w:t>
            </w:r>
          </w:p>
        </w:tc>
      </w:tr>
      <w:tr w:rsidR="00B44AB8" w14:paraId="378DD98C" w14:textId="77777777">
        <w:tc>
          <w:tcPr>
            <w:tcW w:w="5665" w:type="dxa"/>
          </w:tcPr>
          <w:p w14:paraId="2F8ACAAE" w14:textId="77777777" w:rsidR="00B44AB8" w:rsidRDefault="00C706F0">
            <w:pPr>
              <w:pStyle w:val="ListParagraph"/>
              <w:numPr>
                <w:ilvl w:val="0"/>
                <w:numId w:val="9"/>
              </w:numPr>
              <w:spacing w:after="0" w:line="240" w:lineRule="auto"/>
              <w:ind w:left="517"/>
              <w:jc w:val="both"/>
              <w:rPr>
                <w:rFonts w:ascii="Arial" w:hAnsi="Arial" w:cs="Arial"/>
                <w:sz w:val="24"/>
                <w:szCs w:val="24"/>
              </w:rPr>
            </w:pPr>
            <w:r>
              <w:rPr>
                <w:rFonts w:ascii="Arial" w:hAnsi="Arial" w:cs="Arial"/>
                <w:sz w:val="24"/>
                <w:szCs w:val="24"/>
              </w:rPr>
              <w:t>Interactions between police and community members have improved.</w:t>
            </w:r>
          </w:p>
        </w:tc>
        <w:tc>
          <w:tcPr>
            <w:tcW w:w="540" w:type="dxa"/>
          </w:tcPr>
          <w:p w14:paraId="7A8E3905" w14:textId="77777777" w:rsidR="00B44AB8" w:rsidRDefault="00B44AB8">
            <w:pPr>
              <w:spacing w:after="0" w:line="240" w:lineRule="auto"/>
              <w:jc w:val="both"/>
              <w:rPr>
                <w:rFonts w:ascii="Arial" w:hAnsi="Arial" w:cs="Arial"/>
                <w:b/>
                <w:sz w:val="24"/>
                <w:szCs w:val="24"/>
              </w:rPr>
            </w:pPr>
          </w:p>
        </w:tc>
        <w:tc>
          <w:tcPr>
            <w:tcW w:w="540" w:type="dxa"/>
          </w:tcPr>
          <w:p w14:paraId="3D2E5D6B" w14:textId="77777777" w:rsidR="00B44AB8" w:rsidRDefault="00B44AB8">
            <w:pPr>
              <w:spacing w:after="0" w:line="240" w:lineRule="auto"/>
              <w:jc w:val="both"/>
              <w:rPr>
                <w:rFonts w:ascii="Arial" w:hAnsi="Arial" w:cs="Arial"/>
                <w:b/>
                <w:sz w:val="24"/>
                <w:szCs w:val="24"/>
              </w:rPr>
            </w:pPr>
          </w:p>
        </w:tc>
        <w:tc>
          <w:tcPr>
            <w:tcW w:w="540" w:type="dxa"/>
          </w:tcPr>
          <w:p w14:paraId="36C29B3A" w14:textId="77777777" w:rsidR="00B44AB8" w:rsidRDefault="00B44AB8">
            <w:pPr>
              <w:spacing w:after="0" w:line="240" w:lineRule="auto"/>
              <w:jc w:val="both"/>
              <w:rPr>
                <w:rFonts w:ascii="Arial" w:hAnsi="Arial" w:cs="Arial"/>
                <w:b/>
                <w:sz w:val="24"/>
                <w:szCs w:val="24"/>
              </w:rPr>
            </w:pPr>
          </w:p>
        </w:tc>
        <w:tc>
          <w:tcPr>
            <w:tcW w:w="540" w:type="dxa"/>
          </w:tcPr>
          <w:p w14:paraId="62C9D33D" w14:textId="77777777" w:rsidR="00B44AB8" w:rsidRDefault="00B44AB8">
            <w:pPr>
              <w:spacing w:after="0" w:line="240" w:lineRule="auto"/>
              <w:jc w:val="both"/>
              <w:rPr>
                <w:rFonts w:ascii="Arial" w:hAnsi="Arial" w:cs="Arial"/>
                <w:b/>
                <w:sz w:val="24"/>
                <w:szCs w:val="24"/>
              </w:rPr>
            </w:pPr>
          </w:p>
        </w:tc>
        <w:tc>
          <w:tcPr>
            <w:tcW w:w="471" w:type="dxa"/>
          </w:tcPr>
          <w:p w14:paraId="73B9BCD3" w14:textId="77777777" w:rsidR="00B44AB8" w:rsidRDefault="00B44AB8">
            <w:pPr>
              <w:spacing w:after="0" w:line="240" w:lineRule="auto"/>
              <w:jc w:val="both"/>
              <w:rPr>
                <w:rFonts w:ascii="Arial" w:hAnsi="Arial" w:cs="Arial"/>
                <w:b/>
                <w:sz w:val="24"/>
                <w:szCs w:val="24"/>
              </w:rPr>
            </w:pPr>
          </w:p>
        </w:tc>
      </w:tr>
      <w:tr w:rsidR="00B44AB8" w14:paraId="7968FD48" w14:textId="77777777">
        <w:tc>
          <w:tcPr>
            <w:tcW w:w="5665" w:type="dxa"/>
          </w:tcPr>
          <w:p w14:paraId="57DFA31B" w14:textId="77777777" w:rsidR="00B44AB8" w:rsidRDefault="00C706F0">
            <w:pPr>
              <w:pStyle w:val="ListParagraph"/>
              <w:numPr>
                <w:ilvl w:val="0"/>
                <w:numId w:val="9"/>
              </w:numPr>
              <w:spacing w:after="0" w:line="240" w:lineRule="auto"/>
              <w:ind w:left="517"/>
              <w:jc w:val="both"/>
              <w:rPr>
                <w:rFonts w:ascii="Arial" w:hAnsi="Arial" w:cs="Arial"/>
                <w:sz w:val="24"/>
                <w:szCs w:val="24"/>
              </w:rPr>
            </w:pPr>
            <w:r>
              <w:rPr>
                <w:rFonts w:ascii="Arial" w:hAnsi="Arial" w:cs="Arial"/>
                <w:sz w:val="24"/>
                <w:szCs w:val="24"/>
              </w:rPr>
              <w:t>Arrests of gang members have shown a steady decline.</w:t>
            </w:r>
          </w:p>
        </w:tc>
        <w:tc>
          <w:tcPr>
            <w:tcW w:w="540" w:type="dxa"/>
          </w:tcPr>
          <w:p w14:paraId="39811515" w14:textId="77777777" w:rsidR="00B44AB8" w:rsidRDefault="00B44AB8">
            <w:pPr>
              <w:spacing w:after="0" w:line="240" w:lineRule="auto"/>
              <w:jc w:val="both"/>
              <w:rPr>
                <w:rFonts w:ascii="Arial" w:hAnsi="Arial" w:cs="Arial"/>
                <w:b/>
                <w:sz w:val="24"/>
                <w:szCs w:val="24"/>
              </w:rPr>
            </w:pPr>
          </w:p>
        </w:tc>
        <w:tc>
          <w:tcPr>
            <w:tcW w:w="540" w:type="dxa"/>
          </w:tcPr>
          <w:p w14:paraId="28128B0A" w14:textId="77777777" w:rsidR="00B44AB8" w:rsidRDefault="00B44AB8">
            <w:pPr>
              <w:spacing w:after="0" w:line="240" w:lineRule="auto"/>
              <w:jc w:val="both"/>
              <w:rPr>
                <w:rFonts w:ascii="Arial" w:hAnsi="Arial" w:cs="Arial"/>
                <w:b/>
                <w:sz w:val="24"/>
                <w:szCs w:val="24"/>
              </w:rPr>
            </w:pPr>
          </w:p>
        </w:tc>
        <w:tc>
          <w:tcPr>
            <w:tcW w:w="540" w:type="dxa"/>
          </w:tcPr>
          <w:p w14:paraId="6A6CD240" w14:textId="77777777" w:rsidR="00B44AB8" w:rsidRDefault="00B44AB8">
            <w:pPr>
              <w:spacing w:after="0" w:line="240" w:lineRule="auto"/>
              <w:jc w:val="both"/>
              <w:rPr>
                <w:rFonts w:ascii="Arial" w:hAnsi="Arial" w:cs="Arial"/>
                <w:b/>
                <w:sz w:val="24"/>
                <w:szCs w:val="24"/>
              </w:rPr>
            </w:pPr>
          </w:p>
        </w:tc>
        <w:tc>
          <w:tcPr>
            <w:tcW w:w="540" w:type="dxa"/>
          </w:tcPr>
          <w:p w14:paraId="6BCAD65C" w14:textId="77777777" w:rsidR="00B44AB8" w:rsidRDefault="00B44AB8">
            <w:pPr>
              <w:spacing w:after="0" w:line="240" w:lineRule="auto"/>
              <w:jc w:val="both"/>
              <w:rPr>
                <w:rFonts w:ascii="Arial" w:hAnsi="Arial" w:cs="Arial"/>
                <w:b/>
                <w:sz w:val="24"/>
                <w:szCs w:val="24"/>
              </w:rPr>
            </w:pPr>
          </w:p>
        </w:tc>
        <w:tc>
          <w:tcPr>
            <w:tcW w:w="471" w:type="dxa"/>
          </w:tcPr>
          <w:p w14:paraId="5F8E83F3" w14:textId="77777777" w:rsidR="00B44AB8" w:rsidRDefault="00B44AB8">
            <w:pPr>
              <w:spacing w:after="0" w:line="240" w:lineRule="auto"/>
              <w:jc w:val="both"/>
              <w:rPr>
                <w:rFonts w:ascii="Arial" w:hAnsi="Arial" w:cs="Arial"/>
                <w:b/>
                <w:sz w:val="24"/>
                <w:szCs w:val="24"/>
              </w:rPr>
            </w:pPr>
          </w:p>
        </w:tc>
      </w:tr>
      <w:tr w:rsidR="00B44AB8" w14:paraId="50536BE9" w14:textId="77777777">
        <w:tc>
          <w:tcPr>
            <w:tcW w:w="5665" w:type="dxa"/>
          </w:tcPr>
          <w:p w14:paraId="4BC9A499" w14:textId="77777777" w:rsidR="00B44AB8" w:rsidRDefault="00C706F0">
            <w:pPr>
              <w:pStyle w:val="ListParagraph"/>
              <w:numPr>
                <w:ilvl w:val="0"/>
                <w:numId w:val="9"/>
              </w:numPr>
              <w:spacing w:after="0" w:line="240" w:lineRule="auto"/>
              <w:ind w:left="517"/>
              <w:jc w:val="both"/>
              <w:rPr>
                <w:rFonts w:ascii="Arial" w:hAnsi="Arial" w:cs="Arial"/>
                <w:sz w:val="24"/>
                <w:szCs w:val="24"/>
              </w:rPr>
            </w:pPr>
            <w:r>
              <w:rPr>
                <w:rFonts w:ascii="Arial" w:hAnsi="Arial" w:cs="Arial"/>
                <w:sz w:val="24"/>
                <w:szCs w:val="24"/>
              </w:rPr>
              <w:t>Police presence in the community is seen as protective, not threatening.</w:t>
            </w:r>
          </w:p>
        </w:tc>
        <w:tc>
          <w:tcPr>
            <w:tcW w:w="540" w:type="dxa"/>
          </w:tcPr>
          <w:p w14:paraId="11BC5BB9" w14:textId="77777777" w:rsidR="00B44AB8" w:rsidRDefault="00B44AB8">
            <w:pPr>
              <w:spacing w:after="0" w:line="240" w:lineRule="auto"/>
              <w:jc w:val="both"/>
              <w:rPr>
                <w:rFonts w:ascii="Arial" w:hAnsi="Arial" w:cs="Arial"/>
                <w:b/>
                <w:sz w:val="24"/>
                <w:szCs w:val="24"/>
              </w:rPr>
            </w:pPr>
          </w:p>
        </w:tc>
        <w:tc>
          <w:tcPr>
            <w:tcW w:w="540" w:type="dxa"/>
          </w:tcPr>
          <w:p w14:paraId="02178F65" w14:textId="77777777" w:rsidR="00B44AB8" w:rsidRDefault="00B44AB8">
            <w:pPr>
              <w:spacing w:after="0" w:line="240" w:lineRule="auto"/>
              <w:jc w:val="both"/>
              <w:rPr>
                <w:rFonts w:ascii="Arial" w:hAnsi="Arial" w:cs="Arial"/>
                <w:b/>
                <w:sz w:val="24"/>
                <w:szCs w:val="24"/>
              </w:rPr>
            </w:pPr>
          </w:p>
        </w:tc>
        <w:tc>
          <w:tcPr>
            <w:tcW w:w="540" w:type="dxa"/>
          </w:tcPr>
          <w:p w14:paraId="5CE4B83B" w14:textId="77777777" w:rsidR="00B44AB8" w:rsidRDefault="00B44AB8">
            <w:pPr>
              <w:spacing w:after="0" w:line="240" w:lineRule="auto"/>
              <w:jc w:val="both"/>
              <w:rPr>
                <w:rFonts w:ascii="Arial" w:hAnsi="Arial" w:cs="Arial"/>
                <w:b/>
                <w:sz w:val="24"/>
                <w:szCs w:val="24"/>
              </w:rPr>
            </w:pPr>
          </w:p>
        </w:tc>
        <w:tc>
          <w:tcPr>
            <w:tcW w:w="540" w:type="dxa"/>
          </w:tcPr>
          <w:p w14:paraId="4D7CA586" w14:textId="77777777" w:rsidR="00B44AB8" w:rsidRDefault="00B44AB8">
            <w:pPr>
              <w:spacing w:after="0" w:line="240" w:lineRule="auto"/>
              <w:jc w:val="both"/>
              <w:rPr>
                <w:rFonts w:ascii="Arial" w:hAnsi="Arial" w:cs="Arial"/>
                <w:b/>
                <w:sz w:val="24"/>
                <w:szCs w:val="24"/>
              </w:rPr>
            </w:pPr>
          </w:p>
        </w:tc>
        <w:tc>
          <w:tcPr>
            <w:tcW w:w="471" w:type="dxa"/>
          </w:tcPr>
          <w:p w14:paraId="41E6DA59" w14:textId="77777777" w:rsidR="00B44AB8" w:rsidRDefault="00B44AB8">
            <w:pPr>
              <w:spacing w:after="0" w:line="240" w:lineRule="auto"/>
              <w:jc w:val="both"/>
              <w:rPr>
                <w:rFonts w:ascii="Arial" w:hAnsi="Arial" w:cs="Arial"/>
                <w:b/>
                <w:sz w:val="24"/>
                <w:szCs w:val="24"/>
              </w:rPr>
            </w:pPr>
          </w:p>
        </w:tc>
      </w:tr>
      <w:tr w:rsidR="00B44AB8" w14:paraId="6C089F04" w14:textId="77777777">
        <w:tc>
          <w:tcPr>
            <w:tcW w:w="5665" w:type="dxa"/>
          </w:tcPr>
          <w:p w14:paraId="2B5FB2D8" w14:textId="77777777" w:rsidR="00B44AB8" w:rsidRDefault="00C706F0">
            <w:pPr>
              <w:pStyle w:val="ListParagraph"/>
              <w:numPr>
                <w:ilvl w:val="0"/>
                <w:numId w:val="9"/>
              </w:numPr>
              <w:spacing w:after="0" w:line="240" w:lineRule="auto"/>
              <w:ind w:left="517"/>
              <w:jc w:val="both"/>
              <w:rPr>
                <w:rFonts w:ascii="Arial" w:hAnsi="Arial" w:cs="Arial"/>
                <w:sz w:val="24"/>
                <w:szCs w:val="24"/>
              </w:rPr>
            </w:pPr>
            <w:r>
              <w:rPr>
                <w:rFonts w:ascii="Arial" w:hAnsi="Arial" w:cs="Arial"/>
                <w:sz w:val="24"/>
                <w:szCs w:val="24"/>
              </w:rPr>
              <w:t>Citizens report cooperating more with law enforcement.</w:t>
            </w:r>
          </w:p>
        </w:tc>
        <w:tc>
          <w:tcPr>
            <w:tcW w:w="540" w:type="dxa"/>
          </w:tcPr>
          <w:p w14:paraId="115CE336" w14:textId="77777777" w:rsidR="00B44AB8" w:rsidRDefault="00B44AB8">
            <w:pPr>
              <w:spacing w:after="0" w:line="240" w:lineRule="auto"/>
              <w:jc w:val="both"/>
              <w:rPr>
                <w:rFonts w:ascii="Arial" w:hAnsi="Arial" w:cs="Arial"/>
                <w:b/>
                <w:sz w:val="24"/>
                <w:szCs w:val="24"/>
              </w:rPr>
            </w:pPr>
          </w:p>
        </w:tc>
        <w:tc>
          <w:tcPr>
            <w:tcW w:w="540" w:type="dxa"/>
          </w:tcPr>
          <w:p w14:paraId="338540D2" w14:textId="77777777" w:rsidR="00B44AB8" w:rsidRDefault="00B44AB8">
            <w:pPr>
              <w:spacing w:after="0" w:line="240" w:lineRule="auto"/>
              <w:jc w:val="both"/>
              <w:rPr>
                <w:rFonts w:ascii="Arial" w:hAnsi="Arial" w:cs="Arial"/>
                <w:b/>
                <w:sz w:val="24"/>
                <w:szCs w:val="24"/>
              </w:rPr>
            </w:pPr>
          </w:p>
        </w:tc>
        <w:tc>
          <w:tcPr>
            <w:tcW w:w="540" w:type="dxa"/>
          </w:tcPr>
          <w:p w14:paraId="1A148697" w14:textId="77777777" w:rsidR="00B44AB8" w:rsidRDefault="00B44AB8">
            <w:pPr>
              <w:spacing w:after="0" w:line="240" w:lineRule="auto"/>
              <w:jc w:val="both"/>
              <w:rPr>
                <w:rFonts w:ascii="Arial" w:hAnsi="Arial" w:cs="Arial"/>
                <w:b/>
                <w:sz w:val="24"/>
                <w:szCs w:val="24"/>
              </w:rPr>
            </w:pPr>
          </w:p>
        </w:tc>
        <w:tc>
          <w:tcPr>
            <w:tcW w:w="540" w:type="dxa"/>
          </w:tcPr>
          <w:p w14:paraId="207C2194" w14:textId="77777777" w:rsidR="00B44AB8" w:rsidRDefault="00B44AB8">
            <w:pPr>
              <w:spacing w:after="0" w:line="240" w:lineRule="auto"/>
              <w:jc w:val="both"/>
              <w:rPr>
                <w:rFonts w:ascii="Arial" w:hAnsi="Arial" w:cs="Arial"/>
                <w:b/>
                <w:sz w:val="24"/>
                <w:szCs w:val="24"/>
              </w:rPr>
            </w:pPr>
          </w:p>
        </w:tc>
        <w:tc>
          <w:tcPr>
            <w:tcW w:w="471" w:type="dxa"/>
          </w:tcPr>
          <w:p w14:paraId="5520F29F" w14:textId="77777777" w:rsidR="00B44AB8" w:rsidRDefault="00B44AB8">
            <w:pPr>
              <w:spacing w:after="0" w:line="240" w:lineRule="auto"/>
              <w:jc w:val="both"/>
              <w:rPr>
                <w:rFonts w:ascii="Arial" w:hAnsi="Arial" w:cs="Arial"/>
                <w:b/>
                <w:sz w:val="24"/>
                <w:szCs w:val="24"/>
              </w:rPr>
            </w:pPr>
          </w:p>
        </w:tc>
      </w:tr>
      <w:tr w:rsidR="00B44AB8" w14:paraId="23E90513" w14:textId="77777777">
        <w:tc>
          <w:tcPr>
            <w:tcW w:w="5665" w:type="dxa"/>
          </w:tcPr>
          <w:p w14:paraId="21C953D1" w14:textId="77777777" w:rsidR="00B44AB8" w:rsidRDefault="00C706F0">
            <w:pPr>
              <w:pStyle w:val="ListParagraph"/>
              <w:numPr>
                <w:ilvl w:val="0"/>
                <w:numId w:val="9"/>
              </w:numPr>
              <w:spacing w:after="0" w:line="240" w:lineRule="auto"/>
              <w:ind w:left="517"/>
              <w:jc w:val="both"/>
              <w:rPr>
                <w:rFonts w:ascii="Arial" w:hAnsi="Arial" w:cs="Arial"/>
                <w:sz w:val="24"/>
                <w:szCs w:val="24"/>
              </w:rPr>
            </w:pPr>
            <w:r>
              <w:rPr>
                <w:rFonts w:ascii="Arial" w:hAnsi="Arial" w:cs="Arial"/>
                <w:sz w:val="24"/>
                <w:szCs w:val="24"/>
              </w:rPr>
              <w:t>Non-violent police interventions have increased.</w:t>
            </w:r>
          </w:p>
        </w:tc>
        <w:tc>
          <w:tcPr>
            <w:tcW w:w="540" w:type="dxa"/>
          </w:tcPr>
          <w:p w14:paraId="43A13A0A" w14:textId="77777777" w:rsidR="00B44AB8" w:rsidRDefault="00B44AB8">
            <w:pPr>
              <w:spacing w:after="0" w:line="240" w:lineRule="auto"/>
              <w:jc w:val="both"/>
              <w:rPr>
                <w:rFonts w:ascii="Arial" w:hAnsi="Arial" w:cs="Arial"/>
                <w:b/>
                <w:sz w:val="24"/>
                <w:szCs w:val="24"/>
              </w:rPr>
            </w:pPr>
          </w:p>
        </w:tc>
        <w:tc>
          <w:tcPr>
            <w:tcW w:w="540" w:type="dxa"/>
          </w:tcPr>
          <w:p w14:paraId="1B3C658E" w14:textId="77777777" w:rsidR="00B44AB8" w:rsidRDefault="00B44AB8">
            <w:pPr>
              <w:spacing w:after="0" w:line="240" w:lineRule="auto"/>
              <w:jc w:val="both"/>
              <w:rPr>
                <w:rFonts w:ascii="Arial" w:hAnsi="Arial" w:cs="Arial"/>
                <w:b/>
                <w:sz w:val="24"/>
                <w:szCs w:val="24"/>
              </w:rPr>
            </w:pPr>
          </w:p>
        </w:tc>
        <w:tc>
          <w:tcPr>
            <w:tcW w:w="540" w:type="dxa"/>
          </w:tcPr>
          <w:p w14:paraId="7710BCD8" w14:textId="77777777" w:rsidR="00B44AB8" w:rsidRDefault="00B44AB8">
            <w:pPr>
              <w:spacing w:after="0" w:line="240" w:lineRule="auto"/>
              <w:jc w:val="both"/>
              <w:rPr>
                <w:rFonts w:ascii="Arial" w:hAnsi="Arial" w:cs="Arial"/>
                <w:b/>
                <w:sz w:val="24"/>
                <w:szCs w:val="24"/>
              </w:rPr>
            </w:pPr>
          </w:p>
        </w:tc>
        <w:tc>
          <w:tcPr>
            <w:tcW w:w="540" w:type="dxa"/>
          </w:tcPr>
          <w:p w14:paraId="58299684" w14:textId="77777777" w:rsidR="00B44AB8" w:rsidRDefault="00B44AB8">
            <w:pPr>
              <w:spacing w:after="0" w:line="240" w:lineRule="auto"/>
              <w:jc w:val="both"/>
              <w:rPr>
                <w:rFonts w:ascii="Arial" w:hAnsi="Arial" w:cs="Arial"/>
                <w:b/>
                <w:sz w:val="24"/>
                <w:szCs w:val="24"/>
              </w:rPr>
            </w:pPr>
          </w:p>
        </w:tc>
        <w:tc>
          <w:tcPr>
            <w:tcW w:w="471" w:type="dxa"/>
          </w:tcPr>
          <w:p w14:paraId="4E801D18" w14:textId="77777777" w:rsidR="00B44AB8" w:rsidRDefault="00B44AB8">
            <w:pPr>
              <w:spacing w:after="0" w:line="240" w:lineRule="auto"/>
              <w:jc w:val="both"/>
              <w:rPr>
                <w:rFonts w:ascii="Arial" w:hAnsi="Arial" w:cs="Arial"/>
                <w:b/>
                <w:sz w:val="24"/>
                <w:szCs w:val="24"/>
              </w:rPr>
            </w:pPr>
          </w:p>
        </w:tc>
      </w:tr>
      <w:tr w:rsidR="00B44AB8" w14:paraId="1CF4BA5F" w14:textId="77777777">
        <w:tc>
          <w:tcPr>
            <w:tcW w:w="5665" w:type="dxa"/>
          </w:tcPr>
          <w:p w14:paraId="3D747E32" w14:textId="77777777" w:rsidR="00B44AB8" w:rsidRDefault="00C706F0">
            <w:pPr>
              <w:pStyle w:val="ListParagraph"/>
              <w:numPr>
                <w:ilvl w:val="0"/>
                <w:numId w:val="9"/>
              </w:numPr>
              <w:spacing w:after="0" w:line="240" w:lineRule="auto"/>
              <w:ind w:left="517"/>
              <w:jc w:val="both"/>
              <w:rPr>
                <w:rFonts w:ascii="Arial" w:hAnsi="Arial" w:cs="Arial"/>
                <w:sz w:val="24"/>
                <w:szCs w:val="24"/>
              </w:rPr>
            </w:pPr>
            <w:r>
              <w:rPr>
                <w:rFonts w:ascii="Arial" w:hAnsi="Arial" w:cs="Arial"/>
                <w:sz w:val="24"/>
                <w:szCs w:val="24"/>
              </w:rPr>
              <w:t>Community-police dialogue sessions occur regularly.</w:t>
            </w:r>
          </w:p>
        </w:tc>
        <w:tc>
          <w:tcPr>
            <w:tcW w:w="540" w:type="dxa"/>
          </w:tcPr>
          <w:p w14:paraId="391A2B44" w14:textId="77777777" w:rsidR="00B44AB8" w:rsidRDefault="00B44AB8">
            <w:pPr>
              <w:spacing w:after="0" w:line="240" w:lineRule="auto"/>
              <w:jc w:val="both"/>
              <w:rPr>
                <w:rFonts w:ascii="Arial" w:hAnsi="Arial" w:cs="Arial"/>
                <w:b/>
                <w:sz w:val="24"/>
                <w:szCs w:val="24"/>
              </w:rPr>
            </w:pPr>
          </w:p>
        </w:tc>
        <w:tc>
          <w:tcPr>
            <w:tcW w:w="540" w:type="dxa"/>
          </w:tcPr>
          <w:p w14:paraId="3BFAA725" w14:textId="77777777" w:rsidR="00B44AB8" w:rsidRDefault="00B44AB8">
            <w:pPr>
              <w:spacing w:after="0" w:line="240" w:lineRule="auto"/>
              <w:jc w:val="both"/>
              <w:rPr>
                <w:rFonts w:ascii="Arial" w:hAnsi="Arial" w:cs="Arial"/>
                <w:b/>
                <w:sz w:val="24"/>
                <w:szCs w:val="24"/>
              </w:rPr>
            </w:pPr>
          </w:p>
        </w:tc>
        <w:tc>
          <w:tcPr>
            <w:tcW w:w="540" w:type="dxa"/>
          </w:tcPr>
          <w:p w14:paraId="19EB0F4F" w14:textId="77777777" w:rsidR="00B44AB8" w:rsidRDefault="00B44AB8">
            <w:pPr>
              <w:spacing w:after="0" w:line="240" w:lineRule="auto"/>
              <w:jc w:val="both"/>
              <w:rPr>
                <w:rFonts w:ascii="Arial" w:hAnsi="Arial" w:cs="Arial"/>
                <w:b/>
                <w:sz w:val="24"/>
                <w:szCs w:val="24"/>
              </w:rPr>
            </w:pPr>
          </w:p>
        </w:tc>
        <w:tc>
          <w:tcPr>
            <w:tcW w:w="540" w:type="dxa"/>
          </w:tcPr>
          <w:p w14:paraId="69B70D82" w14:textId="77777777" w:rsidR="00B44AB8" w:rsidRDefault="00B44AB8">
            <w:pPr>
              <w:spacing w:after="0" w:line="240" w:lineRule="auto"/>
              <w:jc w:val="both"/>
              <w:rPr>
                <w:rFonts w:ascii="Arial" w:hAnsi="Arial" w:cs="Arial"/>
                <w:b/>
                <w:sz w:val="24"/>
                <w:szCs w:val="24"/>
              </w:rPr>
            </w:pPr>
          </w:p>
        </w:tc>
        <w:tc>
          <w:tcPr>
            <w:tcW w:w="471" w:type="dxa"/>
          </w:tcPr>
          <w:p w14:paraId="2E8E1CD4" w14:textId="77777777" w:rsidR="00B44AB8" w:rsidRDefault="00B44AB8">
            <w:pPr>
              <w:spacing w:after="0" w:line="240" w:lineRule="auto"/>
              <w:jc w:val="both"/>
              <w:rPr>
                <w:rFonts w:ascii="Arial" w:hAnsi="Arial" w:cs="Arial"/>
                <w:b/>
                <w:sz w:val="24"/>
                <w:szCs w:val="24"/>
              </w:rPr>
            </w:pPr>
          </w:p>
        </w:tc>
      </w:tr>
      <w:tr w:rsidR="00B44AB8" w14:paraId="4A46A2A8" w14:textId="77777777">
        <w:tc>
          <w:tcPr>
            <w:tcW w:w="5665" w:type="dxa"/>
          </w:tcPr>
          <w:p w14:paraId="739EA1AE" w14:textId="77777777" w:rsidR="00B44AB8" w:rsidRDefault="00C706F0">
            <w:pPr>
              <w:pStyle w:val="ListParagraph"/>
              <w:numPr>
                <w:ilvl w:val="0"/>
                <w:numId w:val="9"/>
              </w:numPr>
              <w:spacing w:after="0" w:line="240" w:lineRule="auto"/>
              <w:ind w:left="517"/>
              <w:jc w:val="both"/>
              <w:rPr>
                <w:rFonts w:ascii="Arial" w:hAnsi="Arial" w:cs="Arial"/>
                <w:sz w:val="24"/>
                <w:szCs w:val="24"/>
              </w:rPr>
            </w:pPr>
            <w:r>
              <w:rPr>
                <w:rFonts w:ascii="Arial" w:hAnsi="Arial" w:cs="Arial"/>
                <w:sz w:val="24"/>
                <w:szCs w:val="24"/>
              </w:rPr>
              <w:t>Police respect community values during patrols.</w:t>
            </w:r>
          </w:p>
        </w:tc>
        <w:tc>
          <w:tcPr>
            <w:tcW w:w="540" w:type="dxa"/>
          </w:tcPr>
          <w:p w14:paraId="27AD81E1" w14:textId="77777777" w:rsidR="00B44AB8" w:rsidRDefault="00B44AB8">
            <w:pPr>
              <w:spacing w:after="0" w:line="240" w:lineRule="auto"/>
              <w:jc w:val="both"/>
              <w:rPr>
                <w:rFonts w:ascii="Arial" w:hAnsi="Arial" w:cs="Arial"/>
                <w:b/>
                <w:sz w:val="24"/>
                <w:szCs w:val="24"/>
              </w:rPr>
            </w:pPr>
          </w:p>
        </w:tc>
        <w:tc>
          <w:tcPr>
            <w:tcW w:w="540" w:type="dxa"/>
          </w:tcPr>
          <w:p w14:paraId="465C5D58" w14:textId="77777777" w:rsidR="00B44AB8" w:rsidRDefault="00B44AB8">
            <w:pPr>
              <w:spacing w:after="0" w:line="240" w:lineRule="auto"/>
              <w:jc w:val="both"/>
              <w:rPr>
                <w:rFonts w:ascii="Arial" w:hAnsi="Arial" w:cs="Arial"/>
                <w:b/>
                <w:sz w:val="24"/>
                <w:szCs w:val="24"/>
              </w:rPr>
            </w:pPr>
          </w:p>
        </w:tc>
        <w:tc>
          <w:tcPr>
            <w:tcW w:w="540" w:type="dxa"/>
          </w:tcPr>
          <w:p w14:paraId="6075D32E" w14:textId="77777777" w:rsidR="00B44AB8" w:rsidRDefault="00B44AB8">
            <w:pPr>
              <w:spacing w:after="0" w:line="240" w:lineRule="auto"/>
              <w:jc w:val="both"/>
              <w:rPr>
                <w:rFonts w:ascii="Arial" w:hAnsi="Arial" w:cs="Arial"/>
                <w:b/>
                <w:sz w:val="24"/>
                <w:szCs w:val="24"/>
              </w:rPr>
            </w:pPr>
          </w:p>
        </w:tc>
        <w:tc>
          <w:tcPr>
            <w:tcW w:w="540" w:type="dxa"/>
          </w:tcPr>
          <w:p w14:paraId="2333803A" w14:textId="77777777" w:rsidR="00B44AB8" w:rsidRDefault="00B44AB8">
            <w:pPr>
              <w:spacing w:after="0" w:line="240" w:lineRule="auto"/>
              <w:jc w:val="both"/>
              <w:rPr>
                <w:rFonts w:ascii="Arial" w:hAnsi="Arial" w:cs="Arial"/>
                <w:b/>
                <w:sz w:val="24"/>
                <w:szCs w:val="24"/>
              </w:rPr>
            </w:pPr>
          </w:p>
        </w:tc>
        <w:tc>
          <w:tcPr>
            <w:tcW w:w="471" w:type="dxa"/>
          </w:tcPr>
          <w:p w14:paraId="09CAF5DC" w14:textId="77777777" w:rsidR="00B44AB8" w:rsidRDefault="00B44AB8">
            <w:pPr>
              <w:spacing w:after="0" w:line="240" w:lineRule="auto"/>
              <w:jc w:val="both"/>
              <w:rPr>
                <w:rFonts w:ascii="Arial" w:hAnsi="Arial" w:cs="Arial"/>
                <w:b/>
                <w:sz w:val="24"/>
                <w:szCs w:val="24"/>
              </w:rPr>
            </w:pPr>
          </w:p>
        </w:tc>
      </w:tr>
      <w:tr w:rsidR="00B44AB8" w14:paraId="32929C2D" w14:textId="77777777">
        <w:tc>
          <w:tcPr>
            <w:tcW w:w="5665" w:type="dxa"/>
          </w:tcPr>
          <w:p w14:paraId="12DAE78B" w14:textId="77777777" w:rsidR="00B44AB8" w:rsidRDefault="00C706F0">
            <w:pPr>
              <w:pStyle w:val="ListParagraph"/>
              <w:numPr>
                <w:ilvl w:val="0"/>
                <w:numId w:val="9"/>
              </w:numPr>
              <w:spacing w:after="0" w:line="240" w:lineRule="auto"/>
              <w:ind w:left="517"/>
              <w:jc w:val="both"/>
              <w:rPr>
                <w:rFonts w:ascii="Arial" w:hAnsi="Arial" w:cs="Arial"/>
                <w:sz w:val="24"/>
                <w:szCs w:val="24"/>
              </w:rPr>
            </w:pPr>
            <w:r>
              <w:rPr>
                <w:rFonts w:ascii="Arial" w:hAnsi="Arial" w:cs="Arial"/>
                <w:sz w:val="24"/>
                <w:szCs w:val="24"/>
              </w:rPr>
              <w:t>There is transparency in police operations regarding gang issues.</w:t>
            </w:r>
          </w:p>
        </w:tc>
        <w:tc>
          <w:tcPr>
            <w:tcW w:w="540" w:type="dxa"/>
          </w:tcPr>
          <w:p w14:paraId="72F1712C" w14:textId="77777777" w:rsidR="00B44AB8" w:rsidRDefault="00B44AB8">
            <w:pPr>
              <w:spacing w:after="0" w:line="240" w:lineRule="auto"/>
              <w:jc w:val="both"/>
              <w:rPr>
                <w:rFonts w:ascii="Arial" w:hAnsi="Arial" w:cs="Arial"/>
                <w:b/>
                <w:sz w:val="24"/>
                <w:szCs w:val="24"/>
              </w:rPr>
            </w:pPr>
          </w:p>
        </w:tc>
        <w:tc>
          <w:tcPr>
            <w:tcW w:w="540" w:type="dxa"/>
          </w:tcPr>
          <w:p w14:paraId="338F8F3C" w14:textId="77777777" w:rsidR="00B44AB8" w:rsidRDefault="00B44AB8">
            <w:pPr>
              <w:spacing w:after="0" w:line="240" w:lineRule="auto"/>
              <w:jc w:val="both"/>
              <w:rPr>
                <w:rFonts w:ascii="Arial" w:hAnsi="Arial" w:cs="Arial"/>
                <w:b/>
                <w:sz w:val="24"/>
                <w:szCs w:val="24"/>
              </w:rPr>
            </w:pPr>
          </w:p>
        </w:tc>
        <w:tc>
          <w:tcPr>
            <w:tcW w:w="540" w:type="dxa"/>
          </w:tcPr>
          <w:p w14:paraId="2576BA27" w14:textId="77777777" w:rsidR="00B44AB8" w:rsidRDefault="00B44AB8">
            <w:pPr>
              <w:spacing w:after="0" w:line="240" w:lineRule="auto"/>
              <w:jc w:val="both"/>
              <w:rPr>
                <w:rFonts w:ascii="Arial" w:hAnsi="Arial" w:cs="Arial"/>
                <w:b/>
                <w:sz w:val="24"/>
                <w:szCs w:val="24"/>
              </w:rPr>
            </w:pPr>
          </w:p>
        </w:tc>
        <w:tc>
          <w:tcPr>
            <w:tcW w:w="540" w:type="dxa"/>
          </w:tcPr>
          <w:p w14:paraId="56D03D56" w14:textId="77777777" w:rsidR="00B44AB8" w:rsidRDefault="00B44AB8">
            <w:pPr>
              <w:spacing w:after="0" w:line="240" w:lineRule="auto"/>
              <w:jc w:val="both"/>
              <w:rPr>
                <w:rFonts w:ascii="Arial" w:hAnsi="Arial" w:cs="Arial"/>
                <w:b/>
                <w:sz w:val="24"/>
                <w:szCs w:val="24"/>
              </w:rPr>
            </w:pPr>
          </w:p>
        </w:tc>
        <w:tc>
          <w:tcPr>
            <w:tcW w:w="471" w:type="dxa"/>
          </w:tcPr>
          <w:p w14:paraId="0DCDFDE9" w14:textId="77777777" w:rsidR="00B44AB8" w:rsidRDefault="00B44AB8">
            <w:pPr>
              <w:spacing w:after="0" w:line="240" w:lineRule="auto"/>
              <w:jc w:val="both"/>
              <w:rPr>
                <w:rFonts w:ascii="Arial" w:hAnsi="Arial" w:cs="Arial"/>
                <w:b/>
                <w:sz w:val="24"/>
                <w:szCs w:val="24"/>
              </w:rPr>
            </w:pPr>
          </w:p>
        </w:tc>
      </w:tr>
      <w:tr w:rsidR="00B44AB8" w14:paraId="225CB1BB" w14:textId="77777777">
        <w:tc>
          <w:tcPr>
            <w:tcW w:w="5665" w:type="dxa"/>
          </w:tcPr>
          <w:p w14:paraId="3D7E3D98" w14:textId="77777777" w:rsidR="00B44AB8" w:rsidRDefault="00C706F0">
            <w:pPr>
              <w:pStyle w:val="ListParagraph"/>
              <w:numPr>
                <w:ilvl w:val="0"/>
                <w:numId w:val="9"/>
              </w:numPr>
              <w:spacing w:after="0" w:line="240" w:lineRule="auto"/>
              <w:ind w:left="517"/>
              <w:jc w:val="both"/>
              <w:rPr>
                <w:rFonts w:ascii="Arial" w:hAnsi="Arial" w:cs="Arial"/>
                <w:sz w:val="24"/>
                <w:szCs w:val="24"/>
              </w:rPr>
            </w:pPr>
            <w:r>
              <w:rPr>
                <w:rFonts w:ascii="Arial" w:hAnsi="Arial" w:cs="Arial"/>
                <w:sz w:val="24"/>
                <w:szCs w:val="24"/>
              </w:rPr>
              <w:t>Law enforcement uses rehabilitative approaches more often.</w:t>
            </w:r>
          </w:p>
        </w:tc>
        <w:tc>
          <w:tcPr>
            <w:tcW w:w="540" w:type="dxa"/>
          </w:tcPr>
          <w:p w14:paraId="2F0DC27E" w14:textId="77777777" w:rsidR="00B44AB8" w:rsidRDefault="00B44AB8">
            <w:pPr>
              <w:spacing w:after="0" w:line="240" w:lineRule="auto"/>
              <w:jc w:val="both"/>
              <w:rPr>
                <w:rFonts w:ascii="Arial" w:hAnsi="Arial" w:cs="Arial"/>
                <w:b/>
                <w:sz w:val="24"/>
                <w:szCs w:val="24"/>
              </w:rPr>
            </w:pPr>
          </w:p>
        </w:tc>
        <w:tc>
          <w:tcPr>
            <w:tcW w:w="540" w:type="dxa"/>
          </w:tcPr>
          <w:p w14:paraId="3DEB202F" w14:textId="77777777" w:rsidR="00B44AB8" w:rsidRDefault="00B44AB8">
            <w:pPr>
              <w:spacing w:after="0" w:line="240" w:lineRule="auto"/>
              <w:jc w:val="both"/>
              <w:rPr>
                <w:rFonts w:ascii="Arial" w:hAnsi="Arial" w:cs="Arial"/>
                <w:b/>
                <w:sz w:val="24"/>
                <w:szCs w:val="24"/>
              </w:rPr>
            </w:pPr>
          </w:p>
        </w:tc>
        <w:tc>
          <w:tcPr>
            <w:tcW w:w="540" w:type="dxa"/>
          </w:tcPr>
          <w:p w14:paraId="003E7EB3" w14:textId="77777777" w:rsidR="00B44AB8" w:rsidRDefault="00B44AB8">
            <w:pPr>
              <w:spacing w:after="0" w:line="240" w:lineRule="auto"/>
              <w:jc w:val="both"/>
              <w:rPr>
                <w:rFonts w:ascii="Arial" w:hAnsi="Arial" w:cs="Arial"/>
                <w:b/>
                <w:sz w:val="24"/>
                <w:szCs w:val="24"/>
              </w:rPr>
            </w:pPr>
          </w:p>
        </w:tc>
        <w:tc>
          <w:tcPr>
            <w:tcW w:w="540" w:type="dxa"/>
          </w:tcPr>
          <w:p w14:paraId="788F4169" w14:textId="77777777" w:rsidR="00B44AB8" w:rsidRDefault="00B44AB8">
            <w:pPr>
              <w:spacing w:after="0" w:line="240" w:lineRule="auto"/>
              <w:jc w:val="both"/>
              <w:rPr>
                <w:rFonts w:ascii="Arial" w:hAnsi="Arial" w:cs="Arial"/>
                <w:b/>
                <w:sz w:val="24"/>
                <w:szCs w:val="24"/>
              </w:rPr>
            </w:pPr>
          </w:p>
        </w:tc>
        <w:tc>
          <w:tcPr>
            <w:tcW w:w="471" w:type="dxa"/>
          </w:tcPr>
          <w:p w14:paraId="2ACD55AE" w14:textId="77777777" w:rsidR="00B44AB8" w:rsidRDefault="00B44AB8">
            <w:pPr>
              <w:spacing w:after="0" w:line="240" w:lineRule="auto"/>
              <w:jc w:val="both"/>
              <w:rPr>
                <w:rFonts w:ascii="Arial" w:hAnsi="Arial" w:cs="Arial"/>
                <w:b/>
                <w:sz w:val="24"/>
                <w:szCs w:val="24"/>
              </w:rPr>
            </w:pPr>
          </w:p>
        </w:tc>
      </w:tr>
      <w:tr w:rsidR="00B44AB8" w14:paraId="1C1662F2" w14:textId="77777777">
        <w:tc>
          <w:tcPr>
            <w:tcW w:w="5665" w:type="dxa"/>
          </w:tcPr>
          <w:p w14:paraId="591B0B47" w14:textId="77777777" w:rsidR="00B44AB8" w:rsidRDefault="00C706F0">
            <w:pPr>
              <w:pStyle w:val="ListParagraph"/>
              <w:numPr>
                <w:ilvl w:val="0"/>
                <w:numId w:val="9"/>
              </w:numPr>
              <w:spacing w:after="0" w:line="240" w:lineRule="auto"/>
              <w:ind w:left="517"/>
              <w:jc w:val="both"/>
              <w:rPr>
                <w:rFonts w:ascii="Arial" w:hAnsi="Arial" w:cs="Arial"/>
                <w:sz w:val="24"/>
                <w:szCs w:val="24"/>
              </w:rPr>
            </w:pPr>
            <w:r>
              <w:rPr>
                <w:rFonts w:ascii="Arial" w:hAnsi="Arial" w:cs="Arial"/>
                <w:sz w:val="24"/>
                <w:szCs w:val="24"/>
              </w:rPr>
              <w:t>Crime reporting by residents has increased.</w:t>
            </w:r>
          </w:p>
        </w:tc>
        <w:tc>
          <w:tcPr>
            <w:tcW w:w="540" w:type="dxa"/>
          </w:tcPr>
          <w:p w14:paraId="7D8C9368" w14:textId="77777777" w:rsidR="00B44AB8" w:rsidRDefault="00B44AB8">
            <w:pPr>
              <w:spacing w:after="0" w:line="240" w:lineRule="auto"/>
              <w:jc w:val="both"/>
              <w:rPr>
                <w:rFonts w:ascii="Arial" w:hAnsi="Arial" w:cs="Arial"/>
                <w:b/>
                <w:sz w:val="24"/>
                <w:szCs w:val="24"/>
              </w:rPr>
            </w:pPr>
          </w:p>
        </w:tc>
        <w:tc>
          <w:tcPr>
            <w:tcW w:w="540" w:type="dxa"/>
          </w:tcPr>
          <w:p w14:paraId="14FFFD36" w14:textId="77777777" w:rsidR="00B44AB8" w:rsidRDefault="00B44AB8">
            <w:pPr>
              <w:spacing w:after="0" w:line="240" w:lineRule="auto"/>
              <w:jc w:val="both"/>
              <w:rPr>
                <w:rFonts w:ascii="Arial" w:hAnsi="Arial" w:cs="Arial"/>
                <w:b/>
                <w:sz w:val="24"/>
                <w:szCs w:val="24"/>
              </w:rPr>
            </w:pPr>
          </w:p>
        </w:tc>
        <w:tc>
          <w:tcPr>
            <w:tcW w:w="540" w:type="dxa"/>
          </w:tcPr>
          <w:p w14:paraId="3BA1C0FB" w14:textId="77777777" w:rsidR="00B44AB8" w:rsidRDefault="00B44AB8">
            <w:pPr>
              <w:spacing w:after="0" w:line="240" w:lineRule="auto"/>
              <w:jc w:val="both"/>
              <w:rPr>
                <w:rFonts w:ascii="Arial" w:hAnsi="Arial" w:cs="Arial"/>
                <w:b/>
                <w:sz w:val="24"/>
                <w:szCs w:val="24"/>
              </w:rPr>
            </w:pPr>
          </w:p>
        </w:tc>
        <w:tc>
          <w:tcPr>
            <w:tcW w:w="540" w:type="dxa"/>
          </w:tcPr>
          <w:p w14:paraId="47753825" w14:textId="77777777" w:rsidR="00B44AB8" w:rsidRDefault="00B44AB8">
            <w:pPr>
              <w:spacing w:after="0" w:line="240" w:lineRule="auto"/>
              <w:jc w:val="both"/>
              <w:rPr>
                <w:rFonts w:ascii="Arial" w:hAnsi="Arial" w:cs="Arial"/>
                <w:b/>
                <w:sz w:val="24"/>
                <w:szCs w:val="24"/>
              </w:rPr>
            </w:pPr>
          </w:p>
        </w:tc>
        <w:tc>
          <w:tcPr>
            <w:tcW w:w="471" w:type="dxa"/>
          </w:tcPr>
          <w:p w14:paraId="76F7D0E9" w14:textId="77777777" w:rsidR="00B44AB8" w:rsidRDefault="00B44AB8">
            <w:pPr>
              <w:spacing w:after="0" w:line="240" w:lineRule="auto"/>
              <w:jc w:val="both"/>
              <w:rPr>
                <w:rFonts w:ascii="Arial" w:hAnsi="Arial" w:cs="Arial"/>
                <w:b/>
                <w:sz w:val="24"/>
                <w:szCs w:val="24"/>
              </w:rPr>
            </w:pPr>
          </w:p>
        </w:tc>
      </w:tr>
    </w:tbl>
    <w:p w14:paraId="21DEB1C3" w14:textId="77777777" w:rsidR="00B44AB8" w:rsidRDefault="00B44AB8">
      <w:pPr>
        <w:jc w:val="both"/>
        <w:rPr>
          <w:rFonts w:ascii="Arial" w:hAnsi="Arial" w:cs="Arial"/>
          <w:sz w:val="24"/>
          <w:szCs w:val="24"/>
        </w:rPr>
      </w:pPr>
    </w:p>
    <w:tbl>
      <w:tblPr>
        <w:tblStyle w:val="TableGrid"/>
        <w:tblW w:w="0" w:type="auto"/>
        <w:tblLook w:val="04A0" w:firstRow="1" w:lastRow="0" w:firstColumn="1" w:lastColumn="0" w:noHBand="0" w:noVBand="1"/>
      </w:tblPr>
      <w:tblGrid>
        <w:gridCol w:w="5665"/>
        <w:gridCol w:w="540"/>
        <w:gridCol w:w="540"/>
        <w:gridCol w:w="540"/>
        <w:gridCol w:w="540"/>
        <w:gridCol w:w="471"/>
      </w:tblGrid>
      <w:tr w:rsidR="00B44AB8" w14:paraId="37249CE9" w14:textId="77777777">
        <w:tc>
          <w:tcPr>
            <w:tcW w:w="5665" w:type="dxa"/>
          </w:tcPr>
          <w:p w14:paraId="77564321" w14:textId="77777777" w:rsidR="00B44AB8" w:rsidRDefault="00C706F0">
            <w:pPr>
              <w:spacing w:after="0" w:line="240" w:lineRule="auto"/>
              <w:jc w:val="center"/>
              <w:rPr>
                <w:rFonts w:ascii="Arial" w:hAnsi="Arial" w:cs="Arial"/>
                <w:b/>
                <w:sz w:val="24"/>
                <w:szCs w:val="24"/>
              </w:rPr>
            </w:pPr>
            <w:r>
              <w:rPr>
                <w:rFonts w:ascii="Arial" w:hAnsi="Arial" w:cs="Arial"/>
                <w:b/>
                <w:sz w:val="24"/>
                <w:szCs w:val="24"/>
              </w:rPr>
              <w:t>Community Enhancement</w:t>
            </w:r>
          </w:p>
        </w:tc>
        <w:tc>
          <w:tcPr>
            <w:tcW w:w="540" w:type="dxa"/>
          </w:tcPr>
          <w:p w14:paraId="435A3928" w14:textId="77777777" w:rsidR="00B44AB8" w:rsidRDefault="00C706F0">
            <w:pPr>
              <w:spacing w:after="0" w:line="240" w:lineRule="auto"/>
              <w:jc w:val="center"/>
              <w:rPr>
                <w:rFonts w:ascii="Arial" w:hAnsi="Arial" w:cs="Arial"/>
                <w:b/>
                <w:sz w:val="24"/>
                <w:szCs w:val="24"/>
              </w:rPr>
            </w:pPr>
            <w:r>
              <w:rPr>
                <w:rFonts w:ascii="Arial" w:hAnsi="Arial" w:cs="Arial"/>
                <w:b/>
                <w:sz w:val="24"/>
                <w:szCs w:val="24"/>
              </w:rPr>
              <w:t>5</w:t>
            </w:r>
          </w:p>
        </w:tc>
        <w:tc>
          <w:tcPr>
            <w:tcW w:w="540" w:type="dxa"/>
          </w:tcPr>
          <w:p w14:paraId="774F8A38" w14:textId="77777777" w:rsidR="00B44AB8" w:rsidRDefault="00C706F0">
            <w:pPr>
              <w:spacing w:after="0" w:line="240" w:lineRule="auto"/>
              <w:jc w:val="center"/>
              <w:rPr>
                <w:rFonts w:ascii="Arial" w:hAnsi="Arial" w:cs="Arial"/>
                <w:b/>
                <w:sz w:val="24"/>
                <w:szCs w:val="24"/>
              </w:rPr>
            </w:pPr>
            <w:r>
              <w:rPr>
                <w:rFonts w:ascii="Arial" w:hAnsi="Arial" w:cs="Arial"/>
                <w:b/>
                <w:sz w:val="24"/>
                <w:szCs w:val="24"/>
              </w:rPr>
              <w:t>4</w:t>
            </w:r>
          </w:p>
        </w:tc>
        <w:tc>
          <w:tcPr>
            <w:tcW w:w="540" w:type="dxa"/>
          </w:tcPr>
          <w:p w14:paraId="41768C9E" w14:textId="77777777" w:rsidR="00B44AB8" w:rsidRDefault="00C706F0">
            <w:pPr>
              <w:spacing w:after="0" w:line="240" w:lineRule="auto"/>
              <w:jc w:val="center"/>
              <w:rPr>
                <w:rFonts w:ascii="Arial" w:hAnsi="Arial" w:cs="Arial"/>
                <w:b/>
                <w:sz w:val="24"/>
                <w:szCs w:val="24"/>
              </w:rPr>
            </w:pPr>
            <w:r>
              <w:rPr>
                <w:rFonts w:ascii="Arial" w:hAnsi="Arial" w:cs="Arial"/>
                <w:b/>
                <w:sz w:val="24"/>
                <w:szCs w:val="24"/>
              </w:rPr>
              <w:t>3</w:t>
            </w:r>
          </w:p>
        </w:tc>
        <w:tc>
          <w:tcPr>
            <w:tcW w:w="540" w:type="dxa"/>
          </w:tcPr>
          <w:p w14:paraId="7BFD500D" w14:textId="77777777" w:rsidR="00B44AB8" w:rsidRDefault="00C706F0">
            <w:pPr>
              <w:spacing w:after="0" w:line="240" w:lineRule="auto"/>
              <w:jc w:val="center"/>
              <w:rPr>
                <w:rFonts w:ascii="Arial" w:hAnsi="Arial" w:cs="Arial"/>
                <w:b/>
                <w:sz w:val="24"/>
                <w:szCs w:val="24"/>
              </w:rPr>
            </w:pPr>
            <w:r>
              <w:rPr>
                <w:rFonts w:ascii="Arial" w:hAnsi="Arial" w:cs="Arial"/>
                <w:b/>
                <w:sz w:val="24"/>
                <w:szCs w:val="24"/>
              </w:rPr>
              <w:t>2</w:t>
            </w:r>
          </w:p>
        </w:tc>
        <w:tc>
          <w:tcPr>
            <w:tcW w:w="471" w:type="dxa"/>
          </w:tcPr>
          <w:p w14:paraId="3FF50DF1" w14:textId="77777777" w:rsidR="00B44AB8" w:rsidRDefault="00C706F0">
            <w:pPr>
              <w:spacing w:after="0" w:line="240" w:lineRule="auto"/>
              <w:jc w:val="center"/>
              <w:rPr>
                <w:rFonts w:ascii="Arial" w:hAnsi="Arial" w:cs="Arial"/>
                <w:b/>
                <w:sz w:val="24"/>
                <w:szCs w:val="24"/>
              </w:rPr>
            </w:pPr>
            <w:r>
              <w:rPr>
                <w:rFonts w:ascii="Arial" w:hAnsi="Arial" w:cs="Arial"/>
                <w:b/>
                <w:sz w:val="24"/>
                <w:szCs w:val="24"/>
              </w:rPr>
              <w:t>1</w:t>
            </w:r>
          </w:p>
        </w:tc>
      </w:tr>
      <w:tr w:rsidR="00B44AB8" w14:paraId="2C75E19B" w14:textId="77777777">
        <w:tc>
          <w:tcPr>
            <w:tcW w:w="5665" w:type="dxa"/>
          </w:tcPr>
          <w:p w14:paraId="12A45FA1" w14:textId="77777777" w:rsidR="00B44AB8" w:rsidRDefault="00C706F0">
            <w:pPr>
              <w:pStyle w:val="ListParagraph"/>
              <w:numPr>
                <w:ilvl w:val="0"/>
                <w:numId w:val="10"/>
              </w:numPr>
              <w:spacing w:after="0" w:line="240" w:lineRule="auto"/>
              <w:ind w:left="517"/>
              <w:jc w:val="both"/>
              <w:rPr>
                <w:rFonts w:ascii="Arial" w:hAnsi="Arial" w:cs="Arial"/>
                <w:sz w:val="24"/>
                <w:szCs w:val="24"/>
              </w:rPr>
            </w:pPr>
            <w:r>
              <w:rPr>
                <w:rFonts w:ascii="Arial" w:hAnsi="Arial" w:cs="Arial"/>
                <w:sz w:val="24"/>
                <w:szCs w:val="24"/>
              </w:rPr>
              <w:t>Neighborhoods are cleaner and better maintained.</w:t>
            </w:r>
          </w:p>
        </w:tc>
        <w:tc>
          <w:tcPr>
            <w:tcW w:w="540" w:type="dxa"/>
          </w:tcPr>
          <w:p w14:paraId="46F553D1" w14:textId="77777777" w:rsidR="00B44AB8" w:rsidRDefault="00B44AB8">
            <w:pPr>
              <w:spacing w:after="0" w:line="240" w:lineRule="auto"/>
              <w:jc w:val="both"/>
              <w:rPr>
                <w:rFonts w:ascii="Arial" w:hAnsi="Arial" w:cs="Arial"/>
                <w:b/>
                <w:sz w:val="24"/>
                <w:szCs w:val="24"/>
              </w:rPr>
            </w:pPr>
          </w:p>
        </w:tc>
        <w:tc>
          <w:tcPr>
            <w:tcW w:w="540" w:type="dxa"/>
          </w:tcPr>
          <w:p w14:paraId="4C9D58D5" w14:textId="77777777" w:rsidR="00B44AB8" w:rsidRDefault="00B44AB8">
            <w:pPr>
              <w:spacing w:after="0" w:line="240" w:lineRule="auto"/>
              <w:jc w:val="both"/>
              <w:rPr>
                <w:rFonts w:ascii="Arial" w:hAnsi="Arial" w:cs="Arial"/>
                <w:b/>
                <w:sz w:val="24"/>
                <w:szCs w:val="24"/>
              </w:rPr>
            </w:pPr>
          </w:p>
        </w:tc>
        <w:tc>
          <w:tcPr>
            <w:tcW w:w="540" w:type="dxa"/>
          </w:tcPr>
          <w:p w14:paraId="4B65D066" w14:textId="77777777" w:rsidR="00B44AB8" w:rsidRDefault="00B44AB8">
            <w:pPr>
              <w:spacing w:after="0" w:line="240" w:lineRule="auto"/>
              <w:jc w:val="both"/>
              <w:rPr>
                <w:rFonts w:ascii="Arial" w:hAnsi="Arial" w:cs="Arial"/>
                <w:b/>
                <w:sz w:val="24"/>
                <w:szCs w:val="24"/>
              </w:rPr>
            </w:pPr>
          </w:p>
        </w:tc>
        <w:tc>
          <w:tcPr>
            <w:tcW w:w="540" w:type="dxa"/>
          </w:tcPr>
          <w:p w14:paraId="1BF8BDE9" w14:textId="77777777" w:rsidR="00B44AB8" w:rsidRDefault="00B44AB8">
            <w:pPr>
              <w:spacing w:after="0" w:line="240" w:lineRule="auto"/>
              <w:jc w:val="both"/>
              <w:rPr>
                <w:rFonts w:ascii="Arial" w:hAnsi="Arial" w:cs="Arial"/>
                <w:b/>
                <w:sz w:val="24"/>
                <w:szCs w:val="24"/>
              </w:rPr>
            </w:pPr>
          </w:p>
        </w:tc>
        <w:tc>
          <w:tcPr>
            <w:tcW w:w="471" w:type="dxa"/>
          </w:tcPr>
          <w:p w14:paraId="309A59DB" w14:textId="77777777" w:rsidR="00B44AB8" w:rsidRDefault="00B44AB8">
            <w:pPr>
              <w:spacing w:after="0" w:line="240" w:lineRule="auto"/>
              <w:jc w:val="both"/>
              <w:rPr>
                <w:rFonts w:ascii="Arial" w:hAnsi="Arial" w:cs="Arial"/>
                <w:b/>
                <w:sz w:val="24"/>
                <w:szCs w:val="24"/>
              </w:rPr>
            </w:pPr>
          </w:p>
        </w:tc>
      </w:tr>
      <w:tr w:rsidR="00B44AB8" w14:paraId="70931060" w14:textId="77777777">
        <w:tc>
          <w:tcPr>
            <w:tcW w:w="5665" w:type="dxa"/>
          </w:tcPr>
          <w:p w14:paraId="415CAFE1" w14:textId="77777777" w:rsidR="00B44AB8" w:rsidRDefault="00C706F0">
            <w:pPr>
              <w:pStyle w:val="ListParagraph"/>
              <w:numPr>
                <w:ilvl w:val="0"/>
                <w:numId w:val="10"/>
              </w:numPr>
              <w:spacing w:after="0" w:line="240" w:lineRule="auto"/>
              <w:ind w:left="517"/>
              <w:jc w:val="both"/>
              <w:rPr>
                <w:rFonts w:ascii="Arial" w:hAnsi="Arial" w:cs="Arial"/>
                <w:sz w:val="24"/>
                <w:szCs w:val="24"/>
              </w:rPr>
            </w:pPr>
            <w:r>
              <w:rPr>
                <w:rFonts w:ascii="Arial" w:hAnsi="Arial" w:cs="Arial"/>
                <w:sz w:val="24"/>
                <w:szCs w:val="24"/>
              </w:rPr>
              <w:lastRenderedPageBreak/>
              <w:t>Graffiti and vandalism related to gangs have decreased.</w:t>
            </w:r>
          </w:p>
        </w:tc>
        <w:tc>
          <w:tcPr>
            <w:tcW w:w="540" w:type="dxa"/>
          </w:tcPr>
          <w:p w14:paraId="1BD429E6" w14:textId="77777777" w:rsidR="00B44AB8" w:rsidRDefault="00B44AB8">
            <w:pPr>
              <w:spacing w:after="0" w:line="240" w:lineRule="auto"/>
              <w:jc w:val="both"/>
              <w:rPr>
                <w:rFonts w:ascii="Arial" w:hAnsi="Arial" w:cs="Arial"/>
                <w:b/>
                <w:sz w:val="24"/>
                <w:szCs w:val="24"/>
              </w:rPr>
            </w:pPr>
          </w:p>
        </w:tc>
        <w:tc>
          <w:tcPr>
            <w:tcW w:w="540" w:type="dxa"/>
          </w:tcPr>
          <w:p w14:paraId="35582A42" w14:textId="77777777" w:rsidR="00B44AB8" w:rsidRDefault="00B44AB8">
            <w:pPr>
              <w:spacing w:after="0" w:line="240" w:lineRule="auto"/>
              <w:jc w:val="both"/>
              <w:rPr>
                <w:rFonts w:ascii="Arial" w:hAnsi="Arial" w:cs="Arial"/>
                <w:b/>
                <w:sz w:val="24"/>
                <w:szCs w:val="24"/>
              </w:rPr>
            </w:pPr>
          </w:p>
        </w:tc>
        <w:tc>
          <w:tcPr>
            <w:tcW w:w="540" w:type="dxa"/>
          </w:tcPr>
          <w:p w14:paraId="1259E751" w14:textId="77777777" w:rsidR="00B44AB8" w:rsidRDefault="00B44AB8">
            <w:pPr>
              <w:spacing w:after="0" w:line="240" w:lineRule="auto"/>
              <w:jc w:val="both"/>
              <w:rPr>
                <w:rFonts w:ascii="Arial" w:hAnsi="Arial" w:cs="Arial"/>
                <w:b/>
                <w:sz w:val="24"/>
                <w:szCs w:val="24"/>
              </w:rPr>
            </w:pPr>
          </w:p>
        </w:tc>
        <w:tc>
          <w:tcPr>
            <w:tcW w:w="540" w:type="dxa"/>
          </w:tcPr>
          <w:p w14:paraId="1E0BD0E4" w14:textId="77777777" w:rsidR="00B44AB8" w:rsidRDefault="00B44AB8">
            <w:pPr>
              <w:spacing w:after="0" w:line="240" w:lineRule="auto"/>
              <w:jc w:val="both"/>
              <w:rPr>
                <w:rFonts w:ascii="Arial" w:hAnsi="Arial" w:cs="Arial"/>
                <w:b/>
                <w:sz w:val="24"/>
                <w:szCs w:val="24"/>
              </w:rPr>
            </w:pPr>
          </w:p>
        </w:tc>
        <w:tc>
          <w:tcPr>
            <w:tcW w:w="471" w:type="dxa"/>
          </w:tcPr>
          <w:p w14:paraId="465972B9" w14:textId="77777777" w:rsidR="00B44AB8" w:rsidRDefault="00B44AB8">
            <w:pPr>
              <w:spacing w:after="0" w:line="240" w:lineRule="auto"/>
              <w:jc w:val="both"/>
              <w:rPr>
                <w:rFonts w:ascii="Arial" w:hAnsi="Arial" w:cs="Arial"/>
                <w:b/>
                <w:sz w:val="24"/>
                <w:szCs w:val="24"/>
              </w:rPr>
            </w:pPr>
          </w:p>
        </w:tc>
      </w:tr>
      <w:tr w:rsidR="00B44AB8" w14:paraId="09E1E98E" w14:textId="77777777">
        <w:tc>
          <w:tcPr>
            <w:tcW w:w="5665" w:type="dxa"/>
          </w:tcPr>
          <w:p w14:paraId="54E825AA" w14:textId="77777777" w:rsidR="00B44AB8" w:rsidRDefault="00C706F0">
            <w:pPr>
              <w:pStyle w:val="ListParagraph"/>
              <w:numPr>
                <w:ilvl w:val="0"/>
                <w:numId w:val="10"/>
              </w:numPr>
              <w:spacing w:after="0" w:line="240" w:lineRule="auto"/>
              <w:ind w:left="517"/>
              <w:jc w:val="both"/>
              <w:rPr>
                <w:rFonts w:ascii="Arial" w:hAnsi="Arial" w:cs="Arial"/>
                <w:sz w:val="24"/>
                <w:szCs w:val="24"/>
              </w:rPr>
            </w:pPr>
            <w:r>
              <w:rPr>
                <w:rFonts w:ascii="Arial" w:hAnsi="Arial" w:cs="Arial"/>
                <w:sz w:val="24"/>
                <w:szCs w:val="24"/>
              </w:rPr>
              <w:t>Public lighting and safety infrastructure have improved.</w:t>
            </w:r>
          </w:p>
        </w:tc>
        <w:tc>
          <w:tcPr>
            <w:tcW w:w="540" w:type="dxa"/>
          </w:tcPr>
          <w:p w14:paraId="68F9CF16" w14:textId="77777777" w:rsidR="00B44AB8" w:rsidRDefault="00B44AB8">
            <w:pPr>
              <w:spacing w:after="0" w:line="240" w:lineRule="auto"/>
              <w:jc w:val="both"/>
              <w:rPr>
                <w:rFonts w:ascii="Arial" w:hAnsi="Arial" w:cs="Arial"/>
                <w:b/>
                <w:sz w:val="24"/>
                <w:szCs w:val="24"/>
              </w:rPr>
            </w:pPr>
          </w:p>
        </w:tc>
        <w:tc>
          <w:tcPr>
            <w:tcW w:w="540" w:type="dxa"/>
          </w:tcPr>
          <w:p w14:paraId="528A6126" w14:textId="77777777" w:rsidR="00B44AB8" w:rsidRDefault="00B44AB8">
            <w:pPr>
              <w:spacing w:after="0" w:line="240" w:lineRule="auto"/>
              <w:jc w:val="both"/>
              <w:rPr>
                <w:rFonts w:ascii="Arial" w:hAnsi="Arial" w:cs="Arial"/>
                <w:b/>
                <w:sz w:val="24"/>
                <w:szCs w:val="24"/>
              </w:rPr>
            </w:pPr>
          </w:p>
        </w:tc>
        <w:tc>
          <w:tcPr>
            <w:tcW w:w="540" w:type="dxa"/>
          </w:tcPr>
          <w:p w14:paraId="21BDC6B3" w14:textId="77777777" w:rsidR="00B44AB8" w:rsidRDefault="00B44AB8">
            <w:pPr>
              <w:spacing w:after="0" w:line="240" w:lineRule="auto"/>
              <w:jc w:val="both"/>
              <w:rPr>
                <w:rFonts w:ascii="Arial" w:hAnsi="Arial" w:cs="Arial"/>
                <w:b/>
                <w:sz w:val="24"/>
                <w:szCs w:val="24"/>
              </w:rPr>
            </w:pPr>
          </w:p>
        </w:tc>
        <w:tc>
          <w:tcPr>
            <w:tcW w:w="540" w:type="dxa"/>
          </w:tcPr>
          <w:p w14:paraId="087C76FB" w14:textId="77777777" w:rsidR="00B44AB8" w:rsidRDefault="00B44AB8">
            <w:pPr>
              <w:spacing w:after="0" w:line="240" w:lineRule="auto"/>
              <w:jc w:val="both"/>
              <w:rPr>
                <w:rFonts w:ascii="Arial" w:hAnsi="Arial" w:cs="Arial"/>
                <w:b/>
                <w:sz w:val="24"/>
                <w:szCs w:val="24"/>
              </w:rPr>
            </w:pPr>
          </w:p>
        </w:tc>
        <w:tc>
          <w:tcPr>
            <w:tcW w:w="471" w:type="dxa"/>
          </w:tcPr>
          <w:p w14:paraId="29ED2645" w14:textId="77777777" w:rsidR="00B44AB8" w:rsidRDefault="00B44AB8">
            <w:pPr>
              <w:spacing w:after="0" w:line="240" w:lineRule="auto"/>
              <w:jc w:val="both"/>
              <w:rPr>
                <w:rFonts w:ascii="Arial" w:hAnsi="Arial" w:cs="Arial"/>
                <w:b/>
                <w:sz w:val="24"/>
                <w:szCs w:val="24"/>
              </w:rPr>
            </w:pPr>
          </w:p>
        </w:tc>
      </w:tr>
      <w:tr w:rsidR="00B44AB8" w14:paraId="72B02B5A" w14:textId="77777777">
        <w:tc>
          <w:tcPr>
            <w:tcW w:w="5665" w:type="dxa"/>
          </w:tcPr>
          <w:p w14:paraId="3AC9A0D0" w14:textId="77777777" w:rsidR="00B44AB8" w:rsidRDefault="00C706F0">
            <w:pPr>
              <w:pStyle w:val="ListParagraph"/>
              <w:numPr>
                <w:ilvl w:val="0"/>
                <w:numId w:val="10"/>
              </w:numPr>
              <w:spacing w:after="0" w:line="240" w:lineRule="auto"/>
              <w:ind w:left="517"/>
              <w:jc w:val="both"/>
              <w:rPr>
                <w:rFonts w:ascii="Arial" w:hAnsi="Arial" w:cs="Arial"/>
                <w:sz w:val="24"/>
                <w:szCs w:val="24"/>
              </w:rPr>
            </w:pPr>
            <w:r>
              <w:rPr>
                <w:rFonts w:ascii="Arial" w:hAnsi="Arial" w:cs="Arial"/>
                <w:sz w:val="24"/>
                <w:szCs w:val="24"/>
              </w:rPr>
              <w:t>Residents feel safer walking alone at night.</w:t>
            </w:r>
          </w:p>
        </w:tc>
        <w:tc>
          <w:tcPr>
            <w:tcW w:w="540" w:type="dxa"/>
          </w:tcPr>
          <w:p w14:paraId="642B1630" w14:textId="77777777" w:rsidR="00B44AB8" w:rsidRDefault="00B44AB8">
            <w:pPr>
              <w:spacing w:after="0" w:line="240" w:lineRule="auto"/>
              <w:jc w:val="both"/>
              <w:rPr>
                <w:rFonts w:ascii="Arial" w:hAnsi="Arial" w:cs="Arial"/>
                <w:b/>
                <w:sz w:val="24"/>
                <w:szCs w:val="24"/>
              </w:rPr>
            </w:pPr>
          </w:p>
        </w:tc>
        <w:tc>
          <w:tcPr>
            <w:tcW w:w="540" w:type="dxa"/>
          </w:tcPr>
          <w:p w14:paraId="63FF2C57" w14:textId="77777777" w:rsidR="00B44AB8" w:rsidRDefault="00B44AB8">
            <w:pPr>
              <w:spacing w:after="0" w:line="240" w:lineRule="auto"/>
              <w:jc w:val="both"/>
              <w:rPr>
                <w:rFonts w:ascii="Arial" w:hAnsi="Arial" w:cs="Arial"/>
                <w:b/>
                <w:sz w:val="24"/>
                <w:szCs w:val="24"/>
              </w:rPr>
            </w:pPr>
          </w:p>
        </w:tc>
        <w:tc>
          <w:tcPr>
            <w:tcW w:w="540" w:type="dxa"/>
          </w:tcPr>
          <w:p w14:paraId="4F54FDF1" w14:textId="77777777" w:rsidR="00B44AB8" w:rsidRDefault="00B44AB8">
            <w:pPr>
              <w:spacing w:after="0" w:line="240" w:lineRule="auto"/>
              <w:jc w:val="both"/>
              <w:rPr>
                <w:rFonts w:ascii="Arial" w:hAnsi="Arial" w:cs="Arial"/>
                <w:b/>
                <w:sz w:val="24"/>
                <w:szCs w:val="24"/>
              </w:rPr>
            </w:pPr>
          </w:p>
        </w:tc>
        <w:tc>
          <w:tcPr>
            <w:tcW w:w="540" w:type="dxa"/>
          </w:tcPr>
          <w:p w14:paraId="0A9ED574" w14:textId="77777777" w:rsidR="00B44AB8" w:rsidRDefault="00B44AB8">
            <w:pPr>
              <w:spacing w:after="0" w:line="240" w:lineRule="auto"/>
              <w:jc w:val="both"/>
              <w:rPr>
                <w:rFonts w:ascii="Arial" w:hAnsi="Arial" w:cs="Arial"/>
                <w:b/>
                <w:sz w:val="24"/>
                <w:szCs w:val="24"/>
              </w:rPr>
            </w:pPr>
          </w:p>
        </w:tc>
        <w:tc>
          <w:tcPr>
            <w:tcW w:w="471" w:type="dxa"/>
          </w:tcPr>
          <w:p w14:paraId="0A6F80E3" w14:textId="77777777" w:rsidR="00B44AB8" w:rsidRDefault="00B44AB8">
            <w:pPr>
              <w:spacing w:after="0" w:line="240" w:lineRule="auto"/>
              <w:jc w:val="both"/>
              <w:rPr>
                <w:rFonts w:ascii="Arial" w:hAnsi="Arial" w:cs="Arial"/>
                <w:b/>
                <w:sz w:val="24"/>
                <w:szCs w:val="24"/>
              </w:rPr>
            </w:pPr>
          </w:p>
        </w:tc>
      </w:tr>
      <w:tr w:rsidR="00B44AB8" w14:paraId="66D8D90E" w14:textId="77777777">
        <w:tc>
          <w:tcPr>
            <w:tcW w:w="5665" w:type="dxa"/>
          </w:tcPr>
          <w:p w14:paraId="6B7BFFF2" w14:textId="77777777" w:rsidR="00B44AB8" w:rsidRDefault="00C706F0">
            <w:pPr>
              <w:pStyle w:val="ListParagraph"/>
              <w:numPr>
                <w:ilvl w:val="0"/>
                <w:numId w:val="10"/>
              </w:numPr>
              <w:spacing w:after="0" w:line="240" w:lineRule="auto"/>
              <w:ind w:left="517"/>
              <w:jc w:val="both"/>
              <w:rPr>
                <w:rFonts w:ascii="Arial" w:hAnsi="Arial" w:cs="Arial"/>
                <w:sz w:val="24"/>
                <w:szCs w:val="24"/>
              </w:rPr>
            </w:pPr>
            <w:r>
              <w:rPr>
                <w:rFonts w:ascii="Arial" w:hAnsi="Arial" w:cs="Arial"/>
                <w:sz w:val="24"/>
                <w:szCs w:val="24"/>
              </w:rPr>
              <w:t>Community events promoting peace are frequent.</w:t>
            </w:r>
          </w:p>
        </w:tc>
        <w:tc>
          <w:tcPr>
            <w:tcW w:w="540" w:type="dxa"/>
          </w:tcPr>
          <w:p w14:paraId="0F16E89E" w14:textId="77777777" w:rsidR="00B44AB8" w:rsidRDefault="00B44AB8">
            <w:pPr>
              <w:spacing w:after="0" w:line="240" w:lineRule="auto"/>
              <w:jc w:val="both"/>
              <w:rPr>
                <w:rFonts w:ascii="Arial" w:hAnsi="Arial" w:cs="Arial"/>
                <w:b/>
                <w:sz w:val="24"/>
                <w:szCs w:val="24"/>
              </w:rPr>
            </w:pPr>
          </w:p>
        </w:tc>
        <w:tc>
          <w:tcPr>
            <w:tcW w:w="540" w:type="dxa"/>
          </w:tcPr>
          <w:p w14:paraId="7CE6B90E" w14:textId="77777777" w:rsidR="00B44AB8" w:rsidRDefault="00B44AB8">
            <w:pPr>
              <w:spacing w:after="0" w:line="240" w:lineRule="auto"/>
              <w:jc w:val="both"/>
              <w:rPr>
                <w:rFonts w:ascii="Arial" w:hAnsi="Arial" w:cs="Arial"/>
                <w:b/>
                <w:sz w:val="24"/>
                <w:szCs w:val="24"/>
              </w:rPr>
            </w:pPr>
          </w:p>
        </w:tc>
        <w:tc>
          <w:tcPr>
            <w:tcW w:w="540" w:type="dxa"/>
          </w:tcPr>
          <w:p w14:paraId="3A564F1D" w14:textId="77777777" w:rsidR="00B44AB8" w:rsidRDefault="00B44AB8">
            <w:pPr>
              <w:spacing w:after="0" w:line="240" w:lineRule="auto"/>
              <w:jc w:val="both"/>
              <w:rPr>
                <w:rFonts w:ascii="Arial" w:hAnsi="Arial" w:cs="Arial"/>
                <w:b/>
                <w:sz w:val="24"/>
                <w:szCs w:val="24"/>
              </w:rPr>
            </w:pPr>
          </w:p>
        </w:tc>
        <w:tc>
          <w:tcPr>
            <w:tcW w:w="540" w:type="dxa"/>
          </w:tcPr>
          <w:p w14:paraId="1C25DD49" w14:textId="77777777" w:rsidR="00B44AB8" w:rsidRDefault="00B44AB8">
            <w:pPr>
              <w:spacing w:after="0" w:line="240" w:lineRule="auto"/>
              <w:jc w:val="both"/>
              <w:rPr>
                <w:rFonts w:ascii="Arial" w:hAnsi="Arial" w:cs="Arial"/>
                <w:b/>
                <w:sz w:val="24"/>
                <w:szCs w:val="24"/>
              </w:rPr>
            </w:pPr>
          </w:p>
        </w:tc>
        <w:tc>
          <w:tcPr>
            <w:tcW w:w="471" w:type="dxa"/>
          </w:tcPr>
          <w:p w14:paraId="73A6F383" w14:textId="77777777" w:rsidR="00B44AB8" w:rsidRDefault="00B44AB8">
            <w:pPr>
              <w:spacing w:after="0" w:line="240" w:lineRule="auto"/>
              <w:jc w:val="both"/>
              <w:rPr>
                <w:rFonts w:ascii="Arial" w:hAnsi="Arial" w:cs="Arial"/>
                <w:b/>
                <w:sz w:val="24"/>
                <w:szCs w:val="24"/>
              </w:rPr>
            </w:pPr>
          </w:p>
        </w:tc>
      </w:tr>
      <w:tr w:rsidR="00B44AB8" w14:paraId="66DA8503" w14:textId="77777777">
        <w:tc>
          <w:tcPr>
            <w:tcW w:w="5665" w:type="dxa"/>
          </w:tcPr>
          <w:p w14:paraId="280BE0A7" w14:textId="77777777" w:rsidR="00B44AB8" w:rsidRDefault="00C706F0">
            <w:pPr>
              <w:pStyle w:val="ListParagraph"/>
              <w:numPr>
                <w:ilvl w:val="0"/>
                <w:numId w:val="10"/>
              </w:numPr>
              <w:spacing w:after="0" w:line="240" w:lineRule="auto"/>
              <w:ind w:left="517"/>
              <w:jc w:val="both"/>
              <w:rPr>
                <w:rFonts w:ascii="Arial" w:hAnsi="Arial" w:cs="Arial"/>
                <w:sz w:val="24"/>
                <w:szCs w:val="24"/>
              </w:rPr>
            </w:pPr>
            <w:r>
              <w:rPr>
                <w:rFonts w:ascii="Arial" w:hAnsi="Arial" w:cs="Arial"/>
                <w:sz w:val="24"/>
                <w:szCs w:val="24"/>
              </w:rPr>
              <w:t>Local businesses report fewer theft incidents.</w:t>
            </w:r>
          </w:p>
        </w:tc>
        <w:tc>
          <w:tcPr>
            <w:tcW w:w="540" w:type="dxa"/>
          </w:tcPr>
          <w:p w14:paraId="6AB63617" w14:textId="77777777" w:rsidR="00B44AB8" w:rsidRDefault="00B44AB8">
            <w:pPr>
              <w:spacing w:after="0" w:line="240" w:lineRule="auto"/>
              <w:jc w:val="both"/>
              <w:rPr>
                <w:rFonts w:ascii="Arial" w:hAnsi="Arial" w:cs="Arial"/>
                <w:b/>
                <w:sz w:val="24"/>
                <w:szCs w:val="24"/>
              </w:rPr>
            </w:pPr>
          </w:p>
        </w:tc>
        <w:tc>
          <w:tcPr>
            <w:tcW w:w="540" w:type="dxa"/>
          </w:tcPr>
          <w:p w14:paraId="6B45FEDF" w14:textId="77777777" w:rsidR="00B44AB8" w:rsidRDefault="00B44AB8">
            <w:pPr>
              <w:spacing w:after="0" w:line="240" w:lineRule="auto"/>
              <w:jc w:val="both"/>
              <w:rPr>
                <w:rFonts w:ascii="Arial" w:hAnsi="Arial" w:cs="Arial"/>
                <w:b/>
                <w:sz w:val="24"/>
                <w:szCs w:val="24"/>
              </w:rPr>
            </w:pPr>
          </w:p>
        </w:tc>
        <w:tc>
          <w:tcPr>
            <w:tcW w:w="540" w:type="dxa"/>
          </w:tcPr>
          <w:p w14:paraId="774FAE24" w14:textId="77777777" w:rsidR="00B44AB8" w:rsidRDefault="00B44AB8">
            <w:pPr>
              <w:spacing w:after="0" w:line="240" w:lineRule="auto"/>
              <w:jc w:val="both"/>
              <w:rPr>
                <w:rFonts w:ascii="Arial" w:hAnsi="Arial" w:cs="Arial"/>
                <w:b/>
                <w:sz w:val="24"/>
                <w:szCs w:val="24"/>
              </w:rPr>
            </w:pPr>
          </w:p>
        </w:tc>
        <w:tc>
          <w:tcPr>
            <w:tcW w:w="540" w:type="dxa"/>
          </w:tcPr>
          <w:p w14:paraId="46D8821B" w14:textId="77777777" w:rsidR="00B44AB8" w:rsidRDefault="00B44AB8">
            <w:pPr>
              <w:spacing w:after="0" w:line="240" w:lineRule="auto"/>
              <w:jc w:val="both"/>
              <w:rPr>
                <w:rFonts w:ascii="Arial" w:hAnsi="Arial" w:cs="Arial"/>
                <w:b/>
                <w:sz w:val="24"/>
                <w:szCs w:val="24"/>
              </w:rPr>
            </w:pPr>
          </w:p>
        </w:tc>
        <w:tc>
          <w:tcPr>
            <w:tcW w:w="471" w:type="dxa"/>
          </w:tcPr>
          <w:p w14:paraId="7B04165A" w14:textId="77777777" w:rsidR="00B44AB8" w:rsidRDefault="00B44AB8">
            <w:pPr>
              <w:spacing w:after="0" w:line="240" w:lineRule="auto"/>
              <w:jc w:val="both"/>
              <w:rPr>
                <w:rFonts w:ascii="Arial" w:hAnsi="Arial" w:cs="Arial"/>
                <w:b/>
                <w:sz w:val="24"/>
                <w:szCs w:val="24"/>
              </w:rPr>
            </w:pPr>
          </w:p>
        </w:tc>
      </w:tr>
      <w:tr w:rsidR="00B44AB8" w14:paraId="0A36ED34" w14:textId="77777777">
        <w:tc>
          <w:tcPr>
            <w:tcW w:w="5665" w:type="dxa"/>
          </w:tcPr>
          <w:p w14:paraId="682DA9EA" w14:textId="77777777" w:rsidR="00B44AB8" w:rsidRDefault="00C706F0">
            <w:pPr>
              <w:pStyle w:val="ListParagraph"/>
              <w:numPr>
                <w:ilvl w:val="0"/>
                <w:numId w:val="10"/>
              </w:numPr>
              <w:spacing w:after="0" w:line="240" w:lineRule="auto"/>
              <w:ind w:left="517"/>
              <w:jc w:val="both"/>
              <w:rPr>
                <w:rFonts w:ascii="Arial" w:hAnsi="Arial" w:cs="Arial"/>
                <w:sz w:val="24"/>
                <w:szCs w:val="24"/>
              </w:rPr>
            </w:pPr>
            <w:r>
              <w:rPr>
                <w:rFonts w:ascii="Arial" w:hAnsi="Arial" w:cs="Arial"/>
                <w:sz w:val="24"/>
                <w:szCs w:val="24"/>
              </w:rPr>
              <w:t>Social programs for youth have expanded.</w:t>
            </w:r>
          </w:p>
        </w:tc>
        <w:tc>
          <w:tcPr>
            <w:tcW w:w="540" w:type="dxa"/>
          </w:tcPr>
          <w:p w14:paraId="3ADC7071" w14:textId="77777777" w:rsidR="00B44AB8" w:rsidRDefault="00B44AB8">
            <w:pPr>
              <w:spacing w:after="0" w:line="240" w:lineRule="auto"/>
              <w:jc w:val="both"/>
              <w:rPr>
                <w:rFonts w:ascii="Arial" w:hAnsi="Arial" w:cs="Arial"/>
                <w:b/>
                <w:sz w:val="24"/>
                <w:szCs w:val="24"/>
              </w:rPr>
            </w:pPr>
          </w:p>
        </w:tc>
        <w:tc>
          <w:tcPr>
            <w:tcW w:w="540" w:type="dxa"/>
          </w:tcPr>
          <w:p w14:paraId="35D27140" w14:textId="77777777" w:rsidR="00B44AB8" w:rsidRDefault="00B44AB8">
            <w:pPr>
              <w:spacing w:after="0" w:line="240" w:lineRule="auto"/>
              <w:jc w:val="both"/>
              <w:rPr>
                <w:rFonts w:ascii="Arial" w:hAnsi="Arial" w:cs="Arial"/>
                <w:b/>
                <w:sz w:val="24"/>
                <w:szCs w:val="24"/>
              </w:rPr>
            </w:pPr>
          </w:p>
        </w:tc>
        <w:tc>
          <w:tcPr>
            <w:tcW w:w="540" w:type="dxa"/>
          </w:tcPr>
          <w:p w14:paraId="654F61B0" w14:textId="77777777" w:rsidR="00B44AB8" w:rsidRDefault="00B44AB8">
            <w:pPr>
              <w:spacing w:after="0" w:line="240" w:lineRule="auto"/>
              <w:jc w:val="both"/>
              <w:rPr>
                <w:rFonts w:ascii="Arial" w:hAnsi="Arial" w:cs="Arial"/>
                <w:b/>
                <w:sz w:val="24"/>
                <w:szCs w:val="24"/>
              </w:rPr>
            </w:pPr>
          </w:p>
        </w:tc>
        <w:tc>
          <w:tcPr>
            <w:tcW w:w="540" w:type="dxa"/>
          </w:tcPr>
          <w:p w14:paraId="31639B0B" w14:textId="77777777" w:rsidR="00B44AB8" w:rsidRDefault="00B44AB8">
            <w:pPr>
              <w:spacing w:after="0" w:line="240" w:lineRule="auto"/>
              <w:jc w:val="both"/>
              <w:rPr>
                <w:rFonts w:ascii="Arial" w:hAnsi="Arial" w:cs="Arial"/>
                <w:b/>
                <w:sz w:val="24"/>
                <w:szCs w:val="24"/>
              </w:rPr>
            </w:pPr>
          </w:p>
        </w:tc>
        <w:tc>
          <w:tcPr>
            <w:tcW w:w="471" w:type="dxa"/>
          </w:tcPr>
          <w:p w14:paraId="553FC35F" w14:textId="77777777" w:rsidR="00B44AB8" w:rsidRDefault="00B44AB8">
            <w:pPr>
              <w:spacing w:after="0" w:line="240" w:lineRule="auto"/>
              <w:jc w:val="both"/>
              <w:rPr>
                <w:rFonts w:ascii="Arial" w:hAnsi="Arial" w:cs="Arial"/>
                <w:b/>
                <w:sz w:val="24"/>
                <w:szCs w:val="24"/>
              </w:rPr>
            </w:pPr>
          </w:p>
        </w:tc>
      </w:tr>
      <w:tr w:rsidR="00B44AB8" w14:paraId="2B31E950" w14:textId="77777777">
        <w:tc>
          <w:tcPr>
            <w:tcW w:w="5665" w:type="dxa"/>
          </w:tcPr>
          <w:p w14:paraId="7836A79F" w14:textId="77777777" w:rsidR="00B44AB8" w:rsidRDefault="00C706F0">
            <w:pPr>
              <w:pStyle w:val="ListParagraph"/>
              <w:numPr>
                <w:ilvl w:val="0"/>
                <w:numId w:val="10"/>
              </w:numPr>
              <w:spacing w:after="0" w:line="240" w:lineRule="auto"/>
              <w:ind w:left="517"/>
              <w:jc w:val="both"/>
              <w:rPr>
                <w:rFonts w:ascii="Arial" w:hAnsi="Arial" w:cs="Arial"/>
                <w:sz w:val="24"/>
                <w:szCs w:val="24"/>
              </w:rPr>
            </w:pPr>
            <w:r>
              <w:rPr>
                <w:rFonts w:ascii="Arial" w:hAnsi="Arial" w:cs="Arial"/>
                <w:sz w:val="24"/>
                <w:szCs w:val="24"/>
              </w:rPr>
              <w:t>Residents engage in neighborhood watch activities.</w:t>
            </w:r>
          </w:p>
        </w:tc>
        <w:tc>
          <w:tcPr>
            <w:tcW w:w="540" w:type="dxa"/>
          </w:tcPr>
          <w:p w14:paraId="63C986C1" w14:textId="77777777" w:rsidR="00B44AB8" w:rsidRDefault="00B44AB8">
            <w:pPr>
              <w:spacing w:after="0" w:line="240" w:lineRule="auto"/>
              <w:jc w:val="both"/>
              <w:rPr>
                <w:rFonts w:ascii="Arial" w:hAnsi="Arial" w:cs="Arial"/>
                <w:b/>
                <w:sz w:val="24"/>
                <w:szCs w:val="24"/>
              </w:rPr>
            </w:pPr>
          </w:p>
        </w:tc>
        <w:tc>
          <w:tcPr>
            <w:tcW w:w="540" w:type="dxa"/>
          </w:tcPr>
          <w:p w14:paraId="45438E07" w14:textId="77777777" w:rsidR="00B44AB8" w:rsidRDefault="00B44AB8">
            <w:pPr>
              <w:spacing w:after="0" w:line="240" w:lineRule="auto"/>
              <w:jc w:val="both"/>
              <w:rPr>
                <w:rFonts w:ascii="Arial" w:hAnsi="Arial" w:cs="Arial"/>
                <w:b/>
                <w:sz w:val="24"/>
                <w:szCs w:val="24"/>
              </w:rPr>
            </w:pPr>
          </w:p>
        </w:tc>
        <w:tc>
          <w:tcPr>
            <w:tcW w:w="540" w:type="dxa"/>
          </w:tcPr>
          <w:p w14:paraId="4BAC7C4F" w14:textId="77777777" w:rsidR="00B44AB8" w:rsidRDefault="00B44AB8">
            <w:pPr>
              <w:spacing w:after="0" w:line="240" w:lineRule="auto"/>
              <w:jc w:val="both"/>
              <w:rPr>
                <w:rFonts w:ascii="Arial" w:hAnsi="Arial" w:cs="Arial"/>
                <w:b/>
                <w:sz w:val="24"/>
                <w:szCs w:val="24"/>
              </w:rPr>
            </w:pPr>
          </w:p>
        </w:tc>
        <w:tc>
          <w:tcPr>
            <w:tcW w:w="540" w:type="dxa"/>
          </w:tcPr>
          <w:p w14:paraId="3329AD67" w14:textId="77777777" w:rsidR="00B44AB8" w:rsidRDefault="00B44AB8">
            <w:pPr>
              <w:spacing w:after="0" w:line="240" w:lineRule="auto"/>
              <w:jc w:val="both"/>
              <w:rPr>
                <w:rFonts w:ascii="Arial" w:hAnsi="Arial" w:cs="Arial"/>
                <w:b/>
                <w:sz w:val="24"/>
                <w:szCs w:val="24"/>
              </w:rPr>
            </w:pPr>
          </w:p>
        </w:tc>
        <w:tc>
          <w:tcPr>
            <w:tcW w:w="471" w:type="dxa"/>
          </w:tcPr>
          <w:p w14:paraId="60EE25ED" w14:textId="77777777" w:rsidR="00B44AB8" w:rsidRDefault="00B44AB8">
            <w:pPr>
              <w:spacing w:after="0" w:line="240" w:lineRule="auto"/>
              <w:jc w:val="both"/>
              <w:rPr>
                <w:rFonts w:ascii="Arial" w:hAnsi="Arial" w:cs="Arial"/>
                <w:b/>
                <w:sz w:val="24"/>
                <w:szCs w:val="24"/>
              </w:rPr>
            </w:pPr>
          </w:p>
        </w:tc>
      </w:tr>
      <w:tr w:rsidR="00B44AB8" w14:paraId="4FB665EA" w14:textId="77777777">
        <w:tc>
          <w:tcPr>
            <w:tcW w:w="5665" w:type="dxa"/>
          </w:tcPr>
          <w:p w14:paraId="34D07156" w14:textId="77777777" w:rsidR="00B44AB8" w:rsidRDefault="00C706F0">
            <w:pPr>
              <w:pStyle w:val="ListParagraph"/>
              <w:numPr>
                <w:ilvl w:val="0"/>
                <w:numId w:val="10"/>
              </w:numPr>
              <w:spacing w:after="0" w:line="240" w:lineRule="auto"/>
              <w:ind w:left="517"/>
              <w:jc w:val="both"/>
              <w:rPr>
                <w:rFonts w:ascii="Arial" w:hAnsi="Arial" w:cs="Arial"/>
                <w:sz w:val="24"/>
                <w:szCs w:val="24"/>
              </w:rPr>
            </w:pPr>
            <w:r>
              <w:rPr>
                <w:rFonts w:ascii="Arial" w:hAnsi="Arial" w:cs="Arial"/>
                <w:sz w:val="24"/>
                <w:szCs w:val="24"/>
              </w:rPr>
              <w:t>Schools promote anti-gang education effectively.</w:t>
            </w:r>
          </w:p>
        </w:tc>
        <w:tc>
          <w:tcPr>
            <w:tcW w:w="540" w:type="dxa"/>
          </w:tcPr>
          <w:p w14:paraId="3B98D0D3" w14:textId="77777777" w:rsidR="00B44AB8" w:rsidRDefault="00B44AB8">
            <w:pPr>
              <w:spacing w:after="0" w:line="240" w:lineRule="auto"/>
              <w:jc w:val="both"/>
              <w:rPr>
                <w:rFonts w:ascii="Arial" w:hAnsi="Arial" w:cs="Arial"/>
                <w:b/>
                <w:sz w:val="24"/>
                <w:szCs w:val="24"/>
              </w:rPr>
            </w:pPr>
          </w:p>
        </w:tc>
        <w:tc>
          <w:tcPr>
            <w:tcW w:w="540" w:type="dxa"/>
          </w:tcPr>
          <w:p w14:paraId="70900DA9" w14:textId="77777777" w:rsidR="00B44AB8" w:rsidRDefault="00B44AB8">
            <w:pPr>
              <w:spacing w:after="0" w:line="240" w:lineRule="auto"/>
              <w:jc w:val="both"/>
              <w:rPr>
                <w:rFonts w:ascii="Arial" w:hAnsi="Arial" w:cs="Arial"/>
                <w:b/>
                <w:sz w:val="24"/>
                <w:szCs w:val="24"/>
              </w:rPr>
            </w:pPr>
          </w:p>
        </w:tc>
        <w:tc>
          <w:tcPr>
            <w:tcW w:w="540" w:type="dxa"/>
          </w:tcPr>
          <w:p w14:paraId="6168F285" w14:textId="77777777" w:rsidR="00B44AB8" w:rsidRDefault="00B44AB8">
            <w:pPr>
              <w:spacing w:after="0" w:line="240" w:lineRule="auto"/>
              <w:jc w:val="both"/>
              <w:rPr>
                <w:rFonts w:ascii="Arial" w:hAnsi="Arial" w:cs="Arial"/>
                <w:b/>
                <w:sz w:val="24"/>
                <w:szCs w:val="24"/>
              </w:rPr>
            </w:pPr>
          </w:p>
        </w:tc>
        <w:tc>
          <w:tcPr>
            <w:tcW w:w="540" w:type="dxa"/>
          </w:tcPr>
          <w:p w14:paraId="122CC856" w14:textId="77777777" w:rsidR="00B44AB8" w:rsidRDefault="00B44AB8">
            <w:pPr>
              <w:spacing w:after="0" w:line="240" w:lineRule="auto"/>
              <w:jc w:val="both"/>
              <w:rPr>
                <w:rFonts w:ascii="Arial" w:hAnsi="Arial" w:cs="Arial"/>
                <w:b/>
                <w:sz w:val="24"/>
                <w:szCs w:val="24"/>
              </w:rPr>
            </w:pPr>
          </w:p>
        </w:tc>
        <w:tc>
          <w:tcPr>
            <w:tcW w:w="471" w:type="dxa"/>
          </w:tcPr>
          <w:p w14:paraId="5B0E53EC" w14:textId="77777777" w:rsidR="00B44AB8" w:rsidRDefault="00B44AB8">
            <w:pPr>
              <w:spacing w:after="0" w:line="240" w:lineRule="auto"/>
              <w:jc w:val="both"/>
              <w:rPr>
                <w:rFonts w:ascii="Arial" w:hAnsi="Arial" w:cs="Arial"/>
                <w:b/>
                <w:sz w:val="24"/>
                <w:szCs w:val="24"/>
              </w:rPr>
            </w:pPr>
          </w:p>
        </w:tc>
      </w:tr>
      <w:tr w:rsidR="00B44AB8" w14:paraId="29DBFFD3" w14:textId="77777777">
        <w:tc>
          <w:tcPr>
            <w:tcW w:w="5665" w:type="dxa"/>
          </w:tcPr>
          <w:p w14:paraId="2370B267" w14:textId="77777777" w:rsidR="00B44AB8" w:rsidRDefault="00C706F0">
            <w:pPr>
              <w:pStyle w:val="ListParagraph"/>
              <w:numPr>
                <w:ilvl w:val="0"/>
                <w:numId w:val="10"/>
              </w:numPr>
              <w:spacing w:after="0" w:line="240" w:lineRule="auto"/>
              <w:ind w:left="517"/>
              <w:jc w:val="both"/>
              <w:rPr>
                <w:rFonts w:ascii="Arial" w:hAnsi="Arial" w:cs="Arial"/>
                <w:sz w:val="24"/>
                <w:szCs w:val="24"/>
              </w:rPr>
            </w:pPr>
            <w:r>
              <w:rPr>
                <w:rFonts w:ascii="Arial" w:hAnsi="Arial" w:cs="Arial"/>
                <w:sz w:val="24"/>
                <w:szCs w:val="24"/>
              </w:rPr>
              <w:t>There is a general atmosphere of peace and order.</w:t>
            </w:r>
          </w:p>
        </w:tc>
        <w:tc>
          <w:tcPr>
            <w:tcW w:w="540" w:type="dxa"/>
          </w:tcPr>
          <w:p w14:paraId="3578DE94" w14:textId="77777777" w:rsidR="00B44AB8" w:rsidRDefault="00B44AB8">
            <w:pPr>
              <w:spacing w:after="0" w:line="240" w:lineRule="auto"/>
              <w:jc w:val="both"/>
              <w:rPr>
                <w:rFonts w:ascii="Arial" w:hAnsi="Arial" w:cs="Arial"/>
                <w:b/>
                <w:sz w:val="24"/>
                <w:szCs w:val="24"/>
              </w:rPr>
            </w:pPr>
          </w:p>
        </w:tc>
        <w:tc>
          <w:tcPr>
            <w:tcW w:w="540" w:type="dxa"/>
          </w:tcPr>
          <w:p w14:paraId="78FFA057" w14:textId="77777777" w:rsidR="00B44AB8" w:rsidRDefault="00B44AB8">
            <w:pPr>
              <w:spacing w:after="0" w:line="240" w:lineRule="auto"/>
              <w:jc w:val="both"/>
              <w:rPr>
                <w:rFonts w:ascii="Arial" w:hAnsi="Arial" w:cs="Arial"/>
                <w:b/>
                <w:sz w:val="24"/>
                <w:szCs w:val="24"/>
              </w:rPr>
            </w:pPr>
          </w:p>
        </w:tc>
        <w:tc>
          <w:tcPr>
            <w:tcW w:w="540" w:type="dxa"/>
          </w:tcPr>
          <w:p w14:paraId="01B71BE0" w14:textId="77777777" w:rsidR="00B44AB8" w:rsidRDefault="00B44AB8">
            <w:pPr>
              <w:spacing w:after="0" w:line="240" w:lineRule="auto"/>
              <w:jc w:val="both"/>
              <w:rPr>
                <w:rFonts w:ascii="Arial" w:hAnsi="Arial" w:cs="Arial"/>
                <w:b/>
                <w:sz w:val="24"/>
                <w:szCs w:val="24"/>
              </w:rPr>
            </w:pPr>
          </w:p>
        </w:tc>
        <w:tc>
          <w:tcPr>
            <w:tcW w:w="540" w:type="dxa"/>
          </w:tcPr>
          <w:p w14:paraId="68B51400" w14:textId="77777777" w:rsidR="00B44AB8" w:rsidRDefault="00B44AB8">
            <w:pPr>
              <w:spacing w:after="0" w:line="240" w:lineRule="auto"/>
              <w:jc w:val="both"/>
              <w:rPr>
                <w:rFonts w:ascii="Arial" w:hAnsi="Arial" w:cs="Arial"/>
                <w:b/>
                <w:sz w:val="24"/>
                <w:szCs w:val="24"/>
              </w:rPr>
            </w:pPr>
          </w:p>
        </w:tc>
        <w:tc>
          <w:tcPr>
            <w:tcW w:w="471" w:type="dxa"/>
          </w:tcPr>
          <w:p w14:paraId="05CD239D" w14:textId="77777777" w:rsidR="00B44AB8" w:rsidRDefault="00B44AB8">
            <w:pPr>
              <w:spacing w:after="0" w:line="240" w:lineRule="auto"/>
              <w:jc w:val="both"/>
              <w:rPr>
                <w:rFonts w:ascii="Arial" w:hAnsi="Arial" w:cs="Arial"/>
                <w:b/>
                <w:sz w:val="24"/>
                <w:szCs w:val="24"/>
              </w:rPr>
            </w:pPr>
          </w:p>
        </w:tc>
      </w:tr>
    </w:tbl>
    <w:p w14:paraId="77F2078F" w14:textId="77777777" w:rsidR="00B44AB8" w:rsidRDefault="00B44AB8">
      <w:pPr>
        <w:jc w:val="both"/>
        <w:rPr>
          <w:rFonts w:ascii="Arial" w:hAnsi="Arial" w:cs="Arial"/>
          <w:sz w:val="24"/>
          <w:szCs w:val="24"/>
        </w:rPr>
      </w:pPr>
    </w:p>
    <w:p w14:paraId="1B18E4D9" w14:textId="77777777" w:rsidR="00B44AB8" w:rsidRDefault="00C706F0">
      <w:pPr>
        <w:spacing w:after="0" w:line="240" w:lineRule="auto"/>
        <w:jc w:val="center"/>
        <w:rPr>
          <w:rFonts w:ascii="Arial" w:hAnsi="Arial" w:cs="Arial"/>
          <w:b/>
          <w:sz w:val="24"/>
          <w:szCs w:val="24"/>
        </w:rPr>
      </w:pPr>
      <w:r>
        <w:rPr>
          <w:rFonts w:ascii="Arial" w:hAnsi="Arial" w:cs="Arial"/>
          <w:b/>
          <w:sz w:val="24"/>
          <w:szCs w:val="24"/>
        </w:rPr>
        <w:t>-End of Questionnaire-</w:t>
      </w:r>
    </w:p>
    <w:p w14:paraId="251021E4" w14:textId="77777777" w:rsidR="00B44AB8" w:rsidRDefault="00C706F0">
      <w:pPr>
        <w:spacing w:after="0" w:line="240" w:lineRule="auto"/>
        <w:jc w:val="center"/>
        <w:rPr>
          <w:rFonts w:ascii="Arial" w:hAnsi="Arial" w:cs="Arial"/>
          <w:b/>
          <w:sz w:val="24"/>
          <w:szCs w:val="24"/>
        </w:rPr>
      </w:pPr>
      <w:r>
        <w:rPr>
          <w:rFonts w:ascii="Arial" w:hAnsi="Arial" w:cs="Arial"/>
          <w:b/>
          <w:sz w:val="24"/>
          <w:szCs w:val="24"/>
        </w:rPr>
        <w:t>Thank You and God Bless</w:t>
      </w:r>
    </w:p>
    <w:p w14:paraId="76F0DF1F" w14:textId="77777777" w:rsidR="00B44AB8" w:rsidRDefault="00B44AB8">
      <w:pPr>
        <w:spacing w:after="0" w:line="240" w:lineRule="auto"/>
        <w:jc w:val="both"/>
        <w:rPr>
          <w:rFonts w:ascii="Arial" w:hAnsi="Arial" w:cs="Arial"/>
          <w:b/>
          <w:sz w:val="24"/>
          <w:szCs w:val="24"/>
        </w:rPr>
      </w:pPr>
    </w:p>
    <w:p w14:paraId="11ACAA6A" w14:textId="77777777" w:rsidR="00B44AB8" w:rsidRDefault="00B44AB8">
      <w:pPr>
        <w:spacing w:after="0" w:line="240" w:lineRule="auto"/>
        <w:jc w:val="both"/>
        <w:rPr>
          <w:rFonts w:ascii="Arial" w:hAnsi="Arial" w:cs="Arial"/>
          <w:b/>
          <w:sz w:val="24"/>
          <w:szCs w:val="24"/>
        </w:rPr>
      </w:pPr>
    </w:p>
    <w:p w14:paraId="28126B9E" w14:textId="77777777" w:rsidR="00B44AB8" w:rsidRDefault="00B44AB8">
      <w:pPr>
        <w:spacing w:after="0" w:line="240" w:lineRule="auto"/>
        <w:jc w:val="both"/>
        <w:rPr>
          <w:rFonts w:ascii="Arial" w:hAnsi="Arial" w:cs="Arial"/>
          <w:b/>
          <w:sz w:val="24"/>
          <w:szCs w:val="24"/>
        </w:rPr>
      </w:pPr>
    </w:p>
    <w:p w14:paraId="65B74E55" w14:textId="77777777" w:rsidR="00B44AB8" w:rsidRDefault="00B44AB8">
      <w:pPr>
        <w:spacing w:after="0" w:line="240" w:lineRule="auto"/>
        <w:jc w:val="both"/>
        <w:rPr>
          <w:rFonts w:ascii="Arial" w:hAnsi="Arial" w:cs="Arial"/>
          <w:b/>
          <w:sz w:val="24"/>
          <w:szCs w:val="24"/>
        </w:rPr>
      </w:pPr>
    </w:p>
    <w:p w14:paraId="44450D16" w14:textId="77777777" w:rsidR="00B44AB8" w:rsidRDefault="00B44AB8">
      <w:pPr>
        <w:spacing w:line="240" w:lineRule="auto"/>
        <w:contextualSpacing/>
        <w:jc w:val="both"/>
        <w:rPr>
          <w:rFonts w:ascii="Arial" w:hAnsi="Arial" w:cs="Arial"/>
          <w:sz w:val="24"/>
          <w:szCs w:val="24"/>
        </w:rPr>
      </w:pPr>
    </w:p>
    <w:p w14:paraId="2813E8A6" w14:textId="77777777" w:rsidR="00B44AB8" w:rsidRDefault="00B44AB8">
      <w:pPr>
        <w:spacing w:after="0" w:line="240" w:lineRule="auto"/>
        <w:jc w:val="both"/>
        <w:rPr>
          <w:rFonts w:ascii="Arial" w:hAnsi="Arial" w:cs="Arial"/>
          <w:b/>
          <w:sz w:val="24"/>
          <w:szCs w:val="24"/>
        </w:rPr>
      </w:pPr>
    </w:p>
    <w:sectPr w:rsidR="00B44AB8">
      <w:headerReference w:type="default" r:id="rId8"/>
      <w:pgSz w:w="11906" w:h="16838"/>
      <w:pgMar w:top="1440" w:right="1440" w:bottom="1440" w:left="2160" w:header="706" w:footer="706" w:gutter="0"/>
      <w:cols w:space="708"/>
      <w:titlePg/>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endnote w:type="separator" w:id="-1">
    <w:p w14:paraId="105B0C08" w14:textId="77777777" w:rsidR="000F022D" w:rsidRDefault="000F022D">
      <w:pPr>
        <w:spacing w:after="0" w:line="240" w:lineRule="auto"/>
      </w:pPr>
      <w:r>
        <w:separator/>
      </w:r>
    </w:p>
  </w:endnote>
  <w:endnote w:type="continuationSeparator" w:id="0">
    <w:p w14:paraId="01E10412" w14:textId="77777777" w:rsidR="000F022D" w:rsidRDefault="000F022D">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font w:name="Times New Roman">
    <w:panose1 w:val="02020603050405020304"/>
    <w:charset w:val="00"/>
    <w:family w:val="roman"/>
    <w:pitch w:val="variable"/>
    <w:sig w:usb0="E0002EFF" w:usb1="C000785B" w:usb2="00000009" w:usb3="00000000" w:csb0="000001FF" w:csb1="00000000"/>
  </w:font>
  <w:font w:name="Symbol">
    <w:panose1 w:val="05050102010706020507"/>
    <w:charset w:val="02"/>
    <w:family w:val="roman"/>
    <w:pitch w:val="variable"/>
    <w:sig w:usb0="00000000" w:usb1="10000000" w:usb2="00000000" w:usb3="00000000" w:csb0="80000000"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Calibri">
    <w:panose1 w:val="020F0502020204030204"/>
    <w:charset w:val="00"/>
    <w:family w:val="swiss"/>
    <w:pitch w:val="variable"/>
    <w:sig w:usb0="E4002EFF" w:usb1="C000247B" w:usb2="00000009" w:usb3="00000000" w:csb0="000001FF" w:csb1="00000000"/>
  </w:font>
  <w:font w:name="SimSun">
    <w:altName w:val="宋体"/>
    <w:panose1 w:val="02010600030101010101"/>
    <w:charset w:val="86"/>
    <w:family w:val="auto"/>
    <w:pitch w:val="variable"/>
    <w:sig w:usb0="00000003" w:usb1="288F0000" w:usb2="00000016" w:usb3="00000000" w:csb0="00040001" w:csb1="00000000"/>
  </w:font>
  <w:font w:name="Calibri Light">
    <w:panose1 w:val="020F0302020204030204"/>
    <w:charset w:val="00"/>
    <w:family w:val="swiss"/>
    <w:pitch w:val="variable"/>
    <w:sig w:usb0="E4002EFF" w:usb1="C000247B" w:usb2="00000009" w:usb3="00000000" w:csb0="000001FF" w:csb1="00000000"/>
  </w:font>
  <w:font w:name="Tahoma">
    <w:altName w:val="Tahoma"/>
    <w:panose1 w:val="020B0604030504040204"/>
    <w:charset w:val="00"/>
    <w:family w:val="swiss"/>
    <w:pitch w:val="variable"/>
    <w:sig w:usb0="E1002EFF" w:usb1="C000605B" w:usb2="00000029" w:usb3="00000000" w:csb0="000101FF" w:csb1="00000000"/>
  </w:font>
  <w:font w:name="Arial">
    <w:panose1 w:val="020B0604020202020204"/>
    <w:charset w:val="00"/>
    <w:family w:val="swiss"/>
    <w:pitch w:val="variable"/>
    <w:sig w:usb0="E0002EFF" w:usb1="C000785B" w:usb2="00000009" w:usb3="00000000" w:csb0="000001FF" w:csb1="00000000"/>
  </w:font>
  <w:font w:name="+mn-ea">
    <w:panose1 w:val="00000000000000000000"/>
    <w:charset w:val="00"/>
    <w:family w:val="roman"/>
    <w:notTrueType/>
    <w:pitch w:val="default"/>
  </w:font>
  <w:font w:name="Cambria">
    <w:panose1 w:val="02040503050406030204"/>
    <w:charset w:val="00"/>
    <w:family w:val="roman"/>
    <w:pitch w:val="variable"/>
    <w:sig w:usb0="E00006FF" w:usb1="420024FF" w:usb2="02000000" w:usb3="00000000" w:csb0="0000019F" w:csb1="00000000"/>
  </w:font>
</w:fonts>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footnote w:type="separator" w:id="-1">
    <w:p w14:paraId="22124DC4" w14:textId="77777777" w:rsidR="000F022D" w:rsidRDefault="000F022D">
      <w:pPr>
        <w:spacing w:after="0" w:line="240" w:lineRule="auto"/>
      </w:pPr>
      <w:r>
        <w:separator/>
      </w:r>
    </w:p>
  </w:footnote>
  <w:footnote w:type="continuationSeparator" w:id="0">
    <w:p w14:paraId="7007A237" w14:textId="77777777" w:rsidR="000F022D" w:rsidRDefault="000F022D">
      <w:pPr>
        <w:spacing w:after="0" w:line="240" w:lineRule="auto"/>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6C06E757" w14:textId="77777777" w:rsidR="00B44AB8" w:rsidRDefault="00C706F0">
    <w:pPr>
      <w:pStyle w:val="Header"/>
      <w:jc w:val="right"/>
    </w:pPr>
    <w:r>
      <w:fldChar w:fldCharType="begin"/>
    </w:r>
    <w:r>
      <w:instrText xml:space="preserve"> PAGE   \* MERGEFORMAT </w:instrText>
    </w:r>
    <w:r>
      <w:fldChar w:fldCharType="separate"/>
    </w:r>
    <w:r>
      <w:rPr>
        <w:noProof/>
      </w:rPr>
      <w:t>2</w:t>
    </w:r>
    <w:r>
      <w:rPr>
        <w:noProof/>
      </w:rPr>
      <w:fldChar w:fldCharType="end"/>
    </w:r>
  </w:p>
  <w:p w14:paraId="5FE5E11A" w14:textId="77777777" w:rsidR="00B44AB8" w:rsidRDefault="00B44AB8">
    <w:pPr>
      <w:pStyle w:val="Header"/>
    </w:pP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abstractNum w:abstractNumId="0" w15:restartNumberingAfterBreak="0">
    <w:nsid w:val="00000001"/>
    <w:multiLevelType w:val="hybridMultilevel"/>
    <w:tmpl w:val="2ACACA94"/>
    <w:lvl w:ilvl="0" w:tplc="3409000F">
      <w:start w:val="1"/>
      <w:numFmt w:val="decimal"/>
      <w:lvlText w:val="%1."/>
      <w:lvlJc w:val="left"/>
      <w:pPr>
        <w:ind w:left="4770" w:hanging="360"/>
      </w:pPr>
      <w:rPr>
        <w:rFonts w:hint="default"/>
      </w:rPr>
    </w:lvl>
    <w:lvl w:ilvl="1" w:tplc="34090019">
      <w:start w:val="1"/>
      <w:numFmt w:val="lowerLetter"/>
      <w:lvlText w:val="%2."/>
      <w:lvlJc w:val="left"/>
      <w:pPr>
        <w:ind w:left="1440" w:hanging="360"/>
      </w:pPr>
    </w:lvl>
    <w:lvl w:ilvl="2" w:tplc="3409001B" w:tentative="1">
      <w:start w:val="1"/>
      <w:numFmt w:val="lowerRoman"/>
      <w:lvlText w:val="%3."/>
      <w:lvlJc w:val="right"/>
      <w:pPr>
        <w:ind w:left="2160" w:hanging="180"/>
      </w:pPr>
    </w:lvl>
    <w:lvl w:ilvl="3" w:tplc="3409000F" w:tentative="1">
      <w:start w:val="1"/>
      <w:numFmt w:val="decimal"/>
      <w:lvlText w:val="%4."/>
      <w:lvlJc w:val="left"/>
      <w:pPr>
        <w:ind w:left="2880" w:hanging="360"/>
      </w:pPr>
    </w:lvl>
    <w:lvl w:ilvl="4" w:tplc="34090019" w:tentative="1">
      <w:start w:val="1"/>
      <w:numFmt w:val="lowerLetter"/>
      <w:lvlText w:val="%5."/>
      <w:lvlJc w:val="left"/>
      <w:pPr>
        <w:ind w:left="3600" w:hanging="360"/>
      </w:pPr>
    </w:lvl>
    <w:lvl w:ilvl="5" w:tplc="3409001B" w:tentative="1">
      <w:start w:val="1"/>
      <w:numFmt w:val="lowerRoman"/>
      <w:lvlText w:val="%6."/>
      <w:lvlJc w:val="right"/>
      <w:pPr>
        <w:ind w:left="4320" w:hanging="180"/>
      </w:pPr>
    </w:lvl>
    <w:lvl w:ilvl="6" w:tplc="3409000F" w:tentative="1">
      <w:start w:val="1"/>
      <w:numFmt w:val="decimal"/>
      <w:lvlText w:val="%7."/>
      <w:lvlJc w:val="left"/>
      <w:pPr>
        <w:ind w:left="5040" w:hanging="360"/>
      </w:pPr>
    </w:lvl>
    <w:lvl w:ilvl="7" w:tplc="34090019" w:tentative="1">
      <w:start w:val="1"/>
      <w:numFmt w:val="lowerLetter"/>
      <w:lvlText w:val="%8."/>
      <w:lvlJc w:val="left"/>
      <w:pPr>
        <w:ind w:left="5760" w:hanging="360"/>
      </w:pPr>
    </w:lvl>
    <w:lvl w:ilvl="8" w:tplc="3409001B" w:tentative="1">
      <w:start w:val="1"/>
      <w:numFmt w:val="lowerRoman"/>
      <w:lvlText w:val="%9."/>
      <w:lvlJc w:val="right"/>
      <w:pPr>
        <w:ind w:left="6480" w:hanging="180"/>
      </w:pPr>
    </w:lvl>
  </w:abstractNum>
  <w:abstractNum w:abstractNumId="1" w15:restartNumberingAfterBreak="0">
    <w:nsid w:val="00000002"/>
    <w:multiLevelType w:val="hybridMultilevel"/>
    <w:tmpl w:val="F57E786A"/>
    <w:lvl w:ilvl="0" w:tplc="34090001">
      <w:start w:val="1"/>
      <w:numFmt w:val="bullet"/>
      <w:lvlText w:val=""/>
      <w:lvlJc w:val="left"/>
      <w:pPr>
        <w:ind w:left="720" w:hanging="360"/>
      </w:pPr>
      <w:rPr>
        <w:rFonts w:ascii="Symbol" w:hAnsi="Symbol" w:hint="default"/>
      </w:rPr>
    </w:lvl>
    <w:lvl w:ilvl="1" w:tplc="34090003" w:tentative="1">
      <w:start w:val="1"/>
      <w:numFmt w:val="bullet"/>
      <w:lvlText w:val="o"/>
      <w:lvlJc w:val="left"/>
      <w:pPr>
        <w:ind w:left="1440" w:hanging="360"/>
      </w:pPr>
      <w:rPr>
        <w:rFonts w:ascii="Courier New" w:hAnsi="Courier New" w:cs="Courier New" w:hint="default"/>
      </w:rPr>
    </w:lvl>
    <w:lvl w:ilvl="2" w:tplc="34090005" w:tentative="1">
      <w:start w:val="1"/>
      <w:numFmt w:val="bullet"/>
      <w:lvlText w:val=""/>
      <w:lvlJc w:val="left"/>
      <w:pPr>
        <w:ind w:left="2160" w:hanging="360"/>
      </w:pPr>
      <w:rPr>
        <w:rFonts w:ascii="Wingdings" w:hAnsi="Wingdings" w:hint="default"/>
      </w:rPr>
    </w:lvl>
    <w:lvl w:ilvl="3" w:tplc="34090001" w:tentative="1">
      <w:start w:val="1"/>
      <w:numFmt w:val="bullet"/>
      <w:lvlText w:val=""/>
      <w:lvlJc w:val="left"/>
      <w:pPr>
        <w:ind w:left="2880" w:hanging="360"/>
      </w:pPr>
      <w:rPr>
        <w:rFonts w:ascii="Symbol" w:hAnsi="Symbol" w:hint="default"/>
      </w:rPr>
    </w:lvl>
    <w:lvl w:ilvl="4" w:tplc="34090003" w:tentative="1">
      <w:start w:val="1"/>
      <w:numFmt w:val="bullet"/>
      <w:lvlText w:val="o"/>
      <w:lvlJc w:val="left"/>
      <w:pPr>
        <w:ind w:left="3600" w:hanging="360"/>
      </w:pPr>
      <w:rPr>
        <w:rFonts w:ascii="Courier New" w:hAnsi="Courier New" w:cs="Courier New" w:hint="default"/>
      </w:rPr>
    </w:lvl>
    <w:lvl w:ilvl="5" w:tplc="34090005" w:tentative="1">
      <w:start w:val="1"/>
      <w:numFmt w:val="bullet"/>
      <w:lvlText w:val=""/>
      <w:lvlJc w:val="left"/>
      <w:pPr>
        <w:ind w:left="4320" w:hanging="360"/>
      </w:pPr>
      <w:rPr>
        <w:rFonts w:ascii="Wingdings" w:hAnsi="Wingdings" w:hint="default"/>
      </w:rPr>
    </w:lvl>
    <w:lvl w:ilvl="6" w:tplc="34090001" w:tentative="1">
      <w:start w:val="1"/>
      <w:numFmt w:val="bullet"/>
      <w:lvlText w:val=""/>
      <w:lvlJc w:val="left"/>
      <w:pPr>
        <w:ind w:left="5040" w:hanging="360"/>
      </w:pPr>
      <w:rPr>
        <w:rFonts w:ascii="Symbol" w:hAnsi="Symbol" w:hint="default"/>
      </w:rPr>
    </w:lvl>
    <w:lvl w:ilvl="7" w:tplc="34090003" w:tentative="1">
      <w:start w:val="1"/>
      <w:numFmt w:val="bullet"/>
      <w:lvlText w:val="o"/>
      <w:lvlJc w:val="left"/>
      <w:pPr>
        <w:ind w:left="5760" w:hanging="360"/>
      </w:pPr>
      <w:rPr>
        <w:rFonts w:ascii="Courier New" w:hAnsi="Courier New" w:cs="Courier New" w:hint="default"/>
      </w:rPr>
    </w:lvl>
    <w:lvl w:ilvl="8" w:tplc="34090005" w:tentative="1">
      <w:start w:val="1"/>
      <w:numFmt w:val="bullet"/>
      <w:lvlText w:val=""/>
      <w:lvlJc w:val="left"/>
      <w:pPr>
        <w:ind w:left="6480" w:hanging="360"/>
      </w:pPr>
      <w:rPr>
        <w:rFonts w:ascii="Wingdings" w:hAnsi="Wingdings" w:hint="default"/>
      </w:rPr>
    </w:lvl>
  </w:abstractNum>
  <w:abstractNum w:abstractNumId="2" w15:restartNumberingAfterBreak="0">
    <w:nsid w:val="00000003"/>
    <w:multiLevelType w:val="hybridMultilevel"/>
    <w:tmpl w:val="2ACACA94"/>
    <w:lvl w:ilvl="0" w:tplc="3409000F">
      <w:start w:val="1"/>
      <w:numFmt w:val="decimal"/>
      <w:lvlText w:val="%1."/>
      <w:lvlJc w:val="left"/>
      <w:pPr>
        <w:ind w:left="4770" w:hanging="360"/>
      </w:pPr>
      <w:rPr>
        <w:rFonts w:hint="default"/>
      </w:rPr>
    </w:lvl>
    <w:lvl w:ilvl="1" w:tplc="34090019">
      <w:start w:val="1"/>
      <w:numFmt w:val="lowerLetter"/>
      <w:lvlText w:val="%2."/>
      <w:lvlJc w:val="left"/>
      <w:pPr>
        <w:ind w:left="1440" w:hanging="360"/>
      </w:pPr>
    </w:lvl>
    <w:lvl w:ilvl="2" w:tplc="3409001B" w:tentative="1">
      <w:start w:val="1"/>
      <w:numFmt w:val="lowerRoman"/>
      <w:lvlText w:val="%3."/>
      <w:lvlJc w:val="right"/>
      <w:pPr>
        <w:ind w:left="2160" w:hanging="180"/>
      </w:pPr>
    </w:lvl>
    <w:lvl w:ilvl="3" w:tplc="3409000F" w:tentative="1">
      <w:start w:val="1"/>
      <w:numFmt w:val="decimal"/>
      <w:lvlText w:val="%4."/>
      <w:lvlJc w:val="left"/>
      <w:pPr>
        <w:ind w:left="2880" w:hanging="360"/>
      </w:pPr>
    </w:lvl>
    <w:lvl w:ilvl="4" w:tplc="34090019" w:tentative="1">
      <w:start w:val="1"/>
      <w:numFmt w:val="lowerLetter"/>
      <w:lvlText w:val="%5."/>
      <w:lvlJc w:val="left"/>
      <w:pPr>
        <w:ind w:left="3600" w:hanging="360"/>
      </w:pPr>
    </w:lvl>
    <w:lvl w:ilvl="5" w:tplc="3409001B" w:tentative="1">
      <w:start w:val="1"/>
      <w:numFmt w:val="lowerRoman"/>
      <w:lvlText w:val="%6."/>
      <w:lvlJc w:val="right"/>
      <w:pPr>
        <w:ind w:left="4320" w:hanging="180"/>
      </w:pPr>
    </w:lvl>
    <w:lvl w:ilvl="6" w:tplc="3409000F" w:tentative="1">
      <w:start w:val="1"/>
      <w:numFmt w:val="decimal"/>
      <w:lvlText w:val="%7."/>
      <w:lvlJc w:val="left"/>
      <w:pPr>
        <w:ind w:left="5040" w:hanging="360"/>
      </w:pPr>
    </w:lvl>
    <w:lvl w:ilvl="7" w:tplc="34090019" w:tentative="1">
      <w:start w:val="1"/>
      <w:numFmt w:val="lowerLetter"/>
      <w:lvlText w:val="%8."/>
      <w:lvlJc w:val="left"/>
      <w:pPr>
        <w:ind w:left="5760" w:hanging="360"/>
      </w:pPr>
    </w:lvl>
    <w:lvl w:ilvl="8" w:tplc="3409001B" w:tentative="1">
      <w:start w:val="1"/>
      <w:numFmt w:val="lowerRoman"/>
      <w:lvlText w:val="%9."/>
      <w:lvlJc w:val="right"/>
      <w:pPr>
        <w:ind w:left="6480" w:hanging="180"/>
      </w:pPr>
    </w:lvl>
  </w:abstractNum>
  <w:abstractNum w:abstractNumId="3" w15:restartNumberingAfterBreak="0">
    <w:nsid w:val="00000004"/>
    <w:multiLevelType w:val="hybridMultilevel"/>
    <w:tmpl w:val="2ACACA94"/>
    <w:lvl w:ilvl="0" w:tplc="3409000F">
      <w:start w:val="1"/>
      <w:numFmt w:val="decimal"/>
      <w:lvlText w:val="%1."/>
      <w:lvlJc w:val="left"/>
      <w:pPr>
        <w:ind w:left="4770" w:hanging="360"/>
      </w:pPr>
      <w:rPr>
        <w:rFonts w:hint="default"/>
      </w:rPr>
    </w:lvl>
    <w:lvl w:ilvl="1" w:tplc="34090019">
      <w:start w:val="1"/>
      <w:numFmt w:val="lowerLetter"/>
      <w:lvlText w:val="%2."/>
      <w:lvlJc w:val="left"/>
      <w:pPr>
        <w:ind w:left="1440" w:hanging="360"/>
      </w:pPr>
    </w:lvl>
    <w:lvl w:ilvl="2" w:tplc="3409001B" w:tentative="1">
      <w:start w:val="1"/>
      <w:numFmt w:val="lowerRoman"/>
      <w:lvlText w:val="%3."/>
      <w:lvlJc w:val="right"/>
      <w:pPr>
        <w:ind w:left="2160" w:hanging="180"/>
      </w:pPr>
    </w:lvl>
    <w:lvl w:ilvl="3" w:tplc="3409000F" w:tentative="1">
      <w:start w:val="1"/>
      <w:numFmt w:val="decimal"/>
      <w:lvlText w:val="%4."/>
      <w:lvlJc w:val="left"/>
      <w:pPr>
        <w:ind w:left="2880" w:hanging="360"/>
      </w:pPr>
    </w:lvl>
    <w:lvl w:ilvl="4" w:tplc="34090019" w:tentative="1">
      <w:start w:val="1"/>
      <w:numFmt w:val="lowerLetter"/>
      <w:lvlText w:val="%5."/>
      <w:lvlJc w:val="left"/>
      <w:pPr>
        <w:ind w:left="3600" w:hanging="360"/>
      </w:pPr>
    </w:lvl>
    <w:lvl w:ilvl="5" w:tplc="3409001B" w:tentative="1">
      <w:start w:val="1"/>
      <w:numFmt w:val="lowerRoman"/>
      <w:lvlText w:val="%6."/>
      <w:lvlJc w:val="right"/>
      <w:pPr>
        <w:ind w:left="4320" w:hanging="180"/>
      </w:pPr>
    </w:lvl>
    <w:lvl w:ilvl="6" w:tplc="3409000F" w:tentative="1">
      <w:start w:val="1"/>
      <w:numFmt w:val="decimal"/>
      <w:lvlText w:val="%7."/>
      <w:lvlJc w:val="left"/>
      <w:pPr>
        <w:ind w:left="5040" w:hanging="360"/>
      </w:pPr>
    </w:lvl>
    <w:lvl w:ilvl="7" w:tplc="34090019" w:tentative="1">
      <w:start w:val="1"/>
      <w:numFmt w:val="lowerLetter"/>
      <w:lvlText w:val="%8."/>
      <w:lvlJc w:val="left"/>
      <w:pPr>
        <w:ind w:left="5760" w:hanging="360"/>
      </w:pPr>
    </w:lvl>
    <w:lvl w:ilvl="8" w:tplc="3409001B" w:tentative="1">
      <w:start w:val="1"/>
      <w:numFmt w:val="lowerRoman"/>
      <w:lvlText w:val="%9."/>
      <w:lvlJc w:val="right"/>
      <w:pPr>
        <w:ind w:left="6480" w:hanging="180"/>
      </w:pPr>
    </w:lvl>
  </w:abstractNum>
  <w:abstractNum w:abstractNumId="4" w15:restartNumberingAfterBreak="0">
    <w:nsid w:val="00000005"/>
    <w:multiLevelType w:val="hybridMultilevel"/>
    <w:tmpl w:val="2ACACA94"/>
    <w:lvl w:ilvl="0" w:tplc="3409000F">
      <w:start w:val="1"/>
      <w:numFmt w:val="decimal"/>
      <w:lvlText w:val="%1."/>
      <w:lvlJc w:val="left"/>
      <w:pPr>
        <w:ind w:left="4770" w:hanging="360"/>
      </w:pPr>
      <w:rPr>
        <w:rFonts w:hint="default"/>
      </w:rPr>
    </w:lvl>
    <w:lvl w:ilvl="1" w:tplc="34090019">
      <w:start w:val="1"/>
      <w:numFmt w:val="lowerLetter"/>
      <w:lvlText w:val="%2."/>
      <w:lvlJc w:val="left"/>
      <w:pPr>
        <w:ind w:left="1440" w:hanging="360"/>
      </w:pPr>
    </w:lvl>
    <w:lvl w:ilvl="2" w:tplc="3409001B" w:tentative="1">
      <w:start w:val="1"/>
      <w:numFmt w:val="lowerRoman"/>
      <w:lvlText w:val="%3."/>
      <w:lvlJc w:val="right"/>
      <w:pPr>
        <w:ind w:left="2160" w:hanging="180"/>
      </w:pPr>
    </w:lvl>
    <w:lvl w:ilvl="3" w:tplc="3409000F" w:tentative="1">
      <w:start w:val="1"/>
      <w:numFmt w:val="decimal"/>
      <w:lvlText w:val="%4."/>
      <w:lvlJc w:val="left"/>
      <w:pPr>
        <w:ind w:left="2880" w:hanging="360"/>
      </w:pPr>
    </w:lvl>
    <w:lvl w:ilvl="4" w:tplc="34090019" w:tentative="1">
      <w:start w:val="1"/>
      <w:numFmt w:val="lowerLetter"/>
      <w:lvlText w:val="%5."/>
      <w:lvlJc w:val="left"/>
      <w:pPr>
        <w:ind w:left="3600" w:hanging="360"/>
      </w:pPr>
    </w:lvl>
    <w:lvl w:ilvl="5" w:tplc="3409001B" w:tentative="1">
      <w:start w:val="1"/>
      <w:numFmt w:val="lowerRoman"/>
      <w:lvlText w:val="%6."/>
      <w:lvlJc w:val="right"/>
      <w:pPr>
        <w:ind w:left="4320" w:hanging="180"/>
      </w:pPr>
    </w:lvl>
    <w:lvl w:ilvl="6" w:tplc="3409000F" w:tentative="1">
      <w:start w:val="1"/>
      <w:numFmt w:val="decimal"/>
      <w:lvlText w:val="%7."/>
      <w:lvlJc w:val="left"/>
      <w:pPr>
        <w:ind w:left="5040" w:hanging="360"/>
      </w:pPr>
    </w:lvl>
    <w:lvl w:ilvl="7" w:tplc="34090019" w:tentative="1">
      <w:start w:val="1"/>
      <w:numFmt w:val="lowerLetter"/>
      <w:lvlText w:val="%8."/>
      <w:lvlJc w:val="left"/>
      <w:pPr>
        <w:ind w:left="5760" w:hanging="360"/>
      </w:pPr>
    </w:lvl>
    <w:lvl w:ilvl="8" w:tplc="3409001B" w:tentative="1">
      <w:start w:val="1"/>
      <w:numFmt w:val="lowerRoman"/>
      <w:lvlText w:val="%9."/>
      <w:lvlJc w:val="right"/>
      <w:pPr>
        <w:ind w:left="6480" w:hanging="180"/>
      </w:pPr>
    </w:lvl>
  </w:abstractNum>
  <w:abstractNum w:abstractNumId="5" w15:restartNumberingAfterBreak="0">
    <w:nsid w:val="00000006"/>
    <w:multiLevelType w:val="hybridMultilevel"/>
    <w:tmpl w:val="2ACACA94"/>
    <w:lvl w:ilvl="0" w:tplc="3409000F">
      <w:start w:val="1"/>
      <w:numFmt w:val="decimal"/>
      <w:lvlText w:val="%1."/>
      <w:lvlJc w:val="left"/>
      <w:pPr>
        <w:ind w:left="4770" w:hanging="360"/>
      </w:pPr>
      <w:rPr>
        <w:rFonts w:hint="default"/>
      </w:rPr>
    </w:lvl>
    <w:lvl w:ilvl="1" w:tplc="34090019">
      <w:start w:val="1"/>
      <w:numFmt w:val="lowerLetter"/>
      <w:lvlText w:val="%2."/>
      <w:lvlJc w:val="left"/>
      <w:pPr>
        <w:ind w:left="1440" w:hanging="360"/>
      </w:pPr>
    </w:lvl>
    <w:lvl w:ilvl="2" w:tplc="3409001B" w:tentative="1">
      <w:start w:val="1"/>
      <w:numFmt w:val="lowerRoman"/>
      <w:lvlText w:val="%3."/>
      <w:lvlJc w:val="right"/>
      <w:pPr>
        <w:ind w:left="2160" w:hanging="180"/>
      </w:pPr>
    </w:lvl>
    <w:lvl w:ilvl="3" w:tplc="3409000F" w:tentative="1">
      <w:start w:val="1"/>
      <w:numFmt w:val="decimal"/>
      <w:lvlText w:val="%4."/>
      <w:lvlJc w:val="left"/>
      <w:pPr>
        <w:ind w:left="2880" w:hanging="360"/>
      </w:pPr>
    </w:lvl>
    <w:lvl w:ilvl="4" w:tplc="34090019" w:tentative="1">
      <w:start w:val="1"/>
      <w:numFmt w:val="lowerLetter"/>
      <w:lvlText w:val="%5."/>
      <w:lvlJc w:val="left"/>
      <w:pPr>
        <w:ind w:left="3600" w:hanging="360"/>
      </w:pPr>
    </w:lvl>
    <w:lvl w:ilvl="5" w:tplc="3409001B" w:tentative="1">
      <w:start w:val="1"/>
      <w:numFmt w:val="lowerRoman"/>
      <w:lvlText w:val="%6."/>
      <w:lvlJc w:val="right"/>
      <w:pPr>
        <w:ind w:left="4320" w:hanging="180"/>
      </w:pPr>
    </w:lvl>
    <w:lvl w:ilvl="6" w:tplc="3409000F" w:tentative="1">
      <w:start w:val="1"/>
      <w:numFmt w:val="decimal"/>
      <w:lvlText w:val="%7."/>
      <w:lvlJc w:val="left"/>
      <w:pPr>
        <w:ind w:left="5040" w:hanging="360"/>
      </w:pPr>
    </w:lvl>
    <w:lvl w:ilvl="7" w:tplc="34090019" w:tentative="1">
      <w:start w:val="1"/>
      <w:numFmt w:val="lowerLetter"/>
      <w:lvlText w:val="%8."/>
      <w:lvlJc w:val="left"/>
      <w:pPr>
        <w:ind w:left="5760" w:hanging="360"/>
      </w:pPr>
    </w:lvl>
    <w:lvl w:ilvl="8" w:tplc="3409001B" w:tentative="1">
      <w:start w:val="1"/>
      <w:numFmt w:val="lowerRoman"/>
      <w:lvlText w:val="%9."/>
      <w:lvlJc w:val="right"/>
      <w:pPr>
        <w:ind w:left="6480" w:hanging="180"/>
      </w:pPr>
    </w:lvl>
  </w:abstractNum>
  <w:abstractNum w:abstractNumId="6" w15:restartNumberingAfterBreak="0">
    <w:nsid w:val="00000007"/>
    <w:multiLevelType w:val="hybridMultilevel"/>
    <w:tmpl w:val="C024A858"/>
    <w:lvl w:ilvl="0" w:tplc="13FE58DE">
      <w:start w:val="1"/>
      <w:numFmt w:val="decimal"/>
      <w:lvlText w:val="%1"/>
      <w:lvlJc w:val="left"/>
      <w:pPr>
        <w:ind w:left="1080" w:hanging="720"/>
      </w:pPr>
      <w:rPr>
        <w:rFonts w:hint="default"/>
      </w:rPr>
    </w:lvl>
    <w:lvl w:ilvl="1" w:tplc="08090019">
      <w:start w:val="1"/>
      <w:numFmt w:val="lowerLetter"/>
      <w:lvlText w:val="%2."/>
      <w:lvlJc w:val="left"/>
      <w:pPr>
        <w:ind w:left="1440" w:hanging="360"/>
      </w:pPr>
    </w:lvl>
    <w:lvl w:ilvl="2" w:tplc="0809001B" w:tentative="1">
      <w:start w:val="1"/>
      <w:numFmt w:val="lowerRoman"/>
      <w:lvlText w:val="%3."/>
      <w:lvlJc w:val="right"/>
      <w:pPr>
        <w:ind w:left="2160" w:hanging="180"/>
      </w:pPr>
    </w:lvl>
    <w:lvl w:ilvl="3" w:tplc="0809000F" w:tentative="1">
      <w:start w:val="1"/>
      <w:numFmt w:val="decimal"/>
      <w:lvlText w:val="%4."/>
      <w:lvlJc w:val="left"/>
      <w:pPr>
        <w:ind w:left="2880" w:hanging="360"/>
      </w:pPr>
    </w:lvl>
    <w:lvl w:ilvl="4" w:tplc="08090019" w:tentative="1">
      <w:start w:val="1"/>
      <w:numFmt w:val="lowerLetter"/>
      <w:lvlText w:val="%5."/>
      <w:lvlJc w:val="left"/>
      <w:pPr>
        <w:ind w:left="3600" w:hanging="360"/>
      </w:pPr>
    </w:lvl>
    <w:lvl w:ilvl="5" w:tplc="0809001B" w:tentative="1">
      <w:start w:val="1"/>
      <w:numFmt w:val="lowerRoman"/>
      <w:lvlText w:val="%6."/>
      <w:lvlJc w:val="right"/>
      <w:pPr>
        <w:ind w:left="4320" w:hanging="180"/>
      </w:pPr>
    </w:lvl>
    <w:lvl w:ilvl="6" w:tplc="0809000F" w:tentative="1">
      <w:start w:val="1"/>
      <w:numFmt w:val="decimal"/>
      <w:lvlText w:val="%7."/>
      <w:lvlJc w:val="left"/>
      <w:pPr>
        <w:ind w:left="5040" w:hanging="360"/>
      </w:pPr>
    </w:lvl>
    <w:lvl w:ilvl="7" w:tplc="08090019" w:tentative="1">
      <w:start w:val="1"/>
      <w:numFmt w:val="lowerLetter"/>
      <w:lvlText w:val="%8."/>
      <w:lvlJc w:val="left"/>
      <w:pPr>
        <w:ind w:left="5760" w:hanging="360"/>
      </w:pPr>
    </w:lvl>
    <w:lvl w:ilvl="8" w:tplc="0809001B" w:tentative="1">
      <w:start w:val="1"/>
      <w:numFmt w:val="lowerRoman"/>
      <w:lvlText w:val="%9."/>
      <w:lvlJc w:val="right"/>
      <w:pPr>
        <w:ind w:left="6480" w:hanging="180"/>
      </w:pPr>
    </w:lvl>
  </w:abstractNum>
  <w:abstractNum w:abstractNumId="7" w15:restartNumberingAfterBreak="0">
    <w:nsid w:val="00000008"/>
    <w:multiLevelType w:val="hybridMultilevel"/>
    <w:tmpl w:val="F5541E40"/>
    <w:lvl w:ilvl="0" w:tplc="3409000F">
      <w:start w:val="1"/>
      <w:numFmt w:val="decimal"/>
      <w:lvlText w:val="%1."/>
      <w:lvlJc w:val="left"/>
      <w:pPr>
        <w:ind w:left="4770" w:hanging="360"/>
      </w:pPr>
      <w:rPr>
        <w:rFonts w:hint="default"/>
      </w:rPr>
    </w:lvl>
    <w:lvl w:ilvl="1" w:tplc="34090019">
      <w:start w:val="1"/>
      <w:numFmt w:val="lowerLetter"/>
      <w:lvlText w:val="%2."/>
      <w:lvlJc w:val="left"/>
      <w:pPr>
        <w:ind w:left="1440" w:hanging="360"/>
      </w:pPr>
    </w:lvl>
    <w:lvl w:ilvl="2" w:tplc="3409001B" w:tentative="1">
      <w:start w:val="1"/>
      <w:numFmt w:val="lowerRoman"/>
      <w:lvlText w:val="%3."/>
      <w:lvlJc w:val="right"/>
      <w:pPr>
        <w:ind w:left="2160" w:hanging="180"/>
      </w:pPr>
    </w:lvl>
    <w:lvl w:ilvl="3" w:tplc="3409000F" w:tentative="1">
      <w:start w:val="1"/>
      <w:numFmt w:val="decimal"/>
      <w:lvlText w:val="%4."/>
      <w:lvlJc w:val="left"/>
      <w:pPr>
        <w:ind w:left="2880" w:hanging="360"/>
      </w:pPr>
    </w:lvl>
    <w:lvl w:ilvl="4" w:tplc="34090019" w:tentative="1">
      <w:start w:val="1"/>
      <w:numFmt w:val="lowerLetter"/>
      <w:lvlText w:val="%5."/>
      <w:lvlJc w:val="left"/>
      <w:pPr>
        <w:ind w:left="3600" w:hanging="360"/>
      </w:pPr>
    </w:lvl>
    <w:lvl w:ilvl="5" w:tplc="3409001B" w:tentative="1">
      <w:start w:val="1"/>
      <w:numFmt w:val="lowerRoman"/>
      <w:lvlText w:val="%6."/>
      <w:lvlJc w:val="right"/>
      <w:pPr>
        <w:ind w:left="4320" w:hanging="180"/>
      </w:pPr>
    </w:lvl>
    <w:lvl w:ilvl="6" w:tplc="3409000F" w:tentative="1">
      <w:start w:val="1"/>
      <w:numFmt w:val="decimal"/>
      <w:lvlText w:val="%7."/>
      <w:lvlJc w:val="left"/>
      <w:pPr>
        <w:ind w:left="5040" w:hanging="360"/>
      </w:pPr>
    </w:lvl>
    <w:lvl w:ilvl="7" w:tplc="34090019" w:tentative="1">
      <w:start w:val="1"/>
      <w:numFmt w:val="lowerLetter"/>
      <w:lvlText w:val="%8."/>
      <w:lvlJc w:val="left"/>
      <w:pPr>
        <w:ind w:left="5760" w:hanging="360"/>
      </w:pPr>
    </w:lvl>
    <w:lvl w:ilvl="8" w:tplc="3409001B" w:tentative="1">
      <w:start w:val="1"/>
      <w:numFmt w:val="lowerRoman"/>
      <w:lvlText w:val="%9."/>
      <w:lvlJc w:val="right"/>
      <w:pPr>
        <w:ind w:left="6480" w:hanging="180"/>
      </w:pPr>
    </w:lvl>
  </w:abstractNum>
  <w:abstractNum w:abstractNumId="8" w15:restartNumberingAfterBreak="0">
    <w:nsid w:val="00000009"/>
    <w:multiLevelType w:val="hybridMultilevel"/>
    <w:tmpl w:val="92DA29BC"/>
    <w:lvl w:ilvl="0" w:tplc="34090001">
      <w:start w:val="1"/>
      <w:numFmt w:val="bullet"/>
      <w:lvlText w:val=""/>
      <w:lvlJc w:val="left"/>
      <w:pPr>
        <w:ind w:left="720" w:hanging="360"/>
      </w:pPr>
      <w:rPr>
        <w:rFonts w:ascii="Symbol" w:hAnsi="Symbol" w:hint="default"/>
      </w:rPr>
    </w:lvl>
    <w:lvl w:ilvl="1" w:tplc="34090003" w:tentative="1">
      <w:start w:val="1"/>
      <w:numFmt w:val="bullet"/>
      <w:lvlText w:val="o"/>
      <w:lvlJc w:val="left"/>
      <w:pPr>
        <w:ind w:left="1440" w:hanging="360"/>
      </w:pPr>
      <w:rPr>
        <w:rFonts w:ascii="Courier New" w:hAnsi="Courier New" w:cs="Courier New" w:hint="default"/>
      </w:rPr>
    </w:lvl>
    <w:lvl w:ilvl="2" w:tplc="34090005" w:tentative="1">
      <w:start w:val="1"/>
      <w:numFmt w:val="bullet"/>
      <w:lvlText w:val=""/>
      <w:lvlJc w:val="left"/>
      <w:pPr>
        <w:ind w:left="2160" w:hanging="360"/>
      </w:pPr>
      <w:rPr>
        <w:rFonts w:ascii="Wingdings" w:hAnsi="Wingdings" w:hint="default"/>
      </w:rPr>
    </w:lvl>
    <w:lvl w:ilvl="3" w:tplc="34090001" w:tentative="1">
      <w:start w:val="1"/>
      <w:numFmt w:val="bullet"/>
      <w:lvlText w:val=""/>
      <w:lvlJc w:val="left"/>
      <w:pPr>
        <w:ind w:left="2880" w:hanging="360"/>
      </w:pPr>
      <w:rPr>
        <w:rFonts w:ascii="Symbol" w:hAnsi="Symbol" w:hint="default"/>
      </w:rPr>
    </w:lvl>
    <w:lvl w:ilvl="4" w:tplc="34090003" w:tentative="1">
      <w:start w:val="1"/>
      <w:numFmt w:val="bullet"/>
      <w:lvlText w:val="o"/>
      <w:lvlJc w:val="left"/>
      <w:pPr>
        <w:ind w:left="3600" w:hanging="360"/>
      </w:pPr>
      <w:rPr>
        <w:rFonts w:ascii="Courier New" w:hAnsi="Courier New" w:cs="Courier New" w:hint="default"/>
      </w:rPr>
    </w:lvl>
    <w:lvl w:ilvl="5" w:tplc="34090005" w:tentative="1">
      <w:start w:val="1"/>
      <w:numFmt w:val="bullet"/>
      <w:lvlText w:val=""/>
      <w:lvlJc w:val="left"/>
      <w:pPr>
        <w:ind w:left="4320" w:hanging="360"/>
      </w:pPr>
      <w:rPr>
        <w:rFonts w:ascii="Wingdings" w:hAnsi="Wingdings" w:hint="default"/>
      </w:rPr>
    </w:lvl>
    <w:lvl w:ilvl="6" w:tplc="34090001" w:tentative="1">
      <w:start w:val="1"/>
      <w:numFmt w:val="bullet"/>
      <w:lvlText w:val=""/>
      <w:lvlJc w:val="left"/>
      <w:pPr>
        <w:ind w:left="5040" w:hanging="360"/>
      </w:pPr>
      <w:rPr>
        <w:rFonts w:ascii="Symbol" w:hAnsi="Symbol" w:hint="default"/>
      </w:rPr>
    </w:lvl>
    <w:lvl w:ilvl="7" w:tplc="34090003" w:tentative="1">
      <w:start w:val="1"/>
      <w:numFmt w:val="bullet"/>
      <w:lvlText w:val="o"/>
      <w:lvlJc w:val="left"/>
      <w:pPr>
        <w:ind w:left="5760" w:hanging="360"/>
      </w:pPr>
      <w:rPr>
        <w:rFonts w:ascii="Courier New" w:hAnsi="Courier New" w:cs="Courier New" w:hint="default"/>
      </w:rPr>
    </w:lvl>
    <w:lvl w:ilvl="8" w:tplc="34090005" w:tentative="1">
      <w:start w:val="1"/>
      <w:numFmt w:val="bullet"/>
      <w:lvlText w:val=""/>
      <w:lvlJc w:val="left"/>
      <w:pPr>
        <w:ind w:left="6480" w:hanging="360"/>
      </w:pPr>
      <w:rPr>
        <w:rFonts w:ascii="Wingdings" w:hAnsi="Wingdings" w:hint="default"/>
      </w:rPr>
    </w:lvl>
  </w:abstractNum>
  <w:abstractNum w:abstractNumId="9" w15:restartNumberingAfterBreak="0">
    <w:nsid w:val="06D96576"/>
    <w:multiLevelType w:val="hybridMultilevel"/>
    <w:tmpl w:val="6BD2B1E6"/>
    <w:lvl w:ilvl="0" w:tplc="0409000F">
      <w:start w:val="1"/>
      <w:numFmt w:val="decimal"/>
      <w:lvlText w:val="%1."/>
      <w:lvlJc w:val="left"/>
      <w:pPr>
        <w:ind w:left="1080" w:hanging="360"/>
      </w:pPr>
    </w:lvl>
    <w:lvl w:ilvl="1" w:tplc="04090019" w:tentative="1">
      <w:start w:val="1"/>
      <w:numFmt w:val="lowerLetter"/>
      <w:lvlText w:val="%2."/>
      <w:lvlJc w:val="left"/>
      <w:pPr>
        <w:ind w:left="1800" w:hanging="360"/>
      </w:pPr>
    </w:lvl>
    <w:lvl w:ilvl="2" w:tplc="0409001B" w:tentative="1">
      <w:start w:val="1"/>
      <w:numFmt w:val="lowerRoman"/>
      <w:lvlText w:val="%3."/>
      <w:lvlJc w:val="right"/>
      <w:pPr>
        <w:ind w:left="2520" w:hanging="180"/>
      </w:pPr>
    </w:lvl>
    <w:lvl w:ilvl="3" w:tplc="0409000F" w:tentative="1">
      <w:start w:val="1"/>
      <w:numFmt w:val="decimal"/>
      <w:lvlText w:val="%4."/>
      <w:lvlJc w:val="left"/>
      <w:pPr>
        <w:ind w:left="3240" w:hanging="360"/>
      </w:pPr>
    </w:lvl>
    <w:lvl w:ilvl="4" w:tplc="04090019" w:tentative="1">
      <w:start w:val="1"/>
      <w:numFmt w:val="lowerLetter"/>
      <w:lvlText w:val="%5."/>
      <w:lvlJc w:val="left"/>
      <w:pPr>
        <w:ind w:left="3960" w:hanging="360"/>
      </w:pPr>
    </w:lvl>
    <w:lvl w:ilvl="5" w:tplc="0409001B" w:tentative="1">
      <w:start w:val="1"/>
      <w:numFmt w:val="lowerRoman"/>
      <w:lvlText w:val="%6."/>
      <w:lvlJc w:val="right"/>
      <w:pPr>
        <w:ind w:left="4680" w:hanging="180"/>
      </w:pPr>
    </w:lvl>
    <w:lvl w:ilvl="6" w:tplc="0409000F" w:tentative="1">
      <w:start w:val="1"/>
      <w:numFmt w:val="decimal"/>
      <w:lvlText w:val="%7."/>
      <w:lvlJc w:val="left"/>
      <w:pPr>
        <w:ind w:left="5400" w:hanging="360"/>
      </w:pPr>
    </w:lvl>
    <w:lvl w:ilvl="7" w:tplc="04090019" w:tentative="1">
      <w:start w:val="1"/>
      <w:numFmt w:val="lowerLetter"/>
      <w:lvlText w:val="%8."/>
      <w:lvlJc w:val="left"/>
      <w:pPr>
        <w:ind w:left="6120" w:hanging="360"/>
      </w:pPr>
    </w:lvl>
    <w:lvl w:ilvl="8" w:tplc="0409001B" w:tentative="1">
      <w:start w:val="1"/>
      <w:numFmt w:val="lowerRoman"/>
      <w:lvlText w:val="%9."/>
      <w:lvlJc w:val="right"/>
      <w:pPr>
        <w:ind w:left="6840" w:hanging="180"/>
      </w:pPr>
    </w:lvl>
  </w:abstractNum>
  <w:abstractNum w:abstractNumId="10" w15:restartNumberingAfterBreak="0">
    <w:nsid w:val="341D6B6A"/>
    <w:multiLevelType w:val="multilevel"/>
    <w:tmpl w:val="39865B9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1" w15:restartNumberingAfterBreak="0">
    <w:nsid w:val="4CCC7BC2"/>
    <w:multiLevelType w:val="hybridMultilevel"/>
    <w:tmpl w:val="2ACACA94"/>
    <w:lvl w:ilvl="0" w:tplc="3409000F">
      <w:start w:val="1"/>
      <w:numFmt w:val="decimal"/>
      <w:lvlText w:val="%1."/>
      <w:lvlJc w:val="left"/>
      <w:pPr>
        <w:ind w:left="4770" w:hanging="360"/>
      </w:pPr>
      <w:rPr>
        <w:rFonts w:hint="default"/>
      </w:rPr>
    </w:lvl>
    <w:lvl w:ilvl="1" w:tplc="34090019">
      <w:start w:val="1"/>
      <w:numFmt w:val="lowerLetter"/>
      <w:lvlText w:val="%2."/>
      <w:lvlJc w:val="left"/>
      <w:pPr>
        <w:ind w:left="1440" w:hanging="360"/>
      </w:pPr>
    </w:lvl>
    <w:lvl w:ilvl="2" w:tplc="3409001B" w:tentative="1">
      <w:start w:val="1"/>
      <w:numFmt w:val="lowerRoman"/>
      <w:lvlText w:val="%3."/>
      <w:lvlJc w:val="right"/>
      <w:pPr>
        <w:ind w:left="2160" w:hanging="180"/>
      </w:pPr>
    </w:lvl>
    <w:lvl w:ilvl="3" w:tplc="3409000F" w:tentative="1">
      <w:start w:val="1"/>
      <w:numFmt w:val="decimal"/>
      <w:lvlText w:val="%4."/>
      <w:lvlJc w:val="left"/>
      <w:pPr>
        <w:ind w:left="2880" w:hanging="360"/>
      </w:pPr>
    </w:lvl>
    <w:lvl w:ilvl="4" w:tplc="34090019" w:tentative="1">
      <w:start w:val="1"/>
      <w:numFmt w:val="lowerLetter"/>
      <w:lvlText w:val="%5."/>
      <w:lvlJc w:val="left"/>
      <w:pPr>
        <w:ind w:left="3600" w:hanging="360"/>
      </w:pPr>
    </w:lvl>
    <w:lvl w:ilvl="5" w:tplc="3409001B" w:tentative="1">
      <w:start w:val="1"/>
      <w:numFmt w:val="lowerRoman"/>
      <w:lvlText w:val="%6."/>
      <w:lvlJc w:val="right"/>
      <w:pPr>
        <w:ind w:left="4320" w:hanging="180"/>
      </w:pPr>
    </w:lvl>
    <w:lvl w:ilvl="6" w:tplc="3409000F" w:tentative="1">
      <w:start w:val="1"/>
      <w:numFmt w:val="decimal"/>
      <w:lvlText w:val="%7."/>
      <w:lvlJc w:val="left"/>
      <w:pPr>
        <w:ind w:left="5040" w:hanging="360"/>
      </w:pPr>
    </w:lvl>
    <w:lvl w:ilvl="7" w:tplc="34090019" w:tentative="1">
      <w:start w:val="1"/>
      <w:numFmt w:val="lowerLetter"/>
      <w:lvlText w:val="%8."/>
      <w:lvlJc w:val="left"/>
      <w:pPr>
        <w:ind w:left="5760" w:hanging="360"/>
      </w:pPr>
    </w:lvl>
    <w:lvl w:ilvl="8" w:tplc="3409001B" w:tentative="1">
      <w:start w:val="1"/>
      <w:numFmt w:val="lowerRoman"/>
      <w:lvlText w:val="%9."/>
      <w:lvlJc w:val="right"/>
      <w:pPr>
        <w:ind w:left="6480" w:hanging="180"/>
      </w:pPr>
    </w:lvl>
  </w:abstractNum>
  <w:num w:numId="1">
    <w:abstractNumId w:val="6"/>
  </w:num>
  <w:num w:numId="2">
    <w:abstractNumId w:val="7"/>
  </w:num>
  <w:num w:numId="3">
    <w:abstractNumId w:val="8"/>
  </w:num>
  <w:num w:numId="4">
    <w:abstractNumId w:val="1"/>
  </w:num>
  <w:num w:numId="5">
    <w:abstractNumId w:val="11"/>
  </w:num>
  <w:num w:numId="6">
    <w:abstractNumId w:val="2"/>
  </w:num>
  <w:num w:numId="7">
    <w:abstractNumId w:val="0"/>
  </w:num>
  <w:num w:numId="8">
    <w:abstractNumId w:val="4"/>
  </w:num>
  <w:num w:numId="9">
    <w:abstractNumId w:val="5"/>
  </w:num>
  <w:num w:numId="10">
    <w:abstractNumId w:val="3"/>
  </w:num>
  <w:num w:numId="11">
    <w:abstractNumId w:val="9"/>
  </w:num>
  <w:num w:numId="12">
    <w:abstractNumId w:val="1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sl="http://schemas.openxmlformats.org/schemaLibrary/2006/main" mc:Ignorable="w14 w15 w16se w16cid w16 w16cex w16sdtdh">
  <w:zoom w:percent="62"/>
  <w:proofState w:spelling="clean" w:grammar="clean"/>
  <w:defaultTabStop w:val="720"/>
  <w:characterSpacingControl w:val="doNotCompres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B44AB8"/>
    <w:rsid w:val="000E3B80"/>
    <w:rsid w:val="000F022D"/>
    <w:rsid w:val="00152F1F"/>
    <w:rsid w:val="001C0C3B"/>
    <w:rsid w:val="00300F0D"/>
    <w:rsid w:val="0037372B"/>
    <w:rsid w:val="0044304D"/>
    <w:rsid w:val="00531B7F"/>
    <w:rsid w:val="00610387"/>
    <w:rsid w:val="00645FDB"/>
    <w:rsid w:val="00686F93"/>
    <w:rsid w:val="0078022C"/>
    <w:rsid w:val="008000AD"/>
    <w:rsid w:val="008079BB"/>
    <w:rsid w:val="008C6328"/>
    <w:rsid w:val="00A3633D"/>
    <w:rsid w:val="00A52CA5"/>
    <w:rsid w:val="00AB1CFD"/>
    <w:rsid w:val="00AD4B00"/>
    <w:rsid w:val="00B44AB8"/>
    <w:rsid w:val="00C706F0"/>
    <w:rsid w:val="00D302B1"/>
    <w:rsid w:val="00DF4EDC"/>
    <w:rsid w:val="00E00C3B"/>
    <w:rsid w:val="00E909E3"/>
    <w:rsid w:val="00FC658E"/>
  </w:rsids>
  <m:mathPr>
    <m:mathFont m:val="Cambria Math"/>
    <m:brkBin m:val="before"/>
    <m:brkBinSub m:val="--"/>
    <m:smallFrac m:val="0"/>
    <m:dispDef/>
    <m:lMargin m:val="0"/>
    <m:rMargin m:val="0"/>
    <m:defJc m:val="centerGroup"/>
    <m:wrapIndent m:val="1440"/>
    <m:intLim m:val="subSup"/>
    <m:naryLim m:val="undOvr"/>
  </m:mathPr>
  <w:themeFontLang w:val="en-PH"/>
  <w:clrSchemeMapping w:bg1="light1" w:t1="dark1" w:bg2="light2" w:t2="dark2" w:accent1="accent1" w:accent2="accent2" w:accent3="accent3" w:accent4="accent4" w:accent5="accent5" w:accent6="accent6" w:hyperlink="hyperlink" w:followedHyperlink="followedHyperlink"/>
  <w:doNotIncludeSubdocsInStats/>
  <w:shapeDefaults>
    <o:shapedefaults v:ext="edit" spidmax="1026"/>
    <o:shapelayout v:ext="edit">
      <o:idmap v:ext="edit" data="1"/>
    </o:shapelayout>
  </w:shapeDefaults>
  <w:decimalSymbol w:val="."/>
  <w:listSeparator w:val=","/>
  <w14:docId w14:val="0F1D8CD0"/>
  <w15:docId w15:val="{0D19EB49-F868-4FC9-8C81-099D9AA3B09B}"/>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ocDefaults>
    <w:rPrDefault>
      <w:rPr>
        <w:rFonts w:ascii="Calibri" w:eastAsia="Calibri" w:hAnsi="Calibri" w:cs="SimSun"/>
        <w:sz w:val="22"/>
        <w:szCs w:val="22"/>
        <w:lang w:val="en-PH" w:eastAsia="en-US" w:bidi="ar-SA"/>
      </w:rPr>
    </w:rPrDefault>
    <w:pPrDefault>
      <w:pPr>
        <w:spacing w:after="160" w:line="259"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pPr>
      <w:spacing w:after="200" w:line="276" w:lineRule="auto"/>
    </w:pPr>
    <w:rPr>
      <w:lang w:val="en-GB"/>
    </w:rPr>
  </w:style>
  <w:style w:type="paragraph" w:styleId="Heading1">
    <w:name w:val="heading 1"/>
    <w:basedOn w:val="Normal"/>
    <w:next w:val="Normal"/>
    <w:link w:val="Heading1Char"/>
    <w:uiPriority w:val="9"/>
    <w:qFormat/>
    <w:pPr>
      <w:keepNext/>
      <w:keepLines/>
      <w:spacing w:before="240" w:after="0"/>
      <w:outlineLvl w:val="0"/>
    </w:pPr>
    <w:rPr>
      <w:rFonts w:ascii="Calibri Light" w:eastAsia="SimSun" w:hAnsi="Calibri Light"/>
      <w:color w:val="2E74B5"/>
      <w:sz w:val="32"/>
      <w:szCs w:val="32"/>
    </w:rPr>
  </w:style>
  <w:style w:type="paragraph" w:styleId="Heading2">
    <w:name w:val="heading 2"/>
    <w:basedOn w:val="Normal"/>
    <w:next w:val="Normal"/>
    <w:link w:val="Heading2Char"/>
    <w:uiPriority w:val="9"/>
    <w:semiHidden/>
    <w:unhideWhenUsed/>
    <w:qFormat/>
    <w:pPr>
      <w:keepNext/>
      <w:keepLines/>
      <w:spacing w:before="200" w:after="0"/>
      <w:outlineLvl w:val="1"/>
    </w:pPr>
    <w:rPr>
      <w:rFonts w:ascii="Calibri Light" w:eastAsia="SimSun" w:hAnsi="Calibri Light"/>
      <w:b/>
      <w:bCs/>
      <w:color w:val="5B9BD5"/>
      <w:sz w:val="26"/>
      <w:szCs w:val="26"/>
    </w:rPr>
  </w:style>
  <w:style w:type="paragraph" w:styleId="Heading3">
    <w:name w:val="heading 3"/>
    <w:basedOn w:val="Normal"/>
    <w:next w:val="Normal"/>
    <w:link w:val="Heading3Char"/>
    <w:uiPriority w:val="9"/>
    <w:semiHidden/>
    <w:unhideWhenUsed/>
    <w:qFormat/>
    <w:pPr>
      <w:keepNext/>
      <w:keepLines/>
      <w:spacing w:before="40" w:after="0"/>
      <w:outlineLvl w:val="2"/>
    </w:pPr>
    <w:rPr>
      <w:rFonts w:ascii="Calibri Light" w:eastAsia="SimSun" w:hAnsi="Calibri Light"/>
      <w:color w:val="1F4D78"/>
      <w:sz w:val="24"/>
      <w:szCs w:val="24"/>
    </w:rPr>
  </w:style>
  <w:style w:type="paragraph" w:styleId="Heading5">
    <w:name w:val="heading 5"/>
    <w:basedOn w:val="Normal"/>
    <w:next w:val="Normal"/>
    <w:link w:val="Heading5Char"/>
    <w:uiPriority w:val="9"/>
    <w:semiHidden/>
    <w:unhideWhenUsed/>
    <w:qFormat/>
    <w:pPr>
      <w:keepNext/>
      <w:keepLines/>
      <w:spacing w:before="40" w:after="0"/>
      <w:outlineLvl w:val="4"/>
    </w:pPr>
    <w:rPr>
      <w:rFonts w:ascii="Calibri Light" w:eastAsia="SimSun" w:hAnsi="Calibri Light"/>
      <w:color w:val="2E74B5"/>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Pr>
      <w:rFonts w:ascii="Calibri Light" w:eastAsia="SimSun" w:hAnsi="Calibri Light" w:cs="SimSun"/>
      <w:color w:val="2E74B5"/>
      <w:sz w:val="32"/>
      <w:szCs w:val="32"/>
      <w:lang w:val="en-GB"/>
    </w:rPr>
  </w:style>
  <w:style w:type="character" w:customStyle="1" w:styleId="Heading2Char">
    <w:name w:val="Heading 2 Char"/>
    <w:basedOn w:val="DefaultParagraphFont"/>
    <w:link w:val="Heading2"/>
    <w:uiPriority w:val="9"/>
    <w:rPr>
      <w:rFonts w:ascii="Calibri Light" w:eastAsia="SimSun" w:hAnsi="Calibri Light" w:cs="SimSun"/>
      <w:b/>
      <w:bCs/>
      <w:color w:val="5B9BD5"/>
      <w:sz w:val="26"/>
      <w:szCs w:val="26"/>
      <w:lang w:val="en-GB"/>
    </w:rPr>
  </w:style>
  <w:style w:type="character" w:customStyle="1" w:styleId="Heading3Char">
    <w:name w:val="Heading 3 Char"/>
    <w:basedOn w:val="DefaultParagraphFont"/>
    <w:link w:val="Heading3"/>
    <w:uiPriority w:val="9"/>
    <w:rPr>
      <w:rFonts w:ascii="Calibri Light" w:eastAsia="SimSun" w:hAnsi="Calibri Light" w:cs="SimSun"/>
      <w:color w:val="1F4D78"/>
      <w:sz w:val="24"/>
      <w:szCs w:val="24"/>
      <w:lang w:val="en-GB"/>
    </w:rPr>
  </w:style>
  <w:style w:type="character" w:customStyle="1" w:styleId="Heading5Char">
    <w:name w:val="Heading 5 Char"/>
    <w:basedOn w:val="DefaultParagraphFont"/>
    <w:link w:val="Heading5"/>
    <w:uiPriority w:val="9"/>
    <w:rPr>
      <w:rFonts w:ascii="Calibri Light" w:eastAsia="SimSun" w:hAnsi="Calibri Light" w:cs="SimSun"/>
      <w:color w:val="2E74B5"/>
      <w:lang w:val="en-GB"/>
    </w:rPr>
  </w:style>
  <w:style w:type="paragraph" w:styleId="Header">
    <w:name w:val="header"/>
    <w:basedOn w:val="Normal"/>
    <w:link w:val="HeaderChar"/>
    <w:uiPriority w:val="99"/>
    <w:pPr>
      <w:tabs>
        <w:tab w:val="center" w:pos="4513"/>
        <w:tab w:val="right" w:pos="9026"/>
      </w:tabs>
      <w:spacing w:after="0" w:line="240" w:lineRule="auto"/>
    </w:pPr>
  </w:style>
  <w:style w:type="character" w:customStyle="1" w:styleId="HeaderChar">
    <w:name w:val="Header Char"/>
    <w:basedOn w:val="DefaultParagraphFont"/>
    <w:link w:val="Header"/>
    <w:uiPriority w:val="99"/>
    <w:rPr>
      <w:lang w:val="en-GB"/>
    </w:rPr>
  </w:style>
  <w:style w:type="paragraph" w:styleId="Footer">
    <w:name w:val="footer"/>
    <w:basedOn w:val="Normal"/>
    <w:link w:val="FooterChar"/>
    <w:uiPriority w:val="99"/>
    <w:pPr>
      <w:tabs>
        <w:tab w:val="center" w:pos="4513"/>
        <w:tab w:val="right" w:pos="9026"/>
      </w:tabs>
      <w:spacing w:after="0" w:line="240" w:lineRule="auto"/>
    </w:pPr>
  </w:style>
  <w:style w:type="character" w:customStyle="1" w:styleId="FooterChar">
    <w:name w:val="Footer Char"/>
    <w:basedOn w:val="DefaultParagraphFont"/>
    <w:link w:val="Footer"/>
    <w:uiPriority w:val="99"/>
    <w:rPr>
      <w:lang w:val="en-GB"/>
    </w:rPr>
  </w:style>
  <w:style w:type="paragraph" w:styleId="ListParagraph">
    <w:name w:val="List Paragraph"/>
    <w:basedOn w:val="Normal"/>
    <w:uiPriority w:val="34"/>
    <w:qFormat/>
    <w:pPr>
      <w:ind w:left="720"/>
      <w:contextualSpacing/>
    </w:pPr>
  </w:style>
  <w:style w:type="character" w:styleId="Hyperlink">
    <w:name w:val="Hyperlink"/>
    <w:basedOn w:val="DefaultParagraphFont"/>
    <w:uiPriority w:val="99"/>
    <w:rPr>
      <w:color w:val="0563C1"/>
      <w:u w:val="single"/>
    </w:rPr>
  </w:style>
  <w:style w:type="paragraph" w:styleId="NormalWeb">
    <w:name w:val="Normal (Web)"/>
    <w:basedOn w:val="Normal"/>
    <w:uiPriority w:val="99"/>
    <w:pPr>
      <w:spacing w:before="100" w:beforeAutospacing="1" w:after="100" w:afterAutospacing="1" w:line="240" w:lineRule="auto"/>
    </w:pPr>
    <w:rPr>
      <w:rFonts w:ascii="Times New Roman" w:eastAsia="Times New Roman" w:hAnsi="Times New Roman" w:cs="Times New Roman"/>
      <w:sz w:val="24"/>
      <w:szCs w:val="24"/>
      <w:lang w:eastAsia="en-GB"/>
    </w:rPr>
  </w:style>
  <w:style w:type="character" w:customStyle="1" w:styleId="hit">
    <w:name w:val="hit"/>
    <w:basedOn w:val="DefaultParagraphFont"/>
  </w:style>
  <w:style w:type="character" w:customStyle="1" w:styleId="hgkelc">
    <w:name w:val="hgkelc"/>
    <w:basedOn w:val="DefaultParagraphFont"/>
  </w:style>
  <w:style w:type="paragraph" w:styleId="BalloonText">
    <w:name w:val="Balloon Text"/>
    <w:basedOn w:val="Normal"/>
    <w:link w:val="BalloonTextChar"/>
    <w:uiPriority w:val="99"/>
    <w:pPr>
      <w:spacing w:after="0" w:line="240" w:lineRule="auto"/>
    </w:pPr>
    <w:rPr>
      <w:rFonts w:ascii="Tahoma" w:hAnsi="Tahoma" w:cs="Tahoma"/>
      <w:sz w:val="16"/>
      <w:szCs w:val="16"/>
    </w:rPr>
  </w:style>
  <w:style w:type="character" w:customStyle="1" w:styleId="BalloonTextChar">
    <w:name w:val="Balloon Text Char"/>
    <w:basedOn w:val="DefaultParagraphFont"/>
    <w:link w:val="BalloonText"/>
    <w:uiPriority w:val="99"/>
    <w:rPr>
      <w:rFonts w:ascii="Tahoma" w:hAnsi="Tahoma" w:cs="Tahoma"/>
      <w:sz w:val="16"/>
      <w:szCs w:val="16"/>
      <w:lang w:val="en-GB"/>
    </w:rPr>
  </w:style>
  <w:style w:type="table" w:styleId="TableGrid">
    <w:name w:val="Table Grid"/>
    <w:basedOn w:val="TableNormal"/>
    <w:uiPriority w:val="59"/>
    <w:pPr>
      <w:spacing w:after="0" w:line="240" w:lineRule="auto"/>
    </w:pPr>
    <w:rPr>
      <w:lang w:val="en-GB"/>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character" w:customStyle="1" w:styleId="words">
    <w:name w:val="words"/>
    <w:basedOn w:val="DefaultParagraphFont"/>
  </w:style>
  <w:style w:type="table" w:customStyle="1" w:styleId="TableGrid1">
    <w:name w:val="Table Grid1"/>
    <w:basedOn w:val="TableNormal"/>
    <w:next w:val="TableGrid"/>
    <w:uiPriority w:val="59"/>
    <w:pPr>
      <w:spacing w:after="0" w:line="240" w:lineRule="auto"/>
    </w:pPr>
    <w:rPr>
      <w:rFonts w:ascii="Times New Roman" w:eastAsia="Times New Roman" w:hAnsi="Times New Roman" w:cs="Times New Roman"/>
      <w:sz w:val="20"/>
      <w:szCs w:val="20"/>
      <w:lang w:val="en-US"/>
    </w:rPr>
    <w:tblPr>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style>
  <w:style w:type="character" w:styleId="Emphasis">
    <w:name w:val="Emphasis"/>
    <w:basedOn w:val="DefaultParagraphFont"/>
    <w:uiPriority w:val="20"/>
    <w:qFormat/>
    <w:rPr>
      <w:i/>
      <w:iCs/>
    </w:rPr>
  </w:style>
  <w:style w:type="character" w:customStyle="1" w:styleId="ls6">
    <w:name w:val="ls6"/>
    <w:basedOn w:val="DefaultParagraphFont"/>
  </w:style>
  <w:style w:type="character" w:customStyle="1" w:styleId="a">
    <w:name w:val="_"/>
    <w:basedOn w:val="DefaultParagraphFont"/>
  </w:style>
  <w:style w:type="character" w:customStyle="1" w:styleId="tojvnm2t">
    <w:name w:val="tojvnm2t"/>
    <w:basedOn w:val="DefaultParagraphFont"/>
  </w:style>
  <w:style w:type="paragraph" w:customStyle="1" w:styleId="thematic-post-authors-bottombio">
    <w:name w:val="thematic-post-authors-bottom__bio"/>
    <w:basedOn w:val="Normal"/>
    <w:pPr>
      <w:spacing w:before="100" w:beforeAutospacing="1" w:after="100" w:afterAutospacing="1" w:line="240" w:lineRule="auto"/>
    </w:pPr>
    <w:rPr>
      <w:rFonts w:ascii="Times New Roman" w:eastAsia="Times New Roman" w:hAnsi="Times New Roman" w:cs="Times New Roman"/>
      <w:sz w:val="24"/>
      <w:szCs w:val="24"/>
      <w:lang w:val="en-PH" w:eastAsia="en-PH"/>
    </w:rPr>
  </w:style>
  <w:style w:type="paragraph" w:customStyle="1" w:styleId="c-article-info-details">
    <w:name w:val="c-article-info-details"/>
    <w:basedOn w:val="Normal"/>
    <w:pPr>
      <w:spacing w:before="100" w:beforeAutospacing="1" w:after="100" w:afterAutospacing="1" w:line="240" w:lineRule="auto"/>
    </w:pPr>
    <w:rPr>
      <w:rFonts w:ascii="Times New Roman" w:eastAsia="Times New Roman" w:hAnsi="Times New Roman" w:cs="Times New Roman"/>
      <w:sz w:val="24"/>
      <w:szCs w:val="24"/>
      <w:lang w:val="en-PH" w:eastAsia="en-PH"/>
    </w:rPr>
  </w:style>
  <w:style w:type="character" w:customStyle="1" w:styleId="u-visually-hidden">
    <w:name w:val="u-visually-hidden"/>
    <w:basedOn w:val="DefaultParagraphFont"/>
  </w:style>
  <w:style w:type="character" w:customStyle="1" w:styleId="muitypography-root">
    <w:name w:val="muitypography-root"/>
    <w:basedOn w:val="DefaultParagraphFont"/>
  </w:style>
  <w:style w:type="character" w:styleId="Strong">
    <w:name w:val="Strong"/>
    <w:basedOn w:val="DefaultParagraphFont"/>
    <w:uiPriority w:val="22"/>
    <w:qFormat/>
    <w:rPr>
      <w:b/>
      <w:bCs/>
    </w:rPr>
  </w:style>
  <w:style w:type="paragraph" w:styleId="NoSpacing">
    <w:name w:val="No Spacing"/>
    <w:basedOn w:val="Normal"/>
    <w:link w:val="NoSpacingChar"/>
    <w:uiPriority w:val="1"/>
    <w:qFormat/>
    <w:pPr>
      <w:spacing w:before="100" w:beforeAutospacing="1" w:after="0" w:line="240" w:lineRule="auto"/>
    </w:pPr>
    <w:rPr>
      <w:rFonts w:eastAsia="SimSun" w:cs="Times New Roman"/>
      <w:lang w:val="en-PH" w:eastAsia="en-PH"/>
    </w:rPr>
  </w:style>
  <w:style w:type="character" w:customStyle="1" w:styleId="NoSpacingChar">
    <w:name w:val="No Spacing Char"/>
    <w:link w:val="NoSpacing"/>
    <w:uiPriority w:val="1"/>
    <w:qFormat/>
    <w:rPr>
      <w:rFonts w:ascii="Calibri" w:eastAsia="SimSun" w:hAnsi="Calibri" w:cs="Times New Roman"/>
      <w:lang w:eastAsia="en-PH"/>
    </w:rPr>
  </w:style>
  <w:style w:type="character" w:customStyle="1" w:styleId="secname">
    <w:name w:val="sec_name"/>
    <w:basedOn w:val="DefaultParagraphFont"/>
  </w:style>
  <w:style w:type="character" w:customStyle="1" w:styleId="contentname">
    <w:name w:val="content_name"/>
    <w:basedOn w:val="DefaultParagraphFont"/>
  </w:style>
  <w:style w:type="character" w:customStyle="1" w:styleId="comp">
    <w:name w:val="comp"/>
    <w:basedOn w:val="DefaultParagraphFont"/>
  </w:style>
  <w:style w:type="character" w:customStyle="1" w:styleId="d-block">
    <w:name w:val="d-block"/>
    <w:basedOn w:val="DefaultParagraphFont"/>
  </w:style>
  <w:style w:type="character" w:customStyle="1" w:styleId="Date1">
    <w:name w:val="Date1"/>
    <w:basedOn w:val="DefaultParagraphFont"/>
  </w:style>
  <w:style w:type="character" w:customStyle="1" w:styleId="highwire-citation-authors">
    <w:name w:val="highwire-citation-authors"/>
    <w:basedOn w:val="DefaultParagraphFont"/>
  </w:style>
  <w:style w:type="character" w:customStyle="1" w:styleId="highwire-citation-author">
    <w:name w:val="highwire-citation-author"/>
    <w:basedOn w:val="DefaultParagraphFont"/>
  </w:style>
  <w:style w:type="character" w:customStyle="1" w:styleId="nlm-surname">
    <w:name w:val="nlm-surname"/>
    <w:basedOn w:val="DefaultParagraphFont"/>
  </w:style>
  <w:style w:type="character" w:customStyle="1" w:styleId="citation-et">
    <w:name w:val="citation-et"/>
    <w:basedOn w:val="DefaultParagraphFont"/>
  </w:style>
  <w:style w:type="character" w:customStyle="1" w:styleId="highwire-cite-metadata-journal">
    <w:name w:val="highwire-cite-metadata-journal"/>
    <w:basedOn w:val="DefaultParagraphFont"/>
  </w:style>
  <w:style w:type="character" w:customStyle="1" w:styleId="highwire-cite-metadata-year">
    <w:name w:val="highwire-cite-metadata-year"/>
    <w:basedOn w:val="DefaultParagraphFont"/>
  </w:style>
  <w:style w:type="character" w:customStyle="1" w:styleId="highwire-cite-metadata-volume">
    <w:name w:val="highwire-cite-metadata-volume"/>
    <w:basedOn w:val="DefaultParagraphFont"/>
  </w:style>
  <w:style w:type="character" w:customStyle="1" w:styleId="highwire-cite-metadata-pages">
    <w:name w:val="highwire-cite-metadata-pages"/>
    <w:basedOn w:val="DefaultParagraphFont"/>
  </w:style>
  <w:style w:type="character" w:customStyle="1" w:styleId="fn">
    <w:name w:val="fn"/>
    <w:basedOn w:val="DefaultParagraphFont"/>
  </w:style>
  <w:style w:type="character" w:customStyle="1" w:styleId="fusion-inline-sep">
    <w:name w:val="fusion-inline-sep"/>
    <w:basedOn w:val="DefaultParagraphFont"/>
  </w:style>
  <w:style w:type="paragraph" w:customStyle="1" w:styleId="p1">
    <w:name w:val="p1"/>
    <w:basedOn w:val="Normal"/>
    <w:pPr>
      <w:spacing w:before="100" w:beforeAutospacing="1" w:after="100" w:afterAutospacing="1" w:line="240" w:lineRule="auto"/>
    </w:pPr>
    <w:rPr>
      <w:rFonts w:ascii="Times New Roman" w:eastAsia="Times New Roman" w:hAnsi="Times New Roman" w:cs="Times New Roman"/>
      <w:sz w:val="24"/>
      <w:szCs w:val="24"/>
      <w:lang w:val="en-PH" w:eastAsia="en-PH"/>
    </w:rPr>
  </w:style>
  <w:style w:type="character" w:customStyle="1" w:styleId="Date2">
    <w:name w:val="Date2"/>
    <w:basedOn w:val="DefaultParagraphFont"/>
  </w:style>
  <w:style w:type="character" w:customStyle="1" w:styleId="titleauthoretc">
    <w:name w:val="titleauthoretc"/>
    <w:basedOn w:val="DefaultParagraphFont"/>
  </w:style>
  <w:style w:type="character" w:customStyle="1" w:styleId="person">
    <w:name w:val="person"/>
    <w:basedOn w:val="DefaultParagraphFont"/>
  </w:style>
  <w:style w:type="character" w:customStyle="1" w:styleId="personname">
    <w:name w:val="person_name"/>
    <w:basedOn w:val="DefaultParagraphFont"/>
  </w:style>
  <w:style w:type="character" w:customStyle="1" w:styleId="refseries">
    <w:name w:val="ref__series"/>
    <w:basedOn w:val="DefaultParagraphFont"/>
  </w:style>
  <w:style w:type="character" w:customStyle="1" w:styleId="refseriesdate">
    <w:name w:val="ref__seriesdate"/>
    <w:basedOn w:val="DefaultParagraphFont"/>
  </w:style>
  <w:style w:type="character" w:customStyle="1" w:styleId="refseriesvolume">
    <w:name w:val="ref__seriesvolume"/>
    <w:basedOn w:val="DefaultParagraphFont"/>
  </w:style>
  <w:style w:type="character" w:customStyle="1" w:styleId="refseriespages">
    <w:name w:val="ref__seriespages"/>
    <w:basedOn w:val="DefaultParagraphFont"/>
  </w:style>
  <w:style w:type="character" w:customStyle="1" w:styleId="popovergroup">
    <w:name w:val="popovergroup"/>
    <w:basedOn w:val="DefaultParagraphFont"/>
  </w:style>
  <w:style w:type="character" w:customStyle="1" w:styleId="popoverbutton">
    <w:name w:val="popoverbutton"/>
    <w:basedOn w:val="DefaultParagraphFont"/>
  </w:style>
  <w:style w:type="character" w:customStyle="1" w:styleId="label">
    <w:name w:val="label"/>
    <w:basedOn w:val="DefaultParagraphFont"/>
  </w:style>
  <w:style w:type="character" w:customStyle="1" w:styleId="author">
    <w:name w:val="author"/>
    <w:basedOn w:val="DefaultParagraphFont"/>
  </w:style>
  <w:style w:type="character" w:customStyle="1" w:styleId="authors">
    <w:name w:val="authors"/>
    <w:basedOn w:val="DefaultParagraphFont"/>
  </w:style>
  <w:style w:type="character" w:customStyle="1" w:styleId="span-citation">
    <w:name w:val="span-citation"/>
    <w:basedOn w:val="DefaultParagraphFont"/>
  </w:style>
  <w:style w:type="character" w:customStyle="1" w:styleId="Date3">
    <w:name w:val="Date3"/>
    <w:basedOn w:val="DefaultParagraphFont"/>
  </w:style>
  <w:style w:type="character" w:customStyle="1" w:styleId="arttitle">
    <w:name w:val="art_title"/>
    <w:basedOn w:val="DefaultParagraphFont"/>
  </w:style>
  <w:style w:type="character" w:customStyle="1" w:styleId="serialtitle">
    <w:name w:val="serial_title"/>
    <w:basedOn w:val="DefaultParagraphFont"/>
  </w:style>
  <w:style w:type="character" w:customStyle="1" w:styleId="volumeissue">
    <w:name w:val="volume_issue"/>
    <w:basedOn w:val="DefaultParagraphFont"/>
  </w:style>
  <w:style w:type="character" w:customStyle="1" w:styleId="pagerange">
    <w:name w:val="page_range"/>
    <w:basedOn w:val="DefaultParagraphFont"/>
  </w:style>
  <w:style w:type="character" w:customStyle="1" w:styleId="doilink">
    <w:name w:val="doi_link"/>
    <w:basedOn w:val="DefaultParagraphFont"/>
  </w:style>
  <w:style w:type="character" w:customStyle="1" w:styleId="Date4">
    <w:name w:val="Date4"/>
    <w:basedOn w:val="DefaultParagraphFont"/>
  </w:style>
  <w:style w:type="character" w:customStyle="1" w:styleId="contribdegrees">
    <w:name w:val="contribdegrees"/>
    <w:basedOn w:val="DefaultParagraphFont"/>
  </w:style>
  <w:style w:type="character" w:customStyle="1" w:styleId="Date5">
    <w:name w:val="Date5"/>
    <w:basedOn w:val="DefaultParagraphFont"/>
  </w:style>
  <w:style w:type="character" w:customStyle="1" w:styleId="page-info-headertitle-inside">
    <w:name w:val="page-info-header__title-inside"/>
    <w:basedOn w:val="DefaultParagraphFont"/>
  </w:style>
  <w:style w:type="character" w:styleId="PlaceholderText">
    <w:name w:val="Placeholder Text"/>
    <w:basedOn w:val="DefaultParagraphFont"/>
    <w:uiPriority w:val="99"/>
    <w:rPr>
      <w:color w:val="808080"/>
    </w:rPr>
  </w:style>
  <w:style w:type="paragraph" w:customStyle="1" w:styleId="my-2">
    <w:name w:val="my-2"/>
    <w:basedOn w:val="Normal"/>
    <w:pPr>
      <w:spacing w:before="100" w:beforeAutospacing="1" w:after="100" w:afterAutospacing="1" w:line="240" w:lineRule="auto"/>
    </w:pPr>
    <w:rPr>
      <w:rFonts w:ascii="Times New Roman" w:eastAsia="Times New Roman" w:hAnsi="Times New Roman" w:cs="Times New Roman"/>
      <w:sz w:val="24"/>
      <w:szCs w:val="24"/>
      <w:lang w:val="en-PH" w:eastAsia="en-PH"/>
    </w:rPr>
  </w:style>
  <w:style w:type="character" w:customStyle="1" w:styleId="katex-mathml">
    <w:name w:val="katex-mathml"/>
    <w:basedOn w:val="DefaultParagraphFont"/>
  </w:style>
  <w:style w:type="character" w:customStyle="1" w:styleId="mord">
    <w:name w:val="mord"/>
    <w:basedOn w:val="DefaultParagraphFont"/>
  </w:style>
  <w:style w:type="character" w:customStyle="1" w:styleId="mrel">
    <w:name w:val="mrel"/>
    <w:basedOn w:val="DefaultParagraphFont"/>
  </w:style>
  <w:style w:type="character" w:customStyle="1" w:styleId="mopen">
    <w:name w:val="mopen"/>
    <w:basedOn w:val="DefaultParagraphFont"/>
  </w:style>
  <w:style w:type="character" w:customStyle="1" w:styleId="mbin">
    <w:name w:val="mbin"/>
    <w:basedOn w:val="DefaultParagraphFont"/>
  </w:style>
  <w:style w:type="character" w:customStyle="1" w:styleId="mclose">
    <w:name w:val="mclose"/>
    <w:basedOn w:val="DefaultParagraphFont"/>
  </w:style>
  <w:style w:type="character" w:customStyle="1" w:styleId="mpunct">
    <w:name w:val="mpunct"/>
    <w:basedOn w:val="DefaultParagraphFont"/>
  </w:style>
  <w:style w:type="character" w:customStyle="1" w:styleId="ref-lnk">
    <w:name w:val="ref-lnk"/>
    <w:basedOn w:val="DefaultParagraphFont"/>
    <w:rsid w:val="00E00C3B"/>
  </w:style>
  <w:style w:type="character" w:customStyle="1" w:styleId="off-screen">
    <w:name w:val="off-screen"/>
    <w:basedOn w:val="DefaultParagraphFont"/>
    <w:rsid w:val="00E00C3B"/>
  </w:style>
  <w:style w:type="character" w:styleId="UnresolvedMention">
    <w:name w:val="Unresolved Mention"/>
    <w:basedOn w:val="DefaultParagraphFont"/>
    <w:uiPriority w:val="99"/>
    <w:semiHidden/>
    <w:unhideWhenUsed/>
    <w:rsid w:val="00A52CA5"/>
    <w:rPr>
      <w:color w:val="605E5C"/>
      <w:shd w:val="clear" w:color="auto" w:fill="E1DFDD"/>
    </w:rPr>
  </w:style>
  <w:style w:type="character" w:customStyle="1" w:styleId="citationsource-book">
    <w:name w:val="citation_source-book"/>
    <w:basedOn w:val="DefaultParagraphFont"/>
    <w:rsid w:val="008000AD"/>
  </w:style>
  <w:style w:type="paragraph" w:customStyle="1" w:styleId="dx-doi">
    <w:name w:val="dx-doi"/>
    <w:basedOn w:val="Normal"/>
    <w:rsid w:val="008000AD"/>
    <w:pPr>
      <w:spacing w:before="100" w:beforeAutospacing="1" w:after="100" w:afterAutospacing="1" w:line="240" w:lineRule="auto"/>
    </w:pPr>
    <w:rPr>
      <w:rFonts w:ascii="Times New Roman" w:eastAsia="Times New Roman" w:hAnsi="Times New Roman" w:cs="Times New Roman"/>
      <w:sz w:val="24"/>
      <w:szCs w:val="24"/>
      <w:lang w:val="en-US"/>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ivs>
    <w:div w:id="124273408">
      <w:bodyDiv w:val="1"/>
      <w:marLeft w:val="0"/>
      <w:marRight w:val="0"/>
      <w:marTop w:val="0"/>
      <w:marBottom w:val="0"/>
      <w:divBdr>
        <w:top w:val="none" w:sz="0" w:space="0" w:color="auto"/>
        <w:left w:val="none" w:sz="0" w:space="0" w:color="auto"/>
        <w:bottom w:val="none" w:sz="0" w:space="0" w:color="auto"/>
        <w:right w:val="none" w:sz="0" w:space="0" w:color="auto"/>
      </w:divBdr>
      <w:divsChild>
        <w:div w:id="1150638190">
          <w:marLeft w:val="0"/>
          <w:marRight w:val="0"/>
          <w:marTop w:val="0"/>
          <w:marBottom w:val="0"/>
          <w:divBdr>
            <w:top w:val="none" w:sz="0" w:space="0" w:color="auto"/>
            <w:left w:val="none" w:sz="0" w:space="0" w:color="auto"/>
            <w:bottom w:val="none" w:sz="0" w:space="0" w:color="auto"/>
            <w:right w:val="none" w:sz="0" w:space="0" w:color="auto"/>
          </w:divBdr>
          <w:divsChild>
            <w:div w:id="1971814064">
              <w:marLeft w:val="0"/>
              <w:marRight w:val="0"/>
              <w:marTop w:val="0"/>
              <w:marBottom w:val="0"/>
              <w:divBdr>
                <w:top w:val="none" w:sz="0" w:space="0" w:color="auto"/>
                <w:left w:val="none" w:sz="0" w:space="0" w:color="auto"/>
                <w:bottom w:val="none" w:sz="0" w:space="0" w:color="auto"/>
                <w:right w:val="none" w:sz="0" w:space="0" w:color="auto"/>
              </w:divBdr>
              <w:divsChild>
                <w:div w:id="591472659">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812021959">
      <w:bodyDiv w:val="1"/>
      <w:marLeft w:val="0"/>
      <w:marRight w:val="0"/>
      <w:marTop w:val="0"/>
      <w:marBottom w:val="0"/>
      <w:divBdr>
        <w:top w:val="none" w:sz="0" w:space="0" w:color="auto"/>
        <w:left w:val="none" w:sz="0" w:space="0" w:color="auto"/>
        <w:bottom w:val="none" w:sz="0" w:space="0" w:color="auto"/>
        <w:right w:val="none" w:sz="0" w:space="0" w:color="auto"/>
      </w:divBdr>
      <w:divsChild>
        <w:div w:id="975723193">
          <w:marLeft w:val="0"/>
          <w:marRight w:val="0"/>
          <w:marTop w:val="0"/>
          <w:marBottom w:val="0"/>
          <w:divBdr>
            <w:top w:val="none" w:sz="0" w:space="0" w:color="auto"/>
            <w:left w:val="none" w:sz="0" w:space="0" w:color="auto"/>
            <w:bottom w:val="none" w:sz="0" w:space="0" w:color="auto"/>
            <w:right w:val="none" w:sz="0" w:space="0" w:color="auto"/>
          </w:divBdr>
          <w:divsChild>
            <w:div w:id="1162114314">
              <w:marLeft w:val="0"/>
              <w:marRight w:val="0"/>
              <w:marTop w:val="0"/>
              <w:marBottom w:val="300"/>
              <w:divBdr>
                <w:top w:val="none" w:sz="0" w:space="0" w:color="auto"/>
                <w:left w:val="none" w:sz="0" w:space="0" w:color="auto"/>
                <w:bottom w:val="none" w:sz="0" w:space="0" w:color="auto"/>
                <w:right w:val="none" w:sz="0" w:space="0" w:color="auto"/>
              </w:divBdr>
              <w:divsChild>
                <w:div w:id="890457549">
                  <w:marLeft w:val="0"/>
                  <w:marRight w:val="0"/>
                  <w:marTop w:val="0"/>
                  <w:marBottom w:val="0"/>
                  <w:divBdr>
                    <w:top w:val="none" w:sz="0" w:space="0" w:color="auto"/>
                    <w:left w:val="none" w:sz="0" w:space="0" w:color="auto"/>
                    <w:bottom w:val="none" w:sz="0" w:space="0" w:color="auto"/>
                    <w:right w:val="none" w:sz="0" w:space="0" w:color="auto"/>
                  </w:divBdr>
                  <w:divsChild>
                    <w:div w:id="2004383300">
                      <w:marLeft w:val="0"/>
                      <w:marRight w:val="0"/>
                      <w:marTop w:val="0"/>
                      <w:marBottom w:val="0"/>
                      <w:divBdr>
                        <w:top w:val="none" w:sz="0" w:space="0" w:color="auto"/>
                        <w:left w:val="none" w:sz="0" w:space="0" w:color="auto"/>
                        <w:bottom w:val="none" w:sz="0" w:space="0" w:color="auto"/>
                        <w:right w:val="none" w:sz="0" w:space="0" w:color="auto"/>
                      </w:divBdr>
                      <w:divsChild>
                        <w:div w:id="401562690">
                          <w:marLeft w:val="0"/>
                          <w:marRight w:val="0"/>
                          <w:marTop w:val="0"/>
                          <w:marBottom w:val="0"/>
                          <w:divBdr>
                            <w:top w:val="none" w:sz="0" w:space="0" w:color="auto"/>
                            <w:left w:val="none" w:sz="0" w:space="0" w:color="auto"/>
                            <w:bottom w:val="none" w:sz="0" w:space="0" w:color="auto"/>
                            <w:right w:val="none" w:sz="0" w:space="0" w:color="auto"/>
                          </w:divBdr>
                          <w:divsChild>
                            <w:div w:id="824584372">
                              <w:marLeft w:val="0"/>
                              <w:marRight w:val="0"/>
                              <w:marTop w:val="0"/>
                              <w:marBottom w:val="0"/>
                              <w:divBdr>
                                <w:top w:val="none" w:sz="0" w:space="0" w:color="auto"/>
                                <w:left w:val="none" w:sz="0" w:space="0" w:color="auto"/>
                                <w:bottom w:val="none" w:sz="0" w:space="0" w:color="auto"/>
                                <w:right w:val="none" w:sz="0" w:space="0" w:color="auto"/>
                              </w:divBdr>
                              <w:divsChild>
                                <w:div w:id="960577889">
                                  <w:marLeft w:val="0"/>
                                  <w:marRight w:val="0"/>
                                  <w:marTop w:val="0"/>
                                  <w:marBottom w:val="0"/>
                                  <w:divBdr>
                                    <w:top w:val="none" w:sz="0" w:space="0" w:color="auto"/>
                                    <w:left w:val="none" w:sz="0" w:space="0" w:color="auto"/>
                                    <w:bottom w:val="none" w:sz="0" w:space="0" w:color="auto"/>
                                    <w:right w:val="none" w:sz="0" w:space="0" w:color="auto"/>
                                  </w:divBdr>
                                  <w:divsChild>
                                    <w:div w:id="388040699">
                                      <w:marLeft w:val="0"/>
                                      <w:marRight w:val="0"/>
                                      <w:marTop w:val="0"/>
                                      <w:marBottom w:val="0"/>
                                      <w:divBdr>
                                        <w:top w:val="none" w:sz="0" w:space="0" w:color="auto"/>
                                        <w:left w:val="none" w:sz="0" w:space="0" w:color="auto"/>
                                        <w:bottom w:val="none" w:sz="0" w:space="0" w:color="auto"/>
                                        <w:right w:val="none" w:sz="0" w:space="0" w:color="auto"/>
                                      </w:divBdr>
                                      <w:divsChild>
                                        <w:div w:id="802695382">
                                          <w:marLeft w:val="0"/>
                                          <w:marRight w:val="0"/>
                                          <w:marTop w:val="0"/>
                                          <w:marBottom w:val="0"/>
                                          <w:divBdr>
                                            <w:top w:val="none" w:sz="0" w:space="0" w:color="auto"/>
                                            <w:left w:val="none" w:sz="0" w:space="0" w:color="auto"/>
                                            <w:bottom w:val="none" w:sz="0" w:space="0" w:color="auto"/>
                                            <w:right w:val="none" w:sz="0" w:space="0" w:color="auto"/>
                                          </w:divBdr>
                                        </w:div>
                                        <w:div w:id="478890523">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sChild>
    </w:div>
    <w:div w:id="1619528075">
      <w:bodyDiv w:val="1"/>
      <w:marLeft w:val="0"/>
      <w:marRight w:val="0"/>
      <w:marTop w:val="0"/>
      <w:marBottom w:val="0"/>
      <w:divBdr>
        <w:top w:val="none" w:sz="0" w:space="0" w:color="auto"/>
        <w:left w:val="none" w:sz="0" w:space="0" w:color="auto"/>
        <w:bottom w:val="none" w:sz="0" w:space="0" w:color="auto"/>
        <w:right w:val="none" w:sz="0" w:space="0" w:color="auto"/>
      </w:divBdr>
      <w:divsChild>
        <w:div w:id="207305406">
          <w:marLeft w:val="0"/>
          <w:marRight w:val="0"/>
          <w:marTop w:val="0"/>
          <w:marBottom w:val="0"/>
          <w:divBdr>
            <w:top w:val="none" w:sz="0" w:space="0" w:color="auto"/>
            <w:left w:val="none" w:sz="0" w:space="0" w:color="auto"/>
            <w:bottom w:val="none" w:sz="0" w:space="0" w:color="auto"/>
            <w:right w:val="none" w:sz="0" w:space="0" w:color="auto"/>
          </w:divBdr>
          <w:divsChild>
            <w:div w:id="2034382879">
              <w:marLeft w:val="0"/>
              <w:marRight w:val="0"/>
              <w:marTop w:val="0"/>
              <w:marBottom w:val="0"/>
              <w:divBdr>
                <w:top w:val="none" w:sz="0" w:space="0" w:color="auto"/>
                <w:left w:val="none" w:sz="0" w:space="0" w:color="auto"/>
                <w:bottom w:val="none" w:sz="0" w:space="0" w:color="auto"/>
                <w:right w:val="none" w:sz="0" w:space="0" w:color="auto"/>
              </w:divBdr>
              <w:divsChild>
                <w:div w:id="275873744">
                  <w:marLeft w:val="0"/>
                  <w:marRight w:val="0"/>
                  <w:marTop w:val="0"/>
                  <w:marBottom w:val="0"/>
                  <w:divBdr>
                    <w:top w:val="none" w:sz="0" w:space="0" w:color="auto"/>
                    <w:left w:val="none" w:sz="0" w:space="0" w:color="auto"/>
                    <w:bottom w:val="none" w:sz="0" w:space="0" w:color="auto"/>
                    <w:right w:val="none" w:sz="0" w:space="0" w:color="auto"/>
                  </w:divBdr>
                  <w:divsChild>
                    <w:div w:id="2121487389">
                      <w:marLeft w:val="0"/>
                      <w:marRight w:val="0"/>
                      <w:marTop w:val="0"/>
                      <w:marBottom w:val="0"/>
                      <w:divBdr>
                        <w:top w:val="none" w:sz="0" w:space="0" w:color="auto"/>
                        <w:left w:val="none" w:sz="0" w:space="0" w:color="auto"/>
                        <w:bottom w:val="none" w:sz="0" w:space="0" w:color="auto"/>
                        <w:right w:val="none" w:sz="0" w:space="0" w:color="auto"/>
                      </w:divBdr>
                      <w:divsChild>
                        <w:div w:id="1460339972">
                          <w:marLeft w:val="0"/>
                          <w:marRight w:val="0"/>
                          <w:marTop w:val="0"/>
                          <w:marBottom w:val="0"/>
                          <w:divBdr>
                            <w:top w:val="none" w:sz="0" w:space="0" w:color="auto"/>
                            <w:left w:val="none" w:sz="0" w:space="0" w:color="auto"/>
                            <w:bottom w:val="none" w:sz="0" w:space="0" w:color="auto"/>
                            <w:right w:val="none" w:sz="0" w:space="0" w:color="auto"/>
                          </w:divBdr>
                          <w:divsChild>
                            <w:div w:id="1048066361">
                              <w:marLeft w:val="0"/>
                              <w:marRight w:val="0"/>
                              <w:marTop w:val="0"/>
                              <w:marBottom w:val="0"/>
                              <w:divBdr>
                                <w:top w:val="none" w:sz="0" w:space="0" w:color="auto"/>
                                <w:left w:val="none" w:sz="0" w:space="0" w:color="auto"/>
                                <w:bottom w:val="none" w:sz="0" w:space="0" w:color="auto"/>
                                <w:right w:val="none" w:sz="0" w:space="0" w:color="auto"/>
                              </w:divBdr>
                              <w:divsChild>
                                <w:div w:id="2109538449">
                                  <w:marLeft w:val="0"/>
                                  <w:marRight w:val="0"/>
                                  <w:marTop w:val="0"/>
                                  <w:marBottom w:val="0"/>
                                  <w:divBdr>
                                    <w:top w:val="none" w:sz="0" w:space="0" w:color="auto"/>
                                    <w:left w:val="none" w:sz="0" w:space="0" w:color="auto"/>
                                    <w:bottom w:val="none" w:sz="0" w:space="0" w:color="auto"/>
                                    <w:right w:val="none" w:sz="0" w:space="0" w:color="auto"/>
                                  </w:divBdr>
                                  <w:divsChild>
                                    <w:div w:id="1280064893">
                                      <w:marLeft w:val="0"/>
                                      <w:marRight w:val="0"/>
                                      <w:marTop w:val="0"/>
                                      <w:marBottom w:val="0"/>
                                      <w:divBdr>
                                        <w:top w:val="none" w:sz="0" w:space="0" w:color="auto"/>
                                        <w:left w:val="none" w:sz="0" w:space="0" w:color="auto"/>
                                        <w:bottom w:val="none" w:sz="0" w:space="0" w:color="auto"/>
                                        <w:right w:val="none" w:sz="0" w:space="0" w:color="auto"/>
                                      </w:divBdr>
                                      <w:divsChild>
                                        <w:div w:id="797140064">
                                          <w:marLeft w:val="0"/>
                                          <w:marRight w:val="0"/>
                                          <w:marTop w:val="0"/>
                                          <w:marBottom w:val="0"/>
                                          <w:divBdr>
                                            <w:top w:val="none" w:sz="0" w:space="0" w:color="auto"/>
                                            <w:left w:val="none" w:sz="0" w:space="0" w:color="auto"/>
                                            <w:bottom w:val="none" w:sz="0" w:space="0" w:color="auto"/>
                                            <w:right w:val="none" w:sz="0" w:space="0" w:color="auto"/>
                                          </w:divBdr>
                                          <w:divsChild>
                                            <w:div w:id="1864706072">
                                              <w:marLeft w:val="0"/>
                                              <w:marRight w:val="0"/>
                                              <w:marTop w:val="0"/>
                                              <w:marBottom w:val="0"/>
                                              <w:divBdr>
                                                <w:top w:val="none" w:sz="0" w:space="0" w:color="auto"/>
                                                <w:left w:val="none" w:sz="0" w:space="0" w:color="auto"/>
                                                <w:bottom w:val="none" w:sz="0" w:space="0" w:color="auto"/>
                                                <w:right w:val="none" w:sz="0" w:space="0" w:color="auto"/>
                                              </w:divBdr>
                                              <w:divsChild>
                                                <w:div w:id="316960358">
                                                  <w:marLeft w:val="0"/>
                                                  <w:marRight w:val="0"/>
                                                  <w:marTop w:val="0"/>
                                                  <w:marBottom w:val="0"/>
                                                  <w:divBdr>
                                                    <w:top w:val="none" w:sz="0" w:space="0" w:color="auto"/>
                                                    <w:left w:val="none" w:sz="0" w:space="0" w:color="auto"/>
                                                    <w:bottom w:val="none" w:sz="0" w:space="0" w:color="auto"/>
                                                    <w:right w:val="none" w:sz="0" w:space="0" w:color="auto"/>
                                                  </w:divBdr>
                                                  <w:divsChild>
                                                    <w:div w:id="1772773920">
                                                      <w:marLeft w:val="0"/>
                                                      <w:marRight w:val="0"/>
                                                      <w:marTop w:val="0"/>
                                                      <w:marBottom w:val="0"/>
                                                      <w:divBdr>
                                                        <w:top w:val="none" w:sz="0" w:space="0" w:color="auto"/>
                                                        <w:left w:val="none" w:sz="0" w:space="0" w:color="auto"/>
                                                        <w:bottom w:val="none" w:sz="0" w:space="0" w:color="auto"/>
                                                        <w:right w:val="none" w:sz="0" w:space="0" w:color="auto"/>
                                                      </w:divBdr>
                                                      <w:divsChild>
                                                        <w:div w:id="606884535">
                                                          <w:marLeft w:val="0"/>
                                                          <w:marRight w:val="0"/>
                                                          <w:marTop w:val="0"/>
                                                          <w:marBottom w:val="0"/>
                                                          <w:divBdr>
                                                            <w:top w:val="none" w:sz="0" w:space="0" w:color="auto"/>
                                                            <w:left w:val="none" w:sz="0" w:space="0" w:color="auto"/>
                                                            <w:bottom w:val="none" w:sz="0" w:space="0" w:color="auto"/>
                                                            <w:right w:val="none" w:sz="0" w:space="0" w:color="auto"/>
                                                          </w:divBdr>
                                                          <w:divsChild>
                                                            <w:div w:id="695154779">
                                                              <w:marLeft w:val="0"/>
                                                              <w:marRight w:val="0"/>
                                                              <w:marTop w:val="0"/>
                                                              <w:marBottom w:val="0"/>
                                                              <w:divBdr>
                                                                <w:top w:val="none" w:sz="0" w:space="0" w:color="auto"/>
                                                                <w:left w:val="none" w:sz="0" w:space="0" w:color="auto"/>
                                                                <w:bottom w:val="none" w:sz="0" w:space="0" w:color="auto"/>
                                                                <w:right w:val="none" w:sz="0" w:space="0" w:color="auto"/>
                                                              </w:divBdr>
                                                              <w:divsChild>
                                                                <w:div w:id="133722748">
                                                                  <w:marLeft w:val="0"/>
                                                                  <w:marRight w:val="0"/>
                                                                  <w:marTop w:val="0"/>
                                                                  <w:marBottom w:val="0"/>
                                                                  <w:divBdr>
                                                                    <w:top w:val="none" w:sz="0" w:space="0" w:color="auto"/>
                                                                    <w:left w:val="none" w:sz="0" w:space="0" w:color="auto"/>
                                                                    <w:bottom w:val="none" w:sz="0" w:space="0" w:color="auto"/>
                                                                    <w:right w:val="none" w:sz="0" w:space="0" w:color="auto"/>
                                                                  </w:divBdr>
                                                                  <w:divsChild>
                                                                    <w:div w:id="582952969">
                                                                      <w:marLeft w:val="0"/>
                                                                      <w:marRight w:val="0"/>
                                                                      <w:marTop w:val="0"/>
                                                                      <w:marBottom w:val="0"/>
                                                                      <w:divBdr>
                                                                        <w:top w:val="none" w:sz="0" w:space="0" w:color="auto"/>
                                                                        <w:left w:val="none" w:sz="0" w:space="0" w:color="auto"/>
                                                                        <w:bottom w:val="none" w:sz="0" w:space="0" w:color="auto"/>
                                                                        <w:right w:val="none" w:sz="0" w:space="0" w:color="auto"/>
                                                                      </w:divBdr>
                                                                      <w:divsChild>
                                                                        <w:div w:id="105731379">
                                                                          <w:marLeft w:val="0"/>
                                                                          <w:marRight w:val="0"/>
                                                                          <w:marTop w:val="0"/>
                                                                          <w:marBottom w:val="0"/>
                                                                          <w:divBdr>
                                                                            <w:top w:val="none" w:sz="0" w:space="0" w:color="auto"/>
                                                                            <w:left w:val="none" w:sz="0" w:space="0" w:color="auto"/>
                                                                            <w:bottom w:val="none" w:sz="0" w:space="0" w:color="auto"/>
                                                                            <w:right w:val="none" w:sz="0" w:space="0" w:color="auto"/>
                                                                          </w:divBdr>
                                                                          <w:divsChild>
                                                                            <w:div w:id="626350690">
                                                                              <w:marLeft w:val="0"/>
                                                                              <w:marRight w:val="0"/>
                                                                              <w:marTop w:val="0"/>
                                                                              <w:marBottom w:val="0"/>
                                                                              <w:divBdr>
                                                                                <w:top w:val="none" w:sz="0" w:space="0" w:color="auto"/>
                                                                                <w:left w:val="none" w:sz="0" w:space="0" w:color="auto"/>
                                                                                <w:bottom w:val="none" w:sz="0" w:space="0" w:color="auto"/>
                                                                                <w:right w:val="none" w:sz="0" w:space="0" w:color="auto"/>
                                                                              </w:divBdr>
                                                                              <w:divsChild>
                                                                                <w:div w:id="1883057276">
                                                                                  <w:marLeft w:val="0"/>
                                                                                  <w:marRight w:val="0"/>
                                                                                  <w:marTop w:val="0"/>
                                                                                  <w:marBottom w:val="0"/>
                                                                                  <w:divBdr>
                                                                                    <w:top w:val="none" w:sz="0" w:space="0" w:color="auto"/>
                                                                                    <w:left w:val="none" w:sz="0" w:space="0" w:color="auto"/>
                                                                                    <w:bottom w:val="none" w:sz="0" w:space="0" w:color="auto"/>
                                                                                    <w:right w:val="none" w:sz="0" w:space="0" w:color="auto"/>
                                                                                  </w:divBdr>
                                                                                  <w:divsChild>
                                                                                    <w:div w:id="1947303507">
                                                                                      <w:marLeft w:val="0"/>
                                                                                      <w:marRight w:val="0"/>
                                                                                      <w:marTop w:val="0"/>
                                                                                      <w:marBottom w:val="0"/>
                                                                                      <w:divBdr>
                                                                                        <w:top w:val="none" w:sz="0" w:space="0" w:color="auto"/>
                                                                                        <w:left w:val="none" w:sz="0" w:space="0" w:color="auto"/>
                                                                                        <w:bottom w:val="none" w:sz="0" w:space="0" w:color="auto"/>
                                                                                        <w:right w:val="none" w:sz="0" w:space="0" w:color="auto"/>
                                                                                      </w:divBdr>
                                                                                      <w:divsChild>
                                                                                        <w:div w:id="144320988">
                                                                                          <w:marLeft w:val="0"/>
                                                                                          <w:marRight w:val="0"/>
                                                                                          <w:marTop w:val="0"/>
                                                                                          <w:marBottom w:val="0"/>
                                                                                          <w:divBdr>
                                                                                            <w:top w:val="none" w:sz="0" w:space="0" w:color="auto"/>
                                                                                            <w:left w:val="none" w:sz="0" w:space="0" w:color="auto"/>
                                                                                            <w:bottom w:val="none" w:sz="0" w:space="0" w:color="auto"/>
                                                                                            <w:right w:val="none" w:sz="0" w:space="0" w:color="auto"/>
                                                                                          </w:divBdr>
                                                                                          <w:divsChild>
                                                                                            <w:div w:id="1277836482">
                                                                                              <w:marLeft w:val="0"/>
                                                                                              <w:marRight w:val="0"/>
                                                                                              <w:marTop w:val="0"/>
                                                                                              <w:marBottom w:val="0"/>
                                                                                              <w:divBdr>
                                                                                                <w:top w:val="none" w:sz="0" w:space="0" w:color="auto"/>
                                                                                                <w:left w:val="none" w:sz="0" w:space="0" w:color="auto"/>
                                                                                                <w:bottom w:val="none" w:sz="0" w:space="0" w:color="auto"/>
                                                                                                <w:right w:val="none" w:sz="0" w:space="0" w:color="auto"/>
                                                                                              </w:divBdr>
                                                                                              <w:divsChild>
                                                                                                <w:div w:id="2053379159">
                                                                                                  <w:marLeft w:val="0"/>
                                                                                                  <w:marRight w:val="0"/>
                                                                                                  <w:marTop w:val="0"/>
                                                                                                  <w:marBottom w:val="0"/>
                                                                                                  <w:divBdr>
                                                                                                    <w:top w:val="none" w:sz="0" w:space="0" w:color="auto"/>
                                                                                                    <w:left w:val="none" w:sz="0" w:space="0" w:color="auto"/>
                                                                                                    <w:bottom w:val="none" w:sz="0" w:space="0" w:color="auto"/>
                                                                                                    <w:right w:val="none" w:sz="0" w:space="0" w:color="auto"/>
                                                                                                  </w:divBdr>
                                                                                                  <w:divsChild>
                                                                                                    <w:div w:id="984551778">
                                                                                                      <w:marLeft w:val="0"/>
                                                                                                      <w:marRight w:val="0"/>
                                                                                                      <w:marTop w:val="0"/>
                                                                                                      <w:marBottom w:val="0"/>
                                                                                                      <w:divBdr>
                                                                                                        <w:top w:val="none" w:sz="0" w:space="0" w:color="auto"/>
                                                                                                        <w:left w:val="none" w:sz="0" w:space="0" w:color="auto"/>
                                                                                                        <w:bottom w:val="none" w:sz="0" w:space="0" w:color="auto"/>
                                                                                                        <w:right w:val="none" w:sz="0" w:space="0" w:color="auto"/>
                                                                                                      </w:divBdr>
                                                                                                      <w:divsChild>
                                                                                                        <w:div w:id="1786726089">
                                                                                                          <w:marLeft w:val="0"/>
                                                                                                          <w:marRight w:val="0"/>
                                                                                                          <w:marTop w:val="0"/>
                                                                                                          <w:marBottom w:val="0"/>
                                                                                                          <w:divBdr>
                                                                                                            <w:top w:val="none" w:sz="0" w:space="0" w:color="auto"/>
                                                                                                            <w:left w:val="none" w:sz="0" w:space="0" w:color="auto"/>
                                                                                                            <w:bottom w:val="none" w:sz="0" w:space="0" w:color="auto"/>
                                                                                                            <w:right w:val="none" w:sz="0" w:space="0" w:color="auto"/>
                                                                                                          </w:divBdr>
                                                                                                          <w:divsChild>
                                                                                                            <w:div w:id="819733372">
                                                                                                              <w:marLeft w:val="0"/>
                                                                                                              <w:marRight w:val="0"/>
                                                                                                              <w:marTop w:val="60"/>
                                                                                                              <w:marBottom w:val="6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sChild>
                                                                        </w:div>
                                                                      </w:divsChild>
                                                                    </w:div>
                                                                  </w:divsChild>
                                                                </w:div>
                                                              </w:divsChild>
                                                            </w:div>
                                                          </w:divsChild>
                                                        </w:div>
                                                      </w:divsChild>
                                                    </w:div>
                                                  </w:divsChild>
                                                </w:div>
                                              </w:divsChild>
                                            </w:div>
                                          </w:divsChild>
                                        </w:div>
                                      </w:divsChild>
                                    </w:div>
                                  </w:divsChild>
                                </w:div>
                              </w:divsChild>
                            </w:div>
                          </w:divsChild>
                        </w:div>
                      </w:divsChild>
                    </w:div>
                  </w:divsChild>
                </w:div>
              </w:divsChild>
            </w:div>
          </w:divsChild>
        </w:div>
        <w:div w:id="1846892910">
          <w:marLeft w:val="0"/>
          <w:marRight w:val="0"/>
          <w:marTop w:val="0"/>
          <w:marBottom w:val="0"/>
          <w:divBdr>
            <w:top w:val="none" w:sz="0" w:space="0" w:color="auto"/>
            <w:left w:val="none" w:sz="0" w:space="0" w:color="auto"/>
            <w:bottom w:val="none" w:sz="0" w:space="0" w:color="auto"/>
            <w:right w:val="none" w:sz="0" w:space="0" w:color="auto"/>
          </w:divBdr>
          <w:divsChild>
            <w:div w:id="1020355163">
              <w:marLeft w:val="0"/>
              <w:marRight w:val="0"/>
              <w:marTop w:val="0"/>
              <w:marBottom w:val="0"/>
              <w:divBdr>
                <w:top w:val="none" w:sz="0" w:space="0" w:color="auto"/>
                <w:left w:val="none" w:sz="0" w:space="0" w:color="auto"/>
                <w:bottom w:val="none" w:sz="0" w:space="0" w:color="auto"/>
                <w:right w:val="none" w:sz="0" w:space="0" w:color="auto"/>
              </w:divBdr>
              <w:divsChild>
                <w:div w:id="1163860742">
                  <w:marLeft w:val="0"/>
                  <w:marRight w:val="0"/>
                  <w:marTop w:val="0"/>
                  <w:marBottom w:val="0"/>
                  <w:divBdr>
                    <w:top w:val="none" w:sz="0" w:space="0" w:color="auto"/>
                    <w:left w:val="none" w:sz="0" w:space="0" w:color="auto"/>
                    <w:bottom w:val="none" w:sz="0" w:space="0" w:color="auto"/>
                    <w:right w:val="none" w:sz="0" w:space="0" w:color="auto"/>
                  </w:divBdr>
                  <w:divsChild>
                    <w:div w:id="979336376">
                      <w:marLeft w:val="0"/>
                      <w:marRight w:val="0"/>
                      <w:marTop w:val="0"/>
                      <w:marBottom w:val="0"/>
                      <w:divBdr>
                        <w:top w:val="none" w:sz="0" w:space="0" w:color="auto"/>
                        <w:left w:val="none" w:sz="0" w:space="0" w:color="auto"/>
                        <w:bottom w:val="none" w:sz="0" w:space="0" w:color="auto"/>
                        <w:right w:val="none" w:sz="0" w:space="0" w:color="auto"/>
                      </w:divBdr>
                      <w:divsChild>
                        <w:div w:id="310671069">
                          <w:marLeft w:val="60"/>
                          <w:marRight w:val="0"/>
                          <w:marTop w:val="0"/>
                          <w:marBottom w:val="0"/>
                          <w:divBdr>
                            <w:top w:val="none" w:sz="0" w:space="0" w:color="auto"/>
                            <w:left w:val="none" w:sz="0" w:space="0" w:color="auto"/>
                            <w:bottom w:val="none" w:sz="0" w:space="0" w:color="auto"/>
                            <w:right w:val="none" w:sz="0" w:space="0" w:color="auto"/>
                          </w:divBdr>
                          <w:divsChild>
                            <w:div w:id="745805165">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 w:id="1722554702">
      <w:bodyDiv w:val="1"/>
      <w:marLeft w:val="0"/>
      <w:marRight w:val="0"/>
      <w:marTop w:val="0"/>
      <w:marBottom w:val="0"/>
      <w:divBdr>
        <w:top w:val="none" w:sz="0" w:space="0" w:color="auto"/>
        <w:left w:val="none" w:sz="0" w:space="0" w:color="auto"/>
        <w:bottom w:val="none" w:sz="0" w:space="0" w:color="auto"/>
        <w:right w:val="none" w:sz="0" w:space="0" w:color="auto"/>
      </w:divBdr>
    </w:div>
    <w:div w:id="1930113275">
      <w:bodyDiv w:val="1"/>
      <w:marLeft w:val="0"/>
      <w:marRight w:val="0"/>
      <w:marTop w:val="0"/>
      <w:marBottom w:val="0"/>
      <w:divBdr>
        <w:top w:val="none" w:sz="0" w:space="0" w:color="auto"/>
        <w:left w:val="none" w:sz="0" w:space="0" w:color="auto"/>
        <w:bottom w:val="none" w:sz="0" w:space="0" w:color="auto"/>
        <w:right w:val="none" w:sz="0" w:space="0" w:color="auto"/>
      </w:divBdr>
    </w:div>
  </w:divs>
</w:webSettings>
</file>

<file path=word/_rels/document.xml.rels><?xml version="1.0" encoding="UTF-8" standalone="yes"?>
<Relationships xmlns="http://schemas.openxmlformats.org/package/2006/relationships"><Relationship Id="rId8" Type="http://schemas.openxmlformats.org/officeDocument/2006/relationships/header" Target="header1.xml"/><Relationship Id="rId3" Type="http://schemas.openxmlformats.org/officeDocument/2006/relationships/styles" Target="styles.xml"/><Relationship Id="rId7" Type="http://schemas.openxmlformats.org/officeDocument/2006/relationships/endnotes" Target="endnotes.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otnotes" Target="footnotes.xml"/><Relationship Id="rId5" Type="http://schemas.openxmlformats.org/officeDocument/2006/relationships/webSettings" Target="webSettings.xml"/><Relationship Id="rId10" Type="http://schemas.openxmlformats.org/officeDocument/2006/relationships/theme" Target="theme/theme1.xml"/><Relationship Id="rId4" Type="http://schemas.openxmlformats.org/officeDocument/2006/relationships/settings" Target="settings.xml"/><Relationship Id="rId9" Type="http://schemas.openxmlformats.org/officeDocument/2006/relationships/fontTable" Target="fontTable.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mbria"/>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SixthEditionOfficeOnline.xsl" StyleName="APA" Version="6"/>
</file>

<file path=customXml/itemProps1.xml><?xml version="1.0" encoding="utf-8"?>
<ds:datastoreItem xmlns:ds="http://schemas.openxmlformats.org/officeDocument/2006/customXml" ds:itemID="{34A5A10D-3D28-4206-A144-06C927F38009}">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Template>
  <TotalTime>3</TotalTime>
  <Pages>45</Pages>
  <Words>9204</Words>
  <Characters>52466</Characters>
  <Application>Microsoft Office Word</Application>
  <DocSecurity>0</DocSecurity>
  <Lines>437</Lines>
  <Paragraphs>123</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61547</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creator>Jerine</dc:creator>
  <cp:lastModifiedBy>Jhondell Ranises</cp:lastModifiedBy>
  <cp:revision>2</cp:revision>
  <cp:lastPrinted>2025-10-08T08:50:00Z</cp:lastPrinted>
  <dcterms:created xsi:type="dcterms:W3CDTF">2025-11-15T05:50:00Z</dcterms:created>
  <dcterms:modified xsi:type="dcterms:W3CDTF">2025-11-15T05:50:00Z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GrammarlyDocumentId">
    <vt:lpwstr>92394e5c-7a03-4371-8f75-fc9b61d18a8d</vt:lpwstr>
  </property>
  <property fmtid="{D5CDD505-2E9C-101B-9397-08002B2CF9AE}" pid="3" name="ICV">
    <vt:lpwstr>ab1812e546d44702bd3640b3d6431395</vt:lpwstr>
  </property>
</Properties>
</file>