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Esercizio 1</w:t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Estrai tutti i clienti con nome Mario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* FROM clienti WHERE nome='Mario';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Esercizio 2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Estrarre il nome e il cognome dei clienti nati nel 1982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nome,cognome FROM clienti WHERE anno_di_nascita=1982;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Esercizio 3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Estrarre il numero delle fatture con iva al 20%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numero_fattura FROM fatture WHERE iva=20;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Esercizio 4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Estrarre i prodotti attivati nel 2017 e che sono in produzione oppure in commercio (Per estrarre l’anno da una data si può usare EXTRACT(YEAR FROM data)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* FROM prodotti WHERE EXTRACT(YEAR FROM data_attivazione)=2017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AND (in_produzione = true OR in_commercio=true)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Esercizio 5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Estrarre le fatture con importo inferiore a 1000 e i dati dei clienti ad esse collegate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f.*, c.*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FROM fatture f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JOIN clienti c ON f.id_cliente = c.numero_cliente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WHERE f.importo &lt; 1000;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Esercizio 6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Riportare l’elenco delle fatture (numero, importo, iva e data) con in aggiunta il nome del fornitore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f.numero_fattura,f.importo,f.iva,f.data_fattura, ff.denominazione as nome_fornitore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FROM fatture f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JOIN fornitori ff ON f.numero_fornitore = ff.numero_fornitore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Esercizio 7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Considerando soltanto le fatture con iva al 20 per cento, estrarre il numero di fatture per ogni anno (Per estrarre l’anno da una data si può usare EXTRACT(YEAR FROM data)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EXTRACT(YEAR FROM data_fattura) AS anno, COUNT(*) AS numero_di_fatture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FROM fatture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WHERE iva = 20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GROUP BY anno;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Esercizio 8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Riportare il numero di fatture e la somma dei relativi importi divisi per anno di fatturazione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EXTRACT(YEAR FROM data_fattura) AS anno, COUNT(*) AS numero_di_fatture, SUM(importo) AS somma_importo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FROM fatture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GROUP BY anno;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[EXTRA] 1 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Estrarre gli anni in cui sono state registrate più di 2 fatture con tipologia ‘A’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EXTRACT(YEAR FROM data_fattura) AS anno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FROM fatture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WHERE tipologia = 'Vendita'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GROUP BY anno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HAVING COUNT(*) &gt; 2;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[EXTRA] 2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Estrarre il totale degli importi delle fatture divisi per residenza dei clienti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SELECT c.regione_residenza,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       SUM(f.importo) AS totale_importi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FROM fatture f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JOIN clienti c ON f.id_cliente = c.numero_cliente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GROUP BY c.regione_residenza;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[EXTRA] 3 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2C2C2C"/>
        </w:rPr>
        <w:t xml:space="preserve">Estrarre il numero dei clienti nati nel 1980 che hanno almeno una fattura superiore a 50 euro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