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06F4C6" w14:textId="77777777" w:rsidR="00DE719B" w:rsidRPr="00DE719B" w:rsidRDefault="00DE719B" w:rsidP="00DE719B">
      <w:pPr>
        <w:spacing w:after="200" w:line="276" w:lineRule="auto"/>
        <w:rPr>
          <w:rFonts w:ascii="Open Sans" w:hAnsi="Open Sans" w:cs="Open Sans"/>
          <w:b/>
          <w:bCs/>
          <w:color w:val="FF0000"/>
          <w:sz w:val="40"/>
          <w:szCs w:val="40"/>
          <w:lang w:val="es-419"/>
        </w:rPr>
      </w:pPr>
      <w:r w:rsidRPr="00DE719B">
        <w:rPr>
          <w:rFonts w:ascii="Open Sans" w:hAnsi="Open Sans" w:cs="Open Sans"/>
          <w:b/>
          <w:bCs/>
          <w:noProof/>
          <w:color w:val="FF0000"/>
          <w:sz w:val="40"/>
          <w:szCs w:val="40"/>
          <w:lang w:val="es-419"/>
        </w:rPr>
        <w:drawing>
          <wp:anchor distT="0" distB="0" distL="114300" distR="114300" simplePos="0" relativeHeight="251674624" behindDoc="0" locked="0" layoutInCell="1" allowOverlap="1" wp14:anchorId="7974DE82" wp14:editId="13892208">
            <wp:simplePos x="0" y="0"/>
            <wp:positionH relativeFrom="page">
              <wp:posOffset>6462</wp:posOffset>
            </wp:positionH>
            <wp:positionV relativeFrom="paragraph">
              <wp:posOffset>-1061085</wp:posOffset>
            </wp:positionV>
            <wp:extent cx="7535391" cy="10658475"/>
            <wp:effectExtent l="0" t="0" r="8890" b="0"/>
            <wp:wrapNone/>
            <wp:docPr id="156022364" name="Picture 5" descr="A close-up of a documen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22364" name="Picture 5" descr="A close-up of a document  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535391" cy="10658475"/>
                    </a:xfrm>
                    <a:prstGeom prst="rect">
                      <a:avLst/>
                    </a:prstGeom>
                    <a:noFill/>
                    <a:ln>
                      <a:noFill/>
                    </a:ln>
                  </pic:spPr>
                </pic:pic>
              </a:graphicData>
            </a:graphic>
            <wp14:sizeRelH relativeFrom="page">
              <wp14:pctWidth>0</wp14:pctWidth>
            </wp14:sizeRelH>
            <wp14:sizeRelV relativeFrom="page">
              <wp14:pctHeight>0</wp14:pctHeight>
            </wp14:sizeRelV>
          </wp:anchor>
        </w:drawing>
      </w:r>
      <w:r w:rsidR="00211CF1">
        <w:rPr>
          <w:rFonts w:ascii="Open Sans" w:hAnsi="Open Sans" w:cs="Open Sans"/>
          <w:b/>
          <w:bCs/>
          <w:color w:val="FF0000"/>
          <w:sz w:val="40"/>
          <w:szCs w:val="40"/>
        </w:rPr>
        <w:br w:type="page"/>
      </w:r>
    </w:p>
    <w:p w14:paraId="5DE916CF" w14:textId="6680E9F0" w:rsidR="008F6A4D" w:rsidRPr="00DD0119" w:rsidRDefault="00DE5C92" w:rsidP="0B5A8353">
      <w:pPr>
        <w:spacing w:after="200" w:line="276" w:lineRule="auto"/>
        <w:rPr>
          <w:rFonts w:ascii="Montserrat SemiBold" w:hAnsi="Montserrat SemiBold" w:cs="Open Sans"/>
          <w:b/>
          <w:bCs/>
          <w:color w:val="1F3359"/>
          <w:sz w:val="40"/>
          <w:szCs w:val="40"/>
        </w:rPr>
      </w:pPr>
      <w:r w:rsidRPr="00DD0119">
        <w:rPr>
          <w:rFonts w:ascii="Montserrat SemiBold" w:hAnsi="Montserrat SemiBold" w:cs="Open Sans"/>
          <w:b/>
          <w:bCs/>
          <w:color w:val="1F3359"/>
          <w:sz w:val="40"/>
          <w:szCs w:val="40"/>
        </w:rPr>
        <w:lastRenderedPageBreak/>
        <w:t>J</w:t>
      </w:r>
      <w:r w:rsidR="00E90FEF">
        <w:rPr>
          <w:rFonts w:ascii="Montserrat SemiBold" w:hAnsi="Montserrat SemiBold" w:cs="Open Sans"/>
          <w:b/>
          <w:bCs/>
          <w:color w:val="1F3359"/>
          <w:sz w:val="40"/>
          <w:szCs w:val="40"/>
        </w:rPr>
        <w:t>HON ORJUELA</w:t>
      </w:r>
    </w:p>
    <w:p w14:paraId="521CFCF5" w14:textId="77777777" w:rsidR="00F7204B" w:rsidRPr="00086605" w:rsidRDefault="00B9690E" w:rsidP="00F7204B">
      <w:pPr>
        <w:spacing w:after="200" w:line="276" w:lineRule="auto"/>
        <w:rPr>
          <w:rFonts w:cstheme="minorHAnsi"/>
          <w:color w:val="808080" w:themeColor="background1" w:themeShade="80"/>
          <w:sz w:val="40"/>
          <w:szCs w:val="40"/>
        </w:rPr>
      </w:pPr>
      <w:r w:rsidRPr="00086605">
        <w:rPr>
          <w:rFonts w:cstheme="minorHAnsi"/>
          <w:b/>
          <w:bCs/>
          <w:color w:val="808080" w:themeColor="background1" w:themeShade="80"/>
        </w:rPr>
        <w:t xml:space="preserve">Integration Support Specialist </w:t>
      </w:r>
    </w:p>
    <w:p w14:paraId="3D212336" w14:textId="77777777" w:rsidR="004A2367" w:rsidRPr="00086605" w:rsidRDefault="004A2367" w:rsidP="00F7204B">
      <w:pPr>
        <w:spacing w:line="276" w:lineRule="auto"/>
        <w:contextualSpacing/>
        <w:jc w:val="both"/>
        <w:rPr>
          <w:rFonts w:cstheme="minorHAnsi"/>
          <w:color w:val="000000"/>
          <w:sz w:val="20"/>
          <w:szCs w:val="20"/>
        </w:rPr>
      </w:pPr>
      <w:r w:rsidRPr="00086605">
        <w:rPr>
          <w:rStyle w:val="normaltextrun"/>
          <w:rFonts w:cstheme="minorHAnsi"/>
          <w:color w:val="000000"/>
          <w:sz w:val="20"/>
          <w:szCs w:val="20"/>
          <w:shd w:val="clear" w:color="auto" w:fill="FFFFFF"/>
        </w:rPr>
        <w:t xml:space="preserve">Integration Support Specialist with </w:t>
      </w:r>
      <w:r w:rsidR="00EE5B65">
        <w:rPr>
          <w:rStyle w:val="normaltextrun"/>
          <w:rFonts w:cstheme="minorHAnsi"/>
          <w:color w:val="000000"/>
          <w:sz w:val="20"/>
          <w:szCs w:val="20"/>
          <w:shd w:val="clear" w:color="auto" w:fill="FFFFFF"/>
        </w:rPr>
        <w:t>4</w:t>
      </w:r>
      <w:r w:rsidRPr="00086605">
        <w:rPr>
          <w:rStyle w:val="normaltextrun"/>
          <w:rFonts w:cstheme="minorHAnsi"/>
          <w:color w:val="000000"/>
          <w:sz w:val="20"/>
          <w:szCs w:val="20"/>
          <w:shd w:val="clear" w:color="auto" w:fill="FFFFFF"/>
        </w:rPr>
        <w:t>+ years of experience in enterprise banking systems, specialized in IBM technologies (App Connect Enterprise, DataPower, MQ), Java Spring, and cloud platforms. Proven track record building scalable financial systems serving 50,000+ customers, including credit card tokenization integrated with Google Pay and Apple Wallet. Experienced in troubleshooting complex integration issues, maintaining 99.9% uptime, and collaborating with cross-functional teams. AWS, Azure, and Oracle Cloud certified professional with strong communication skills and remote work capabilities.</w:t>
      </w:r>
    </w:p>
    <w:p w14:paraId="3B50B126" w14:textId="77777777" w:rsidR="0079630F" w:rsidRPr="00086605" w:rsidRDefault="0079630F" w:rsidP="0079630F">
      <w:pPr>
        <w:spacing w:after="0" w:line="240" w:lineRule="auto"/>
        <w:rPr>
          <w:rFonts w:cstheme="minorHAnsi"/>
          <w:color w:val="DDFC14"/>
          <w:sz w:val="20"/>
          <w:szCs w:val="20"/>
        </w:rPr>
      </w:pPr>
    </w:p>
    <w:p w14:paraId="21A8D32D" w14:textId="77777777" w:rsidR="00422969" w:rsidRPr="00086605" w:rsidRDefault="00AE33EF" w:rsidP="00422969">
      <w:pPr>
        <w:pStyle w:val="Heading1"/>
        <w:spacing w:before="0"/>
        <w:jc w:val="center"/>
        <w:rPr>
          <w:rFonts w:asciiTheme="minorHAnsi" w:eastAsia="IBM Plex Sans" w:hAnsiTheme="minorHAnsi" w:cstheme="minorHAnsi"/>
          <w:color w:val="213359"/>
          <w:sz w:val="22"/>
          <w:szCs w:val="22"/>
        </w:rPr>
      </w:pPr>
      <w:r w:rsidRPr="00086605">
        <w:rPr>
          <w:rFonts w:asciiTheme="minorHAnsi" w:eastAsia="IBM Plex Sans" w:hAnsiTheme="minorHAnsi" w:cstheme="minorHAnsi"/>
          <w:color w:val="213359"/>
          <w:sz w:val="22"/>
          <w:szCs w:val="22"/>
        </w:rPr>
        <w:t>SKILLED IN</w:t>
      </w:r>
    </w:p>
    <w:tbl>
      <w:tblPr>
        <w:tblStyle w:val="TableGrid"/>
        <w:tblW w:w="10200" w:type="dxa"/>
        <w:tblInd w:w="90" w:type="dxa"/>
        <w:tblLayout w:type="fixed"/>
        <w:tblLook w:val="04A0" w:firstRow="1" w:lastRow="0" w:firstColumn="1" w:lastColumn="0" w:noHBand="0" w:noVBand="1"/>
      </w:tblPr>
      <w:tblGrid>
        <w:gridCol w:w="1601"/>
        <w:gridCol w:w="8599"/>
      </w:tblGrid>
      <w:tr w:rsidR="00422969" w:rsidRPr="00086605" w14:paraId="42F68005" w14:textId="77777777" w:rsidTr="10596A7A">
        <w:trPr>
          <w:trHeight w:val="510"/>
        </w:trPr>
        <w:tc>
          <w:tcPr>
            <w:tcW w:w="160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64BA2D0D" w14:textId="77777777" w:rsidR="00422969" w:rsidRPr="00086605" w:rsidRDefault="00422969" w:rsidP="003D3ADF">
            <w:pPr>
              <w:spacing w:after="0"/>
              <w:rPr>
                <w:rStyle w:val="normaltextrun"/>
                <w:rFonts w:cstheme="minorHAnsi"/>
                <w:b/>
                <w:bCs/>
                <w:color w:val="000000"/>
                <w:sz w:val="20"/>
                <w:szCs w:val="20"/>
                <w:shd w:val="clear" w:color="auto" w:fill="FFFFFF"/>
              </w:rPr>
            </w:pPr>
            <w:bookmarkStart w:id="0" w:name="_Hlk142990041"/>
            <w:r w:rsidRPr="00086605">
              <w:rPr>
                <w:rStyle w:val="normaltextrun"/>
                <w:rFonts w:cstheme="minorHAnsi"/>
                <w:b/>
                <w:bCs/>
                <w:color w:val="000000"/>
                <w:sz w:val="20"/>
                <w:szCs w:val="20"/>
                <w:shd w:val="clear" w:color="auto" w:fill="FFFFFF"/>
              </w:rPr>
              <w:t>Platforms</w:t>
            </w:r>
          </w:p>
        </w:tc>
        <w:tc>
          <w:tcPr>
            <w:tcW w:w="859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55F4568" w14:textId="2B623250" w:rsidR="00422969" w:rsidRPr="00086605" w:rsidRDefault="00B9690E" w:rsidP="000202C4">
            <w:pPr>
              <w:spacing w:after="0"/>
              <w:rPr>
                <w:rStyle w:val="normaltextrun"/>
                <w:rFonts w:cstheme="minorHAnsi"/>
                <w:color w:val="000000"/>
                <w:sz w:val="20"/>
                <w:szCs w:val="20"/>
                <w:shd w:val="clear" w:color="auto" w:fill="FFFFFF"/>
              </w:rPr>
            </w:pPr>
            <w:r w:rsidRPr="00086605">
              <w:rPr>
                <w:rStyle w:val="normaltextrun"/>
                <w:rFonts w:cstheme="minorHAnsi"/>
                <w:color w:val="000000"/>
                <w:sz w:val="20"/>
                <w:szCs w:val="20"/>
                <w:shd w:val="clear" w:color="auto" w:fill="FFFFFF"/>
              </w:rPr>
              <w:t>Windows, Linux (Ubuntu)</w:t>
            </w:r>
            <w:r w:rsidR="00011B68">
              <w:rPr>
                <w:rStyle w:val="normaltextrun"/>
                <w:rFonts w:cstheme="minorHAnsi"/>
                <w:color w:val="000000"/>
                <w:sz w:val="20"/>
                <w:szCs w:val="20"/>
                <w:shd w:val="clear" w:color="auto" w:fill="FFFFFF"/>
              </w:rPr>
              <w:t>.</w:t>
            </w:r>
          </w:p>
        </w:tc>
      </w:tr>
      <w:tr w:rsidR="00422969" w:rsidRPr="00086605" w14:paraId="16247516" w14:textId="77777777" w:rsidTr="10596A7A">
        <w:trPr>
          <w:trHeight w:val="480"/>
        </w:trPr>
        <w:tc>
          <w:tcPr>
            <w:tcW w:w="160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059A2679" w14:textId="77777777" w:rsidR="00422969" w:rsidRPr="00086605" w:rsidRDefault="00422969" w:rsidP="003D3ADF">
            <w:pPr>
              <w:spacing w:after="0"/>
              <w:rPr>
                <w:rStyle w:val="normaltextrun"/>
                <w:rFonts w:cstheme="minorHAnsi"/>
                <w:b/>
                <w:bCs/>
                <w:color w:val="000000"/>
                <w:sz w:val="20"/>
                <w:szCs w:val="20"/>
                <w:shd w:val="clear" w:color="auto" w:fill="FFFFFF"/>
              </w:rPr>
            </w:pPr>
            <w:r w:rsidRPr="00086605">
              <w:rPr>
                <w:rStyle w:val="normaltextrun"/>
                <w:rFonts w:cstheme="minorHAnsi"/>
                <w:b/>
                <w:bCs/>
                <w:color w:val="000000"/>
                <w:sz w:val="20"/>
                <w:szCs w:val="20"/>
                <w:shd w:val="clear" w:color="auto" w:fill="FFFFFF"/>
              </w:rPr>
              <w:t>Technologies</w:t>
            </w:r>
          </w:p>
        </w:tc>
        <w:tc>
          <w:tcPr>
            <w:tcW w:w="859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05C29D98" w14:textId="2A6B7A84" w:rsidR="00422969" w:rsidRPr="00086605" w:rsidRDefault="00B9690E" w:rsidP="009A16CD">
            <w:pPr>
              <w:spacing w:after="0"/>
              <w:rPr>
                <w:rStyle w:val="normaltextrun"/>
                <w:rFonts w:cstheme="minorHAnsi"/>
                <w:color w:val="000000"/>
                <w:sz w:val="20"/>
                <w:szCs w:val="20"/>
                <w:shd w:val="clear" w:color="auto" w:fill="FFFFFF"/>
              </w:rPr>
            </w:pPr>
            <w:r w:rsidRPr="00086605">
              <w:rPr>
                <w:rStyle w:val="normaltextrun"/>
                <w:rFonts w:cstheme="minorHAnsi"/>
                <w:color w:val="000000"/>
                <w:sz w:val="20"/>
                <w:szCs w:val="20"/>
                <w:shd w:val="clear" w:color="auto" w:fill="FFFFFF"/>
              </w:rPr>
              <w:t>IBM App Connect Enterprise (ACE</w:t>
            </w:r>
            <w:r w:rsidR="00EE5B65">
              <w:rPr>
                <w:rStyle w:val="normaltextrun"/>
                <w:rFonts w:cstheme="minorHAnsi"/>
                <w:color w:val="000000"/>
                <w:sz w:val="20"/>
                <w:szCs w:val="20"/>
                <w:shd w:val="clear" w:color="auto" w:fill="FFFFFF"/>
              </w:rPr>
              <w:t>12</w:t>
            </w:r>
            <w:r w:rsidRPr="00086605">
              <w:rPr>
                <w:rStyle w:val="normaltextrun"/>
                <w:rFonts w:cstheme="minorHAnsi"/>
                <w:color w:val="000000"/>
                <w:sz w:val="20"/>
                <w:szCs w:val="20"/>
                <w:shd w:val="clear" w:color="auto" w:fill="FFFFFF"/>
              </w:rPr>
              <w:t>),</w:t>
            </w:r>
            <w:r w:rsidR="00EE5B65">
              <w:rPr>
                <w:rStyle w:val="normaltextrun"/>
                <w:rFonts w:cstheme="minorHAnsi"/>
                <w:color w:val="000000"/>
                <w:sz w:val="20"/>
                <w:szCs w:val="20"/>
                <w:shd w:val="clear" w:color="auto" w:fill="FFFFFF"/>
              </w:rPr>
              <w:t xml:space="preserve"> </w:t>
            </w:r>
            <w:r w:rsidR="00EE5B65" w:rsidRPr="00086605">
              <w:rPr>
                <w:rStyle w:val="normaltextrun"/>
                <w:rFonts w:cstheme="minorHAnsi"/>
                <w:color w:val="000000"/>
                <w:sz w:val="20"/>
                <w:szCs w:val="20"/>
                <w:shd w:val="clear" w:color="auto" w:fill="FFFFFF"/>
              </w:rPr>
              <w:t xml:space="preserve">IBM </w:t>
            </w:r>
            <w:r w:rsidR="00EE5B65">
              <w:rPr>
                <w:rStyle w:val="normaltextrun"/>
                <w:rFonts w:cstheme="minorHAnsi"/>
                <w:color w:val="000000"/>
                <w:sz w:val="20"/>
                <w:szCs w:val="20"/>
                <w:shd w:val="clear" w:color="auto" w:fill="FFFFFF"/>
              </w:rPr>
              <w:t xml:space="preserve">Integration Bus </w:t>
            </w:r>
            <w:r w:rsidR="00EE5B65" w:rsidRPr="00086605">
              <w:rPr>
                <w:rStyle w:val="normaltextrun"/>
                <w:rFonts w:cstheme="minorHAnsi"/>
                <w:color w:val="000000"/>
                <w:sz w:val="20"/>
                <w:szCs w:val="20"/>
                <w:shd w:val="clear" w:color="auto" w:fill="FFFFFF"/>
              </w:rPr>
              <w:t>(</w:t>
            </w:r>
            <w:r w:rsidR="00EE5B65">
              <w:rPr>
                <w:rStyle w:val="normaltextrun"/>
                <w:rFonts w:cstheme="minorHAnsi"/>
                <w:color w:val="000000"/>
                <w:sz w:val="20"/>
                <w:szCs w:val="20"/>
                <w:shd w:val="clear" w:color="auto" w:fill="FFFFFF"/>
              </w:rPr>
              <w:t>IIB10</w:t>
            </w:r>
            <w:r w:rsidR="00EE5B65" w:rsidRPr="00086605">
              <w:rPr>
                <w:rStyle w:val="normaltextrun"/>
                <w:rFonts w:cstheme="minorHAnsi"/>
                <w:color w:val="000000"/>
                <w:sz w:val="20"/>
                <w:szCs w:val="20"/>
                <w:shd w:val="clear" w:color="auto" w:fill="FFFFFF"/>
              </w:rPr>
              <w:t>)</w:t>
            </w:r>
            <w:r w:rsidR="00EE5B65">
              <w:rPr>
                <w:rStyle w:val="normaltextrun"/>
                <w:rFonts w:cstheme="minorHAnsi"/>
                <w:color w:val="000000"/>
                <w:sz w:val="20"/>
                <w:szCs w:val="20"/>
                <w:shd w:val="clear" w:color="auto" w:fill="FFFFFF"/>
              </w:rPr>
              <w:t>,</w:t>
            </w:r>
            <w:r w:rsidRPr="00086605">
              <w:rPr>
                <w:rStyle w:val="normaltextrun"/>
                <w:rFonts w:cstheme="minorHAnsi"/>
                <w:color w:val="000000"/>
                <w:sz w:val="20"/>
                <w:szCs w:val="20"/>
                <w:shd w:val="clear" w:color="auto" w:fill="FFFFFF"/>
              </w:rPr>
              <w:t xml:space="preserve"> IBM DataPower, IBM MQ, </w:t>
            </w:r>
            <w:r w:rsidR="005B0A18">
              <w:rPr>
                <w:rStyle w:val="normaltextrun"/>
                <w:rFonts w:cstheme="minorHAnsi"/>
                <w:color w:val="000000"/>
                <w:sz w:val="20"/>
                <w:szCs w:val="20"/>
                <w:shd w:val="clear" w:color="auto" w:fill="FFFFFF"/>
              </w:rPr>
              <w:t xml:space="preserve">IBM DataStage, </w:t>
            </w:r>
            <w:r w:rsidR="00C511B2">
              <w:rPr>
                <w:rStyle w:val="normaltextrun"/>
                <w:rFonts w:cstheme="minorHAnsi"/>
                <w:color w:val="000000"/>
                <w:sz w:val="20"/>
                <w:szCs w:val="20"/>
                <w:shd w:val="clear" w:color="auto" w:fill="FFFFFF"/>
              </w:rPr>
              <w:t>SA</w:t>
            </w:r>
            <w:r w:rsidR="00C511B2">
              <w:rPr>
                <w:rStyle w:val="normaltextrun"/>
                <w:rFonts w:cstheme="minorHAnsi"/>
                <w:color w:val="000000"/>
                <w:sz w:val="20"/>
                <w:szCs w:val="20"/>
                <w:shd w:val="clear" w:color="auto" w:fill="FFFFFF"/>
              </w:rPr>
              <w:t>P,</w:t>
            </w:r>
            <w:r w:rsidR="00C511B2" w:rsidRPr="00520286">
              <w:rPr>
                <w:rStyle w:val="normaltextrun"/>
                <w:rFonts w:cstheme="minorHAnsi"/>
                <w:color w:val="000000"/>
                <w:sz w:val="20"/>
                <w:szCs w:val="20"/>
                <w:shd w:val="clear" w:color="auto" w:fill="FFFFFF"/>
              </w:rPr>
              <w:t xml:space="preserve"> </w:t>
            </w:r>
            <w:r w:rsidR="00520286">
              <w:rPr>
                <w:rStyle w:val="normaltextrun"/>
                <w:rFonts w:cstheme="minorHAnsi"/>
                <w:color w:val="000000"/>
                <w:sz w:val="20"/>
                <w:szCs w:val="20"/>
                <w:shd w:val="clear" w:color="auto" w:fill="FFFFFF"/>
              </w:rPr>
              <w:t>UNIX</w:t>
            </w:r>
            <w:r w:rsidR="00520286">
              <w:rPr>
                <w:rStyle w:val="normaltextrun"/>
                <w:rFonts w:cstheme="minorHAnsi"/>
                <w:color w:val="000000"/>
                <w:sz w:val="20"/>
                <w:szCs w:val="20"/>
                <w:shd w:val="clear" w:color="auto" w:fill="FFFFFF"/>
              </w:rPr>
              <w:t xml:space="preserve">, </w:t>
            </w:r>
            <w:r w:rsidR="00C86C9F">
              <w:rPr>
                <w:rStyle w:val="normaltextrun"/>
                <w:rFonts w:cstheme="minorHAnsi"/>
                <w:color w:val="000000"/>
                <w:sz w:val="20"/>
                <w:szCs w:val="20"/>
                <w:shd w:val="clear" w:color="auto" w:fill="FFFFFF"/>
              </w:rPr>
              <w:t>EDI Formats (</w:t>
            </w:r>
            <w:r w:rsidR="00520286" w:rsidRPr="00520286">
              <w:rPr>
                <w:rStyle w:val="normaltextrun"/>
                <w:rFonts w:cstheme="minorHAnsi"/>
                <w:color w:val="000000"/>
                <w:sz w:val="20"/>
                <w:szCs w:val="20"/>
                <w:shd w:val="clear" w:color="auto" w:fill="FFFFFF"/>
              </w:rPr>
              <w:t>EDIFACT</w:t>
            </w:r>
            <w:r w:rsidR="00C86C9F">
              <w:rPr>
                <w:rStyle w:val="normaltextrun"/>
                <w:rFonts w:cstheme="minorHAnsi"/>
                <w:color w:val="000000"/>
                <w:sz w:val="20"/>
                <w:szCs w:val="20"/>
                <w:shd w:val="clear" w:color="auto" w:fill="FFFFFF"/>
              </w:rPr>
              <w:t>,</w:t>
            </w:r>
            <w:r w:rsidR="00C86C9F">
              <w:t xml:space="preserve"> </w:t>
            </w:r>
            <w:r w:rsidR="00C86C9F" w:rsidRPr="00C86C9F">
              <w:rPr>
                <w:rStyle w:val="normaltextrun"/>
                <w:rFonts w:cstheme="minorHAnsi"/>
                <w:color w:val="000000"/>
                <w:sz w:val="20"/>
                <w:szCs w:val="20"/>
                <w:shd w:val="clear" w:color="auto" w:fill="FFFFFF"/>
              </w:rPr>
              <w:t>ISO 8583</w:t>
            </w:r>
            <w:r w:rsidR="00C86C9F">
              <w:rPr>
                <w:rStyle w:val="normaltextrun"/>
                <w:rFonts w:cstheme="minorHAnsi"/>
                <w:color w:val="000000"/>
                <w:sz w:val="20"/>
                <w:szCs w:val="20"/>
                <w:shd w:val="clear" w:color="auto" w:fill="FFFFFF"/>
              </w:rPr>
              <w:t>, NACHA</w:t>
            </w:r>
            <w:r w:rsidR="00C86C9F">
              <w:rPr>
                <w:rStyle w:val="normaltextrun"/>
                <w:rFonts w:cstheme="minorHAnsi"/>
                <w:color w:val="000000"/>
                <w:sz w:val="20"/>
                <w:szCs w:val="20"/>
                <w:shd w:val="clear" w:color="auto" w:fill="FFFFFF"/>
              </w:rPr>
              <w:t>,</w:t>
            </w:r>
            <w:r w:rsidR="00C86C9F">
              <w:rPr>
                <w:rStyle w:val="normaltextrun"/>
                <w:rFonts w:cstheme="minorHAnsi"/>
                <w:color w:val="000000"/>
                <w:sz w:val="20"/>
                <w:szCs w:val="20"/>
                <w:shd w:val="clear" w:color="auto" w:fill="FFFFFF"/>
              </w:rPr>
              <w:t xml:space="preserve"> </w:t>
            </w:r>
            <w:r w:rsidR="00C86C9F">
              <w:rPr>
                <w:rStyle w:val="normaltextrun"/>
                <w:rFonts w:cstheme="minorHAnsi"/>
                <w:color w:val="000000"/>
                <w:sz w:val="20"/>
                <w:szCs w:val="20"/>
                <w:shd w:val="clear" w:color="auto" w:fill="FFFFFF"/>
              </w:rPr>
              <w:t>NACHA-M, XML, JSON,),</w:t>
            </w:r>
            <w:r w:rsidR="00C511B2">
              <w:rPr>
                <w:rStyle w:val="normaltextrun"/>
                <w:rFonts w:cstheme="minorHAnsi"/>
                <w:color w:val="000000"/>
                <w:sz w:val="20"/>
                <w:szCs w:val="20"/>
                <w:shd w:val="clear" w:color="auto" w:fill="FFFFFF"/>
              </w:rPr>
              <w:t xml:space="preserve"> </w:t>
            </w:r>
            <w:r w:rsidR="00520286" w:rsidRPr="00520286">
              <w:rPr>
                <w:rStyle w:val="normaltextrun"/>
                <w:rFonts w:cstheme="minorHAnsi"/>
                <w:color w:val="000000"/>
                <w:sz w:val="20"/>
                <w:szCs w:val="20"/>
                <w:shd w:val="clear" w:color="auto" w:fill="FFFFFF"/>
              </w:rPr>
              <w:t>IDocs (Intermediate Documents)</w:t>
            </w:r>
            <w:r w:rsidR="00520286">
              <w:rPr>
                <w:rStyle w:val="normaltextrun"/>
                <w:rFonts w:cstheme="minorHAnsi"/>
                <w:color w:val="000000"/>
                <w:sz w:val="20"/>
                <w:szCs w:val="20"/>
                <w:shd w:val="clear" w:color="auto" w:fill="FFFFFF"/>
              </w:rPr>
              <w:t xml:space="preserve">, </w:t>
            </w:r>
            <w:r w:rsidRPr="00086605">
              <w:rPr>
                <w:rStyle w:val="normaltextrun"/>
                <w:rFonts w:cstheme="minorHAnsi"/>
                <w:color w:val="000000"/>
                <w:sz w:val="20"/>
                <w:szCs w:val="20"/>
                <w:shd w:val="clear" w:color="auto" w:fill="FFFFFF"/>
              </w:rPr>
              <w:t>Python, REST APIs, SOAP, SOA Architecture, Microservices,</w:t>
            </w:r>
            <w:r w:rsidR="00EE5B65">
              <w:rPr>
                <w:rStyle w:val="normaltextrun"/>
                <w:rFonts w:cstheme="minorHAnsi"/>
                <w:color w:val="000000"/>
                <w:sz w:val="20"/>
                <w:szCs w:val="20"/>
                <w:shd w:val="clear" w:color="auto" w:fill="FFFFFF"/>
              </w:rPr>
              <w:t xml:space="preserve"> </w:t>
            </w:r>
            <w:r w:rsidR="00EE5B65" w:rsidRPr="00086605">
              <w:rPr>
                <w:rStyle w:val="normaltextrun"/>
                <w:rFonts w:cstheme="minorHAnsi"/>
                <w:color w:val="000000"/>
                <w:sz w:val="20"/>
                <w:szCs w:val="20"/>
                <w:shd w:val="clear" w:color="auto" w:fill="FFFFFF"/>
              </w:rPr>
              <w:t>Spring Framework</w:t>
            </w:r>
            <w:r w:rsidR="00EE5B65">
              <w:rPr>
                <w:rStyle w:val="normaltextrun"/>
                <w:rFonts w:cstheme="minorHAnsi"/>
                <w:color w:val="000000"/>
                <w:sz w:val="20"/>
                <w:szCs w:val="20"/>
                <w:shd w:val="clear" w:color="auto" w:fill="FFFFFF"/>
              </w:rPr>
              <w:t xml:space="preserve"> (Boot, Security, Cloud, Data, JPA)</w:t>
            </w:r>
            <w:r w:rsidR="00EE5B65" w:rsidRPr="00086605">
              <w:rPr>
                <w:rStyle w:val="normaltextrun"/>
                <w:rFonts w:cstheme="minorHAnsi"/>
                <w:color w:val="000000"/>
                <w:sz w:val="20"/>
                <w:szCs w:val="20"/>
                <w:shd w:val="clear" w:color="auto" w:fill="FFFFFF"/>
              </w:rPr>
              <w:t>, React.js, JavaScript, HTML5, CSS3, Git, Unit Testing</w:t>
            </w:r>
            <w:r w:rsidR="00EE5B65">
              <w:rPr>
                <w:rStyle w:val="normaltextrun"/>
                <w:rFonts w:cstheme="minorHAnsi"/>
                <w:color w:val="000000"/>
                <w:sz w:val="20"/>
                <w:szCs w:val="20"/>
                <w:shd w:val="clear" w:color="auto" w:fill="FFFFFF"/>
              </w:rPr>
              <w:t xml:space="preserve">, </w:t>
            </w:r>
            <w:r w:rsidR="00EE5B65" w:rsidRPr="00086605">
              <w:rPr>
                <w:rFonts w:eastAsia="IBM Plex Sans" w:cstheme="minorHAnsi"/>
                <w:sz w:val="20"/>
                <w:szCs w:val="20"/>
              </w:rPr>
              <w:t>Docker, Kubernetes, GitHub Actions, AWS, Azure,</w:t>
            </w:r>
            <w:r w:rsidR="00EE5B65">
              <w:rPr>
                <w:rFonts w:eastAsia="IBM Plex Sans" w:cstheme="minorHAnsi"/>
                <w:sz w:val="20"/>
                <w:szCs w:val="20"/>
              </w:rPr>
              <w:t xml:space="preserve"> Kafka</w:t>
            </w:r>
            <w:r w:rsidR="00011B68">
              <w:rPr>
                <w:rFonts w:eastAsia="IBM Plex Sans" w:cstheme="minorHAnsi"/>
                <w:sz w:val="20"/>
                <w:szCs w:val="20"/>
              </w:rPr>
              <w:t>.</w:t>
            </w:r>
          </w:p>
        </w:tc>
      </w:tr>
      <w:tr w:rsidR="00AE33EF" w:rsidRPr="00086605" w14:paraId="2C5BC68A" w14:textId="77777777" w:rsidTr="10596A7A">
        <w:trPr>
          <w:trHeight w:val="480"/>
        </w:trPr>
        <w:tc>
          <w:tcPr>
            <w:tcW w:w="160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0FAC8E8F" w14:textId="77777777" w:rsidR="00AE33EF" w:rsidRPr="00086605" w:rsidRDefault="00AE33EF" w:rsidP="003D3ADF">
            <w:pPr>
              <w:spacing w:after="0"/>
              <w:rPr>
                <w:rStyle w:val="normaltextrun"/>
                <w:rFonts w:cstheme="minorHAnsi"/>
                <w:b/>
                <w:bCs/>
                <w:color w:val="000000"/>
                <w:sz w:val="20"/>
                <w:szCs w:val="20"/>
                <w:shd w:val="clear" w:color="auto" w:fill="FFFFFF"/>
              </w:rPr>
            </w:pPr>
            <w:r w:rsidRPr="00086605">
              <w:rPr>
                <w:rStyle w:val="normaltextrun"/>
                <w:rFonts w:cstheme="minorHAnsi"/>
                <w:b/>
                <w:bCs/>
                <w:color w:val="000000"/>
                <w:sz w:val="20"/>
                <w:szCs w:val="20"/>
                <w:shd w:val="clear" w:color="auto" w:fill="FFFFFF"/>
              </w:rPr>
              <w:t>Databases</w:t>
            </w:r>
          </w:p>
        </w:tc>
        <w:tc>
          <w:tcPr>
            <w:tcW w:w="859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9E5B4F3" w14:textId="6B585901" w:rsidR="00AE33EF" w:rsidRPr="00086605" w:rsidRDefault="00EE5B65" w:rsidP="009A16CD">
            <w:pPr>
              <w:spacing w:after="0"/>
              <w:rPr>
                <w:rStyle w:val="normaltextrun"/>
                <w:rFonts w:cstheme="minorHAnsi"/>
                <w:color w:val="000000"/>
                <w:sz w:val="20"/>
                <w:szCs w:val="20"/>
                <w:shd w:val="clear" w:color="auto" w:fill="FFFFFF"/>
              </w:rPr>
            </w:pPr>
            <w:r>
              <w:rPr>
                <w:rStyle w:val="normaltextrun"/>
                <w:rFonts w:cstheme="minorHAnsi"/>
                <w:color w:val="000000"/>
                <w:sz w:val="20"/>
                <w:szCs w:val="20"/>
                <w:shd w:val="clear" w:color="auto" w:fill="FFFFFF"/>
              </w:rPr>
              <w:t>Oracle, PostgreSQL, SQLite, MongoDB, ChromaDB</w:t>
            </w:r>
            <w:r w:rsidR="00011B68">
              <w:rPr>
                <w:rStyle w:val="normaltextrun"/>
                <w:rFonts w:cstheme="minorHAnsi"/>
                <w:color w:val="000000"/>
                <w:sz w:val="20"/>
                <w:szCs w:val="20"/>
                <w:shd w:val="clear" w:color="auto" w:fill="FFFFFF"/>
              </w:rPr>
              <w:t>.</w:t>
            </w:r>
          </w:p>
        </w:tc>
      </w:tr>
      <w:tr w:rsidR="00846DC9" w:rsidRPr="00086605" w14:paraId="03102683" w14:textId="77777777" w:rsidTr="10596A7A">
        <w:trPr>
          <w:trHeight w:val="480"/>
        </w:trPr>
        <w:tc>
          <w:tcPr>
            <w:tcW w:w="160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57DC6410" w14:textId="77777777" w:rsidR="00846DC9" w:rsidRPr="00086605" w:rsidRDefault="00846DC9" w:rsidP="003D3ADF">
            <w:pPr>
              <w:spacing w:after="0"/>
              <w:rPr>
                <w:rStyle w:val="normaltextrun"/>
                <w:rFonts w:cstheme="minorHAnsi"/>
                <w:b/>
                <w:bCs/>
                <w:color w:val="000000"/>
                <w:sz w:val="20"/>
                <w:szCs w:val="20"/>
                <w:shd w:val="clear" w:color="auto" w:fill="FFFFFF"/>
              </w:rPr>
            </w:pPr>
            <w:r w:rsidRPr="00086605">
              <w:rPr>
                <w:rStyle w:val="normaltextrun"/>
                <w:rFonts w:cstheme="minorHAnsi"/>
                <w:b/>
                <w:bCs/>
                <w:color w:val="000000"/>
                <w:sz w:val="20"/>
                <w:szCs w:val="20"/>
                <w:shd w:val="clear" w:color="auto" w:fill="FFFFFF"/>
              </w:rPr>
              <w:t>Others</w:t>
            </w:r>
          </w:p>
        </w:tc>
        <w:tc>
          <w:tcPr>
            <w:tcW w:w="859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3CF7A20A" w14:textId="375B7892" w:rsidR="00846DC9" w:rsidRPr="00086605" w:rsidRDefault="00846DC9" w:rsidP="009A16CD">
            <w:pPr>
              <w:spacing w:after="0"/>
              <w:rPr>
                <w:rStyle w:val="normaltextrun"/>
                <w:rFonts w:cstheme="minorHAnsi"/>
                <w:color w:val="000000"/>
                <w:sz w:val="20"/>
                <w:szCs w:val="20"/>
                <w:shd w:val="clear" w:color="auto" w:fill="FFFFFF"/>
              </w:rPr>
            </w:pPr>
            <w:r w:rsidRPr="00086605">
              <w:rPr>
                <w:rStyle w:val="normaltextrun"/>
                <w:rFonts w:cstheme="minorHAnsi"/>
                <w:color w:val="000000"/>
                <w:sz w:val="20"/>
                <w:szCs w:val="20"/>
                <w:shd w:val="clear" w:color="auto" w:fill="FFFFFF"/>
              </w:rPr>
              <w:t>Jira, Confluence, Slack, Zoom, Microsoft Teams, Agile/Scrum, Kanban</w:t>
            </w:r>
            <w:r w:rsidR="00011B68">
              <w:rPr>
                <w:rStyle w:val="normaltextrun"/>
                <w:rFonts w:cstheme="minorHAnsi"/>
                <w:color w:val="000000"/>
                <w:sz w:val="20"/>
                <w:szCs w:val="20"/>
                <w:shd w:val="clear" w:color="auto" w:fill="FFFFFF"/>
              </w:rPr>
              <w:t>.</w:t>
            </w:r>
          </w:p>
        </w:tc>
      </w:tr>
      <w:bookmarkEnd w:id="0"/>
    </w:tbl>
    <w:p w14:paraId="1DA23101" w14:textId="77777777" w:rsidR="00C95AF7" w:rsidRPr="00086605" w:rsidRDefault="00C95AF7" w:rsidP="00C95AF7">
      <w:pPr>
        <w:pStyle w:val="Heading1"/>
        <w:spacing w:before="0"/>
        <w:jc w:val="center"/>
        <w:rPr>
          <w:rFonts w:asciiTheme="minorHAnsi" w:eastAsia="IBM Plex Sans" w:hAnsiTheme="minorHAnsi" w:cstheme="minorHAnsi"/>
          <w:color w:val="DDFC14"/>
          <w:sz w:val="22"/>
          <w:szCs w:val="22"/>
        </w:rPr>
      </w:pPr>
    </w:p>
    <w:p w14:paraId="723EBCCB" w14:textId="77777777" w:rsidR="00C95AF7" w:rsidRPr="00086605" w:rsidRDefault="002C40D0" w:rsidP="00C95AF7">
      <w:pPr>
        <w:pStyle w:val="Heading1"/>
        <w:spacing w:before="0"/>
        <w:jc w:val="center"/>
        <w:rPr>
          <w:rFonts w:asciiTheme="minorHAnsi" w:eastAsia="IBM Plex Sans" w:hAnsiTheme="minorHAnsi" w:cstheme="minorHAnsi"/>
          <w:color w:val="213359"/>
          <w:sz w:val="22"/>
          <w:szCs w:val="22"/>
        </w:rPr>
      </w:pPr>
      <w:bookmarkStart w:id="1" w:name="_Hlk143159328"/>
      <w:r w:rsidRPr="00086605">
        <w:rPr>
          <w:rFonts w:asciiTheme="minorHAnsi" w:eastAsia="IBM Plex Sans" w:hAnsiTheme="minorHAnsi" w:cstheme="minorHAnsi"/>
          <w:color w:val="213359"/>
          <w:sz w:val="22"/>
          <w:szCs w:val="22"/>
        </w:rPr>
        <w:t xml:space="preserve">COMPLEMENTARY KNOWLEDGE </w:t>
      </w:r>
    </w:p>
    <w:tbl>
      <w:tblPr>
        <w:tblStyle w:val="TableGrid"/>
        <w:tblW w:w="10200" w:type="dxa"/>
        <w:tblInd w:w="90" w:type="dxa"/>
        <w:tblLayout w:type="fixed"/>
        <w:tblLook w:val="04A0" w:firstRow="1" w:lastRow="0" w:firstColumn="1" w:lastColumn="0" w:noHBand="0" w:noVBand="1"/>
      </w:tblPr>
      <w:tblGrid>
        <w:gridCol w:w="1601"/>
        <w:gridCol w:w="8599"/>
      </w:tblGrid>
      <w:tr w:rsidR="00C95AF7" w:rsidRPr="00086605" w14:paraId="1FC1FD76" w14:textId="77777777" w:rsidTr="00FE2E49">
        <w:trPr>
          <w:trHeight w:val="454"/>
        </w:trPr>
        <w:tc>
          <w:tcPr>
            <w:tcW w:w="160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6BDDA8E3" w14:textId="77777777" w:rsidR="00C95AF7" w:rsidRPr="00086605" w:rsidRDefault="00C95AF7" w:rsidP="003D3ADF">
            <w:pPr>
              <w:spacing w:after="0"/>
              <w:rPr>
                <w:rStyle w:val="normaltextrun"/>
                <w:rFonts w:cstheme="minorHAnsi"/>
                <w:b/>
                <w:bCs/>
                <w:color w:val="000000"/>
                <w:sz w:val="20"/>
                <w:szCs w:val="20"/>
                <w:shd w:val="clear" w:color="auto" w:fill="FFFFFF"/>
              </w:rPr>
            </w:pPr>
            <w:r w:rsidRPr="00086605">
              <w:rPr>
                <w:rStyle w:val="normaltextrun"/>
                <w:rFonts w:cstheme="minorHAnsi"/>
                <w:b/>
                <w:bCs/>
                <w:color w:val="000000"/>
                <w:sz w:val="20"/>
                <w:szCs w:val="20"/>
                <w:shd w:val="clear" w:color="auto" w:fill="FFFFFF"/>
              </w:rPr>
              <w:t>Technical Knowledge</w:t>
            </w:r>
          </w:p>
        </w:tc>
        <w:tc>
          <w:tcPr>
            <w:tcW w:w="859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31A4F118" w14:textId="4B2D4098" w:rsidR="00C95AF7" w:rsidRPr="00086605" w:rsidRDefault="00C95AF7" w:rsidP="00FE2E49">
            <w:pPr>
              <w:spacing w:after="0"/>
              <w:rPr>
                <w:rStyle w:val="normaltextrun"/>
                <w:rFonts w:cstheme="minorHAnsi"/>
                <w:color w:val="000000"/>
                <w:sz w:val="20"/>
                <w:szCs w:val="20"/>
                <w:shd w:val="clear" w:color="auto" w:fill="FFFFFF"/>
              </w:rPr>
            </w:pPr>
            <w:r w:rsidRPr="00086605">
              <w:rPr>
                <w:rFonts w:eastAsia="IBM Plex Sans" w:cstheme="minorHAnsi"/>
                <w:sz w:val="20"/>
                <w:szCs w:val="20"/>
              </w:rPr>
              <w:t>Oracle Cloud Infrastructure, Machine Learning, RAG Systems, LangChain, FastAPI</w:t>
            </w:r>
            <w:r w:rsidR="00011B68">
              <w:rPr>
                <w:rFonts w:eastAsia="IBM Plex Sans" w:cstheme="minorHAnsi"/>
                <w:sz w:val="20"/>
                <w:szCs w:val="20"/>
              </w:rPr>
              <w:t>.</w:t>
            </w:r>
          </w:p>
        </w:tc>
      </w:tr>
    </w:tbl>
    <w:bookmarkEnd w:id="1"/>
    <w:p w14:paraId="7025663D" w14:textId="77777777" w:rsidR="0038318E" w:rsidRPr="00086605" w:rsidRDefault="00422969" w:rsidP="007E6609">
      <w:pPr>
        <w:pStyle w:val="Heading1"/>
        <w:spacing w:before="0"/>
        <w:jc w:val="center"/>
        <w:rPr>
          <w:rFonts w:asciiTheme="minorHAnsi" w:eastAsia="IBM Plex Sans" w:hAnsiTheme="minorHAnsi" w:cstheme="minorHAnsi"/>
          <w:sz w:val="19"/>
          <w:szCs w:val="19"/>
        </w:rPr>
      </w:pPr>
      <w:r w:rsidRPr="00086605">
        <w:rPr>
          <w:rFonts w:asciiTheme="minorHAnsi" w:eastAsia="IBM Plex Sans" w:hAnsiTheme="minorHAnsi" w:cstheme="minorHAnsi"/>
          <w:sz w:val="19"/>
          <w:szCs w:val="19"/>
        </w:rPr>
        <w:t xml:space="preserve"> </w:t>
      </w:r>
    </w:p>
    <w:p w14:paraId="65D03236" w14:textId="77777777" w:rsidR="00DD0119" w:rsidRPr="00086605" w:rsidRDefault="00DD0119" w:rsidP="00DD0119">
      <w:pPr>
        <w:rPr>
          <w:rFonts w:cstheme="minorHAnsi"/>
        </w:rPr>
      </w:pPr>
    </w:p>
    <w:p w14:paraId="7F232BC9" w14:textId="77777777" w:rsidR="00176666" w:rsidRPr="00086605" w:rsidRDefault="00176666" w:rsidP="00DD0119">
      <w:pPr>
        <w:pStyle w:val="Heading1"/>
        <w:spacing w:before="0"/>
        <w:jc w:val="center"/>
        <w:rPr>
          <w:rFonts w:asciiTheme="minorHAnsi" w:eastAsia="IBM Plex Sans" w:hAnsiTheme="minorHAnsi" w:cstheme="minorHAnsi"/>
          <w:color w:val="213359"/>
          <w:sz w:val="22"/>
          <w:szCs w:val="22"/>
        </w:rPr>
      </w:pPr>
      <w:r w:rsidRPr="00086605">
        <w:rPr>
          <w:rFonts w:asciiTheme="minorHAnsi" w:eastAsia="IBM Plex Sans" w:hAnsiTheme="minorHAnsi" w:cstheme="minorHAnsi"/>
          <w:color w:val="213359"/>
          <w:sz w:val="22"/>
          <w:szCs w:val="22"/>
        </w:rPr>
        <w:t>WORK EXPERIENCE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07"/>
        <w:gridCol w:w="3997"/>
      </w:tblGrid>
      <w:tr w:rsidR="00176666" w:rsidRPr="00086605" w14:paraId="6213BE38" w14:textId="77777777" w:rsidTr="5D53E277">
        <w:tc>
          <w:tcPr>
            <w:tcW w:w="6345" w:type="dxa"/>
          </w:tcPr>
          <w:p w14:paraId="0353CCFD" w14:textId="77777777" w:rsidR="00176666" w:rsidRPr="00EE5B65" w:rsidRDefault="00176666" w:rsidP="009976F2">
            <w:pPr>
              <w:spacing w:after="0" w:line="276" w:lineRule="auto"/>
              <w:rPr>
                <w:rFonts w:cstheme="minorHAnsi"/>
                <w:b/>
                <w:bCs/>
                <w:color w:val="000000"/>
                <w:sz w:val="20"/>
                <w:lang w:val="es-ES"/>
              </w:rPr>
            </w:pPr>
            <w:r w:rsidRPr="00EE5B65">
              <w:rPr>
                <w:rFonts w:cstheme="minorHAnsi"/>
                <w:b/>
                <w:bCs/>
                <w:color w:val="000000"/>
                <w:sz w:val="20"/>
                <w:lang w:val="es-ES"/>
              </w:rPr>
              <w:t xml:space="preserve"> BANCO DE OCCIDENTE S.A.</w:t>
            </w:r>
          </w:p>
          <w:p w14:paraId="40EBA8E7" w14:textId="62F67939" w:rsidR="00176666" w:rsidRPr="00086605" w:rsidRDefault="00E90FEF" w:rsidP="009976F2">
            <w:pPr>
              <w:spacing w:after="0" w:line="276" w:lineRule="auto"/>
              <w:rPr>
                <w:rFonts w:cstheme="minorHAnsi"/>
                <w:b/>
                <w:bCs/>
                <w:color w:val="000000"/>
                <w:sz w:val="20"/>
                <w:szCs w:val="20"/>
              </w:rPr>
            </w:pPr>
            <w:r>
              <w:rPr>
                <w:rFonts w:cstheme="minorHAnsi"/>
                <w:b/>
                <w:bCs/>
                <w:color w:val="000000"/>
                <w:sz w:val="20"/>
              </w:rPr>
              <w:t xml:space="preserve">IBM </w:t>
            </w:r>
            <w:r w:rsidR="00DE5C92" w:rsidRPr="00086605">
              <w:rPr>
                <w:rFonts w:cstheme="minorHAnsi"/>
                <w:b/>
                <w:bCs/>
                <w:color w:val="000000"/>
                <w:sz w:val="20"/>
              </w:rPr>
              <w:t>Integration Developer</w:t>
            </w:r>
          </w:p>
        </w:tc>
        <w:tc>
          <w:tcPr>
            <w:tcW w:w="4075" w:type="dxa"/>
          </w:tcPr>
          <w:p w14:paraId="2BBB7918" w14:textId="06D22F6C" w:rsidR="00176666" w:rsidRPr="00086605" w:rsidRDefault="00E90FEF" w:rsidP="5D53E277">
            <w:pPr>
              <w:spacing w:after="0" w:line="276" w:lineRule="auto"/>
              <w:jc w:val="right"/>
              <w:rPr>
                <w:rFonts w:cstheme="minorHAnsi"/>
                <w:b/>
                <w:bCs/>
                <w:color w:val="000000"/>
                <w:sz w:val="20"/>
                <w:szCs w:val="20"/>
              </w:rPr>
            </w:pPr>
            <w:r>
              <w:rPr>
                <w:rFonts w:cstheme="minorHAnsi"/>
                <w:b/>
                <w:bCs/>
                <w:color w:val="000000" w:themeColor="text1"/>
                <w:sz w:val="20"/>
                <w:szCs w:val="20"/>
              </w:rPr>
              <w:t>BOGOTA</w:t>
            </w:r>
            <w:r w:rsidR="00DE5C92" w:rsidRPr="00086605">
              <w:rPr>
                <w:rFonts w:cstheme="minorHAnsi"/>
                <w:b/>
                <w:bCs/>
                <w:color w:val="000000" w:themeColor="text1"/>
                <w:sz w:val="20"/>
                <w:szCs w:val="20"/>
              </w:rPr>
              <w:t xml:space="preserve">, </w:t>
            </w:r>
            <w:r>
              <w:rPr>
                <w:rFonts w:cstheme="minorHAnsi"/>
                <w:b/>
                <w:bCs/>
                <w:color w:val="000000" w:themeColor="text1"/>
                <w:sz w:val="20"/>
                <w:szCs w:val="20"/>
              </w:rPr>
              <w:t>COLOMBIA</w:t>
            </w:r>
            <w:r w:rsidR="00DE5C92" w:rsidRPr="00086605">
              <w:rPr>
                <w:rFonts w:cstheme="minorHAnsi"/>
                <w:b/>
                <w:bCs/>
                <w:color w:val="000000" w:themeColor="text1"/>
                <w:sz w:val="20"/>
                <w:szCs w:val="20"/>
              </w:rPr>
              <w:t xml:space="preserve"> </w:t>
            </w:r>
          </w:p>
          <w:p w14:paraId="522149A9" w14:textId="4871EC45" w:rsidR="00176666" w:rsidRPr="00086605" w:rsidRDefault="00176666" w:rsidP="5D53E277">
            <w:pPr>
              <w:spacing w:after="0" w:line="276" w:lineRule="auto"/>
              <w:jc w:val="right"/>
              <w:rPr>
                <w:rFonts w:cstheme="minorHAnsi"/>
                <w:b/>
                <w:bCs/>
                <w:color w:val="000000"/>
                <w:sz w:val="20"/>
                <w:szCs w:val="20"/>
              </w:rPr>
            </w:pPr>
            <w:r w:rsidRPr="00086605">
              <w:rPr>
                <w:rFonts w:cstheme="minorHAnsi"/>
                <w:b/>
                <w:bCs/>
                <w:color w:val="000000" w:themeColor="text1"/>
                <w:sz w:val="20"/>
                <w:szCs w:val="20"/>
              </w:rPr>
              <w:t>(2022 – Present)</w:t>
            </w:r>
          </w:p>
        </w:tc>
      </w:tr>
    </w:tbl>
    <w:p w14:paraId="2A7564C7" w14:textId="77777777" w:rsidR="00E67210" w:rsidRPr="00086605" w:rsidRDefault="00E67210" w:rsidP="009976F2">
      <w:pPr>
        <w:pStyle w:val="Heading3"/>
        <w:spacing w:line="276" w:lineRule="auto"/>
        <w:jc w:val="both"/>
        <w:rPr>
          <w:rFonts w:asciiTheme="minorHAnsi" w:hAnsiTheme="minorHAnsi" w:cstheme="minorHAnsi"/>
          <w:b w:val="0"/>
          <w:sz w:val="20"/>
        </w:rPr>
      </w:pPr>
      <w:r w:rsidRPr="00086605">
        <w:rPr>
          <w:rFonts w:asciiTheme="minorHAnsi" w:hAnsiTheme="minorHAnsi" w:cstheme="minorHAnsi"/>
          <w:b w:val="0"/>
          <w:sz w:val="20"/>
        </w:rPr>
        <w:t>Banco de Occidente is one of Colombia’s leading financial institutions, part of Grupo Aval, providing comprehensive banking services to over 2 million customers nationwide.</w:t>
      </w:r>
    </w:p>
    <w:p w14:paraId="74A7F87D" w14:textId="77777777" w:rsidR="00176666" w:rsidRPr="00086605" w:rsidRDefault="00176666" w:rsidP="009976F2">
      <w:pPr>
        <w:pStyle w:val="Heading3"/>
        <w:spacing w:line="276" w:lineRule="auto"/>
        <w:jc w:val="both"/>
        <w:rPr>
          <w:rFonts w:asciiTheme="minorHAnsi" w:hAnsiTheme="minorHAnsi" w:cstheme="minorHAnsi"/>
          <w:b w:val="0"/>
          <w:sz w:val="20"/>
        </w:rPr>
      </w:pPr>
      <w:r w:rsidRPr="00086605">
        <w:rPr>
          <w:rFonts w:asciiTheme="minorHAnsi" w:hAnsiTheme="minorHAnsi" w:cstheme="minorHAnsi"/>
          <w:b w:val="0"/>
          <w:sz w:val="20"/>
        </w:rPr>
        <w:t>During this time I participated in the following projects:</w:t>
      </w:r>
    </w:p>
    <w:p w14:paraId="6AF4B736" w14:textId="77777777" w:rsidR="00176666" w:rsidRPr="00086605" w:rsidRDefault="00176666" w:rsidP="009976F2">
      <w:pPr>
        <w:pStyle w:val="ListParagraph"/>
        <w:numPr>
          <w:ilvl w:val="0"/>
          <w:numId w:val="2"/>
        </w:numPr>
        <w:spacing w:line="276" w:lineRule="auto"/>
        <w:jc w:val="both"/>
        <w:rPr>
          <w:rFonts w:cstheme="minorHAnsi"/>
          <w:b/>
          <w:color w:val="000000"/>
          <w:sz w:val="20"/>
          <w:szCs w:val="20"/>
        </w:rPr>
      </w:pPr>
      <w:r w:rsidRPr="00086605">
        <w:rPr>
          <w:rFonts w:cstheme="minorHAnsi"/>
          <w:b/>
          <w:color w:val="000000"/>
          <w:sz w:val="20"/>
          <w:szCs w:val="20"/>
        </w:rPr>
        <w:t xml:space="preserve">Project: Credit Card Tokenization System </w:t>
      </w:r>
      <w:r w:rsidR="008A0740" w:rsidRPr="00EE5B65">
        <w:rPr>
          <w:rFonts w:cstheme="minorHAnsi"/>
          <w:b/>
          <w:bCs/>
          <w:sz w:val="20"/>
          <w:szCs w:val="20"/>
        </w:rPr>
        <w:t>(202</w:t>
      </w:r>
      <w:r w:rsidR="00B03AE0">
        <w:rPr>
          <w:rFonts w:cstheme="minorHAnsi"/>
          <w:b/>
          <w:bCs/>
          <w:sz w:val="20"/>
          <w:szCs w:val="20"/>
        </w:rPr>
        <w:t>3</w:t>
      </w:r>
      <w:r w:rsidR="008A0740" w:rsidRPr="00EE5B65">
        <w:rPr>
          <w:rFonts w:cstheme="minorHAnsi"/>
          <w:b/>
          <w:bCs/>
          <w:sz w:val="20"/>
          <w:szCs w:val="20"/>
        </w:rPr>
        <w:t xml:space="preserve"> – 2025)</w:t>
      </w:r>
    </w:p>
    <w:p w14:paraId="492590B9" w14:textId="209080CA" w:rsidR="00F17A40" w:rsidRPr="00086605" w:rsidRDefault="00F17A40" w:rsidP="009976F2">
      <w:pPr>
        <w:pStyle w:val="ListParagraph"/>
        <w:spacing w:line="276" w:lineRule="auto"/>
        <w:jc w:val="both"/>
        <w:rPr>
          <w:rFonts w:cstheme="minorHAnsi"/>
          <w:color w:val="000000"/>
          <w:sz w:val="20"/>
          <w:szCs w:val="20"/>
        </w:rPr>
      </w:pPr>
      <w:r w:rsidRPr="00086605">
        <w:rPr>
          <w:rFonts w:cstheme="minorHAnsi"/>
          <w:color w:val="000000"/>
          <w:sz w:val="20"/>
          <w:szCs w:val="20"/>
        </w:rPr>
        <w:t xml:space="preserve">Development of a secure tokenization system for credit cards integrated with Google Pay and Apple Wallet, serving 50,000+ active customers. Team size: </w:t>
      </w:r>
      <w:r w:rsidR="001E358A">
        <w:rPr>
          <w:rFonts w:cstheme="minorHAnsi"/>
          <w:color w:val="000000"/>
          <w:sz w:val="20"/>
          <w:szCs w:val="20"/>
        </w:rPr>
        <w:t>15</w:t>
      </w:r>
      <w:r w:rsidRPr="00086605">
        <w:rPr>
          <w:rFonts w:cstheme="minorHAnsi"/>
          <w:color w:val="000000"/>
          <w:sz w:val="20"/>
          <w:szCs w:val="20"/>
        </w:rPr>
        <w:t xml:space="preserve"> members.</w:t>
      </w:r>
    </w:p>
    <w:p w14:paraId="412DD7A8" w14:textId="77777777" w:rsidR="00F17A40" w:rsidRPr="00086605" w:rsidRDefault="00F17A40" w:rsidP="009976F2">
      <w:pPr>
        <w:pStyle w:val="ListParagraph"/>
        <w:spacing w:line="276" w:lineRule="auto"/>
        <w:jc w:val="both"/>
        <w:rPr>
          <w:rFonts w:cstheme="minorHAnsi"/>
          <w:color w:val="000000"/>
          <w:sz w:val="20"/>
          <w:szCs w:val="20"/>
        </w:rPr>
      </w:pPr>
      <w:r w:rsidRPr="00086605">
        <w:rPr>
          <w:rFonts w:cstheme="minorHAnsi"/>
          <w:color w:val="000000"/>
          <w:sz w:val="20"/>
          <w:szCs w:val="20"/>
        </w:rPr>
        <w:t xml:space="preserve">Main tasks executed in the project: </w:t>
      </w:r>
    </w:p>
    <w:p w14:paraId="16B728B1" w14:textId="77777777" w:rsidR="00F17A40" w:rsidRPr="00086605" w:rsidRDefault="00F17A40" w:rsidP="009976F2">
      <w:pPr>
        <w:pStyle w:val="ListParagraph"/>
        <w:numPr>
          <w:ilvl w:val="0"/>
          <w:numId w:val="3"/>
        </w:numPr>
        <w:spacing w:line="276" w:lineRule="auto"/>
        <w:jc w:val="both"/>
        <w:rPr>
          <w:rFonts w:cstheme="minorHAnsi"/>
          <w:color w:val="000000"/>
          <w:sz w:val="20"/>
          <w:szCs w:val="20"/>
        </w:rPr>
      </w:pPr>
      <w:r w:rsidRPr="00086605">
        <w:rPr>
          <w:rFonts w:cstheme="minorHAnsi"/>
          <w:color w:val="000000"/>
          <w:sz w:val="20"/>
          <w:szCs w:val="20"/>
        </w:rPr>
        <w:t>Designed and implemented secure tokenization APIs for Google Pay and Apple Wallet integration. Developed encryption workflows using IBM DataPower. Reduced payment processing time by 40% and fraud incidents by 60%.</w:t>
      </w:r>
    </w:p>
    <w:p w14:paraId="0BA0CDEB" w14:textId="77777777" w:rsidR="00F17A40" w:rsidRPr="00086605" w:rsidRDefault="00F17A40" w:rsidP="009976F2">
      <w:pPr>
        <w:spacing w:line="276" w:lineRule="auto"/>
        <w:ind w:left="720"/>
        <w:jc w:val="both"/>
        <w:rPr>
          <w:rFonts w:cstheme="minorHAnsi"/>
          <w:color w:val="000000"/>
          <w:sz w:val="20"/>
          <w:szCs w:val="20"/>
        </w:rPr>
      </w:pPr>
      <w:r w:rsidRPr="00086605">
        <w:rPr>
          <w:rFonts w:cstheme="minorHAnsi"/>
          <w:color w:val="000000"/>
          <w:sz w:val="20"/>
          <w:szCs w:val="20"/>
        </w:rPr>
        <w:t>Major Contribution: Led the technical design of the tokenization architecture, enabling the bank to offer mobile wallet payments to 50,000+ customers while significantly improving security and reducing fraud-related losses.</w:t>
      </w:r>
    </w:p>
    <w:p w14:paraId="33086C04" w14:textId="1233D915" w:rsidR="00F17A40" w:rsidRDefault="00F17A40" w:rsidP="009976F2">
      <w:pPr>
        <w:spacing w:line="276" w:lineRule="auto"/>
        <w:ind w:left="720"/>
        <w:jc w:val="both"/>
        <w:rPr>
          <w:rFonts w:cstheme="minorHAnsi"/>
          <w:color w:val="000000"/>
          <w:sz w:val="20"/>
          <w:szCs w:val="20"/>
        </w:rPr>
      </w:pPr>
      <w:r w:rsidRPr="00086605">
        <w:rPr>
          <w:rFonts w:cstheme="minorHAnsi"/>
          <w:color w:val="000000"/>
          <w:sz w:val="20"/>
          <w:szCs w:val="20"/>
        </w:rPr>
        <w:t xml:space="preserve">Technologies: IBM App Connect Enterprise, </w:t>
      </w:r>
      <w:r w:rsidR="00E90FEF" w:rsidRPr="00086605">
        <w:rPr>
          <w:rFonts w:cstheme="minorHAnsi"/>
          <w:color w:val="000000"/>
          <w:sz w:val="20"/>
          <w:szCs w:val="20"/>
        </w:rPr>
        <w:t>IBM</w:t>
      </w:r>
      <w:r w:rsidR="00E90FEF">
        <w:rPr>
          <w:rFonts w:cstheme="minorHAnsi"/>
          <w:color w:val="000000"/>
          <w:sz w:val="20"/>
          <w:szCs w:val="20"/>
        </w:rPr>
        <w:t xml:space="preserve"> Integration BUS, </w:t>
      </w:r>
      <w:r w:rsidRPr="00086605">
        <w:rPr>
          <w:rFonts w:cstheme="minorHAnsi"/>
          <w:color w:val="000000"/>
          <w:sz w:val="20"/>
          <w:szCs w:val="20"/>
        </w:rPr>
        <w:t>IBM DataPower, IBM MQ, REST</w:t>
      </w:r>
      <w:r w:rsidR="00E90FEF">
        <w:rPr>
          <w:rFonts w:cstheme="minorHAnsi"/>
          <w:color w:val="000000"/>
          <w:sz w:val="20"/>
          <w:szCs w:val="20"/>
        </w:rPr>
        <w:t>/SOAP</w:t>
      </w:r>
      <w:r w:rsidRPr="00086605">
        <w:rPr>
          <w:rFonts w:cstheme="minorHAnsi"/>
          <w:color w:val="000000"/>
          <w:sz w:val="20"/>
          <w:szCs w:val="20"/>
        </w:rPr>
        <w:t xml:space="preserve"> APIs,</w:t>
      </w:r>
      <w:r w:rsidR="00733FDE">
        <w:rPr>
          <w:rFonts w:cstheme="minorHAnsi"/>
          <w:color w:val="000000"/>
          <w:sz w:val="20"/>
          <w:szCs w:val="20"/>
        </w:rPr>
        <w:t xml:space="preserve"> SAP,</w:t>
      </w:r>
      <w:r w:rsidR="00C86C9F">
        <w:rPr>
          <w:rFonts w:cstheme="minorHAnsi"/>
          <w:color w:val="000000"/>
          <w:sz w:val="20"/>
          <w:szCs w:val="20"/>
        </w:rPr>
        <w:t xml:space="preserve"> </w:t>
      </w:r>
      <w:r w:rsidR="00733FDE">
        <w:rPr>
          <w:rStyle w:val="normaltextrun"/>
          <w:rFonts w:cstheme="minorHAnsi"/>
          <w:color w:val="000000"/>
          <w:sz w:val="20"/>
          <w:szCs w:val="20"/>
          <w:shd w:val="clear" w:color="auto" w:fill="FFFFFF"/>
        </w:rPr>
        <w:t>EDI Formats (</w:t>
      </w:r>
      <w:r w:rsidR="00733FDE">
        <w:rPr>
          <w:rStyle w:val="normaltextrun"/>
          <w:rFonts w:cstheme="minorHAnsi"/>
          <w:color w:val="000000"/>
          <w:sz w:val="20"/>
          <w:szCs w:val="20"/>
          <w:shd w:val="clear" w:color="auto" w:fill="FFFFFF"/>
        </w:rPr>
        <w:t xml:space="preserve">EDIFACT, </w:t>
      </w:r>
      <w:r w:rsidR="00733FDE">
        <w:rPr>
          <w:rStyle w:val="normaltextrun"/>
          <w:rFonts w:cstheme="minorHAnsi"/>
          <w:color w:val="000000"/>
          <w:sz w:val="20"/>
          <w:szCs w:val="20"/>
          <w:shd w:val="clear" w:color="auto" w:fill="FFFFFF"/>
        </w:rPr>
        <w:t xml:space="preserve">XML, JSON, NACHA-M, </w:t>
      </w:r>
      <w:r w:rsidR="00733FDE" w:rsidRPr="00520286">
        <w:rPr>
          <w:rStyle w:val="normaltextrun"/>
          <w:rFonts w:cstheme="minorHAnsi"/>
          <w:color w:val="000000"/>
          <w:sz w:val="20"/>
          <w:szCs w:val="20"/>
          <w:shd w:val="clear" w:color="auto" w:fill="FFFFFF"/>
        </w:rPr>
        <w:t>ISO 8583</w:t>
      </w:r>
      <w:r w:rsidR="00733FDE">
        <w:rPr>
          <w:rStyle w:val="normaltextrun"/>
          <w:rFonts w:cstheme="minorHAnsi"/>
          <w:color w:val="000000"/>
          <w:sz w:val="20"/>
          <w:szCs w:val="20"/>
          <w:shd w:val="clear" w:color="auto" w:fill="FFFFFF"/>
        </w:rPr>
        <w:t>)</w:t>
      </w:r>
      <w:r w:rsidR="00520286">
        <w:rPr>
          <w:rStyle w:val="normaltextrun"/>
          <w:rFonts w:cstheme="minorHAnsi"/>
          <w:color w:val="000000"/>
          <w:sz w:val="20"/>
          <w:szCs w:val="20"/>
          <w:shd w:val="clear" w:color="auto" w:fill="FFFFFF"/>
        </w:rPr>
        <w:t xml:space="preserve">, </w:t>
      </w:r>
      <w:r w:rsidRPr="00086605">
        <w:rPr>
          <w:rFonts w:cstheme="minorHAnsi"/>
          <w:color w:val="000000"/>
          <w:sz w:val="20"/>
          <w:szCs w:val="20"/>
        </w:rPr>
        <w:t>Oracle Database, Git</w:t>
      </w:r>
      <w:r w:rsidR="00E90FEF">
        <w:rPr>
          <w:rFonts w:cstheme="minorHAnsi"/>
          <w:color w:val="000000"/>
          <w:sz w:val="20"/>
          <w:szCs w:val="20"/>
        </w:rPr>
        <w:t>, GitHub, Jenkins, OAUTH Authentication</w:t>
      </w:r>
      <w:r w:rsidR="00247330">
        <w:rPr>
          <w:rFonts w:cstheme="minorHAnsi"/>
          <w:color w:val="000000"/>
          <w:sz w:val="20"/>
          <w:szCs w:val="20"/>
        </w:rPr>
        <w:t>,</w:t>
      </w:r>
      <w:r w:rsidR="00247330" w:rsidRPr="00A40910">
        <w:rPr>
          <w:rFonts w:cstheme="minorHAnsi"/>
          <w:color w:val="000000"/>
          <w:sz w:val="20"/>
          <w:szCs w:val="20"/>
        </w:rPr>
        <w:t xml:space="preserve"> </w:t>
      </w:r>
      <w:r w:rsidR="00247330">
        <w:rPr>
          <w:rFonts w:cstheme="minorHAnsi"/>
          <w:color w:val="000000"/>
          <w:sz w:val="20"/>
          <w:szCs w:val="20"/>
        </w:rPr>
        <w:t>SOAP UI, JMeter</w:t>
      </w:r>
      <w:r w:rsidR="00E90FEF">
        <w:rPr>
          <w:rFonts w:cstheme="minorHAnsi"/>
          <w:color w:val="000000"/>
          <w:sz w:val="20"/>
          <w:szCs w:val="20"/>
        </w:rPr>
        <w:t>.</w:t>
      </w:r>
    </w:p>
    <w:p w14:paraId="47FCE76F" w14:textId="4C4775B3" w:rsidR="00A1129B" w:rsidRDefault="00A1129B" w:rsidP="009976F2">
      <w:pPr>
        <w:spacing w:line="276" w:lineRule="auto"/>
        <w:ind w:left="720"/>
        <w:jc w:val="both"/>
        <w:rPr>
          <w:rFonts w:cstheme="minorHAnsi"/>
          <w:color w:val="000000"/>
          <w:sz w:val="20"/>
          <w:szCs w:val="20"/>
        </w:rPr>
      </w:pPr>
    </w:p>
    <w:p w14:paraId="6C7B2ED7" w14:textId="4CC0CDA3" w:rsidR="00A1129B" w:rsidRDefault="00A1129B" w:rsidP="009976F2">
      <w:pPr>
        <w:spacing w:line="276" w:lineRule="auto"/>
        <w:ind w:left="720"/>
        <w:jc w:val="both"/>
        <w:rPr>
          <w:rFonts w:cstheme="minorHAnsi"/>
          <w:color w:val="000000"/>
          <w:sz w:val="20"/>
          <w:szCs w:val="20"/>
        </w:rPr>
      </w:pPr>
    </w:p>
    <w:p w14:paraId="1B9DD6D6" w14:textId="77777777" w:rsidR="00A1129B" w:rsidRPr="00086605" w:rsidRDefault="00A1129B" w:rsidP="009976F2">
      <w:pPr>
        <w:spacing w:line="276" w:lineRule="auto"/>
        <w:ind w:left="720"/>
        <w:jc w:val="both"/>
        <w:rPr>
          <w:rFonts w:cstheme="minorHAnsi"/>
          <w:color w:val="000000"/>
          <w:sz w:val="20"/>
          <w:szCs w:val="20"/>
        </w:rPr>
      </w:pPr>
    </w:p>
    <w:p w14:paraId="65249F68" w14:textId="2422D0F4" w:rsidR="00E67210" w:rsidRPr="00086605" w:rsidRDefault="00E67210" w:rsidP="009976F2">
      <w:pPr>
        <w:pStyle w:val="ListParagraph"/>
        <w:numPr>
          <w:ilvl w:val="0"/>
          <w:numId w:val="2"/>
        </w:numPr>
        <w:spacing w:line="276" w:lineRule="auto"/>
        <w:jc w:val="both"/>
        <w:rPr>
          <w:rFonts w:cstheme="minorHAnsi"/>
          <w:b/>
          <w:color w:val="000000"/>
          <w:sz w:val="20"/>
          <w:szCs w:val="20"/>
        </w:rPr>
      </w:pPr>
      <w:r w:rsidRPr="00086605">
        <w:rPr>
          <w:rFonts w:cstheme="minorHAnsi"/>
          <w:b/>
          <w:color w:val="000000"/>
          <w:sz w:val="20"/>
          <w:szCs w:val="20"/>
        </w:rPr>
        <w:t xml:space="preserve">Project: Bre-B Instant Payment System Integration </w:t>
      </w:r>
      <w:r w:rsidR="00866612" w:rsidRPr="00EE5B65">
        <w:rPr>
          <w:rFonts w:cstheme="minorHAnsi"/>
          <w:b/>
          <w:bCs/>
          <w:sz w:val="20"/>
          <w:szCs w:val="20"/>
        </w:rPr>
        <w:t>(202</w:t>
      </w:r>
      <w:r w:rsidR="00866612">
        <w:rPr>
          <w:rFonts w:cstheme="minorHAnsi"/>
          <w:b/>
          <w:bCs/>
          <w:sz w:val="20"/>
          <w:szCs w:val="20"/>
        </w:rPr>
        <w:t>4</w:t>
      </w:r>
      <w:r w:rsidR="00866612" w:rsidRPr="00EE5B65">
        <w:rPr>
          <w:rFonts w:cstheme="minorHAnsi"/>
          <w:b/>
          <w:bCs/>
          <w:sz w:val="20"/>
          <w:szCs w:val="20"/>
        </w:rPr>
        <w:t xml:space="preserve"> – 2025)</w:t>
      </w:r>
    </w:p>
    <w:p w14:paraId="49043D56" w14:textId="77777777" w:rsidR="00F17A40" w:rsidRPr="00086605" w:rsidRDefault="00F17A40" w:rsidP="009976F2">
      <w:pPr>
        <w:pStyle w:val="ListParagraph"/>
        <w:spacing w:line="276" w:lineRule="auto"/>
        <w:jc w:val="both"/>
        <w:rPr>
          <w:rFonts w:cstheme="minorHAnsi"/>
          <w:color w:val="000000"/>
          <w:sz w:val="20"/>
          <w:szCs w:val="20"/>
        </w:rPr>
      </w:pPr>
      <w:r w:rsidRPr="00086605">
        <w:rPr>
          <w:rFonts w:cstheme="minorHAnsi"/>
          <w:color w:val="000000"/>
          <w:sz w:val="20"/>
          <w:szCs w:val="20"/>
        </w:rPr>
        <w:t>Integration of Colombia’s central bank real-time payment system (Bre-B) enabling instant 24/7 interbank transfers using ISO 20022 messaging standards. Team size: 9 members.</w:t>
      </w:r>
    </w:p>
    <w:p w14:paraId="43CC7BC7" w14:textId="77777777" w:rsidR="00A1129B" w:rsidRDefault="00A1129B" w:rsidP="009976F2">
      <w:pPr>
        <w:pStyle w:val="ListParagraph"/>
        <w:spacing w:line="276" w:lineRule="auto"/>
        <w:jc w:val="both"/>
        <w:rPr>
          <w:rFonts w:cstheme="minorHAnsi"/>
          <w:color w:val="000000"/>
          <w:sz w:val="20"/>
          <w:szCs w:val="20"/>
        </w:rPr>
      </w:pPr>
    </w:p>
    <w:p w14:paraId="42B1DCF1" w14:textId="72F1DD87" w:rsidR="00F17A40" w:rsidRPr="00086605" w:rsidRDefault="00F17A40" w:rsidP="009976F2">
      <w:pPr>
        <w:pStyle w:val="ListParagraph"/>
        <w:spacing w:line="276" w:lineRule="auto"/>
        <w:jc w:val="both"/>
        <w:rPr>
          <w:rFonts w:cstheme="minorHAnsi"/>
          <w:color w:val="000000"/>
          <w:sz w:val="20"/>
          <w:szCs w:val="20"/>
        </w:rPr>
      </w:pPr>
      <w:r w:rsidRPr="00086605">
        <w:rPr>
          <w:rFonts w:cstheme="minorHAnsi"/>
          <w:color w:val="000000"/>
          <w:sz w:val="20"/>
          <w:szCs w:val="20"/>
        </w:rPr>
        <w:t xml:space="preserve">Main tasks executed in the project: </w:t>
      </w:r>
    </w:p>
    <w:p w14:paraId="3C75D514" w14:textId="77777777" w:rsidR="00F17A40" w:rsidRPr="00086605" w:rsidRDefault="00F17A40" w:rsidP="009976F2">
      <w:pPr>
        <w:pStyle w:val="ListParagraph"/>
        <w:numPr>
          <w:ilvl w:val="0"/>
          <w:numId w:val="3"/>
        </w:numPr>
        <w:spacing w:line="276" w:lineRule="auto"/>
        <w:jc w:val="both"/>
        <w:rPr>
          <w:rFonts w:cstheme="minorHAnsi"/>
          <w:color w:val="000000"/>
          <w:sz w:val="20"/>
          <w:szCs w:val="20"/>
        </w:rPr>
      </w:pPr>
      <w:r w:rsidRPr="00086605">
        <w:rPr>
          <w:rFonts w:cstheme="minorHAnsi"/>
          <w:color w:val="000000"/>
          <w:sz w:val="20"/>
          <w:szCs w:val="20"/>
        </w:rPr>
        <w:t>Developed integration services connecting bank systems to Banco de la República’s Bre-B infrastructure. Implemented “llave” (key) registration and validation workflows. Built real-time transaction processing with sub-20-second settlement. Achieved 99.8% system availability during controlled rollout phase.</w:t>
      </w:r>
    </w:p>
    <w:p w14:paraId="0F7C3DB4" w14:textId="6FF93AEC" w:rsidR="00F17A40" w:rsidRPr="00086605" w:rsidRDefault="00F17A40" w:rsidP="009976F2">
      <w:pPr>
        <w:spacing w:line="276" w:lineRule="auto"/>
        <w:ind w:left="720"/>
        <w:jc w:val="both"/>
        <w:rPr>
          <w:rFonts w:cstheme="minorHAnsi"/>
          <w:color w:val="000000"/>
          <w:sz w:val="20"/>
          <w:szCs w:val="20"/>
        </w:rPr>
      </w:pPr>
      <w:r w:rsidRPr="00086605">
        <w:rPr>
          <w:rFonts w:cstheme="minorHAnsi"/>
          <w:color w:val="000000"/>
          <w:sz w:val="20"/>
          <w:szCs w:val="20"/>
        </w:rPr>
        <w:t xml:space="preserve">Major Contribution: </w:t>
      </w:r>
      <w:r w:rsidR="001E358A">
        <w:rPr>
          <w:rFonts w:cstheme="minorHAnsi"/>
          <w:color w:val="000000"/>
          <w:sz w:val="20"/>
          <w:szCs w:val="20"/>
        </w:rPr>
        <w:t xml:space="preserve">Build API </w:t>
      </w:r>
      <w:r w:rsidRPr="00086605">
        <w:rPr>
          <w:rFonts w:cstheme="minorHAnsi"/>
          <w:color w:val="000000"/>
          <w:sz w:val="20"/>
          <w:szCs w:val="20"/>
        </w:rPr>
        <w:t>integration</w:t>
      </w:r>
      <w:r w:rsidR="001E358A">
        <w:rPr>
          <w:rFonts w:cstheme="minorHAnsi"/>
          <w:color w:val="000000"/>
          <w:sz w:val="20"/>
          <w:szCs w:val="20"/>
        </w:rPr>
        <w:t>s</w:t>
      </w:r>
      <w:r w:rsidRPr="00086605">
        <w:rPr>
          <w:rFonts w:cstheme="minorHAnsi"/>
          <w:color w:val="000000"/>
          <w:sz w:val="20"/>
          <w:szCs w:val="20"/>
        </w:rPr>
        <w:t xml:space="preserve"> with ACH Colombia’s instant payment node, enabling the bank to participate in Colombia’s national interoperable payment ecosystem serving 35+ million registered users.</w:t>
      </w:r>
    </w:p>
    <w:p w14:paraId="2C57E946" w14:textId="09DB750D" w:rsidR="00F17A40" w:rsidRPr="00086605" w:rsidRDefault="00F17A40" w:rsidP="00E90FEF">
      <w:pPr>
        <w:spacing w:line="276" w:lineRule="auto"/>
        <w:ind w:left="720"/>
        <w:jc w:val="both"/>
        <w:rPr>
          <w:rFonts w:cstheme="minorHAnsi"/>
          <w:color w:val="000000"/>
          <w:sz w:val="20"/>
          <w:szCs w:val="20"/>
        </w:rPr>
      </w:pPr>
      <w:r w:rsidRPr="00086605">
        <w:rPr>
          <w:rFonts w:cstheme="minorHAnsi"/>
          <w:b/>
          <w:bCs/>
          <w:color w:val="000000"/>
          <w:sz w:val="20"/>
          <w:szCs w:val="20"/>
        </w:rPr>
        <w:t>Technologies:</w:t>
      </w:r>
      <w:r w:rsidR="00E90FEF" w:rsidRPr="00086605">
        <w:rPr>
          <w:rFonts w:cstheme="minorHAnsi"/>
          <w:color w:val="000000"/>
          <w:sz w:val="20"/>
          <w:szCs w:val="20"/>
        </w:rPr>
        <w:t xml:space="preserve"> IBM App Connect Enterprise, IBM</w:t>
      </w:r>
      <w:r w:rsidR="00E90FEF">
        <w:rPr>
          <w:rFonts w:cstheme="minorHAnsi"/>
          <w:color w:val="000000"/>
          <w:sz w:val="20"/>
          <w:szCs w:val="20"/>
        </w:rPr>
        <w:t xml:space="preserve"> Integration BUS, </w:t>
      </w:r>
      <w:r w:rsidR="00E90FEF" w:rsidRPr="00086605">
        <w:rPr>
          <w:rFonts w:cstheme="minorHAnsi"/>
          <w:color w:val="000000"/>
          <w:sz w:val="20"/>
          <w:szCs w:val="20"/>
        </w:rPr>
        <w:t>IBM DataPower, IBM MQ, REST</w:t>
      </w:r>
      <w:r w:rsidR="00E90FEF">
        <w:rPr>
          <w:rFonts w:cstheme="minorHAnsi"/>
          <w:color w:val="000000"/>
          <w:sz w:val="20"/>
          <w:szCs w:val="20"/>
        </w:rPr>
        <w:t>/SOAP</w:t>
      </w:r>
      <w:r w:rsidR="00520286">
        <w:rPr>
          <w:rFonts w:cstheme="minorHAnsi"/>
          <w:color w:val="000000"/>
          <w:sz w:val="20"/>
          <w:szCs w:val="20"/>
        </w:rPr>
        <w:t>,</w:t>
      </w:r>
      <w:r w:rsidR="00E90FEF" w:rsidRPr="00086605">
        <w:rPr>
          <w:rFonts w:cstheme="minorHAnsi"/>
          <w:color w:val="000000"/>
          <w:sz w:val="20"/>
          <w:szCs w:val="20"/>
        </w:rPr>
        <w:t xml:space="preserve"> </w:t>
      </w:r>
      <w:bookmarkStart w:id="2" w:name="_Hlk218708423"/>
      <w:r w:rsidR="00733FDE">
        <w:rPr>
          <w:rStyle w:val="normaltextrun"/>
          <w:rFonts w:cstheme="minorHAnsi"/>
          <w:color w:val="000000"/>
          <w:sz w:val="20"/>
          <w:szCs w:val="20"/>
          <w:shd w:val="clear" w:color="auto" w:fill="FFFFFF"/>
        </w:rPr>
        <w:t xml:space="preserve">EDI Formats (EDIFACT, XML, JSON, </w:t>
      </w:r>
      <w:r w:rsidR="00733FDE" w:rsidRPr="00520286">
        <w:rPr>
          <w:rStyle w:val="normaltextrun"/>
          <w:rFonts w:cstheme="minorHAnsi"/>
          <w:color w:val="000000"/>
          <w:sz w:val="20"/>
          <w:szCs w:val="20"/>
          <w:shd w:val="clear" w:color="auto" w:fill="FFFFFF"/>
        </w:rPr>
        <w:t>ISO 8583</w:t>
      </w:r>
      <w:r w:rsidR="000752FA">
        <w:rPr>
          <w:rStyle w:val="normaltextrun"/>
          <w:rFonts w:cstheme="minorHAnsi"/>
          <w:color w:val="000000"/>
          <w:sz w:val="20"/>
          <w:szCs w:val="20"/>
          <w:shd w:val="clear" w:color="auto" w:fill="FFFFFF"/>
        </w:rPr>
        <w:t xml:space="preserve">, </w:t>
      </w:r>
      <w:r w:rsidR="000752FA" w:rsidRPr="00086605">
        <w:rPr>
          <w:rFonts w:cstheme="minorHAnsi"/>
          <w:color w:val="000000"/>
          <w:sz w:val="20"/>
          <w:szCs w:val="20"/>
        </w:rPr>
        <w:t>ISO 20022</w:t>
      </w:r>
      <w:r w:rsidR="00733FDE">
        <w:rPr>
          <w:rStyle w:val="normaltextrun"/>
          <w:rFonts w:cstheme="minorHAnsi"/>
          <w:color w:val="000000"/>
          <w:sz w:val="20"/>
          <w:szCs w:val="20"/>
          <w:shd w:val="clear" w:color="auto" w:fill="FFFFFF"/>
        </w:rPr>
        <w:t>)</w:t>
      </w:r>
      <w:r w:rsidR="00520286">
        <w:rPr>
          <w:rStyle w:val="normaltextrun"/>
          <w:rFonts w:cstheme="minorHAnsi"/>
          <w:color w:val="000000"/>
          <w:sz w:val="20"/>
          <w:szCs w:val="20"/>
          <w:shd w:val="clear" w:color="auto" w:fill="FFFFFF"/>
        </w:rPr>
        <w:t xml:space="preserve">, </w:t>
      </w:r>
      <w:bookmarkEnd w:id="2"/>
      <w:r w:rsidR="00E90FEF" w:rsidRPr="00086605">
        <w:rPr>
          <w:rFonts w:cstheme="minorHAnsi"/>
          <w:color w:val="000000"/>
          <w:sz w:val="20"/>
          <w:szCs w:val="20"/>
        </w:rPr>
        <w:t>APIs, Oracle Database, Git</w:t>
      </w:r>
      <w:r w:rsidR="00E90FEF">
        <w:rPr>
          <w:rFonts w:cstheme="minorHAnsi"/>
          <w:color w:val="000000"/>
          <w:sz w:val="20"/>
          <w:szCs w:val="20"/>
        </w:rPr>
        <w:t>, GitHub, Jenkins, OAUTH Authentication</w:t>
      </w:r>
      <w:r w:rsidR="00A40910">
        <w:rPr>
          <w:rFonts w:cstheme="minorHAnsi"/>
          <w:color w:val="000000"/>
          <w:sz w:val="20"/>
          <w:szCs w:val="20"/>
        </w:rPr>
        <w:t>,</w:t>
      </w:r>
      <w:r w:rsidR="00A40910" w:rsidRPr="00A40910">
        <w:rPr>
          <w:rFonts w:cstheme="minorHAnsi"/>
          <w:color w:val="000000"/>
          <w:sz w:val="20"/>
          <w:szCs w:val="20"/>
        </w:rPr>
        <w:t xml:space="preserve"> </w:t>
      </w:r>
      <w:r w:rsidR="00A40910">
        <w:rPr>
          <w:rFonts w:cstheme="minorHAnsi"/>
          <w:color w:val="000000"/>
          <w:sz w:val="20"/>
          <w:szCs w:val="20"/>
        </w:rPr>
        <w:t>SOAP UI, JMeter</w:t>
      </w:r>
      <w:r w:rsidR="00E90FEF">
        <w:rPr>
          <w:rFonts w:cstheme="minorHAnsi"/>
          <w:color w:val="000000"/>
          <w:sz w:val="20"/>
          <w:szCs w:val="20"/>
        </w:rPr>
        <w:t>.</w:t>
      </w:r>
    </w:p>
    <w:p w14:paraId="439CF5D3" w14:textId="21AB2923" w:rsidR="00F17A40" w:rsidRPr="00086605" w:rsidRDefault="00F17A40" w:rsidP="009976F2">
      <w:pPr>
        <w:pStyle w:val="ListParagraph"/>
        <w:numPr>
          <w:ilvl w:val="0"/>
          <w:numId w:val="2"/>
        </w:numPr>
        <w:spacing w:line="276" w:lineRule="auto"/>
        <w:jc w:val="both"/>
        <w:rPr>
          <w:rFonts w:cstheme="minorHAnsi"/>
          <w:b/>
          <w:color w:val="000000"/>
          <w:sz w:val="20"/>
          <w:szCs w:val="20"/>
        </w:rPr>
      </w:pPr>
      <w:r w:rsidRPr="00086605">
        <w:rPr>
          <w:rFonts w:cstheme="minorHAnsi"/>
          <w:b/>
          <w:color w:val="000000"/>
          <w:sz w:val="20"/>
          <w:szCs w:val="20"/>
        </w:rPr>
        <w:t xml:space="preserve">Project: Debit Card Tokenization System </w:t>
      </w:r>
      <w:r w:rsidRPr="00866612">
        <w:rPr>
          <w:rFonts w:cstheme="minorHAnsi"/>
          <w:b/>
          <w:bCs/>
          <w:sz w:val="20"/>
          <w:szCs w:val="20"/>
        </w:rPr>
        <w:t>(</w:t>
      </w:r>
      <w:r w:rsidR="00866612">
        <w:rPr>
          <w:rFonts w:cstheme="minorHAnsi"/>
          <w:b/>
          <w:bCs/>
          <w:sz w:val="20"/>
          <w:szCs w:val="20"/>
        </w:rPr>
        <w:t xml:space="preserve">2025 - </w:t>
      </w:r>
      <w:r w:rsidRPr="00866612">
        <w:rPr>
          <w:rFonts w:cstheme="minorHAnsi"/>
          <w:b/>
          <w:bCs/>
          <w:sz w:val="20"/>
          <w:szCs w:val="20"/>
        </w:rPr>
        <w:t>Current)</w:t>
      </w:r>
    </w:p>
    <w:p w14:paraId="778F7FDB" w14:textId="77777777" w:rsidR="00F17A40" w:rsidRPr="00086605" w:rsidRDefault="00F17A40" w:rsidP="009976F2">
      <w:pPr>
        <w:pStyle w:val="ListParagraph"/>
        <w:spacing w:line="276" w:lineRule="auto"/>
        <w:jc w:val="both"/>
        <w:rPr>
          <w:rFonts w:cstheme="minorHAnsi"/>
          <w:color w:val="000000"/>
          <w:sz w:val="20"/>
          <w:szCs w:val="20"/>
        </w:rPr>
      </w:pPr>
      <w:r w:rsidRPr="00086605">
        <w:rPr>
          <w:rFonts w:cstheme="minorHAnsi"/>
          <w:color w:val="000000"/>
          <w:sz w:val="20"/>
          <w:szCs w:val="20"/>
        </w:rPr>
        <w:t>Extension of tokenization capabilities to debit cards for Google Pay and Apple Wallet integration, expanding secure mobile payment options. Team size: 9 members.</w:t>
      </w:r>
    </w:p>
    <w:p w14:paraId="5728FD74" w14:textId="77777777" w:rsidR="00F17A40" w:rsidRPr="00086605" w:rsidRDefault="00F17A40" w:rsidP="009976F2">
      <w:pPr>
        <w:pStyle w:val="ListParagraph"/>
        <w:spacing w:line="276" w:lineRule="auto"/>
        <w:jc w:val="both"/>
        <w:rPr>
          <w:rFonts w:cstheme="minorHAnsi"/>
          <w:color w:val="000000"/>
          <w:sz w:val="20"/>
          <w:szCs w:val="20"/>
        </w:rPr>
      </w:pPr>
      <w:r w:rsidRPr="00086605">
        <w:rPr>
          <w:rFonts w:cstheme="minorHAnsi"/>
          <w:color w:val="000000"/>
          <w:sz w:val="20"/>
          <w:szCs w:val="20"/>
        </w:rPr>
        <w:t xml:space="preserve">Main tasks executed in the project: </w:t>
      </w:r>
    </w:p>
    <w:p w14:paraId="5A901F95" w14:textId="77777777" w:rsidR="00F17A40" w:rsidRPr="00086605" w:rsidRDefault="00F17A40" w:rsidP="009976F2">
      <w:pPr>
        <w:pStyle w:val="ListParagraph"/>
        <w:numPr>
          <w:ilvl w:val="0"/>
          <w:numId w:val="3"/>
        </w:numPr>
        <w:spacing w:line="276" w:lineRule="auto"/>
        <w:jc w:val="both"/>
        <w:rPr>
          <w:rFonts w:cstheme="minorHAnsi"/>
          <w:color w:val="000000"/>
          <w:sz w:val="20"/>
          <w:szCs w:val="20"/>
        </w:rPr>
      </w:pPr>
      <w:r w:rsidRPr="00086605">
        <w:rPr>
          <w:rFonts w:cstheme="minorHAnsi"/>
          <w:color w:val="000000"/>
          <w:sz w:val="20"/>
          <w:szCs w:val="20"/>
        </w:rPr>
        <w:t>Adapting existing credit card tokenization architecture for debit card requirements. Implementing real-time balance validation workflows. Building secure token lifecycle management services. Target: 30,000+ active debit card users in first quarter.</w:t>
      </w:r>
    </w:p>
    <w:p w14:paraId="66188C2A" w14:textId="77777777" w:rsidR="00F17A40" w:rsidRPr="00086605" w:rsidRDefault="00F17A40" w:rsidP="009976F2">
      <w:pPr>
        <w:spacing w:line="276" w:lineRule="auto"/>
        <w:ind w:left="720"/>
        <w:jc w:val="both"/>
        <w:rPr>
          <w:rFonts w:cstheme="minorHAnsi"/>
          <w:color w:val="000000"/>
          <w:sz w:val="20"/>
          <w:szCs w:val="20"/>
        </w:rPr>
      </w:pPr>
      <w:r w:rsidRPr="00086605">
        <w:rPr>
          <w:rFonts w:cstheme="minorHAnsi"/>
          <w:color w:val="000000"/>
          <w:sz w:val="20"/>
          <w:szCs w:val="20"/>
        </w:rPr>
        <w:t>Major Contribution: Leading the technical design to extend proven tokenization patterns to debit cards while addressing unique requirements like real-time balance checks and daily spending limits.</w:t>
      </w:r>
    </w:p>
    <w:p w14:paraId="56C61CD2" w14:textId="528AEBC3" w:rsidR="00F17A40" w:rsidRPr="00086605" w:rsidRDefault="00F17A40" w:rsidP="00E90FEF">
      <w:pPr>
        <w:spacing w:line="276" w:lineRule="auto"/>
        <w:ind w:left="720"/>
        <w:jc w:val="both"/>
        <w:rPr>
          <w:rFonts w:cstheme="minorHAnsi"/>
          <w:color w:val="000000"/>
          <w:sz w:val="20"/>
          <w:szCs w:val="20"/>
        </w:rPr>
      </w:pPr>
      <w:r w:rsidRPr="00086605">
        <w:rPr>
          <w:rFonts w:cstheme="minorHAnsi"/>
          <w:b/>
          <w:bCs/>
          <w:color w:val="000000"/>
          <w:sz w:val="20"/>
          <w:szCs w:val="20"/>
        </w:rPr>
        <w:t>Technologies:</w:t>
      </w:r>
      <w:r w:rsidRPr="00086605">
        <w:rPr>
          <w:rFonts w:cstheme="minorHAnsi"/>
          <w:color w:val="000000"/>
          <w:sz w:val="20"/>
          <w:szCs w:val="20"/>
        </w:rPr>
        <w:t xml:space="preserve"> </w:t>
      </w:r>
      <w:r w:rsidR="00E90FEF" w:rsidRPr="00086605">
        <w:rPr>
          <w:rFonts w:cstheme="minorHAnsi"/>
          <w:color w:val="000000"/>
          <w:sz w:val="20"/>
          <w:szCs w:val="20"/>
        </w:rPr>
        <w:t>IBM App Connect Enterprise, IBM</w:t>
      </w:r>
      <w:r w:rsidR="00E90FEF">
        <w:rPr>
          <w:rFonts w:cstheme="minorHAnsi"/>
          <w:color w:val="000000"/>
          <w:sz w:val="20"/>
          <w:szCs w:val="20"/>
        </w:rPr>
        <w:t xml:space="preserve"> Integration BUS, </w:t>
      </w:r>
      <w:r w:rsidR="00E90FEF" w:rsidRPr="00086605">
        <w:rPr>
          <w:rFonts w:cstheme="minorHAnsi"/>
          <w:color w:val="000000"/>
          <w:sz w:val="20"/>
          <w:szCs w:val="20"/>
        </w:rPr>
        <w:t>IBM DataPower, IBM MQ,</w:t>
      </w:r>
      <w:r w:rsidR="000752FA">
        <w:rPr>
          <w:rFonts w:cstheme="minorHAnsi"/>
          <w:color w:val="000000"/>
          <w:sz w:val="20"/>
          <w:szCs w:val="20"/>
        </w:rPr>
        <w:t xml:space="preserve"> SAP, </w:t>
      </w:r>
      <w:r w:rsidR="000752FA">
        <w:rPr>
          <w:rStyle w:val="normaltextrun"/>
          <w:rFonts w:cstheme="minorHAnsi"/>
          <w:color w:val="000000"/>
          <w:sz w:val="20"/>
          <w:szCs w:val="20"/>
          <w:shd w:val="clear" w:color="auto" w:fill="FFFFFF"/>
        </w:rPr>
        <w:t xml:space="preserve">EDI Formats (XML, JSON, </w:t>
      </w:r>
      <w:r w:rsidR="000752FA" w:rsidRPr="00520286">
        <w:rPr>
          <w:rStyle w:val="normaltextrun"/>
          <w:rFonts w:cstheme="minorHAnsi"/>
          <w:color w:val="000000"/>
          <w:sz w:val="20"/>
          <w:szCs w:val="20"/>
          <w:shd w:val="clear" w:color="auto" w:fill="FFFFFF"/>
        </w:rPr>
        <w:t>ISO 8583</w:t>
      </w:r>
      <w:r w:rsidR="000752FA">
        <w:rPr>
          <w:rStyle w:val="normaltextrun"/>
          <w:rFonts w:cstheme="minorHAnsi"/>
          <w:color w:val="000000"/>
          <w:sz w:val="20"/>
          <w:szCs w:val="20"/>
          <w:shd w:val="clear" w:color="auto" w:fill="FFFFFF"/>
        </w:rPr>
        <w:t xml:space="preserve">), </w:t>
      </w:r>
      <w:r w:rsidR="00E90FEF" w:rsidRPr="00086605">
        <w:rPr>
          <w:rFonts w:cstheme="minorHAnsi"/>
          <w:color w:val="000000"/>
          <w:sz w:val="20"/>
          <w:szCs w:val="20"/>
        </w:rPr>
        <w:t>REST</w:t>
      </w:r>
      <w:r w:rsidR="00E90FEF">
        <w:rPr>
          <w:rFonts w:cstheme="minorHAnsi"/>
          <w:color w:val="000000"/>
          <w:sz w:val="20"/>
          <w:szCs w:val="20"/>
        </w:rPr>
        <w:t>/SOAP</w:t>
      </w:r>
      <w:r w:rsidR="00E90FEF" w:rsidRPr="00086605">
        <w:rPr>
          <w:rFonts w:cstheme="minorHAnsi"/>
          <w:color w:val="000000"/>
          <w:sz w:val="20"/>
          <w:szCs w:val="20"/>
        </w:rPr>
        <w:t xml:space="preserve"> APIs, Oracle Database, Git</w:t>
      </w:r>
      <w:r w:rsidR="00E90FEF">
        <w:rPr>
          <w:rFonts w:cstheme="minorHAnsi"/>
          <w:color w:val="000000"/>
          <w:sz w:val="20"/>
          <w:szCs w:val="20"/>
        </w:rPr>
        <w:t>, GitHub, Jenkins, OAUTH Authentication</w:t>
      </w:r>
      <w:r w:rsidR="00B20912">
        <w:rPr>
          <w:rFonts w:cstheme="minorHAnsi"/>
          <w:color w:val="000000"/>
          <w:sz w:val="20"/>
          <w:szCs w:val="20"/>
        </w:rPr>
        <w:t>,</w:t>
      </w:r>
      <w:r w:rsidR="00B20912" w:rsidRPr="00B20912">
        <w:rPr>
          <w:rFonts w:cstheme="minorHAnsi"/>
          <w:color w:val="000000"/>
          <w:sz w:val="20"/>
          <w:szCs w:val="20"/>
        </w:rPr>
        <w:t xml:space="preserve"> </w:t>
      </w:r>
      <w:r w:rsidR="00B20912">
        <w:rPr>
          <w:rFonts w:cstheme="minorHAnsi"/>
          <w:color w:val="000000"/>
          <w:sz w:val="20"/>
          <w:szCs w:val="20"/>
        </w:rPr>
        <w:t>SOAP UI, JMeter.</w:t>
      </w:r>
    </w:p>
    <w:p w14:paraId="094C7DE8" w14:textId="21DAC0E4" w:rsidR="00F17A40" w:rsidRPr="00086605" w:rsidRDefault="00F17A40" w:rsidP="009976F2">
      <w:pPr>
        <w:pStyle w:val="ListParagraph"/>
        <w:numPr>
          <w:ilvl w:val="0"/>
          <w:numId w:val="2"/>
        </w:numPr>
        <w:spacing w:line="276" w:lineRule="auto"/>
        <w:jc w:val="both"/>
        <w:rPr>
          <w:rFonts w:cstheme="minorHAnsi"/>
          <w:b/>
          <w:color w:val="000000"/>
          <w:sz w:val="20"/>
          <w:szCs w:val="20"/>
        </w:rPr>
      </w:pPr>
      <w:r w:rsidRPr="00086605">
        <w:rPr>
          <w:rFonts w:cstheme="minorHAnsi"/>
          <w:b/>
          <w:color w:val="000000"/>
          <w:sz w:val="20"/>
          <w:szCs w:val="20"/>
        </w:rPr>
        <w:t xml:space="preserve">Project: Financial Credit Portfolio Migration </w:t>
      </w:r>
      <w:r w:rsidRPr="00866612">
        <w:rPr>
          <w:rFonts w:cstheme="minorHAnsi"/>
          <w:b/>
          <w:bCs/>
          <w:sz w:val="20"/>
          <w:szCs w:val="20"/>
        </w:rPr>
        <w:t>(</w:t>
      </w:r>
      <w:r w:rsidR="00866612">
        <w:rPr>
          <w:rFonts w:cstheme="minorHAnsi"/>
          <w:b/>
          <w:bCs/>
          <w:sz w:val="20"/>
          <w:szCs w:val="20"/>
        </w:rPr>
        <w:t>2023</w:t>
      </w:r>
      <w:r w:rsidRPr="00866612">
        <w:rPr>
          <w:rFonts w:cstheme="minorHAnsi"/>
          <w:b/>
          <w:bCs/>
          <w:sz w:val="20"/>
          <w:szCs w:val="20"/>
        </w:rPr>
        <w:t>)</w:t>
      </w:r>
    </w:p>
    <w:p w14:paraId="5686EA0C" w14:textId="4AD0B20D" w:rsidR="00F17A40" w:rsidRPr="00086605" w:rsidRDefault="00F17A40" w:rsidP="009976F2">
      <w:pPr>
        <w:pStyle w:val="ListParagraph"/>
        <w:spacing w:line="276" w:lineRule="auto"/>
        <w:jc w:val="both"/>
        <w:rPr>
          <w:rFonts w:cstheme="minorHAnsi"/>
          <w:color w:val="000000"/>
          <w:sz w:val="20"/>
          <w:szCs w:val="20"/>
        </w:rPr>
      </w:pPr>
      <w:r w:rsidRPr="00086605">
        <w:rPr>
          <w:rFonts w:cstheme="minorHAnsi"/>
          <w:color w:val="000000"/>
          <w:sz w:val="20"/>
          <w:szCs w:val="20"/>
        </w:rPr>
        <w:t xml:space="preserve">Large-scale migration of credit portfolios from acquired financial entities, including customer data, loan terms, payment histories, and collateral information. Team size: </w:t>
      </w:r>
      <w:r w:rsidR="001E358A">
        <w:rPr>
          <w:rFonts w:cstheme="minorHAnsi"/>
          <w:color w:val="000000"/>
          <w:sz w:val="20"/>
          <w:szCs w:val="20"/>
        </w:rPr>
        <w:t>6</w:t>
      </w:r>
      <w:r w:rsidRPr="00086605">
        <w:rPr>
          <w:rFonts w:cstheme="minorHAnsi"/>
          <w:color w:val="000000"/>
          <w:sz w:val="20"/>
          <w:szCs w:val="20"/>
        </w:rPr>
        <w:t xml:space="preserve"> members.</w:t>
      </w:r>
    </w:p>
    <w:p w14:paraId="10CDB41D" w14:textId="77777777" w:rsidR="00F17A40" w:rsidRPr="00086605" w:rsidRDefault="00F17A40" w:rsidP="009976F2">
      <w:pPr>
        <w:pStyle w:val="ListParagraph"/>
        <w:spacing w:line="276" w:lineRule="auto"/>
        <w:jc w:val="both"/>
        <w:rPr>
          <w:rFonts w:cstheme="minorHAnsi"/>
          <w:color w:val="000000"/>
          <w:sz w:val="20"/>
          <w:szCs w:val="20"/>
        </w:rPr>
      </w:pPr>
      <w:r w:rsidRPr="00086605">
        <w:rPr>
          <w:rFonts w:cstheme="minorHAnsi"/>
          <w:color w:val="000000"/>
          <w:sz w:val="20"/>
          <w:szCs w:val="20"/>
        </w:rPr>
        <w:t xml:space="preserve">Main tasks executed in the project: </w:t>
      </w:r>
    </w:p>
    <w:p w14:paraId="3E8389A3" w14:textId="5485F6C4" w:rsidR="00F17A40" w:rsidRPr="00086605" w:rsidRDefault="00F17A40" w:rsidP="009976F2">
      <w:pPr>
        <w:pStyle w:val="ListParagraph"/>
        <w:numPr>
          <w:ilvl w:val="0"/>
          <w:numId w:val="3"/>
        </w:numPr>
        <w:spacing w:line="276" w:lineRule="auto"/>
        <w:jc w:val="both"/>
        <w:rPr>
          <w:rFonts w:cstheme="minorHAnsi"/>
          <w:color w:val="000000"/>
          <w:sz w:val="20"/>
          <w:szCs w:val="20"/>
        </w:rPr>
      </w:pPr>
      <w:r w:rsidRPr="00086605">
        <w:rPr>
          <w:rFonts w:cstheme="minorHAnsi"/>
          <w:color w:val="000000"/>
          <w:sz w:val="20"/>
          <w:szCs w:val="20"/>
        </w:rPr>
        <w:t xml:space="preserve">Built ETL integration flows using IBM </w:t>
      </w:r>
      <w:r w:rsidR="005B0A18">
        <w:rPr>
          <w:rStyle w:val="normaltextrun"/>
          <w:rFonts w:cstheme="minorHAnsi"/>
          <w:color w:val="000000"/>
          <w:sz w:val="20"/>
          <w:szCs w:val="20"/>
          <w:shd w:val="clear" w:color="auto" w:fill="FFFFFF"/>
        </w:rPr>
        <w:t>DataStage</w:t>
      </w:r>
      <w:r w:rsidR="005B0A18" w:rsidRPr="00086605">
        <w:rPr>
          <w:rFonts w:cstheme="minorHAnsi"/>
          <w:color w:val="000000"/>
          <w:sz w:val="20"/>
          <w:szCs w:val="20"/>
        </w:rPr>
        <w:t xml:space="preserve"> </w:t>
      </w:r>
      <w:r w:rsidRPr="00086605">
        <w:rPr>
          <w:rFonts w:cstheme="minorHAnsi"/>
          <w:color w:val="000000"/>
          <w:sz w:val="20"/>
          <w:szCs w:val="20"/>
        </w:rPr>
        <w:t>for data transformation. Implemented data validation and reconciliation services. Migrated 120,000+ credit accounts with zero data loss. Reduced migration timeline by 35% through automated validation workflows.</w:t>
      </w:r>
    </w:p>
    <w:p w14:paraId="57440888" w14:textId="7A6202B6" w:rsidR="00F17A40" w:rsidRPr="00086605" w:rsidRDefault="00F17A40" w:rsidP="009976F2">
      <w:pPr>
        <w:spacing w:line="276" w:lineRule="auto"/>
        <w:ind w:left="720"/>
        <w:jc w:val="both"/>
        <w:rPr>
          <w:rFonts w:cstheme="minorHAnsi"/>
          <w:color w:val="000000"/>
          <w:sz w:val="20"/>
          <w:szCs w:val="20"/>
        </w:rPr>
      </w:pPr>
      <w:r w:rsidRPr="00086605">
        <w:rPr>
          <w:rFonts w:cstheme="minorHAnsi"/>
          <w:color w:val="000000"/>
          <w:sz w:val="20"/>
          <w:szCs w:val="20"/>
        </w:rPr>
        <w:t>Major Contribution: Designed the data transformation architecture ensuring regulatory compliance and data integrity across heterogeneous source systems while maintaining service continuity for migrated customers</w:t>
      </w:r>
      <w:r w:rsidR="005B0A18">
        <w:rPr>
          <w:rFonts w:cstheme="minorHAnsi"/>
          <w:color w:val="000000"/>
          <w:sz w:val="20"/>
          <w:szCs w:val="20"/>
        </w:rPr>
        <w:t xml:space="preserve"> on record time</w:t>
      </w:r>
      <w:r w:rsidRPr="00086605">
        <w:rPr>
          <w:rFonts w:cstheme="minorHAnsi"/>
          <w:color w:val="000000"/>
          <w:sz w:val="20"/>
          <w:szCs w:val="20"/>
        </w:rPr>
        <w:t>.</w:t>
      </w:r>
    </w:p>
    <w:p w14:paraId="423F69D1" w14:textId="66B3CAB1" w:rsidR="00BF4EE4" w:rsidRDefault="00F17A40" w:rsidP="00BF4EE4">
      <w:pPr>
        <w:spacing w:line="276" w:lineRule="auto"/>
        <w:ind w:left="720"/>
        <w:jc w:val="both"/>
        <w:rPr>
          <w:rFonts w:cstheme="minorHAnsi"/>
          <w:color w:val="000000"/>
          <w:sz w:val="20"/>
          <w:szCs w:val="20"/>
        </w:rPr>
      </w:pPr>
      <w:r w:rsidRPr="00086605">
        <w:rPr>
          <w:rFonts w:cstheme="minorHAnsi"/>
          <w:b/>
          <w:bCs/>
          <w:color w:val="000000"/>
          <w:sz w:val="20"/>
          <w:szCs w:val="20"/>
        </w:rPr>
        <w:t>Technologies:</w:t>
      </w:r>
      <w:r w:rsidR="00B20912" w:rsidRPr="00086605">
        <w:rPr>
          <w:rFonts w:cstheme="minorHAnsi"/>
          <w:color w:val="000000"/>
          <w:sz w:val="20"/>
          <w:szCs w:val="20"/>
        </w:rPr>
        <w:t xml:space="preserve"> </w:t>
      </w:r>
      <w:r w:rsidR="005B0A18">
        <w:rPr>
          <w:rFonts w:cstheme="minorHAnsi"/>
          <w:color w:val="000000"/>
          <w:sz w:val="20"/>
          <w:szCs w:val="20"/>
        </w:rPr>
        <w:t xml:space="preserve">IBM </w:t>
      </w:r>
      <w:r w:rsidR="005B0A18">
        <w:rPr>
          <w:rStyle w:val="normaltextrun"/>
          <w:rFonts w:cstheme="minorHAnsi"/>
          <w:color w:val="000000"/>
          <w:sz w:val="20"/>
          <w:szCs w:val="20"/>
          <w:shd w:val="clear" w:color="auto" w:fill="FFFFFF"/>
        </w:rPr>
        <w:t>DataStage</w:t>
      </w:r>
      <w:r w:rsidR="00B20912">
        <w:rPr>
          <w:rFonts w:cstheme="minorHAnsi"/>
          <w:color w:val="000000"/>
          <w:sz w:val="20"/>
          <w:szCs w:val="20"/>
        </w:rPr>
        <w:t xml:space="preserve">, </w:t>
      </w:r>
      <w:r w:rsidR="005B0A18">
        <w:rPr>
          <w:rFonts w:cstheme="minorHAnsi"/>
          <w:color w:val="000000"/>
          <w:sz w:val="20"/>
          <w:szCs w:val="20"/>
        </w:rPr>
        <w:t xml:space="preserve">ETL, </w:t>
      </w:r>
      <w:r w:rsidR="00B20912" w:rsidRPr="00086605">
        <w:rPr>
          <w:rFonts w:cstheme="minorHAnsi"/>
          <w:color w:val="000000"/>
          <w:sz w:val="20"/>
          <w:szCs w:val="20"/>
        </w:rPr>
        <w:t>IBM MQ, Oracle Database, Git</w:t>
      </w:r>
      <w:r w:rsidR="00B20912">
        <w:rPr>
          <w:rFonts w:cstheme="minorHAnsi"/>
          <w:color w:val="000000"/>
          <w:sz w:val="20"/>
          <w:szCs w:val="20"/>
        </w:rPr>
        <w:t>, GitHub, SOAP UI, JMeter</w:t>
      </w:r>
      <w:r w:rsidR="00733FDE">
        <w:rPr>
          <w:rFonts w:cstheme="minorHAnsi"/>
          <w:color w:val="000000"/>
          <w:sz w:val="20"/>
          <w:szCs w:val="20"/>
        </w:rPr>
        <w:t xml:space="preserve">, </w:t>
      </w:r>
      <w:r w:rsidR="00733FDE">
        <w:rPr>
          <w:rStyle w:val="normaltextrun"/>
          <w:rFonts w:cstheme="minorHAnsi"/>
          <w:color w:val="000000"/>
          <w:sz w:val="20"/>
          <w:szCs w:val="20"/>
          <w:shd w:val="clear" w:color="auto" w:fill="FFFFFF"/>
        </w:rPr>
        <w:t>XML.</w:t>
      </w:r>
    </w:p>
    <w:p w14:paraId="550FFC49" w14:textId="77777777" w:rsidR="00BF4EE4" w:rsidRPr="00086605" w:rsidRDefault="00BF4EE4" w:rsidP="00BF4EE4">
      <w:pPr>
        <w:spacing w:line="276" w:lineRule="auto"/>
        <w:ind w:left="720"/>
        <w:jc w:val="both"/>
        <w:rPr>
          <w:rFonts w:cstheme="minorHAnsi"/>
          <w:color w:val="000000"/>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17"/>
        <w:gridCol w:w="3987"/>
      </w:tblGrid>
      <w:tr w:rsidR="003055EA" w:rsidRPr="00086605" w14:paraId="4DBA4E5A" w14:textId="77777777" w:rsidTr="5D53E277">
        <w:tc>
          <w:tcPr>
            <w:tcW w:w="6345" w:type="dxa"/>
          </w:tcPr>
          <w:p w14:paraId="1CACE902" w14:textId="76B26F7C" w:rsidR="003055EA" w:rsidRPr="00086605" w:rsidRDefault="00916658" w:rsidP="009976F2">
            <w:pPr>
              <w:spacing w:after="0" w:line="276" w:lineRule="auto"/>
              <w:rPr>
                <w:rFonts w:cstheme="minorHAnsi"/>
                <w:b/>
                <w:bCs/>
                <w:color w:val="000000"/>
                <w:sz w:val="20"/>
              </w:rPr>
            </w:pPr>
            <w:r>
              <w:rPr>
                <w:rFonts w:cstheme="minorHAnsi"/>
                <w:b/>
                <w:bCs/>
                <w:color w:val="000000"/>
                <w:sz w:val="20"/>
              </w:rPr>
              <w:t>WILANDINFORMATICA</w:t>
            </w:r>
          </w:p>
          <w:p w14:paraId="3073AE58" w14:textId="77777777" w:rsidR="003055EA" w:rsidRPr="00086605" w:rsidRDefault="003055EA" w:rsidP="009976F2">
            <w:pPr>
              <w:spacing w:after="0" w:line="276" w:lineRule="auto"/>
              <w:rPr>
                <w:rFonts w:cstheme="minorHAnsi"/>
                <w:b/>
                <w:bCs/>
                <w:color w:val="000000"/>
                <w:sz w:val="20"/>
                <w:szCs w:val="20"/>
              </w:rPr>
            </w:pPr>
            <w:r w:rsidRPr="00086605">
              <w:rPr>
                <w:rFonts w:cstheme="minorHAnsi"/>
                <w:b/>
                <w:bCs/>
                <w:color w:val="000000"/>
                <w:sz w:val="20"/>
              </w:rPr>
              <w:t>Full Stack Developer</w:t>
            </w:r>
          </w:p>
        </w:tc>
        <w:tc>
          <w:tcPr>
            <w:tcW w:w="4075" w:type="dxa"/>
          </w:tcPr>
          <w:p w14:paraId="60F43DC8" w14:textId="533352B5" w:rsidR="003055EA" w:rsidRPr="00086605" w:rsidRDefault="00916658" w:rsidP="5D53E277">
            <w:pPr>
              <w:spacing w:after="0" w:line="276" w:lineRule="auto"/>
              <w:jc w:val="right"/>
              <w:rPr>
                <w:rFonts w:cstheme="minorHAnsi"/>
                <w:b/>
                <w:bCs/>
                <w:color w:val="000000"/>
                <w:sz w:val="20"/>
                <w:szCs w:val="20"/>
              </w:rPr>
            </w:pPr>
            <w:r>
              <w:rPr>
                <w:rFonts w:cstheme="minorHAnsi"/>
                <w:b/>
                <w:bCs/>
                <w:color w:val="000000" w:themeColor="text1"/>
                <w:sz w:val="20"/>
                <w:szCs w:val="20"/>
              </w:rPr>
              <w:t>BOGOTA</w:t>
            </w:r>
            <w:r w:rsidR="003055EA" w:rsidRPr="00086605">
              <w:rPr>
                <w:rFonts w:cstheme="minorHAnsi"/>
                <w:b/>
                <w:bCs/>
                <w:color w:val="000000" w:themeColor="text1"/>
                <w:sz w:val="20"/>
                <w:szCs w:val="20"/>
              </w:rPr>
              <w:t xml:space="preserve">, </w:t>
            </w:r>
            <w:r>
              <w:rPr>
                <w:rFonts w:cstheme="minorHAnsi"/>
                <w:b/>
                <w:bCs/>
                <w:color w:val="000000" w:themeColor="text1"/>
                <w:sz w:val="20"/>
                <w:szCs w:val="20"/>
              </w:rPr>
              <w:t>COLOMBIA</w:t>
            </w:r>
            <w:r w:rsidR="003055EA" w:rsidRPr="00086605">
              <w:rPr>
                <w:rFonts w:cstheme="minorHAnsi"/>
                <w:b/>
                <w:bCs/>
                <w:color w:val="000000" w:themeColor="text1"/>
                <w:sz w:val="20"/>
                <w:szCs w:val="20"/>
              </w:rPr>
              <w:t xml:space="preserve"> </w:t>
            </w:r>
          </w:p>
          <w:p w14:paraId="14F31D5E" w14:textId="77777777" w:rsidR="003055EA" w:rsidRPr="00086605" w:rsidRDefault="00476634" w:rsidP="5D53E277">
            <w:pPr>
              <w:spacing w:after="0" w:line="276" w:lineRule="auto"/>
              <w:jc w:val="right"/>
              <w:rPr>
                <w:rFonts w:cstheme="minorHAnsi"/>
                <w:b/>
                <w:bCs/>
                <w:color w:val="000000"/>
                <w:sz w:val="20"/>
                <w:szCs w:val="20"/>
              </w:rPr>
            </w:pPr>
            <w:r w:rsidRPr="00086605">
              <w:rPr>
                <w:rFonts w:cstheme="minorHAnsi"/>
                <w:b/>
                <w:bCs/>
                <w:color w:val="000000" w:themeColor="text1"/>
                <w:sz w:val="20"/>
                <w:szCs w:val="20"/>
              </w:rPr>
              <w:t>(2020 – 2022)</w:t>
            </w:r>
          </w:p>
        </w:tc>
      </w:tr>
    </w:tbl>
    <w:p w14:paraId="7F5CBD2A" w14:textId="7F48E100" w:rsidR="003055EA" w:rsidRPr="00086605" w:rsidRDefault="003055EA" w:rsidP="009976F2">
      <w:pPr>
        <w:pStyle w:val="Heading3"/>
        <w:spacing w:line="276" w:lineRule="auto"/>
        <w:jc w:val="both"/>
        <w:rPr>
          <w:rFonts w:asciiTheme="minorHAnsi" w:hAnsiTheme="minorHAnsi" w:cstheme="minorHAnsi"/>
          <w:b w:val="0"/>
          <w:sz w:val="20"/>
        </w:rPr>
      </w:pPr>
      <w:r w:rsidRPr="00086605">
        <w:rPr>
          <w:rFonts w:asciiTheme="minorHAnsi" w:hAnsiTheme="minorHAnsi" w:cstheme="minorHAnsi"/>
          <w:b w:val="0"/>
          <w:sz w:val="20"/>
        </w:rPr>
        <w:t>Independent consulting</w:t>
      </w:r>
      <w:r w:rsidR="0076345F">
        <w:rPr>
          <w:rFonts w:asciiTheme="minorHAnsi" w:hAnsiTheme="minorHAnsi" w:cstheme="minorHAnsi"/>
          <w:b w:val="0"/>
          <w:sz w:val="20"/>
        </w:rPr>
        <w:t xml:space="preserve"> and PC components store</w:t>
      </w:r>
      <w:r w:rsidRPr="00086605">
        <w:rPr>
          <w:rFonts w:asciiTheme="minorHAnsi" w:hAnsiTheme="minorHAnsi" w:cstheme="minorHAnsi"/>
          <w:b w:val="0"/>
          <w:sz w:val="20"/>
        </w:rPr>
        <w:t>.</w:t>
      </w:r>
    </w:p>
    <w:p w14:paraId="23D1F8BC" w14:textId="77777777" w:rsidR="003055EA" w:rsidRPr="00086605" w:rsidRDefault="003055EA" w:rsidP="009976F2">
      <w:pPr>
        <w:pStyle w:val="Heading3"/>
        <w:spacing w:line="276" w:lineRule="auto"/>
        <w:jc w:val="both"/>
        <w:rPr>
          <w:rFonts w:asciiTheme="minorHAnsi" w:hAnsiTheme="minorHAnsi" w:cstheme="minorHAnsi"/>
          <w:b w:val="0"/>
          <w:sz w:val="20"/>
        </w:rPr>
      </w:pPr>
      <w:r w:rsidRPr="00086605">
        <w:rPr>
          <w:rFonts w:asciiTheme="minorHAnsi" w:hAnsiTheme="minorHAnsi" w:cstheme="minorHAnsi"/>
          <w:b w:val="0"/>
          <w:sz w:val="20"/>
        </w:rPr>
        <w:t>During this time I participated in the following projects:</w:t>
      </w:r>
    </w:p>
    <w:p w14:paraId="493FFD2B" w14:textId="42756E5F" w:rsidR="003055EA" w:rsidRPr="00086605" w:rsidRDefault="003055EA" w:rsidP="009976F2">
      <w:pPr>
        <w:pStyle w:val="ListParagraph"/>
        <w:numPr>
          <w:ilvl w:val="0"/>
          <w:numId w:val="2"/>
        </w:numPr>
        <w:spacing w:line="276" w:lineRule="auto"/>
        <w:jc w:val="both"/>
        <w:rPr>
          <w:rFonts w:cstheme="minorHAnsi"/>
          <w:b/>
          <w:color w:val="000000"/>
          <w:sz w:val="20"/>
          <w:szCs w:val="20"/>
        </w:rPr>
      </w:pPr>
      <w:r w:rsidRPr="00086605">
        <w:rPr>
          <w:rFonts w:cstheme="minorHAnsi"/>
          <w:b/>
          <w:color w:val="000000"/>
          <w:sz w:val="20"/>
          <w:szCs w:val="20"/>
        </w:rPr>
        <w:t xml:space="preserve">Project: </w:t>
      </w:r>
      <w:r w:rsidR="009601F8" w:rsidRPr="009601F8">
        <w:rPr>
          <w:rFonts w:cstheme="minorHAnsi"/>
          <w:b/>
          <w:bCs/>
          <w:sz w:val="20"/>
          <w:szCs w:val="20"/>
        </w:rPr>
        <w:t>Full e-commerce website (</w:t>
      </w:r>
      <w:r w:rsidR="009601F8">
        <w:rPr>
          <w:rFonts w:cstheme="minorHAnsi"/>
          <w:b/>
          <w:bCs/>
          <w:sz w:val="20"/>
          <w:szCs w:val="20"/>
        </w:rPr>
        <w:t>2020 - 2022</w:t>
      </w:r>
      <w:r w:rsidRPr="009601F8">
        <w:rPr>
          <w:rFonts w:cstheme="minorHAnsi"/>
          <w:b/>
          <w:bCs/>
          <w:sz w:val="20"/>
          <w:szCs w:val="20"/>
        </w:rPr>
        <w:t>)</w:t>
      </w:r>
    </w:p>
    <w:p w14:paraId="36E02F4A" w14:textId="77777777" w:rsidR="00F17A40" w:rsidRPr="00086605" w:rsidRDefault="00F17A40" w:rsidP="009976F2">
      <w:pPr>
        <w:pStyle w:val="ListParagraph"/>
        <w:spacing w:line="276" w:lineRule="auto"/>
        <w:jc w:val="both"/>
        <w:rPr>
          <w:rFonts w:cstheme="minorHAnsi"/>
          <w:color w:val="000000"/>
          <w:sz w:val="20"/>
          <w:szCs w:val="20"/>
        </w:rPr>
      </w:pPr>
      <w:r w:rsidRPr="00086605">
        <w:rPr>
          <w:rFonts w:cstheme="minorHAnsi"/>
          <w:color w:val="000000"/>
          <w:sz w:val="20"/>
          <w:szCs w:val="20"/>
        </w:rPr>
        <w:t>End-to-end e-commerce platform development for a tech startup, featuring product catalog, shopping cart, secure checkout, user authentication, and order management.</w:t>
      </w:r>
    </w:p>
    <w:p w14:paraId="51830D76" w14:textId="77777777" w:rsidR="00F17A40" w:rsidRPr="00086605" w:rsidRDefault="00F17A40" w:rsidP="009976F2">
      <w:pPr>
        <w:pStyle w:val="ListParagraph"/>
        <w:spacing w:line="276" w:lineRule="auto"/>
        <w:jc w:val="both"/>
        <w:rPr>
          <w:rFonts w:cstheme="minorHAnsi"/>
          <w:color w:val="000000"/>
          <w:sz w:val="20"/>
          <w:szCs w:val="20"/>
        </w:rPr>
      </w:pPr>
      <w:r w:rsidRPr="00086605">
        <w:rPr>
          <w:rFonts w:cstheme="minorHAnsi"/>
          <w:color w:val="000000"/>
          <w:sz w:val="20"/>
          <w:szCs w:val="20"/>
        </w:rPr>
        <w:t xml:space="preserve">Main tasks executed in the project: </w:t>
      </w:r>
    </w:p>
    <w:p w14:paraId="2BA85111" w14:textId="77777777" w:rsidR="00F17A40" w:rsidRPr="00086605" w:rsidRDefault="00F17A40" w:rsidP="009976F2">
      <w:pPr>
        <w:pStyle w:val="ListParagraph"/>
        <w:numPr>
          <w:ilvl w:val="0"/>
          <w:numId w:val="3"/>
        </w:numPr>
        <w:spacing w:line="276" w:lineRule="auto"/>
        <w:jc w:val="both"/>
        <w:rPr>
          <w:rFonts w:cstheme="minorHAnsi"/>
          <w:color w:val="000000"/>
          <w:sz w:val="20"/>
          <w:szCs w:val="20"/>
        </w:rPr>
      </w:pPr>
      <w:r w:rsidRPr="00086605">
        <w:rPr>
          <w:rFonts w:cstheme="minorHAnsi"/>
          <w:color w:val="000000"/>
          <w:sz w:val="20"/>
          <w:szCs w:val="20"/>
        </w:rPr>
        <w:lastRenderedPageBreak/>
        <w:t>Built responsive frontend using React with Vite bundler, implementing React Router, Context API, and custom hooks for state management. Developed RESTful backend with Spring Framework following Clean Architecture patterns. Implemented JWT authentication with refresh tokens and secure session handling. Designed PostgreSQL database with proper constraints, ACID compliance, and optimized indexing for query performance.</w:t>
      </w:r>
    </w:p>
    <w:p w14:paraId="733AD3E9" w14:textId="77777777" w:rsidR="00F17A40" w:rsidRPr="00086605" w:rsidRDefault="00F17A40" w:rsidP="009976F2">
      <w:pPr>
        <w:spacing w:line="276" w:lineRule="auto"/>
        <w:ind w:left="720"/>
        <w:jc w:val="both"/>
        <w:rPr>
          <w:rFonts w:cstheme="minorHAnsi"/>
          <w:color w:val="000000"/>
          <w:sz w:val="20"/>
          <w:szCs w:val="20"/>
        </w:rPr>
      </w:pPr>
      <w:r w:rsidRPr="00086605">
        <w:rPr>
          <w:rFonts w:cstheme="minorHAnsi"/>
          <w:color w:val="000000"/>
          <w:sz w:val="20"/>
          <w:szCs w:val="20"/>
        </w:rPr>
        <w:t>Major Contribution: Delivered a production-ready, scalable e-commerce solution enabling the startup to launch their online business with a modern tech stack and cloud-native deployment architecture.</w:t>
      </w:r>
    </w:p>
    <w:p w14:paraId="1112E978" w14:textId="001A3370" w:rsidR="009601F8" w:rsidRDefault="00F17A40" w:rsidP="00C86C9F">
      <w:pPr>
        <w:spacing w:line="276" w:lineRule="auto"/>
        <w:ind w:left="720"/>
        <w:jc w:val="both"/>
        <w:rPr>
          <w:rFonts w:cstheme="minorHAnsi"/>
          <w:color w:val="000000"/>
          <w:sz w:val="20"/>
          <w:szCs w:val="20"/>
        </w:rPr>
      </w:pPr>
      <w:r w:rsidRPr="00086605">
        <w:rPr>
          <w:rFonts w:cstheme="minorHAnsi"/>
          <w:b/>
          <w:bCs/>
          <w:color w:val="000000"/>
          <w:sz w:val="20"/>
          <w:szCs w:val="20"/>
        </w:rPr>
        <w:t>Technologies:</w:t>
      </w:r>
      <w:r w:rsidRPr="00086605">
        <w:rPr>
          <w:rFonts w:cstheme="minorHAnsi"/>
          <w:color w:val="000000"/>
          <w:sz w:val="20"/>
          <w:szCs w:val="20"/>
        </w:rPr>
        <w:t xml:space="preserve"> React, Vite, npm, JavaScript, Spring Framework, JWT, PostgreSQL, Clean Architecture, Vercel, Railway, Supabase, Git</w:t>
      </w:r>
      <w:r w:rsidR="00A1129B">
        <w:rPr>
          <w:rFonts w:cstheme="minorHAnsi"/>
          <w:color w:val="000000"/>
          <w:sz w:val="20"/>
          <w:szCs w:val="20"/>
        </w:rPr>
        <w:t>.</w:t>
      </w:r>
    </w:p>
    <w:p w14:paraId="0833ED70" w14:textId="77777777" w:rsidR="00C86C9F" w:rsidRPr="00C86C9F" w:rsidRDefault="00C86C9F" w:rsidP="00C86C9F">
      <w:pPr>
        <w:spacing w:line="276" w:lineRule="auto"/>
        <w:ind w:left="720"/>
        <w:jc w:val="both"/>
        <w:rPr>
          <w:rFonts w:cstheme="minorHAnsi"/>
          <w:color w:val="000000"/>
          <w:sz w:val="20"/>
          <w:szCs w:val="20"/>
        </w:rPr>
      </w:pPr>
    </w:p>
    <w:p w14:paraId="197790E8" w14:textId="6F865FB7" w:rsidR="00176666" w:rsidRPr="00086605" w:rsidRDefault="00176666" w:rsidP="009976F2">
      <w:pPr>
        <w:pStyle w:val="Heading1"/>
        <w:spacing w:after="120" w:line="276" w:lineRule="auto"/>
        <w:jc w:val="center"/>
        <w:rPr>
          <w:rFonts w:asciiTheme="minorHAnsi" w:hAnsiTheme="minorHAnsi" w:cstheme="minorHAnsi"/>
          <w:color w:val="213359"/>
          <w:sz w:val="22"/>
          <w:szCs w:val="22"/>
        </w:rPr>
      </w:pPr>
      <w:r w:rsidRPr="00086605">
        <w:rPr>
          <w:rFonts w:asciiTheme="minorHAnsi" w:eastAsia="IBM Plex Sans" w:hAnsiTheme="minorHAnsi" w:cstheme="minorHAnsi"/>
          <w:color w:val="213359"/>
          <w:sz w:val="22"/>
          <w:szCs w:val="22"/>
        </w:rPr>
        <w:t>EDUCATION</w:t>
      </w:r>
    </w:p>
    <w:tbl>
      <w:tblPr>
        <w:tblStyle w:val="TableGrid"/>
        <w:tblW w:w="375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4"/>
        <w:gridCol w:w="2457"/>
        <w:gridCol w:w="2552"/>
      </w:tblGrid>
      <w:tr w:rsidR="003055EA" w:rsidRPr="00086605" w14:paraId="6DCA4436" w14:textId="77777777" w:rsidTr="003055EA">
        <w:trPr>
          <w:jc w:val="center"/>
        </w:trPr>
        <w:tc>
          <w:tcPr>
            <w:tcW w:w="1727" w:type="pct"/>
          </w:tcPr>
          <w:p w14:paraId="7C5CE3BF" w14:textId="77777777" w:rsidR="003055EA" w:rsidRPr="00086605" w:rsidRDefault="003055EA" w:rsidP="009976F2">
            <w:pPr>
              <w:spacing w:line="276" w:lineRule="auto"/>
              <w:jc w:val="center"/>
              <w:rPr>
                <w:rFonts w:cstheme="minorHAnsi"/>
                <w:sz w:val="20"/>
                <w:szCs w:val="20"/>
              </w:rPr>
            </w:pPr>
            <w:r w:rsidRPr="00086605">
              <w:rPr>
                <w:rFonts w:cstheme="minorHAnsi"/>
                <w:sz w:val="20"/>
                <w:szCs w:val="20"/>
              </w:rPr>
              <w:t>2025</w:t>
            </w:r>
          </w:p>
        </w:tc>
        <w:tc>
          <w:tcPr>
            <w:tcW w:w="1605" w:type="pct"/>
          </w:tcPr>
          <w:p w14:paraId="129A0A3B" w14:textId="77777777" w:rsidR="003055EA" w:rsidRPr="00086605" w:rsidRDefault="003055EA" w:rsidP="009976F2">
            <w:pPr>
              <w:spacing w:line="276" w:lineRule="auto"/>
              <w:jc w:val="center"/>
              <w:rPr>
                <w:rFonts w:cstheme="minorHAnsi"/>
                <w:sz w:val="20"/>
                <w:szCs w:val="20"/>
              </w:rPr>
            </w:pPr>
            <w:r w:rsidRPr="00086605">
              <w:rPr>
                <w:rFonts w:cstheme="minorHAnsi"/>
                <w:sz w:val="20"/>
                <w:szCs w:val="20"/>
              </w:rPr>
              <w:t>AWS Cloud Practitioner</w:t>
            </w:r>
          </w:p>
        </w:tc>
        <w:tc>
          <w:tcPr>
            <w:tcW w:w="1667" w:type="pct"/>
          </w:tcPr>
          <w:p w14:paraId="3A872604" w14:textId="77777777" w:rsidR="003055EA" w:rsidRPr="00086605" w:rsidRDefault="003055EA" w:rsidP="009976F2">
            <w:pPr>
              <w:spacing w:line="276" w:lineRule="auto"/>
              <w:jc w:val="center"/>
              <w:rPr>
                <w:rFonts w:cstheme="minorHAnsi"/>
                <w:sz w:val="20"/>
                <w:szCs w:val="20"/>
                <w:lang w:val="es-PE"/>
              </w:rPr>
            </w:pPr>
            <w:r w:rsidRPr="00086605">
              <w:rPr>
                <w:rFonts w:cstheme="minorHAnsi"/>
                <w:sz w:val="20"/>
                <w:szCs w:val="20"/>
                <w:lang w:val="es-PE"/>
              </w:rPr>
              <w:t>Amazon Web Services</w:t>
            </w:r>
          </w:p>
        </w:tc>
      </w:tr>
      <w:tr w:rsidR="003055EA" w:rsidRPr="00086605" w14:paraId="6A600335" w14:textId="77777777" w:rsidTr="00F61831">
        <w:trPr>
          <w:jc w:val="center"/>
        </w:trPr>
        <w:tc>
          <w:tcPr>
            <w:tcW w:w="1727" w:type="pct"/>
          </w:tcPr>
          <w:p w14:paraId="03A7C6E1" w14:textId="77777777" w:rsidR="003055EA" w:rsidRPr="00086605" w:rsidRDefault="003055EA" w:rsidP="009976F2">
            <w:pPr>
              <w:spacing w:line="276" w:lineRule="auto"/>
              <w:jc w:val="center"/>
              <w:rPr>
                <w:rFonts w:cstheme="minorHAnsi"/>
                <w:sz w:val="20"/>
                <w:szCs w:val="20"/>
              </w:rPr>
            </w:pPr>
            <w:r w:rsidRPr="00086605">
              <w:rPr>
                <w:rFonts w:cstheme="minorHAnsi"/>
                <w:sz w:val="20"/>
                <w:szCs w:val="20"/>
              </w:rPr>
              <w:t>2025</w:t>
            </w:r>
          </w:p>
        </w:tc>
        <w:tc>
          <w:tcPr>
            <w:tcW w:w="1605" w:type="pct"/>
          </w:tcPr>
          <w:p w14:paraId="56855192" w14:textId="77777777" w:rsidR="003055EA" w:rsidRPr="00086605" w:rsidRDefault="003055EA" w:rsidP="009976F2">
            <w:pPr>
              <w:spacing w:line="276" w:lineRule="auto"/>
              <w:jc w:val="center"/>
              <w:rPr>
                <w:rFonts w:cstheme="minorHAnsi"/>
                <w:sz w:val="20"/>
                <w:szCs w:val="20"/>
              </w:rPr>
            </w:pPr>
            <w:r w:rsidRPr="00086605">
              <w:rPr>
                <w:rFonts w:cstheme="minorHAnsi"/>
                <w:sz w:val="20"/>
                <w:szCs w:val="20"/>
              </w:rPr>
              <w:t>Azure Fundamentals (AZ-900)</w:t>
            </w:r>
          </w:p>
        </w:tc>
        <w:tc>
          <w:tcPr>
            <w:tcW w:w="1667" w:type="pct"/>
          </w:tcPr>
          <w:p w14:paraId="539731D8" w14:textId="77777777" w:rsidR="00852022" w:rsidRPr="00086605" w:rsidRDefault="003055EA" w:rsidP="00852022">
            <w:pPr>
              <w:spacing w:line="276" w:lineRule="auto"/>
              <w:jc w:val="center"/>
              <w:rPr>
                <w:rFonts w:cstheme="minorHAnsi"/>
                <w:sz w:val="20"/>
                <w:szCs w:val="20"/>
                <w:lang w:val="es-PE"/>
              </w:rPr>
            </w:pPr>
            <w:r w:rsidRPr="00086605">
              <w:rPr>
                <w:rFonts w:cstheme="minorHAnsi"/>
                <w:sz w:val="20"/>
                <w:szCs w:val="20"/>
                <w:lang w:val="es-PE"/>
              </w:rPr>
              <w:t>Microsoft</w:t>
            </w:r>
          </w:p>
        </w:tc>
      </w:tr>
      <w:tr w:rsidR="00852022" w:rsidRPr="00086605" w14:paraId="1AA3ED40" w14:textId="77777777" w:rsidTr="00F61831">
        <w:trPr>
          <w:jc w:val="center"/>
        </w:trPr>
        <w:tc>
          <w:tcPr>
            <w:tcW w:w="1727" w:type="pct"/>
          </w:tcPr>
          <w:p w14:paraId="0067FCFF" w14:textId="77777777" w:rsidR="00852022" w:rsidRPr="00086605" w:rsidRDefault="00852022" w:rsidP="009976F2">
            <w:pPr>
              <w:spacing w:line="276" w:lineRule="auto"/>
              <w:jc w:val="center"/>
              <w:rPr>
                <w:rFonts w:cstheme="minorHAnsi"/>
                <w:sz w:val="20"/>
                <w:szCs w:val="20"/>
              </w:rPr>
            </w:pPr>
            <w:r>
              <w:rPr>
                <w:rFonts w:cstheme="minorHAnsi"/>
                <w:sz w:val="20"/>
                <w:szCs w:val="20"/>
              </w:rPr>
              <w:t>2024</w:t>
            </w:r>
          </w:p>
        </w:tc>
        <w:tc>
          <w:tcPr>
            <w:tcW w:w="1605" w:type="pct"/>
          </w:tcPr>
          <w:p w14:paraId="306175F7" w14:textId="77777777" w:rsidR="00852022" w:rsidRPr="00086605" w:rsidRDefault="00852022" w:rsidP="009976F2">
            <w:pPr>
              <w:spacing w:line="276" w:lineRule="auto"/>
              <w:jc w:val="center"/>
              <w:rPr>
                <w:rFonts w:cstheme="minorHAnsi"/>
                <w:sz w:val="20"/>
                <w:szCs w:val="20"/>
              </w:rPr>
            </w:pPr>
            <w:r>
              <w:rPr>
                <w:rFonts w:cstheme="minorHAnsi"/>
                <w:sz w:val="20"/>
                <w:szCs w:val="20"/>
              </w:rPr>
              <w:t>C1 Business English</w:t>
            </w:r>
          </w:p>
        </w:tc>
        <w:tc>
          <w:tcPr>
            <w:tcW w:w="1667" w:type="pct"/>
          </w:tcPr>
          <w:p w14:paraId="25F74878" w14:textId="77777777" w:rsidR="00852022" w:rsidRPr="00086605" w:rsidRDefault="00852022" w:rsidP="00852022">
            <w:pPr>
              <w:spacing w:line="276" w:lineRule="auto"/>
              <w:jc w:val="center"/>
              <w:rPr>
                <w:rFonts w:cstheme="minorHAnsi"/>
                <w:sz w:val="20"/>
                <w:szCs w:val="20"/>
                <w:lang w:val="es-PE"/>
              </w:rPr>
            </w:pPr>
            <w:r>
              <w:rPr>
                <w:rFonts w:cstheme="minorHAnsi"/>
                <w:sz w:val="20"/>
                <w:szCs w:val="20"/>
                <w:lang w:val="es-PE"/>
              </w:rPr>
              <w:t xml:space="preserve">American </w:t>
            </w:r>
            <w:r w:rsidRPr="00852022">
              <w:rPr>
                <w:rFonts w:cstheme="minorHAnsi"/>
                <w:sz w:val="20"/>
                <w:szCs w:val="20"/>
              </w:rPr>
              <w:t>School</w:t>
            </w:r>
            <w:r>
              <w:rPr>
                <w:rFonts w:cstheme="minorHAnsi"/>
                <w:sz w:val="20"/>
                <w:szCs w:val="20"/>
                <w:lang w:val="es-PE"/>
              </w:rPr>
              <w:t xml:space="preserve"> </w:t>
            </w:r>
            <w:r w:rsidRPr="00852022">
              <w:rPr>
                <w:rFonts w:cstheme="minorHAnsi"/>
                <w:sz w:val="20"/>
                <w:szCs w:val="20"/>
              </w:rPr>
              <w:t>Way</w:t>
            </w:r>
          </w:p>
        </w:tc>
      </w:tr>
      <w:tr w:rsidR="00B03AE0" w:rsidRPr="00086605" w14:paraId="10D8279E" w14:textId="77777777" w:rsidTr="00F61831">
        <w:trPr>
          <w:jc w:val="center"/>
        </w:trPr>
        <w:tc>
          <w:tcPr>
            <w:tcW w:w="1727" w:type="pct"/>
          </w:tcPr>
          <w:p w14:paraId="1DD178EF" w14:textId="77777777" w:rsidR="00B03AE0" w:rsidRDefault="00B03AE0" w:rsidP="009976F2">
            <w:pPr>
              <w:spacing w:line="276" w:lineRule="auto"/>
              <w:jc w:val="center"/>
              <w:rPr>
                <w:rFonts w:cstheme="minorHAnsi"/>
                <w:sz w:val="20"/>
                <w:szCs w:val="20"/>
              </w:rPr>
            </w:pPr>
            <w:r>
              <w:rPr>
                <w:rFonts w:cstheme="minorHAnsi"/>
                <w:sz w:val="20"/>
                <w:szCs w:val="20"/>
              </w:rPr>
              <w:t>2023</w:t>
            </w:r>
          </w:p>
        </w:tc>
        <w:tc>
          <w:tcPr>
            <w:tcW w:w="1605" w:type="pct"/>
          </w:tcPr>
          <w:p w14:paraId="081923A6" w14:textId="77777777" w:rsidR="00B03AE0" w:rsidRDefault="00B03AE0" w:rsidP="009976F2">
            <w:pPr>
              <w:spacing w:line="276" w:lineRule="auto"/>
              <w:jc w:val="center"/>
              <w:rPr>
                <w:rFonts w:cstheme="minorHAnsi"/>
                <w:sz w:val="20"/>
                <w:szCs w:val="20"/>
              </w:rPr>
            </w:pPr>
            <w:r w:rsidRPr="00B03AE0">
              <w:rPr>
                <w:rFonts w:cstheme="minorHAnsi"/>
                <w:sz w:val="20"/>
                <w:szCs w:val="20"/>
              </w:rPr>
              <w:t>ICAgile Professional Certification</w:t>
            </w:r>
          </w:p>
        </w:tc>
        <w:tc>
          <w:tcPr>
            <w:tcW w:w="1667" w:type="pct"/>
          </w:tcPr>
          <w:p w14:paraId="47793AF8" w14:textId="695369F6" w:rsidR="00B03AE0" w:rsidRDefault="00B03AE0" w:rsidP="00866612">
            <w:pPr>
              <w:tabs>
                <w:tab w:val="left" w:pos="630"/>
              </w:tabs>
              <w:spacing w:line="276" w:lineRule="auto"/>
              <w:jc w:val="center"/>
              <w:rPr>
                <w:rFonts w:cstheme="minorHAnsi"/>
                <w:sz w:val="20"/>
                <w:szCs w:val="20"/>
                <w:lang w:val="es-PE"/>
              </w:rPr>
            </w:pPr>
            <w:r w:rsidRPr="00B03AE0">
              <w:rPr>
                <w:rFonts w:cstheme="minorHAnsi"/>
                <w:sz w:val="20"/>
                <w:szCs w:val="20"/>
                <w:lang w:val="es-PE"/>
              </w:rPr>
              <w:t>International</w:t>
            </w:r>
            <w:r w:rsidR="00866612">
              <w:rPr>
                <w:rFonts w:cstheme="minorHAnsi"/>
                <w:sz w:val="20"/>
                <w:szCs w:val="20"/>
                <w:lang w:val="es-PE"/>
              </w:rPr>
              <w:t xml:space="preserve"> </w:t>
            </w:r>
            <w:r w:rsidRPr="00B03AE0">
              <w:rPr>
                <w:rFonts w:cstheme="minorHAnsi"/>
                <w:sz w:val="20"/>
                <w:szCs w:val="20"/>
                <w:lang w:val="es-PE"/>
              </w:rPr>
              <w:t>Consortium for Agile</w:t>
            </w:r>
          </w:p>
        </w:tc>
      </w:tr>
      <w:tr w:rsidR="001E358A" w:rsidRPr="00086605" w14:paraId="3A618340" w14:textId="77777777" w:rsidTr="00F61831">
        <w:trPr>
          <w:jc w:val="center"/>
        </w:trPr>
        <w:tc>
          <w:tcPr>
            <w:tcW w:w="1727" w:type="pct"/>
          </w:tcPr>
          <w:p w14:paraId="6553DD78" w14:textId="4A22ACC6" w:rsidR="001E358A" w:rsidRDefault="001E358A" w:rsidP="001E358A">
            <w:pPr>
              <w:spacing w:line="276" w:lineRule="auto"/>
              <w:jc w:val="center"/>
              <w:rPr>
                <w:rFonts w:cstheme="minorHAnsi"/>
                <w:sz w:val="20"/>
                <w:szCs w:val="20"/>
              </w:rPr>
            </w:pPr>
            <w:r w:rsidRPr="00086605">
              <w:rPr>
                <w:rFonts w:cstheme="minorHAnsi"/>
                <w:sz w:val="20"/>
                <w:szCs w:val="20"/>
              </w:rPr>
              <w:t>2021 – 2026 (In Progress)</w:t>
            </w:r>
          </w:p>
        </w:tc>
        <w:tc>
          <w:tcPr>
            <w:tcW w:w="1605" w:type="pct"/>
          </w:tcPr>
          <w:p w14:paraId="5D6427DF" w14:textId="2741C140" w:rsidR="001E358A" w:rsidRPr="00B03AE0" w:rsidRDefault="001E358A" w:rsidP="001E358A">
            <w:pPr>
              <w:spacing w:line="276" w:lineRule="auto"/>
              <w:jc w:val="center"/>
              <w:rPr>
                <w:rFonts w:cstheme="minorHAnsi"/>
                <w:sz w:val="20"/>
                <w:szCs w:val="20"/>
              </w:rPr>
            </w:pPr>
            <w:r w:rsidRPr="00086605">
              <w:rPr>
                <w:rFonts w:cstheme="minorHAnsi"/>
                <w:sz w:val="20"/>
                <w:szCs w:val="20"/>
              </w:rPr>
              <w:t>Computer Science Professional</w:t>
            </w:r>
          </w:p>
        </w:tc>
        <w:tc>
          <w:tcPr>
            <w:tcW w:w="1667" w:type="pct"/>
          </w:tcPr>
          <w:p w14:paraId="665A89B3" w14:textId="39C2AEE7" w:rsidR="001E358A" w:rsidRPr="00B03AE0" w:rsidRDefault="001E358A" w:rsidP="001E358A">
            <w:pPr>
              <w:tabs>
                <w:tab w:val="left" w:pos="630"/>
              </w:tabs>
              <w:spacing w:line="276" w:lineRule="auto"/>
              <w:jc w:val="center"/>
              <w:rPr>
                <w:rFonts w:cstheme="minorHAnsi"/>
                <w:sz w:val="20"/>
                <w:szCs w:val="20"/>
                <w:lang w:val="es-PE"/>
              </w:rPr>
            </w:pPr>
            <w:r w:rsidRPr="00086605">
              <w:rPr>
                <w:rFonts w:cstheme="minorHAnsi"/>
                <w:sz w:val="20"/>
                <w:szCs w:val="20"/>
                <w:lang w:val="es-PE"/>
              </w:rPr>
              <w:t>Corp. Univ. Republicana</w:t>
            </w:r>
          </w:p>
        </w:tc>
      </w:tr>
    </w:tbl>
    <w:p w14:paraId="4F74A4F9" w14:textId="77777777" w:rsidR="00176666" w:rsidRPr="00086605" w:rsidRDefault="00176666" w:rsidP="009976F2">
      <w:pPr>
        <w:spacing w:after="0" w:line="276" w:lineRule="auto"/>
        <w:ind w:left="357"/>
        <w:jc w:val="both"/>
        <w:rPr>
          <w:rFonts w:cstheme="minorHAnsi"/>
          <w:color w:val="000000"/>
          <w:sz w:val="20"/>
        </w:rPr>
      </w:pPr>
    </w:p>
    <w:p w14:paraId="48E9D6B9" w14:textId="77777777" w:rsidR="00176666" w:rsidRPr="00086605" w:rsidRDefault="00176666" w:rsidP="009976F2">
      <w:pPr>
        <w:pStyle w:val="Heading1"/>
        <w:spacing w:after="120" w:line="276" w:lineRule="auto"/>
        <w:jc w:val="center"/>
        <w:rPr>
          <w:rFonts w:asciiTheme="minorHAnsi" w:eastAsia="IBM Plex Sans" w:hAnsiTheme="minorHAnsi" w:cstheme="minorHAnsi"/>
          <w:color w:val="213359"/>
          <w:sz w:val="22"/>
          <w:szCs w:val="22"/>
        </w:rPr>
      </w:pPr>
      <w:r w:rsidRPr="00086605">
        <w:rPr>
          <w:rFonts w:asciiTheme="minorHAnsi" w:eastAsia="IBM Plex Sans" w:hAnsiTheme="minorHAnsi" w:cstheme="minorHAnsi"/>
          <w:color w:val="213359"/>
          <w:sz w:val="22"/>
          <w:szCs w:val="22"/>
        </w:rPr>
        <w:t>LANGUAGES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20"/>
        <w:gridCol w:w="3490"/>
        <w:gridCol w:w="3194"/>
      </w:tblGrid>
      <w:tr w:rsidR="00176666" w:rsidRPr="00086605" w14:paraId="330B810A" w14:textId="77777777" w:rsidTr="00726661">
        <w:trPr>
          <w:jc w:val="center"/>
        </w:trPr>
        <w:tc>
          <w:tcPr>
            <w:tcW w:w="3686" w:type="dxa"/>
            <w:vAlign w:val="center"/>
          </w:tcPr>
          <w:p w14:paraId="4DDF511F" w14:textId="77777777" w:rsidR="003055EA" w:rsidRPr="00086605" w:rsidRDefault="00176666" w:rsidP="009976F2">
            <w:pPr>
              <w:spacing w:line="276" w:lineRule="auto"/>
              <w:jc w:val="center"/>
              <w:rPr>
                <w:rFonts w:cstheme="minorHAnsi"/>
                <w:color w:val="000000"/>
                <w:sz w:val="20"/>
              </w:rPr>
            </w:pPr>
            <w:r w:rsidRPr="00086605">
              <w:rPr>
                <w:rFonts w:cstheme="minorHAnsi"/>
                <w:b/>
                <w:color w:val="000000"/>
                <w:sz w:val="20"/>
              </w:rPr>
              <w:t>Spanish:</w:t>
            </w:r>
            <w:r w:rsidRPr="00086605">
              <w:rPr>
                <w:rFonts w:cstheme="minorHAnsi"/>
                <w:color w:val="000000"/>
                <w:sz w:val="20"/>
              </w:rPr>
              <w:t xml:space="preserve"> Native</w:t>
            </w:r>
          </w:p>
        </w:tc>
        <w:tc>
          <w:tcPr>
            <w:tcW w:w="3658" w:type="dxa"/>
            <w:vAlign w:val="center"/>
          </w:tcPr>
          <w:p w14:paraId="0B37EAE8" w14:textId="77777777" w:rsidR="00176666" w:rsidRPr="00086605" w:rsidRDefault="00176666" w:rsidP="009976F2">
            <w:pPr>
              <w:spacing w:line="276" w:lineRule="auto"/>
              <w:jc w:val="center"/>
              <w:rPr>
                <w:rFonts w:cstheme="minorHAnsi"/>
                <w:color w:val="000000"/>
                <w:sz w:val="20"/>
              </w:rPr>
            </w:pPr>
            <w:r w:rsidRPr="00086605">
              <w:rPr>
                <w:rFonts w:cstheme="minorHAnsi"/>
                <w:b/>
                <w:color w:val="000000"/>
                <w:sz w:val="20"/>
              </w:rPr>
              <w:t>English:</w:t>
            </w:r>
            <w:r w:rsidRPr="00086605">
              <w:rPr>
                <w:rFonts w:cstheme="minorHAnsi"/>
                <w:color w:val="000000"/>
                <w:sz w:val="20"/>
              </w:rPr>
              <w:t xml:space="preserve"> </w:t>
            </w:r>
            <w:r w:rsidR="00852022">
              <w:rPr>
                <w:rFonts w:cstheme="minorHAnsi"/>
                <w:color w:val="000000"/>
                <w:sz w:val="20"/>
              </w:rPr>
              <w:t>B2</w:t>
            </w:r>
          </w:p>
        </w:tc>
        <w:tc>
          <w:tcPr>
            <w:tcW w:w="3384" w:type="dxa"/>
            <w:vAlign w:val="center"/>
          </w:tcPr>
          <w:p w14:paraId="7B3B752F" w14:textId="77777777" w:rsidR="00176666" w:rsidRPr="00086605" w:rsidRDefault="00176666" w:rsidP="009976F2">
            <w:pPr>
              <w:spacing w:line="276" w:lineRule="auto"/>
              <w:jc w:val="center"/>
              <w:rPr>
                <w:rFonts w:cstheme="minorHAnsi"/>
                <w:color w:val="000000"/>
                <w:sz w:val="20"/>
              </w:rPr>
            </w:pPr>
          </w:p>
        </w:tc>
      </w:tr>
    </w:tbl>
    <w:p w14:paraId="5B6224F0" w14:textId="77777777" w:rsidR="00176666" w:rsidRPr="00086605" w:rsidRDefault="00176666" w:rsidP="53B9F1E9">
      <w:pPr>
        <w:spacing w:after="0" w:line="276" w:lineRule="auto"/>
        <w:rPr>
          <w:rFonts w:cstheme="minorHAnsi"/>
        </w:rPr>
      </w:pPr>
    </w:p>
    <w:p w14:paraId="5F2FEFE4" w14:textId="77777777" w:rsidR="00402CEE" w:rsidRPr="00086605" w:rsidRDefault="00402CEE" w:rsidP="009976F2">
      <w:pPr>
        <w:spacing w:after="0" w:line="276" w:lineRule="auto"/>
        <w:jc w:val="both"/>
        <w:rPr>
          <w:rFonts w:cstheme="minorHAnsi"/>
          <w:b/>
          <w:color w:val="000000"/>
          <w:sz w:val="20"/>
        </w:rPr>
      </w:pPr>
    </w:p>
    <w:p w14:paraId="4D12DC76" w14:textId="77777777" w:rsidR="00402CEE" w:rsidRPr="00086605" w:rsidRDefault="00402CEE" w:rsidP="009976F2">
      <w:pPr>
        <w:spacing w:after="0" w:line="276" w:lineRule="auto"/>
        <w:jc w:val="both"/>
        <w:rPr>
          <w:rFonts w:cstheme="minorHAnsi"/>
          <w:b/>
          <w:color w:val="000000"/>
          <w:sz w:val="20"/>
        </w:rPr>
      </w:pPr>
    </w:p>
    <w:p w14:paraId="67A08484" w14:textId="77777777" w:rsidR="00176666" w:rsidRPr="00086605" w:rsidRDefault="00176666" w:rsidP="009976F2">
      <w:pPr>
        <w:spacing w:line="276" w:lineRule="auto"/>
        <w:jc w:val="both"/>
        <w:rPr>
          <w:rFonts w:cstheme="minorHAnsi"/>
          <w:b/>
          <w:color w:val="000000"/>
        </w:rPr>
      </w:pPr>
    </w:p>
    <w:p w14:paraId="14089A24" w14:textId="77777777" w:rsidR="00B05856" w:rsidRPr="00086605" w:rsidRDefault="00B05856" w:rsidP="00B05856">
      <w:pPr>
        <w:spacing w:line="276" w:lineRule="auto"/>
        <w:jc w:val="both"/>
        <w:rPr>
          <w:rFonts w:cstheme="minorHAnsi"/>
          <w:b/>
          <w:color w:val="000000"/>
        </w:rPr>
      </w:pPr>
      <w:r w:rsidRPr="00086605">
        <w:rPr>
          <w:rFonts w:cstheme="minorHAnsi"/>
          <w:b/>
          <w:color w:val="000000"/>
        </w:rPr>
        <w:t>About ENCORA:</w:t>
      </w:r>
    </w:p>
    <w:p w14:paraId="290E16EB" w14:textId="77777777" w:rsidR="005F7E4E" w:rsidRPr="00086605" w:rsidRDefault="005F7E4E" w:rsidP="00DD0119">
      <w:pPr>
        <w:pStyle w:val="paragraph"/>
        <w:spacing w:before="0" w:beforeAutospacing="0" w:after="0" w:afterAutospacing="0"/>
        <w:jc w:val="both"/>
        <w:textAlignment w:val="baseline"/>
        <w:rPr>
          <w:rFonts w:asciiTheme="minorHAnsi" w:hAnsiTheme="minorHAnsi" w:cstheme="minorHAnsi"/>
          <w:sz w:val="20"/>
          <w:szCs w:val="20"/>
        </w:rPr>
      </w:pPr>
      <w:r w:rsidRPr="00086605">
        <w:rPr>
          <w:rStyle w:val="normaltextrun"/>
          <w:rFonts w:asciiTheme="minorHAnsi" w:hAnsiTheme="minorHAnsi" w:cstheme="minorHAnsi"/>
          <w:i/>
          <w:iCs/>
          <w:color w:val="000000"/>
          <w:sz w:val="20"/>
          <w:szCs w:val="20"/>
        </w:rPr>
        <w:t xml:space="preserve">Encora - </w:t>
      </w:r>
      <w:hyperlink r:id="rId12" w:tgtFrame="_blank" w:history="1">
        <w:r w:rsidRPr="00086605">
          <w:rPr>
            <w:rStyle w:val="normaltextrun"/>
            <w:rFonts w:asciiTheme="minorHAnsi" w:hAnsiTheme="minorHAnsi" w:cstheme="minorHAnsi"/>
            <w:i/>
            <w:iCs/>
            <w:color w:val="0563C1"/>
            <w:sz w:val="20"/>
            <w:szCs w:val="20"/>
            <w:u w:val="single"/>
          </w:rPr>
          <w:t>www.encora.com</w:t>
        </w:r>
      </w:hyperlink>
      <w:r w:rsidRPr="00086605">
        <w:rPr>
          <w:rStyle w:val="normaltextrun"/>
          <w:rFonts w:asciiTheme="minorHAnsi" w:hAnsiTheme="minorHAnsi" w:cstheme="minorHAnsi"/>
          <w:i/>
          <w:iCs/>
          <w:color w:val="000000"/>
          <w:sz w:val="20"/>
          <w:szCs w:val="20"/>
        </w:rPr>
        <w:t xml:space="preserve"> - provides software engineering services with a nearshore advantage. As a global software and digital engineering company, Encora is the preferred innovation partner to some of the world’s leading fast-growing tech companies that are driving innovation and growth in industries such as </w:t>
      </w:r>
      <w:r w:rsidR="00DD0119" w:rsidRPr="00086605">
        <w:rPr>
          <w:rFonts w:asciiTheme="minorHAnsi" w:hAnsiTheme="minorHAnsi" w:cstheme="minorHAnsi"/>
          <w:i/>
          <w:iCs/>
          <w:color w:val="000000"/>
          <w:sz w:val="20"/>
          <w:szCs w:val="20"/>
        </w:rPr>
        <w:t xml:space="preserve">d AI-first software engineering solutions, </w:t>
      </w:r>
      <w:r w:rsidRPr="00086605">
        <w:rPr>
          <w:rStyle w:val="normaltextrun"/>
          <w:rFonts w:asciiTheme="minorHAnsi" w:hAnsiTheme="minorHAnsi" w:cstheme="minorHAnsi"/>
          <w:i/>
          <w:iCs/>
          <w:color w:val="000000"/>
          <w:sz w:val="20"/>
          <w:szCs w:val="20"/>
        </w:rPr>
        <w:t>FinTech, Digital Commerce Platforms, Health tech &amp; Insure Tech, EdTech, Hi-tech, Identity and Access Management (IAM) &amp; Cybersecurity, Supply Chain &amp; Logistics, and Telecom. Encora has nearshore capabilities, in the same time zone as the U.S., and engineering centers across Latin America (Costa Rica, Peru, Bolivia, Colombia, Mexico, and Brazil), as well as centers in India, Singapore, Malaysia, Philippines, and Europe (Romania and Macedonia). Encora's model is highly collaborative, utilizing Agile, the English language, on-demand engineering resources, and quality engineering across the Product Development Lifecycle.</w:t>
      </w:r>
      <w:r w:rsidRPr="00086605">
        <w:rPr>
          <w:rStyle w:val="eop"/>
          <w:rFonts w:asciiTheme="minorHAnsi" w:hAnsiTheme="minorHAnsi" w:cstheme="minorHAnsi"/>
          <w:color w:val="000000"/>
          <w:sz w:val="20"/>
          <w:szCs w:val="20"/>
        </w:rPr>
        <w:t> </w:t>
      </w:r>
    </w:p>
    <w:p w14:paraId="1C9205EC" w14:textId="77777777" w:rsidR="005F7E4E" w:rsidRPr="00086605" w:rsidRDefault="005F7E4E" w:rsidP="005F7E4E">
      <w:pPr>
        <w:pStyle w:val="paragraph"/>
        <w:spacing w:before="0" w:beforeAutospacing="0" w:after="0" w:afterAutospacing="0"/>
        <w:textAlignment w:val="baseline"/>
        <w:rPr>
          <w:rFonts w:asciiTheme="minorHAnsi" w:hAnsiTheme="minorHAnsi" w:cstheme="minorHAnsi"/>
          <w:sz w:val="20"/>
          <w:szCs w:val="20"/>
        </w:rPr>
      </w:pPr>
      <w:r w:rsidRPr="00086605">
        <w:rPr>
          <w:rStyle w:val="eop"/>
          <w:rFonts w:asciiTheme="minorHAnsi" w:hAnsiTheme="minorHAnsi" w:cstheme="minorHAnsi"/>
          <w:color w:val="000000"/>
          <w:sz w:val="20"/>
          <w:szCs w:val="20"/>
        </w:rPr>
        <w:t> </w:t>
      </w:r>
    </w:p>
    <w:p w14:paraId="28F9EC54" w14:textId="77777777" w:rsidR="001A32C3" w:rsidRPr="00086605" w:rsidRDefault="001A3EE1" w:rsidP="00176666">
      <w:pPr>
        <w:spacing w:after="0" w:line="276" w:lineRule="auto"/>
        <w:jc w:val="both"/>
        <w:rPr>
          <w:rFonts w:cstheme="minorHAnsi"/>
          <w:i/>
          <w:iCs/>
          <w:color w:val="000000"/>
          <w:sz w:val="20"/>
          <w:szCs w:val="20"/>
        </w:rPr>
      </w:pPr>
      <w:r w:rsidRPr="00086605">
        <w:rPr>
          <w:rFonts w:cstheme="minorHAnsi"/>
          <w:i/>
          <w:iCs/>
          <w:noProof/>
          <w:color w:val="000000"/>
          <w:sz w:val="20"/>
          <w:szCs w:val="20"/>
        </w:rPr>
        <w:drawing>
          <wp:anchor distT="0" distB="0" distL="114300" distR="114300" simplePos="0" relativeHeight="251661312" behindDoc="0" locked="0" layoutInCell="1" allowOverlap="1" wp14:anchorId="0EEB49AD" wp14:editId="7376313C">
            <wp:simplePos x="0" y="0"/>
            <wp:positionH relativeFrom="column">
              <wp:posOffset>1124585</wp:posOffset>
            </wp:positionH>
            <wp:positionV relativeFrom="paragraph">
              <wp:posOffset>191770</wp:posOffset>
            </wp:positionV>
            <wp:extent cx="675640" cy="138430"/>
            <wp:effectExtent l="0" t="0" r="0" b="1270"/>
            <wp:wrapNone/>
            <wp:docPr id="4" name="Picture 1" descr="C:\Users\ronald.huari\Desktop\Logo_twitter_wordmark_1000.png">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C:\Users\ronald.huari\Desktop\Logo_twitter_wordmark_1000.png">
                      <a:hlinkClick r:id="rId13"/>
                    </pic:cNvPr>
                    <pic:cNvPicPr>
                      <a:picLocks noChangeAspect="1" noChangeArrowheads="1"/>
                    </pic:cNvPicPr>
                  </pic:nvPicPr>
                  <pic:blipFill>
                    <a:blip r:embed="rId14" cstate="print"/>
                    <a:srcRect/>
                    <a:stretch>
                      <a:fillRect/>
                    </a:stretch>
                  </pic:blipFill>
                  <pic:spPr bwMode="auto">
                    <a:xfrm>
                      <a:off x="0" y="0"/>
                      <a:ext cx="675640" cy="138430"/>
                    </a:xfrm>
                    <a:prstGeom prst="rect">
                      <a:avLst/>
                    </a:prstGeom>
                    <a:noFill/>
                    <a:ln w="9525">
                      <a:noFill/>
                      <a:miter lim="800000"/>
                      <a:headEnd/>
                      <a:tailEnd/>
                    </a:ln>
                  </pic:spPr>
                </pic:pic>
              </a:graphicData>
            </a:graphic>
          </wp:anchor>
        </w:drawing>
      </w:r>
      <w:r w:rsidRPr="00086605">
        <w:rPr>
          <w:rFonts w:cstheme="minorHAnsi"/>
          <w:i/>
          <w:iCs/>
          <w:noProof/>
          <w:color w:val="000000"/>
          <w:sz w:val="20"/>
          <w:szCs w:val="20"/>
        </w:rPr>
        <w:drawing>
          <wp:anchor distT="0" distB="0" distL="114300" distR="114300" simplePos="0" relativeHeight="251663360" behindDoc="0" locked="0" layoutInCell="1" allowOverlap="1" wp14:anchorId="184BBE44" wp14:editId="2CCEE6BC">
            <wp:simplePos x="0" y="0"/>
            <wp:positionH relativeFrom="column">
              <wp:posOffset>5711190</wp:posOffset>
            </wp:positionH>
            <wp:positionV relativeFrom="paragraph">
              <wp:posOffset>191135</wp:posOffset>
            </wp:positionV>
            <wp:extent cx="843915" cy="182880"/>
            <wp:effectExtent l="0" t="0" r="0" b="0"/>
            <wp:wrapNone/>
            <wp:docPr id="7" name="Picture 4" descr="C:\Users\ronald.huari\Desktop\GD_logo_Green-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descr="C:\Users\ronald.huari\Desktop\GD_logo_Green-2.png"/>
                    <pic:cNvPicPr>
                      <a:picLocks noChangeAspect="1" noChangeArrowheads="1"/>
                    </pic:cNvPicPr>
                  </pic:nvPicPr>
                  <pic:blipFill>
                    <a:blip r:embed="rId15" cstate="print"/>
                    <a:srcRect/>
                    <a:stretch>
                      <a:fillRect/>
                    </a:stretch>
                  </pic:blipFill>
                  <pic:spPr bwMode="auto">
                    <a:xfrm>
                      <a:off x="0" y="0"/>
                      <a:ext cx="843915" cy="182880"/>
                    </a:xfrm>
                    <a:prstGeom prst="rect">
                      <a:avLst/>
                    </a:prstGeom>
                    <a:noFill/>
                    <a:ln w="9525">
                      <a:noFill/>
                      <a:miter lim="800000"/>
                      <a:headEnd/>
                      <a:tailEnd/>
                    </a:ln>
                  </pic:spPr>
                </pic:pic>
              </a:graphicData>
            </a:graphic>
          </wp:anchor>
        </w:drawing>
      </w:r>
      <w:r w:rsidRPr="00086605">
        <w:rPr>
          <w:rFonts w:cstheme="minorHAnsi"/>
          <w:i/>
          <w:iCs/>
          <w:noProof/>
          <w:color w:val="000000"/>
          <w:sz w:val="20"/>
          <w:szCs w:val="20"/>
        </w:rPr>
        <w:drawing>
          <wp:anchor distT="0" distB="0" distL="114300" distR="114300" simplePos="0" relativeHeight="251662336" behindDoc="0" locked="0" layoutInCell="1" allowOverlap="1" wp14:anchorId="18767E56" wp14:editId="14D95A06">
            <wp:simplePos x="0" y="0"/>
            <wp:positionH relativeFrom="column">
              <wp:posOffset>3467735</wp:posOffset>
            </wp:positionH>
            <wp:positionV relativeFrom="paragraph">
              <wp:posOffset>154940</wp:posOffset>
            </wp:positionV>
            <wp:extent cx="789940" cy="167640"/>
            <wp:effectExtent l="0" t="0" r="0" b="0"/>
            <wp:wrapNone/>
            <wp:docPr id="5" name="Picture 2" descr="C:\Users\ronald.huari\Desktop\Facebook_logo.png">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C:\Users\ronald.huari\Desktop\Facebook_logo.png">
                      <a:hlinkClick r:id="rId16"/>
                    </pic:cNvPr>
                    <pic:cNvPicPr>
                      <a:picLocks noChangeAspect="1" noChangeArrowheads="1"/>
                    </pic:cNvPicPr>
                  </pic:nvPicPr>
                  <pic:blipFill>
                    <a:blip r:embed="rId17" cstate="print"/>
                    <a:srcRect/>
                    <a:stretch>
                      <a:fillRect/>
                    </a:stretch>
                  </pic:blipFill>
                  <pic:spPr bwMode="auto">
                    <a:xfrm>
                      <a:off x="0" y="0"/>
                      <a:ext cx="789940" cy="167640"/>
                    </a:xfrm>
                    <a:prstGeom prst="rect">
                      <a:avLst/>
                    </a:prstGeom>
                    <a:noFill/>
                    <a:ln w="9525">
                      <a:noFill/>
                      <a:miter lim="800000"/>
                      <a:headEnd/>
                      <a:tailEnd/>
                    </a:ln>
                  </pic:spPr>
                </pic:pic>
              </a:graphicData>
            </a:graphic>
          </wp:anchor>
        </w:drawing>
      </w:r>
      <w:r w:rsidRPr="00086605">
        <w:rPr>
          <w:rFonts w:cstheme="minorHAnsi"/>
          <w:i/>
          <w:iCs/>
          <w:noProof/>
          <w:color w:val="000000"/>
          <w:sz w:val="20"/>
          <w:szCs w:val="20"/>
        </w:rPr>
        <w:drawing>
          <wp:anchor distT="0" distB="0" distL="114300" distR="114300" simplePos="0" relativeHeight="251659264" behindDoc="0" locked="0" layoutInCell="1" allowOverlap="1" wp14:anchorId="715F552B" wp14:editId="71534D47">
            <wp:simplePos x="0" y="0"/>
            <wp:positionH relativeFrom="column">
              <wp:posOffset>4686935</wp:posOffset>
            </wp:positionH>
            <wp:positionV relativeFrom="paragraph">
              <wp:posOffset>8255</wp:posOffset>
            </wp:positionV>
            <wp:extent cx="507365" cy="518795"/>
            <wp:effectExtent l="0" t="0" r="635" b="1905"/>
            <wp:wrapNone/>
            <wp:docPr id="68" name="Picture 1">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1">
                      <a:hlinkClick r:id="rId18"/>
                    </pic:cNvPr>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07365" cy="518795"/>
                    </a:xfrm>
                    <a:prstGeom prst="rect">
                      <a:avLst/>
                    </a:prstGeom>
                  </pic:spPr>
                </pic:pic>
              </a:graphicData>
            </a:graphic>
          </wp:anchor>
        </w:drawing>
      </w:r>
      <w:r w:rsidRPr="00086605">
        <w:rPr>
          <w:rFonts w:cstheme="minorHAnsi"/>
          <w:i/>
          <w:iCs/>
          <w:noProof/>
          <w:color w:val="000000"/>
          <w:sz w:val="20"/>
          <w:szCs w:val="20"/>
        </w:rPr>
        <w:drawing>
          <wp:anchor distT="0" distB="0" distL="114300" distR="114300" simplePos="0" relativeHeight="251664384" behindDoc="0" locked="0" layoutInCell="1" allowOverlap="1" wp14:anchorId="23C883F9" wp14:editId="5E7B9F94">
            <wp:simplePos x="0" y="0"/>
            <wp:positionH relativeFrom="column">
              <wp:posOffset>2265680</wp:posOffset>
            </wp:positionH>
            <wp:positionV relativeFrom="paragraph">
              <wp:posOffset>154940</wp:posOffset>
            </wp:positionV>
            <wp:extent cx="748665" cy="204470"/>
            <wp:effectExtent l="0" t="0" r="635" b="0"/>
            <wp:wrapNone/>
            <wp:docPr id="1" name="Picture 1" descr="C:\Users\ronald.huari\Desktop\LinkedIn_Logo.svg.png">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ronald.huari\Desktop\LinkedIn_Logo.svg.png">
                      <a:hlinkClick r:id="rId20"/>
                    </pic:cNvPr>
                    <pic:cNvPicPr>
                      <a:picLocks noChangeAspect="1" noChangeArrowheads="1"/>
                    </pic:cNvPicPr>
                  </pic:nvPicPr>
                  <pic:blipFill>
                    <a:blip r:embed="rId21" cstate="print"/>
                    <a:srcRect/>
                    <a:stretch>
                      <a:fillRect/>
                    </a:stretch>
                  </pic:blipFill>
                  <pic:spPr bwMode="auto">
                    <a:xfrm>
                      <a:off x="0" y="0"/>
                      <a:ext cx="748665" cy="204470"/>
                    </a:xfrm>
                    <a:prstGeom prst="rect">
                      <a:avLst/>
                    </a:prstGeom>
                    <a:noFill/>
                    <a:ln w="9525">
                      <a:noFill/>
                      <a:miter lim="800000"/>
                      <a:headEnd/>
                      <a:tailEnd/>
                    </a:ln>
                  </pic:spPr>
                </pic:pic>
              </a:graphicData>
            </a:graphic>
          </wp:anchor>
        </w:drawing>
      </w:r>
    </w:p>
    <w:p w14:paraId="16EC11D5" w14:textId="77777777" w:rsidR="001A32C3" w:rsidRPr="00086605" w:rsidRDefault="005B2FC2" w:rsidP="001A32C3">
      <w:pPr>
        <w:rPr>
          <w:rFonts w:cstheme="minorHAnsi"/>
          <w:sz w:val="20"/>
          <w:szCs w:val="20"/>
        </w:rPr>
      </w:pPr>
      <w:r w:rsidRPr="00086605">
        <w:rPr>
          <w:rFonts w:cstheme="minorHAnsi"/>
          <w:noProof/>
          <w:color w:val="00B0F0"/>
        </w:rPr>
        <w:drawing>
          <wp:anchor distT="0" distB="0" distL="114300" distR="114300" simplePos="0" relativeHeight="251673600" behindDoc="0" locked="0" layoutInCell="1" allowOverlap="1" wp14:anchorId="47A5CC7A" wp14:editId="3EA24ABF">
            <wp:simplePos x="0" y="0"/>
            <wp:positionH relativeFrom="column">
              <wp:posOffset>2540</wp:posOffset>
            </wp:positionH>
            <wp:positionV relativeFrom="paragraph">
              <wp:posOffset>8741</wp:posOffset>
            </wp:positionV>
            <wp:extent cx="939800" cy="175557"/>
            <wp:effectExtent l="0" t="0" r="0" b="0"/>
            <wp:wrapNone/>
            <wp:docPr id="8" name="Graphic 8">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phic 8">
                      <a:hlinkClick r:id="rId22"/>
                    </pic:cNvPr>
                    <pic:cNvPicPr/>
                  </pic:nvPicPr>
                  <pic:blipFill>
                    <a:blip r:embed="rId23" cstate="print">
                      <a:extLst>
                        <a:ext uri="{28A0092B-C50C-407E-A947-70E740481C1C}">
                          <a14:useLocalDpi xmlns:a14="http://schemas.microsoft.com/office/drawing/2010/main" val="0"/>
                        </a:ext>
                      </a:extLst>
                    </a:blip>
                    <a:stretch>
                      <a:fillRect/>
                    </a:stretch>
                  </pic:blipFill>
                  <pic:spPr>
                    <a:xfrm>
                      <a:off x="0" y="0"/>
                      <a:ext cx="939800" cy="175557"/>
                    </a:xfrm>
                    <a:prstGeom prst="rect">
                      <a:avLst/>
                    </a:prstGeom>
                  </pic:spPr>
                </pic:pic>
              </a:graphicData>
            </a:graphic>
            <wp14:sizeRelH relativeFrom="page">
              <wp14:pctWidth>0</wp14:pctWidth>
            </wp14:sizeRelH>
            <wp14:sizeRelV relativeFrom="page">
              <wp14:pctHeight>0</wp14:pctHeight>
            </wp14:sizeRelV>
          </wp:anchor>
        </w:drawing>
      </w:r>
    </w:p>
    <w:sectPr w:rsidR="001A32C3" w:rsidRPr="00086605" w:rsidSect="00495902">
      <w:headerReference w:type="default" r:id="rId24"/>
      <w:pgSz w:w="11906" w:h="16838"/>
      <w:pgMar w:top="1701" w:right="851" w:bottom="851"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E47E61" w14:textId="77777777" w:rsidR="00EF6944" w:rsidRDefault="00EF6944" w:rsidP="00176666">
      <w:pPr>
        <w:spacing w:after="0" w:line="240" w:lineRule="auto"/>
      </w:pPr>
      <w:r>
        <w:separator/>
      </w:r>
    </w:p>
  </w:endnote>
  <w:endnote w:type="continuationSeparator" w:id="0">
    <w:p w14:paraId="4ED396E6" w14:textId="77777777" w:rsidR="00EF6944" w:rsidRDefault="00EF6944" w:rsidP="001766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Open Sans">
    <w:altName w:val="Open Sans"/>
    <w:charset w:val="00"/>
    <w:family w:val="swiss"/>
    <w:pitch w:val="variable"/>
    <w:sig w:usb0="E00002EF" w:usb1="4000205B" w:usb2="00000028" w:usb3="00000000" w:csb0="0000019F" w:csb1="00000000"/>
  </w:font>
  <w:font w:name="Montserrat SemiBold">
    <w:charset w:val="00"/>
    <w:family w:val="auto"/>
    <w:pitch w:val="variable"/>
    <w:sig w:usb0="2000020F" w:usb1="00000003" w:usb2="00000000" w:usb3="00000000" w:csb0="00000197" w:csb1="00000000"/>
  </w:font>
  <w:font w:name="IBM Plex Sans">
    <w:charset w:val="00"/>
    <w:family w:val="swiss"/>
    <w:pitch w:val="variable"/>
    <w:sig w:usb0="A00002EF" w:usb1="5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8FED8B" w14:textId="77777777" w:rsidR="00EF6944" w:rsidRDefault="00EF6944" w:rsidP="00176666">
      <w:pPr>
        <w:spacing w:after="0" w:line="240" w:lineRule="auto"/>
      </w:pPr>
      <w:r>
        <w:separator/>
      </w:r>
    </w:p>
  </w:footnote>
  <w:footnote w:type="continuationSeparator" w:id="0">
    <w:p w14:paraId="757DC9F1" w14:textId="77777777" w:rsidR="00EF6944" w:rsidRDefault="00EF6944" w:rsidP="001766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14F6B9" w14:textId="77777777" w:rsidR="006A06B6" w:rsidRPr="006A06B6" w:rsidRDefault="00945A37" w:rsidP="006A06B6">
    <w:pPr>
      <w:pStyle w:val="Header"/>
      <w:tabs>
        <w:tab w:val="left" w:pos="7350"/>
      </w:tabs>
      <w:rPr>
        <w:lang w:val="es-419"/>
      </w:rPr>
    </w:pPr>
    <w:r>
      <w:rPr>
        <w:noProof/>
      </w:rPr>
      <w:drawing>
        <wp:anchor distT="0" distB="0" distL="114300" distR="114300" simplePos="0" relativeHeight="251663360" behindDoc="0" locked="0" layoutInCell="1" allowOverlap="1" wp14:anchorId="2EE798D1" wp14:editId="05DE5934">
          <wp:simplePos x="0" y="0"/>
          <wp:positionH relativeFrom="page">
            <wp:posOffset>-59690</wp:posOffset>
          </wp:positionH>
          <wp:positionV relativeFrom="paragraph">
            <wp:posOffset>-440690</wp:posOffset>
          </wp:positionV>
          <wp:extent cx="7618637" cy="981075"/>
          <wp:effectExtent l="0" t="0" r="1905" b="0"/>
          <wp:wrapNone/>
          <wp:docPr id="529119774" name="Picture 2" descr="A blue square with white tex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119774" name="Picture 2" descr="A blue square with white text  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18637" cy="9810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A49CA9C" w14:textId="77777777" w:rsidR="007A7001" w:rsidRDefault="00184F5B" w:rsidP="00DE719B">
    <w:pPr>
      <w:pStyle w:val="Header"/>
      <w:tabs>
        <w:tab w:val="clear" w:pos="4252"/>
        <w:tab w:val="clear" w:pos="8504"/>
        <w:tab w:val="left" w:pos="7350"/>
      </w:tabs>
    </w:pPr>
    <w:r>
      <w:rPr>
        <w:rFonts w:ascii="Open Sans" w:hAnsi="Open Sans" w:cs="Open Sans"/>
        <w:b/>
        <w:bCs/>
        <w:noProof/>
        <w:color w:val="FF0000"/>
        <w:sz w:val="40"/>
        <w:szCs w:val="40"/>
      </w:rPr>
      <mc:AlternateContent>
        <mc:Choice Requires="wps">
          <w:drawing>
            <wp:anchor distT="0" distB="0" distL="114300" distR="114300" simplePos="0" relativeHeight="251662336" behindDoc="0" locked="0" layoutInCell="1" allowOverlap="1" wp14:anchorId="3E10DA1C" wp14:editId="278C432F">
              <wp:simplePos x="0" y="0"/>
              <wp:positionH relativeFrom="column">
                <wp:posOffset>1795868</wp:posOffset>
              </wp:positionH>
              <wp:positionV relativeFrom="paragraph">
                <wp:posOffset>-334645</wp:posOffset>
              </wp:positionV>
              <wp:extent cx="17780" cy="668020"/>
              <wp:effectExtent l="0" t="0" r="0" b="5080"/>
              <wp:wrapNone/>
              <wp:docPr id="14" name="Rectángulo 14"/>
              <wp:cNvGraphicFramePr/>
              <a:graphic xmlns:a="http://schemas.openxmlformats.org/drawingml/2006/main">
                <a:graphicData uri="http://schemas.microsoft.com/office/word/2010/wordprocessingShape">
                  <wps:wsp>
                    <wps:cNvSpPr/>
                    <wps:spPr>
                      <a:xfrm flipH="1">
                        <a:off x="0" y="0"/>
                        <a:ext cx="17780" cy="66802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rect w14:anchorId="397E651D" id="Rectángulo 14" o:spid="_x0000_s1026" style="position:absolute;margin-left:141.4pt;margin-top:-26.35pt;width:1.4pt;height:52.6pt;flip:x;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eYdrgQIAAGYFAAAOAAAAZHJzL2Uyb0RvYy54bWysVFtv2yAUfp+0/4B4X+1E6WVRnSpK1W1S 1VZtpz4TDDES5jAgcbJfvwPYTtdVe5jmBws43/nO/Vxe7VtNdsJ5Baaik5OSEmE41MpsKvr9+ebT BSU+MFMzDUZU9CA8vVp8/HDZ2bmYQgO6Fo4gifHzzla0CcHOi8LzRrTMn4AVBoUSXMsCXt2mqB3r kL3VxbQsz4oOXG0dcOE9vl5nIV0kfikFD/dSehGIrij6FtLfpf86/ovFJZtvHLON4r0b7B+8aJky aHSkumaBka1Tf1C1ijvwIMMJh7YAKRUXKQaMZlK+ieapYVakWDA53o5p8v+Plt/tnuyDwzR01s89 HmMUe+laIrWyX7GmKS70lOxT2g5j2sQ+EI6Pk/PzC8wtR8nZ2UU5TVktMktks86HLwJaEg8VdViU xMl2tz6gZYQOkAj3oFV9o7ROl9gIYqUd2TEs4XoziSVDjd9Q2kSsgaiVxfGlOIaUTuGgRcRp8ygk UTW6Pk2OpG47GmGcCxNy3L5htci2T0v8BuuDW8mXRBiZJdofuXuCAZlJBu7sZY+PqiI166hc/s2x rDxqJMtgwqjcKgPuPQKNUfWWM35IUk5NzNIa6sODIw7yqHjLbxSW7Zb58MAczgZWGuc93ONPaugq Cv2Jkgbcz/feIx5bFqWUdDhrFfU/tswJSvQ3g838eTKbxeFMl9npOXYQca8l69cSs21XgL0wwc1i eTpGfNDDUTpoX3AtLKNVFDHD0XZFeXDDZRXyDsDFwsVymWA4kJaFW/Nk+dD1sS2f9y/M2b53A/b8 HQxzyeZvWjhjYz0MLLcBpEr9fcxrn28c5tQ4/eKJ2+L1PaGO63HxCwAA//8DAFBLAwQUAAYACAAA ACEAUjLQUOAAAAAKAQAADwAAAGRycy9kb3ducmV2LnhtbEyPMU/DMBSEdyT+g/WQ2FoHI4c0jVMB okMlVKktA6MbP5KI+Dmy3Tb8e8xUxtOd7r6rVpMd2Bl96B0peJhnwJAaZ3pqFXwc1rMCWIiajB4c oYIfDLCqb28qXRp3oR2e97FlqYRCqRV0MY4l56Hp0OowdyNS8r6ctzom6VtuvL6kcjtwkWU5t7qn tNDpEV87bL73J6ug/ZTrt5fD5nHnNy5/X3jc9mKr1P3d9LwEFnGK1zD84Sd0qBPT0Z3IBDYoEIVI 6FHBTIonYCkhCpkDOyqQQgKvK/7/Qv0LAAD//wMAUEsBAi0AFAAGAAgAAAAhALaDOJL+AAAA4QEA ABMAAAAAAAAAAAAAAAAAAAAAAFtDb250ZW50X1R5cGVzXS54bWxQSwECLQAUAAYACAAAACEAOP0h /9YAAACUAQAACwAAAAAAAAAAAAAAAAAvAQAAX3JlbHMvLnJlbHNQSwECLQAUAAYACAAAACEAfnmH a4ECAABmBQAADgAAAAAAAAAAAAAAAAAuAgAAZHJzL2Uyb0RvYy54bWxQSwECLQAUAAYACAAAACEA UjLQUOAAAAAKAQAADwAAAAAAAAAAAAAAAADbBAAAZHJzL2Rvd25yZXYueG1sUEsFBgAAAAAEAAQA 8wAAAOgFAAAAAA== " fillcolor="white [3212]" stroked="f" strokeweight="2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D42C5B"/>
    <w:multiLevelType w:val="hybridMultilevel"/>
    <w:tmpl w:val="B54E1888"/>
    <w:lvl w:ilvl="0" w:tplc="E0781BC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31C3483E"/>
    <w:multiLevelType w:val="hybridMultilevel"/>
    <w:tmpl w:val="E5185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BED091D"/>
    <w:multiLevelType w:val="hybridMultilevel"/>
    <w:tmpl w:val="BFA83ED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6666"/>
    <w:rsid w:val="00004D36"/>
    <w:rsid w:val="00010662"/>
    <w:rsid w:val="00011B68"/>
    <w:rsid w:val="0001356E"/>
    <w:rsid w:val="000145FE"/>
    <w:rsid w:val="000218AB"/>
    <w:rsid w:val="00023651"/>
    <w:rsid w:val="00025671"/>
    <w:rsid w:val="000436E7"/>
    <w:rsid w:val="00055335"/>
    <w:rsid w:val="00071142"/>
    <w:rsid w:val="000752FA"/>
    <w:rsid w:val="000772A5"/>
    <w:rsid w:val="0008173A"/>
    <w:rsid w:val="00086605"/>
    <w:rsid w:val="00097249"/>
    <w:rsid w:val="00097CB3"/>
    <w:rsid w:val="000A0482"/>
    <w:rsid w:val="000B16F5"/>
    <w:rsid w:val="000B3CE9"/>
    <w:rsid w:val="000D0B78"/>
    <w:rsid w:val="000D1723"/>
    <w:rsid w:val="000D4B94"/>
    <w:rsid w:val="000F0490"/>
    <w:rsid w:val="000F6E69"/>
    <w:rsid w:val="0011403B"/>
    <w:rsid w:val="00116BC0"/>
    <w:rsid w:val="0011783C"/>
    <w:rsid w:val="00166AB8"/>
    <w:rsid w:val="00176666"/>
    <w:rsid w:val="00177324"/>
    <w:rsid w:val="00183681"/>
    <w:rsid w:val="00184904"/>
    <w:rsid w:val="00184F5B"/>
    <w:rsid w:val="00193730"/>
    <w:rsid w:val="001A32C3"/>
    <w:rsid w:val="001A3EE1"/>
    <w:rsid w:val="001A6D1B"/>
    <w:rsid w:val="001C5ADF"/>
    <w:rsid w:val="001D41AC"/>
    <w:rsid w:val="001E0870"/>
    <w:rsid w:val="001E358A"/>
    <w:rsid w:val="001F2421"/>
    <w:rsid w:val="00211CF1"/>
    <w:rsid w:val="002151FE"/>
    <w:rsid w:val="002164E6"/>
    <w:rsid w:val="00217654"/>
    <w:rsid w:val="00223DB8"/>
    <w:rsid w:val="0024717E"/>
    <w:rsid w:val="00247330"/>
    <w:rsid w:val="00247CF5"/>
    <w:rsid w:val="002510E8"/>
    <w:rsid w:val="00254F9D"/>
    <w:rsid w:val="0028739C"/>
    <w:rsid w:val="00295B99"/>
    <w:rsid w:val="002A3579"/>
    <w:rsid w:val="002A4B4F"/>
    <w:rsid w:val="002A51CE"/>
    <w:rsid w:val="002A7C29"/>
    <w:rsid w:val="002B3798"/>
    <w:rsid w:val="002C40D0"/>
    <w:rsid w:val="003055EA"/>
    <w:rsid w:val="00317C55"/>
    <w:rsid w:val="0034085A"/>
    <w:rsid w:val="00341933"/>
    <w:rsid w:val="0034612A"/>
    <w:rsid w:val="00347579"/>
    <w:rsid w:val="00355AC2"/>
    <w:rsid w:val="0038318E"/>
    <w:rsid w:val="0038424F"/>
    <w:rsid w:val="0038628E"/>
    <w:rsid w:val="0038689E"/>
    <w:rsid w:val="0039057C"/>
    <w:rsid w:val="003A2C48"/>
    <w:rsid w:val="003A496C"/>
    <w:rsid w:val="003A55DA"/>
    <w:rsid w:val="003C0751"/>
    <w:rsid w:val="003D3790"/>
    <w:rsid w:val="003D3ADF"/>
    <w:rsid w:val="003D5319"/>
    <w:rsid w:val="003E02BD"/>
    <w:rsid w:val="003E51B3"/>
    <w:rsid w:val="003E51C1"/>
    <w:rsid w:val="003E6CC8"/>
    <w:rsid w:val="003F6062"/>
    <w:rsid w:val="00402CEE"/>
    <w:rsid w:val="00410FC7"/>
    <w:rsid w:val="004129A4"/>
    <w:rsid w:val="00415D2C"/>
    <w:rsid w:val="0041756E"/>
    <w:rsid w:val="00422408"/>
    <w:rsid w:val="00422969"/>
    <w:rsid w:val="00426688"/>
    <w:rsid w:val="004459FF"/>
    <w:rsid w:val="00447E61"/>
    <w:rsid w:val="00462E3C"/>
    <w:rsid w:val="00474221"/>
    <w:rsid w:val="00476634"/>
    <w:rsid w:val="00482E08"/>
    <w:rsid w:val="00483AC6"/>
    <w:rsid w:val="00495902"/>
    <w:rsid w:val="004A2367"/>
    <w:rsid w:val="004A68C6"/>
    <w:rsid w:val="004F0110"/>
    <w:rsid w:val="00506BA3"/>
    <w:rsid w:val="00520286"/>
    <w:rsid w:val="005212D7"/>
    <w:rsid w:val="00530AEB"/>
    <w:rsid w:val="005373E4"/>
    <w:rsid w:val="00542503"/>
    <w:rsid w:val="00546D85"/>
    <w:rsid w:val="005516AC"/>
    <w:rsid w:val="00563875"/>
    <w:rsid w:val="005774B1"/>
    <w:rsid w:val="005942B6"/>
    <w:rsid w:val="00597795"/>
    <w:rsid w:val="00597A80"/>
    <w:rsid w:val="005B0A18"/>
    <w:rsid w:val="005B225F"/>
    <w:rsid w:val="005B2FC2"/>
    <w:rsid w:val="005B64EA"/>
    <w:rsid w:val="005B6B5B"/>
    <w:rsid w:val="005C290F"/>
    <w:rsid w:val="005C69B3"/>
    <w:rsid w:val="005D2283"/>
    <w:rsid w:val="005D7909"/>
    <w:rsid w:val="005E01F2"/>
    <w:rsid w:val="005E0F69"/>
    <w:rsid w:val="005E302A"/>
    <w:rsid w:val="005F5008"/>
    <w:rsid w:val="005F7E4E"/>
    <w:rsid w:val="006048C7"/>
    <w:rsid w:val="00610116"/>
    <w:rsid w:val="00625F5D"/>
    <w:rsid w:val="0064132D"/>
    <w:rsid w:val="0064264D"/>
    <w:rsid w:val="00656E4B"/>
    <w:rsid w:val="0066064F"/>
    <w:rsid w:val="006819B4"/>
    <w:rsid w:val="00686FDA"/>
    <w:rsid w:val="00687E57"/>
    <w:rsid w:val="00694B1A"/>
    <w:rsid w:val="006A06B6"/>
    <w:rsid w:val="006A2436"/>
    <w:rsid w:val="006B73F4"/>
    <w:rsid w:val="006C4F55"/>
    <w:rsid w:val="006D445B"/>
    <w:rsid w:val="00710AD1"/>
    <w:rsid w:val="0071229A"/>
    <w:rsid w:val="007142C2"/>
    <w:rsid w:val="00716998"/>
    <w:rsid w:val="00726661"/>
    <w:rsid w:val="00733FDE"/>
    <w:rsid w:val="00745F94"/>
    <w:rsid w:val="0074749B"/>
    <w:rsid w:val="00754213"/>
    <w:rsid w:val="00754CC5"/>
    <w:rsid w:val="007616F9"/>
    <w:rsid w:val="0076345F"/>
    <w:rsid w:val="00767819"/>
    <w:rsid w:val="007829CA"/>
    <w:rsid w:val="00795ADC"/>
    <w:rsid w:val="0079630F"/>
    <w:rsid w:val="007A5FEB"/>
    <w:rsid w:val="007A7001"/>
    <w:rsid w:val="007C0EED"/>
    <w:rsid w:val="007D2DE8"/>
    <w:rsid w:val="007E6609"/>
    <w:rsid w:val="0080350A"/>
    <w:rsid w:val="008276D0"/>
    <w:rsid w:val="00842272"/>
    <w:rsid w:val="00843320"/>
    <w:rsid w:val="00843E59"/>
    <w:rsid w:val="00846DC9"/>
    <w:rsid w:val="0084745F"/>
    <w:rsid w:val="00851BD7"/>
    <w:rsid w:val="00852022"/>
    <w:rsid w:val="008610CD"/>
    <w:rsid w:val="008616DD"/>
    <w:rsid w:val="00866612"/>
    <w:rsid w:val="008A0740"/>
    <w:rsid w:val="008A3401"/>
    <w:rsid w:val="008A7DFD"/>
    <w:rsid w:val="008D0F55"/>
    <w:rsid w:val="008D325D"/>
    <w:rsid w:val="008F433E"/>
    <w:rsid w:val="008F6A4D"/>
    <w:rsid w:val="00916658"/>
    <w:rsid w:val="00944C38"/>
    <w:rsid w:val="00945A37"/>
    <w:rsid w:val="00957777"/>
    <w:rsid w:val="009601F8"/>
    <w:rsid w:val="00972693"/>
    <w:rsid w:val="00974850"/>
    <w:rsid w:val="0097768A"/>
    <w:rsid w:val="009976F2"/>
    <w:rsid w:val="009A16CD"/>
    <w:rsid w:val="009A5127"/>
    <w:rsid w:val="009A5281"/>
    <w:rsid w:val="009A70AA"/>
    <w:rsid w:val="009A7E1B"/>
    <w:rsid w:val="009B761B"/>
    <w:rsid w:val="009D00F6"/>
    <w:rsid w:val="009D45B7"/>
    <w:rsid w:val="009F452B"/>
    <w:rsid w:val="009F57DD"/>
    <w:rsid w:val="00A1129B"/>
    <w:rsid w:val="00A214D6"/>
    <w:rsid w:val="00A2173B"/>
    <w:rsid w:val="00A25355"/>
    <w:rsid w:val="00A25522"/>
    <w:rsid w:val="00A372C3"/>
    <w:rsid w:val="00A37ED8"/>
    <w:rsid w:val="00A40910"/>
    <w:rsid w:val="00A461B6"/>
    <w:rsid w:val="00A471C1"/>
    <w:rsid w:val="00A707A4"/>
    <w:rsid w:val="00A74535"/>
    <w:rsid w:val="00A771CC"/>
    <w:rsid w:val="00A84ECD"/>
    <w:rsid w:val="00AA0F34"/>
    <w:rsid w:val="00AA76BD"/>
    <w:rsid w:val="00AB64F2"/>
    <w:rsid w:val="00AC3530"/>
    <w:rsid w:val="00AE2C70"/>
    <w:rsid w:val="00AE33EF"/>
    <w:rsid w:val="00AE5354"/>
    <w:rsid w:val="00B03AE0"/>
    <w:rsid w:val="00B05856"/>
    <w:rsid w:val="00B07C9C"/>
    <w:rsid w:val="00B10A61"/>
    <w:rsid w:val="00B20912"/>
    <w:rsid w:val="00B21D9C"/>
    <w:rsid w:val="00B230AD"/>
    <w:rsid w:val="00B76709"/>
    <w:rsid w:val="00B855CD"/>
    <w:rsid w:val="00B9370F"/>
    <w:rsid w:val="00B9690E"/>
    <w:rsid w:val="00BA4647"/>
    <w:rsid w:val="00BB290E"/>
    <w:rsid w:val="00BB5480"/>
    <w:rsid w:val="00BC3037"/>
    <w:rsid w:val="00BE19B6"/>
    <w:rsid w:val="00BE3873"/>
    <w:rsid w:val="00BF0AFA"/>
    <w:rsid w:val="00BF0D90"/>
    <w:rsid w:val="00BF0E53"/>
    <w:rsid w:val="00BF0F56"/>
    <w:rsid w:val="00BF4EE4"/>
    <w:rsid w:val="00C03829"/>
    <w:rsid w:val="00C11E28"/>
    <w:rsid w:val="00C378BA"/>
    <w:rsid w:val="00C43057"/>
    <w:rsid w:val="00C45DB1"/>
    <w:rsid w:val="00C511B2"/>
    <w:rsid w:val="00C56DA5"/>
    <w:rsid w:val="00C73CFC"/>
    <w:rsid w:val="00C74CE4"/>
    <w:rsid w:val="00C86C9F"/>
    <w:rsid w:val="00C95AF7"/>
    <w:rsid w:val="00CB383F"/>
    <w:rsid w:val="00CB4BA7"/>
    <w:rsid w:val="00CC00AF"/>
    <w:rsid w:val="00CC5CEE"/>
    <w:rsid w:val="00CD1F64"/>
    <w:rsid w:val="00CD3ADA"/>
    <w:rsid w:val="00CD759F"/>
    <w:rsid w:val="00CE65D5"/>
    <w:rsid w:val="00D252F3"/>
    <w:rsid w:val="00D31F2F"/>
    <w:rsid w:val="00D32A30"/>
    <w:rsid w:val="00D36918"/>
    <w:rsid w:val="00D40FA3"/>
    <w:rsid w:val="00D7070F"/>
    <w:rsid w:val="00D80B15"/>
    <w:rsid w:val="00D828B5"/>
    <w:rsid w:val="00D90CCD"/>
    <w:rsid w:val="00DB4F5D"/>
    <w:rsid w:val="00DB5200"/>
    <w:rsid w:val="00DD0119"/>
    <w:rsid w:val="00DD2525"/>
    <w:rsid w:val="00DD6A19"/>
    <w:rsid w:val="00DE03A1"/>
    <w:rsid w:val="00DE1BE5"/>
    <w:rsid w:val="00DE5C92"/>
    <w:rsid w:val="00DE719B"/>
    <w:rsid w:val="00DF2C83"/>
    <w:rsid w:val="00E07298"/>
    <w:rsid w:val="00E07C91"/>
    <w:rsid w:val="00E1635B"/>
    <w:rsid w:val="00E31551"/>
    <w:rsid w:val="00E42A1C"/>
    <w:rsid w:val="00E54865"/>
    <w:rsid w:val="00E67210"/>
    <w:rsid w:val="00E90FEF"/>
    <w:rsid w:val="00E93B63"/>
    <w:rsid w:val="00E955FF"/>
    <w:rsid w:val="00EB779A"/>
    <w:rsid w:val="00EC112F"/>
    <w:rsid w:val="00EE5B65"/>
    <w:rsid w:val="00EE6BD7"/>
    <w:rsid w:val="00EF0B7C"/>
    <w:rsid w:val="00EF3502"/>
    <w:rsid w:val="00EF5888"/>
    <w:rsid w:val="00EF6944"/>
    <w:rsid w:val="00F03A75"/>
    <w:rsid w:val="00F17A40"/>
    <w:rsid w:val="00F20062"/>
    <w:rsid w:val="00F40FD9"/>
    <w:rsid w:val="00F54993"/>
    <w:rsid w:val="00F5785B"/>
    <w:rsid w:val="00F638B9"/>
    <w:rsid w:val="00F7204B"/>
    <w:rsid w:val="00F72CDC"/>
    <w:rsid w:val="00F83725"/>
    <w:rsid w:val="00FC3E15"/>
    <w:rsid w:val="00FC4379"/>
    <w:rsid w:val="00FC6356"/>
    <w:rsid w:val="0B5A8353"/>
    <w:rsid w:val="0FEB7F0E"/>
    <w:rsid w:val="10596A7A"/>
    <w:rsid w:val="1B32E21A"/>
    <w:rsid w:val="4D839E64"/>
    <w:rsid w:val="53B9F1E9"/>
    <w:rsid w:val="5D53E277"/>
    <w:rsid w:val="60CE8EE9"/>
    <w:rsid w:val="65B5518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F0FEAF"/>
  <w15:docId w15:val="{4A1D9109-ECB3-474D-9154-2AAA2556D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0FEF"/>
    <w:pPr>
      <w:spacing w:after="160" w:line="259" w:lineRule="auto"/>
    </w:pPr>
    <w:rPr>
      <w:lang w:val="en-US"/>
    </w:rPr>
  </w:style>
  <w:style w:type="paragraph" w:styleId="Heading1">
    <w:name w:val="heading 1"/>
    <w:basedOn w:val="Normal"/>
    <w:next w:val="Normal"/>
    <w:link w:val="Heading1Char"/>
    <w:uiPriority w:val="9"/>
    <w:qFormat/>
    <w:rsid w:val="0017666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Heading3Char"/>
    <w:qFormat/>
    <w:rsid w:val="00176666"/>
    <w:pPr>
      <w:keepNext/>
      <w:spacing w:after="0" w:line="240" w:lineRule="auto"/>
      <w:outlineLvl w:val="2"/>
    </w:pPr>
    <w:rPr>
      <w:rFonts w:ascii="Arial" w:eastAsia="Times New Roman" w:hAnsi="Arial" w:cs="Times New Roman"/>
      <w:b/>
      <w:noProof/>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7666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76666"/>
    <w:rPr>
      <w:rFonts w:ascii="Tahoma" w:hAnsi="Tahoma" w:cs="Tahoma"/>
      <w:sz w:val="16"/>
      <w:szCs w:val="16"/>
    </w:rPr>
  </w:style>
  <w:style w:type="paragraph" w:styleId="Header">
    <w:name w:val="header"/>
    <w:basedOn w:val="Normal"/>
    <w:link w:val="HeaderChar"/>
    <w:uiPriority w:val="99"/>
    <w:unhideWhenUsed/>
    <w:rsid w:val="00176666"/>
    <w:pPr>
      <w:tabs>
        <w:tab w:val="center" w:pos="4252"/>
        <w:tab w:val="right" w:pos="8504"/>
      </w:tabs>
      <w:spacing w:after="0" w:line="240" w:lineRule="auto"/>
    </w:pPr>
  </w:style>
  <w:style w:type="character" w:customStyle="1" w:styleId="HeaderChar">
    <w:name w:val="Header Char"/>
    <w:basedOn w:val="DefaultParagraphFont"/>
    <w:link w:val="Header"/>
    <w:uiPriority w:val="99"/>
    <w:rsid w:val="00176666"/>
  </w:style>
  <w:style w:type="paragraph" w:styleId="Footer">
    <w:name w:val="footer"/>
    <w:basedOn w:val="Normal"/>
    <w:link w:val="FooterChar"/>
    <w:uiPriority w:val="99"/>
    <w:unhideWhenUsed/>
    <w:rsid w:val="00176666"/>
    <w:pPr>
      <w:tabs>
        <w:tab w:val="center" w:pos="4252"/>
        <w:tab w:val="right" w:pos="8504"/>
      </w:tabs>
      <w:spacing w:after="0" w:line="240" w:lineRule="auto"/>
    </w:pPr>
  </w:style>
  <w:style w:type="character" w:customStyle="1" w:styleId="FooterChar">
    <w:name w:val="Footer Char"/>
    <w:basedOn w:val="DefaultParagraphFont"/>
    <w:link w:val="Footer"/>
    <w:uiPriority w:val="99"/>
    <w:rsid w:val="00176666"/>
  </w:style>
  <w:style w:type="paragraph" w:styleId="ListParagraph">
    <w:name w:val="List Paragraph"/>
    <w:basedOn w:val="Normal"/>
    <w:uiPriority w:val="34"/>
    <w:qFormat/>
    <w:rsid w:val="00176666"/>
    <w:pPr>
      <w:ind w:left="720"/>
      <w:contextualSpacing/>
    </w:pPr>
  </w:style>
  <w:style w:type="character" w:customStyle="1" w:styleId="Heading3Char">
    <w:name w:val="Heading 3 Char"/>
    <w:basedOn w:val="DefaultParagraphFont"/>
    <w:link w:val="Heading3"/>
    <w:rsid w:val="00176666"/>
    <w:rPr>
      <w:rFonts w:ascii="Arial" w:eastAsia="Times New Roman" w:hAnsi="Arial" w:cs="Times New Roman"/>
      <w:b/>
      <w:noProof/>
      <w:sz w:val="24"/>
      <w:szCs w:val="20"/>
      <w:lang w:val="en-US"/>
    </w:rPr>
  </w:style>
  <w:style w:type="character" w:customStyle="1" w:styleId="Heading1Char">
    <w:name w:val="Heading 1 Char"/>
    <w:basedOn w:val="DefaultParagraphFont"/>
    <w:link w:val="Heading1"/>
    <w:uiPriority w:val="9"/>
    <w:rsid w:val="00176666"/>
    <w:rPr>
      <w:rFonts w:asciiTheme="majorHAnsi" w:eastAsiaTheme="majorEastAsia" w:hAnsiTheme="majorHAnsi" w:cstheme="majorBidi"/>
      <w:b/>
      <w:bCs/>
      <w:color w:val="365F91" w:themeColor="accent1" w:themeShade="BF"/>
      <w:sz w:val="28"/>
      <w:szCs w:val="28"/>
      <w:lang w:val="en-US"/>
    </w:rPr>
  </w:style>
  <w:style w:type="table" w:styleId="TableGrid">
    <w:name w:val="Table Grid"/>
    <w:basedOn w:val="TableNormal"/>
    <w:uiPriority w:val="39"/>
    <w:rsid w:val="00176666"/>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killColour">
    <w:name w:val="Skill Colour"/>
    <w:basedOn w:val="DefaultParagraphFont"/>
    <w:uiPriority w:val="1"/>
    <w:qFormat/>
    <w:rsid w:val="00176666"/>
    <w:rPr>
      <w:color w:val="DA6D5E"/>
    </w:rPr>
  </w:style>
  <w:style w:type="paragraph" w:styleId="FootnoteText">
    <w:name w:val="footnote text"/>
    <w:basedOn w:val="Normal"/>
    <w:link w:val="FootnoteTextChar"/>
    <w:uiPriority w:val="99"/>
    <w:semiHidden/>
    <w:unhideWhenUsed/>
    <w:rsid w:val="0017666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76666"/>
    <w:rPr>
      <w:sz w:val="20"/>
      <w:szCs w:val="20"/>
      <w:lang w:val="en-US"/>
    </w:rPr>
  </w:style>
  <w:style w:type="character" w:styleId="FootnoteReference">
    <w:name w:val="footnote reference"/>
    <w:basedOn w:val="DefaultParagraphFont"/>
    <w:uiPriority w:val="99"/>
    <w:unhideWhenUsed/>
    <w:rsid w:val="00176666"/>
    <w:rPr>
      <w:vertAlign w:val="superscript"/>
    </w:rPr>
  </w:style>
  <w:style w:type="character" w:styleId="PlaceholderText">
    <w:name w:val="Placeholder Text"/>
    <w:basedOn w:val="DefaultParagraphFont"/>
    <w:uiPriority w:val="99"/>
    <w:semiHidden/>
    <w:rsid w:val="00176666"/>
    <w:rPr>
      <w:color w:val="808080"/>
    </w:rPr>
  </w:style>
  <w:style w:type="paragraph" w:styleId="HTMLPreformatted">
    <w:name w:val="HTML Preformatted"/>
    <w:basedOn w:val="Normal"/>
    <w:link w:val="HTMLPreformattedChar"/>
    <w:uiPriority w:val="99"/>
    <w:semiHidden/>
    <w:unhideWhenUsed/>
    <w:rsid w:val="00F17A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17A40"/>
    <w:rPr>
      <w:rFonts w:ascii="Courier New" w:eastAsia="Times New Roman" w:hAnsi="Courier New" w:cs="Courier New"/>
      <w:sz w:val="20"/>
      <w:szCs w:val="20"/>
      <w:lang w:val="en-US"/>
    </w:rPr>
  </w:style>
  <w:style w:type="character" w:styleId="Hyperlink">
    <w:name w:val="Hyperlink"/>
    <w:basedOn w:val="DefaultParagraphFont"/>
    <w:uiPriority w:val="99"/>
    <w:unhideWhenUsed/>
    <w:rPr>
      <w:color w:val="0000FF" w:themeColor="hyperlink"/>
      <w:u w:val="single"/>
    </w:rPr>
  </w:style>
  <w:style w:type="paragraph" w:styleId="BodyText">
    <w:name w:val="Body Text"/>
    <w:basedOn w:val="Normal"/>
    <w:link w:val="BodyTextChar"/>
    <w:uiPriority w:val="1"/>
    <w:qFormat/>
    <w:rsid w:val="00426688"/>
    <w:pPr>
      <w:widowControl w:val="0"/>
      <w:autoSpaceDE w:val="0"/>
      <w:autoSpaceDN w:val="0"/>
      <w:spacing w:after="0" w:line="240" w:lineRule="auto"/>
    </w:pPr>
    <w:rPr>
      <w:rFonts w:ascii="Verdana" w:eastAsia="Verdana" w:hAnsi="Verdana" w:cs="Verdana"/>
      <w:sz w:val="20"/>
      <w:szCs w:val="20"/>
    </w:rPr>
  </w:style>
  <w:style w:type="character" w:customStyle="1" w:styleId="BodyTextChar">
    <w:name w:val="Body Text Char"/>
    <w:basedOn w:val="DefaultParagraphFont"/>
    <w:link w:val="BodyText"/>
    <w:uiPriority w:val="1"/>
    <w:rsid w:val="00426688"/>
    <w:rPr>
      <w:rFonts w:ascii="Verdana" w:eastAsia="Verdana" w:hAnsi="Verdana" w:cs="Verdana"/>
      <w:sz w:val="20"/>
      <w:szCs w:val="20"/>
      <w:lang w:val="en-US"/>
    </w:rPr>
  </w:style>
  <w:style w:type="character" w:customStyle="1" w:styleId="normaltextrun">
    <w:name w:val="normaltextrun"/>
    <w:basedOn w:val="DefaultParagraphFont"/>
    <w:rsid w:val="00B9690E"/>
  </w:style>
  <w:style w:type="paragraph" w:customStyle="1" w:styleId="paragraph">
    <w:name w:val="paragraph"/>
    <w:basedOn w:val="Normal"/>
    <w:rsid w:val="005F7E4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5F7E4E"/>
  </w:style>
  <w:style w:type="paragraph" w:styleId="NormalWeb">
    <w:name w:val="Normal (Web)"/>
    <w:basedOn w:val="Normal"/>
    <w:uiPriority w:val="99"/>
    <w:semiHidden/>
    <w:unhideWhenUsed/>
    <w:rsid w:val="00DE719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0346998">
      <w:bodyDiv w:val="1"/>
      <w:marLeft w:val="0"/>
      <w:marRight w:val="0"/>
      <w:marTop w:val="0"/>
      <w:marBottom w:val="0"/>
      <w:divBdr>
        <w:top w:val="none" w:sz="0" w:space="0" w:color="auto"/>
        <w:left w:val="none" w:sz="0" w:space="0" w:color="auto"/>
        <w:bottom w:val="none" w:sz="0" w:space="0" w:color="auto"/>
        <w:right w:val="none" w:sz="0" w:space="0" w:color="auto"/>
      </w:divBdr>
    </w:div>
    <w:div w:id="1573854349">
      <w:bodyDiv w:val="1"/>
      <w:marLeft w:val="0"/>
      <w:marRight w:val="0"/>
      <w:marTop w:val="0"/>
      <w:marBottom w:val="0"/>
      <w:divBdr>
        <w:top w:val="none" w:sz="0" w:space="0" w:color="auto"/>
        <w:left w:val="none" w:sz="0" w:space="0" w:color="auto"/>
        <w:bottom w:val="none" w:sz="0" w:space="0" w:color="auto"/>
        <w:right w:val="none" w:sz="0" w:space="0" w:color="auto"/>
      </w:divBdr>
      <w:divsChild>
        <w:div w:id="727219841">
          <w:marLeft w:val="0"/>
          <w:marRight w:val="0"/>
          <w:marTop w:val="0"/>
          <w:marBottom w:val="0"/>
          <w:divBdr>
            <w:top w:val="none" w:sz="0" w:space="0" w:color="auto"/>
            <w:left w:val="none" w:sz="0" w:space="0" w:color="auto"/>
            <w:bottom w:val="none" w:sz="0" w:space="0" w:color="auto"/>
            <w:right w:val="none" w:sz="0" w:space="0" w:color="auto"/>
          </w:divBdr>
        </w:div>
        <w:div w:id="1360624808">
          <w:marLeft w:val="0"/>
          <w:marRight w:val="0"/>
          <w:marTop w:val="0"/>
          <w:marBottom w:val="0"/>
          <w:divBdr>
            <w:top w:val="none" w:sz="0" w:space="0" w:color="auto"/>
            <w:left w:val="none" w:sz="0" w:space="0" w:color="auto"/>
            <w:bottom w:val="none" w:sz="0" w:space="0" w:color="auto"/>
            <w:right w:val="none" w:sz="0" w:space="0" w:color="auto"/>
          </w:divBdr>
        </w:div>
      </w:divsChild>
    </w:div>
    <w:div w:id="1621105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twitter.com/EncoraInc" TargetMode="External"/><Relationship Id="rId18" Type="http://schemas.openxmlformats.org/officeDocument/2006/relationships/hyperlink" Target="https://www.youtube.com/channel/UC8u3MrdT1BUySJ1U0eWH4VQ"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ettings" Target="settings.xml"/><Relationship Id="rId12" Type="http://schemas.openxmlformats.org/officeDocument/2006/relationships/hyperlink" Target="https://nam10.safelinks.protection.outlook.com/?url=http%3A%2F%2Fwww.encora.com%2F&amp;data=05%7C01%7Cbeatriz.grajales%40encora.com%7C21c0a7fb7fc04c20a80e08db88bcb77f%7C1e0c92b0f1bd441ebbe6c778f9ced553%7C0%7C0%7C638254116344018321%7CUnknown%7CTWFpbGZsb3d8eyJWIjoiMC4wLjAwMDAiLCJQIjoiV2luMzIiLCJBTiI6Ik1haWwiLCJXVCI6Mn0%3D%7C3000%7C%7C%7C&amp;sdata=7kD%2FbP0qCRBSVYk5dbIgPb7iOSPqM%2BnwgqQ1AbSsUA8%3D&amp;reserved=0" TargetMode="External"/><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facebook.com/encorainc/" TargetMode="External"/><Relationship Id="rId20" Type="http://schemas.openxmlformats.org/officeDocument/2006/relationships/hyperlink" Target="https://www.linkedin.com/company/encorainc"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7.png"/><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hyperlink" Target="https://www.encora.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A27C0A48CA1A7428435E18F56034063" ma:contentTypeVersion="8" ma:contentTypeDescription="Create a new document." ma:contentTypeScope="" ma:versionID="1229fe765d87d8f1d4b47e1b389773fd">
  <xsd:schema xmlns:xsd="http://www.w3.org/2001/XMLSchema" xmlns:xs="http://www.w3.org/2001/XMLSchema" xmlns:p="http://schemas.microsoft.com/office/2006/metadata/properties" xmlns:ns2="845d0996-8af1-4f0d-8070-e08a9b06db36" xmlns:ns3="8bca5992-32e9-47d8-9e28-173f409d4d4e" xmlns:ns4="1ade6eaa-9bb8-4890-bfe1-717da2b8cca2" xmlns:ns5="fc1b7b26-891c-4755-943e-82375837375f" targetNamespace="http://schemas.microsoft.com/office/2006/metadata/properties" ma:root="true" ma:fieldsID="d022f3722db48752ef19a6ddd2446e9e" ns2:_="" ns3:_="" ns4:_="" ns5:_="">
    <xsd:import namespace="845d0996-8af1-4f0d-8070-e08a9b06db36"/>
    <xsd:import namespace="8bca5992-32e9-47d8-9e28-173f409d4d4e"/>
    <xsd:import namespace="1ade6eaa-9bb8-4890-bfe1-717da2b8cca2"/>
    <xsd:import namespace="fc1b7b26-891c-4755-943e-82375837375f"/>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ServiceDateTaken" minOccurs="0"/>
                <xsd:element ref="ns2:MediaServiceLocation" minOccurs="0"/>
                <xsd:element ref="ns4:MediaLengthInSeconds" minOccurs="0"/>
                <xsd:element ref="ns4:_Flow_SignoffStatus" minOccurs="0"/>
                <xsd:element ref="ns4:lcf76f155ced4ddcb4097134ff3c332f" minOccurs="0"/>
                <xsd:element ref="ns5:TaxCatchAll" minOccurs="0"/>
                <xsd:element ref="ns4:MediaServiceSearchProperties" minOccurs="0"/>
                <xsd:element ref="ns4: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5d0996-8af1-4f0d-8070-e08a9b06db3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bca5992-32e9-47d8-9e28-173f409d4d4e"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ade6eaa-9bb8-4890-bfe1-717da2b8cca2" elementFormDefault="qualified">
    <xsd:import namespace="http://schemas.microsoft.com/office/2006/documentManagement/types"/>
    <xsd:import namespace="http://schemas.microsoft.com/office/infopath/2007/PartnerControls"/>
    <xsd:element name="MediaLengthInSeconds" ma:index="20" nillable="true" ma:displayName="Length (seconds)" ma:internalName="MediaLengthInSeconds" ma:readOnly="true">
      <xsd:simpleType>
        <xsd:restriction base="dms:Unknown"/>
      </xsd:simpleType>
    </xsd:element>
    <xsd:element name="_Flow_SignoffStatus" ma:index="21" nillable="true" ma:displayName="Sign-off status" ma:internalName="Sign_x002d_off_x0020_status">
      <xsd:simpleType>
        <xsd:restriction base="dms:Text"/>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2cc6b3f9-5112-4f97-8343-b91b726a1fd0" ma:termSetId="09814cd3-568e-fe90-9814-8d621ff8fb84" ma:anchorId="fba54fb3-c3e1-fe81-a776-ca4b69148c4d" ma:open="true" ma:isKeyword="false">
      <xsd:complexType>
        <xsd:sequence>
          <xsd:element ref="pc:Terms" minOccurs="0" maxOccurs="1"/>
        </xsd:sequence>
      </xsd:complex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1b7b26-891c-4755-943e-82375837375f" elementFormDefault="qualified">
    <xsd:import namespace="http://schemas.microsoft.com/office/2006/documentManagement/types"/>
    <xsd:import namespace="http://schemas.microsoft.com/office/infopath/2007/PartnerControls"/>
    <xsd:element name="TaxCatchAll" ma:index="24" nillable="true" ma:displayName="Taxonomy Catch All Column" ma:hidden="true" ma:list="{c29dc233-7760-4d94-b2c4-41743c86669d}" ma:internalName="TaxCatchAll" ma:showField="CatchAllData" ma:web="fc1b7b26-891c-4755-943e-8237583737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p:properties xmlns:p="http://schemas.microsoft.com/office/2006/metadata/properties" xmlns:xsi="http://www.w3.org/2001/XMLSchema-instance" xmlns:pc="http://schemas.microsoft.com/office/infopath/2007/PartnerControls">
  <documentManagement>
    <SharedWithUsers xmlns="8bca5992-32e9-47d8-9e28-173f409d4d4e">
      <UserInfo>
        <DisplayName/>
        <AccountId xsi:nil="true"/>
        <AccountType/>
      </UserInfo>
    </SharedWithUsers>
    <_Flow_SignoffStatus xmlns="1ade6eaa-9bb8-4890-bfe1-717da2b8cca2" xsi:nil="true"/>
    <TaxCatchAll xmlns="fc1b7b26-891c-4755-943e-82375837375f" xsi:nil="true"/>
    <lcf76f155ced4ddcb4097134ff3c332f xmlns="1ade6eaa-9bb8-4890-bfe1-717da2b8cca2">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7A31832-9753-4F88-80B4-0C3CDDDFE1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5d0996-8af1-4f0d-8070-e08a9b06db36"/>
    <ds:schemaRef ds:uri="8bca5992-32e9-47d8-9e28-173f409d4d4e"/>
    <ds:schemaRef ds:uri="1ade6eaa-9bb8-4890-bfe1-717da2b8cca2"/>
    <ds:schemaRef ds:uri="fc1b7b26-891c-4755-943e-8237583737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CA616B0-A2C0-5D4F-8029-5F5452F6985E}">
  <ds:schemaRefs>
    <ds:schemaRef ds:uri="http://schemas.openxmlformats.org/officeDocument/2006/bibliography"/>
  </ds:schemaRefs>
</ds:datastoreItem>
</file>

<file path=customXml/itemProps3.xml><?xml version="1.0" encoding="utf-8"?>
<ds:datastoreItem xmlns:ds="http://schemas.openxmlformats.org/officeDocument/2006/customXml" ds:itemID="{9DCBD0AA-C2E7-4C34-9A93-73F98857BF1B}">
  <ds:schemaRefs>
    <ds:schemaRef ds:uri="http://schemas.microsoft.com/office/2006/metadata/properties"/>
    <ds:schemaRef ds:uri="http://schemas.microsoft.com/office/infopath/2007/PartnerControls"/>
    <ds:schemaRef ds:uri="8bca5992-32e9-47d8-9e28-173f409d4d4e"/>
    <ds:schemaRef ds:uri="1ade6eaa-9bb8-4890-bfe1-717da2b8cca2"/>
    <ds:schemaRef ds:uri="fc1b7b26-891c-4755-943e-82375837375f"/>
  </ds:schemaRefs>
</ds:datastoreItem>
</file>

<file path=customXml/itemProps4.xml><?xml version="1.0" encoding="utf-8"?>
<ds:datastoreItem xmlns:ds="http://schemas.openxmlformats.org/officeDocument/2006/customXml" ds:itemID="{2BC9F9D0-4151-436D-8499-996ECD9712C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209</TotalTime>
  <Pages>4</Pages>
  <Words>1260</Words>
  <Characters>7187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Ronald Huari Quicano</dc:creator>
  <cp:lastModifiedBy>Jhon Steven Orjuela Naranjo</cp:lastModifiedBy>
  <cp:revision>49</cp:revision>
  <cp:lastPrinted>2019-08-20T17:23:00Z</cp:lastPrinted>
  <dcterms:created xsi:type="dcterms:W3CDTF">2023-08-16T15:21:00Z</dcterms:created>
  <dcterms:modified xsi:type="dcterms:W3CDTF">2026-01-08T01:05:00Z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0x0101000A27C0A48CA1A7428435E18F56034063</vt:lpwstr>
  </property>
  <property fmtid="{D5CDD505-2E9C-101B-9397-08002B2CF9AE}" pid="3" name="Order">
    <vt:r8>7543900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MediaServiceImageTags">
    <vt:lpwstr/>
  </property>
  <property fmtid="{D5CDD505-2E9C-101B-9397-08002B2CF9AE}" pid="9" name="GrammarlyDocumentId">
    <vt:lpwstr>5af43cd815169dedf414468aa8c64c287dcdc3076be627cec8b709baca440066</vt:lpwstr>
  </property>
</Properties>
</file>