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043"/>
        <w:tblW w:w="0" w:type="auto"/>
        <w:tblBorders/>
        <w:tblLook w:val="04A0" w:firstRow="1" w:lastRow="0" w:firstColumn="1" w:lastColumn="0" w:noHBand="0" w:noVBand="1"/>
      </w:tblPr>
      <w:tblGrid>
        <w:gridCol w:w="4051"/>
        <w:gridCol w:w="2836"/>
        <w:gridCol w:w="3903"/>
      </w:tblGrid>
      <w:tr>
        <w:trPr/>
        <w:tc>
          <w:tcPr>
            <w:tcBorders/>
            <w:tcW w:w="41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8"/>
                <w:szCs w:val="14"/>
              </w:rPr>
            </w:pPr>
            <w:r>
              <w:rPr>
                <w:b/>
                <w:bCs/>
                <w:sz w:val="28"/>
                <w:szCs w:val="14"/>
              </w:rPr>
              <w:t xml:space="preserve">Resultados de Aprendizaje</w:t>
            </w:r>
            <w:r>
              <w:rPr>
                <w:b/>
                <w:bCs/>
                <w:sz w:val="28"/>
                <w:szCs w:val="14"/>
              </w:rPr>
            </w:r>
            <w:r>
              <w:rPr>
                <w:b/>
                <w:bCs/>
                <w:sz w:val="28"/>
                <w:szCs w:val="14"/>
              </w:rPr>
            </w:r>
          </w:p>
          <w:p>
            <w:pPr>
              <w:pBdr/>
              <w:spacing/>
              <w:ind/>
              <w:jc w:val="both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t xml:space="preserve">Aplicar todos los conocimientos adquiridos en el semestre frente a la construcción de una aplicación de software</w:t>
            </w:r>
            <w:r>
              <w:t xml:space="preserve"> usando estructuras de datos lineales</w:t>
            </w:r>
            <w:r/>
          </w:p>
          <w:p>
            <w:pPr>
              <w:pBdr/>
              <w:spacing/>
              <w:ind/>
              <w:jc w:val="both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jc w:val="both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/>
            <w:tcW w:w="289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</w:rPr>
              <w:t xml:space="preserve">Número de participantes</w:t>
            </w:r>
            <w:r/>
          </w:p>
          <w:p>
            <w:pPr>
              <w:pBdr/>
              <w:spacing/>
              <w:ind/>
              <w:rPr/>
            </w:pPr>
            <w:r>
              <w:rPr>
                <w:lang w:val="es-CO" w:eastAsia="es-CO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81882" cy="527414"/>
                      <wp:effectExtent l="19050" t="0" r="0" b="0"/>
                      <wp:docPr id="1" name="1 Imagen" descr="participante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articipante.jp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1025" cy="5264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37.94pt;height:41.53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t xml:space="preserve">X 3</w:t>
            </w:r>
            <w:r/>
          </w:p>
        </w:tc>
        <w:tc>
          <w:tcPr>
            <w:tcBorders/>
            <w:tcW w:w="398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Materiales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Style w:val="1044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Internet</w:t>
            </w:r>
            <w:r/>
          </w:p>
          <w:p>
            <w:pPr>
              <w:pStyle w:val="1044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Eclipse</w:t>
            </w:r>
            <w:r>
              <w:t xml:space="preserve"> o </w:t>
            </w:r>
            <w:r>
              <w:t xml:space="preserve">Netbeans</w:t>
            </w:r>
            <w:r/>
          </w:p>
          <w:p>
            <w:pPr>
              <w:pStyle w:val="1044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Apache Tomcat</w:t>
            </w:r>
            <w:r/>
          </w:p>
          <w:p>
            <w:pPr>
              <w:pStyle w:val="1044"/>
              <w:numPr>
                <w:ilvl w:val="0"/>
                <w:numId w:val="1"/>
              </w:numPr>
              <w:pBdr/>
              <w:spacing/>
              <w:ind/>
              <w:rPr/>
            </w:pPr>
            <w:r>
              <w:t xml:space="preserve">Maven</w:t>
            </w:r>
            <w:r/>
          </w:p>
        </w:tc>
      </w:tr>
      <w:tr>
        <w:trPr/>
        <w:tc>
          <w:tcPr>
            <w:tcBorders/>
            <w:tcW w:w="414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89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Duración de la actividad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>
              <w:t xml:space="preserve">Proyecto final</w:t>
            </w:r>
            <w:r/>
          </w:p>
        </w:tc>
        <w:tc>
          <w:tcPr>
            <w:tcBorders/>
            <w:tcW w:w="398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ffffff" w:themeFill="background1"/>
            <w:tcBorders/>
            <w:tcW w:w="11016" w:type="dxa"/>
            <w:textDirection w:val="lrTb"/>
            <w:noWrap w:val="false"/>
          </w:tcPr>
          <w:p>
            <w:pPr>
              <w:pStyle w:val="1044"/>
              <w:numPr>
                <w:ilvl w:val="0"/>
                <w:numId w:val="42"/>
              </w:numPr>
              <w:pBdr/>
              <w:spacing/>
              <w:ind/>
              <w:jc w:val="both"/>
              <w:rPr>
                <w:b/>
              </w:rPr>
            </w:pPr>
            <w:r>
              <w:rPr>
                <w:b/>
              </w:rPr>
              <w:t xml:space="preserve">Planteamiento del </w:t>
            </w:r>
            <w:r>
              <w:rPr>
                <w:b/>
              </w:rPr>
              <w:t xml:space="preserve">Proyecto: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t xml:space="preserve">El estudiante debe plantear un ejercicio al profesor, de manera libre y autónoma, de tal forma que pueda aplicar los conocimientos </w:t>
            </w:r>
            <w:r>
              <w:t xml:space="preserve">de listas </w:t>
            </w:r>
            <w:r>
              <w:t xml:space="preserve">simples y doblemente enlazadas</w:t>
            </w:r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>
              <w:t xml:space="preserve">Para ello se establecerán las siguientes condiciones para la entrega.</w:t>
            </w:r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Style w:val="1044"/>
              <w:numPr>
                <w:ilvl w:val="0"/>
                <w:numId w:val="41"/>
              </w:numPr>
              <w:pBdr/>
              <w:spacing/>
              <w:ind/>
              <w:jc w:val="both"/>
              <w:rPr/>
            </w:pPr>
            <w:r>
              <w:t xml:space="preserve">Se motiva a los estudiantes a conformar grupos de trabajo de hasta tres personas.</w:t>
            </w:r>
            <w:r/>
          </w:p>
          <w:p>
            <w:pPr>
              <w:pStyle w:val="1044"/>
              <w:numPr>
                <w:ilvl w:val="0"/>
                <w:numId w:val="41"/>
              </w:numPr>
              <w:pBdr/>
              <w:spacing/>
              <w:ind/>
              <w:jc w:val="both"/>
              <w:rPr/>
            </w:pPr>
            <w:r>
              <w:t xml:space="preserve">El trabajo debe estar orientado a java web JEE8 con Maven como biblioteca de repositorios y apache </w:t>
            </w:r>
            <w:r>
              <w:t xml:space="preserve">tomcat</w:t>
            </w:r>
            <w:r>
              <w:t xml:space="preserve"> 9</w:t>
            </w:r>
            <w:r/>
          </w:p>
          <w:p>
            <w:pPr>
              <w:pStyle w:val="1044"/>
              <w:numPr>
                <w:ilvl w:val="0"/>
                <w:numId w:val="41"/>
              </w:numPr>
              <w:pBdr/>
              <w:spacing/>
              <w:ind/>
              <w:jc w:val="both"/>
              <w:rPr/>
            </w:pPr>
            <w:r>
              <w:t xml:space="preserve">El sistema debe </w:t>
            </w:r>
            <w:r>
              <w:t xml:space="preserve">contar con una persistencia de grabación en documentos de texto (.TXT)</w:t>
            </w:r>
            <w:r/>
          </w:p>
          <w:p>
            <w:pPr>
              <w:pStyle w:val="1044"/>
              <w:numPr>
                <w:ilvl w:val="0"/>
                <w:numId w:val="41"/>
              </w:numPr>
              <w:pBdr/>
              <w:spacing/>
              <w:ind/>
              <w:jc w:val="both"/>
              <w:rPr/>
            </w:pPr>
            <w:r>
              <w:t xml:space="preserve">El código debe tener la funcionalidad de un CRUD que permita Ingresar datos, ver detalle de los registros, eliminar un registro, modificar un registro, listar los datos.</w:t>
            </w:r>
            <w:r/>
          </w:p>
          <w:p>
            <w:pPr>
              <w:pStyle w:val="1044"/>
              <w:numPr>
                <w:ilvl w:val="0"/>
                <w:numId w:val="41"/>
              </w:numPr>
              <w:pBdr/>
              <w:spacing/>
              <w:ind/>
              <w:jc w:val="both"/>
              <w:rPr/>
            </w:pPr>
            <w:r>
              <w:t xml:space="preserve">Es importante definir que se valorará la documentación de la aplicación y con ella se revisará el software.</w:t>
            </w:r>
            <w:r/>
          </w:p>
          <w:p>
            <w:pPr>
              <w:pStyle w:val="1044"/>
              <w:numPr>
                <w:ilvl w:val="0"/>
                <w:numId w:val="41"/>
              </w:numPr>
              <w:pBdr/>
              <w:spacing/>
              <w:ind/>
              <w:jc w:val="both"/>
              <w:rPr/>
            </w:pPr>
            <w:r>
              <w:t xml:space="preserve">El estudiante puede solicitar el acompañamiento del docente frente a dudas que tenga en la realización del proyecto, en las horas destinadas para clase o en las horas definidas para el acompañamiento de los cursos. </w:t>
            </w:r>
            <w:r/>
          </w:p>
          <w:p>
            <w:pPr>
              <w:pStyle w:val="1044"/>
              <w:numPr>
                <w:ilvl w:val="0"/>
                <w:numId w:val="41"/>
              </w:numPr>
              <w:pBdr/>
              <w:spacing/>
              <w:ind/>
              <w:jc w:val="both"/>
              <w:rPr/>
            </w:pPr>
            <w:r>
              <w:t xml:space="preserve">Para la documentación tener en cuenta lo siguiente:</w:t>
            </w:r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Style w:val="1044"/>
              <w:numPr>
                <w:ilvl w:val="0"/>
                <w:numId w:val="42"/>
              </w:numPr>
              <w:pBdr/>
              <w:spacing/>
              <w:ind/>
              <w:jc w:val="both"/>
              <w:rPr>
                <w:b/>
              </w:rPr>
            </w:pPr>
            <w:r>
              <w:rPr>
                <w:b/>
              </w:rPr>
              <w:t xml:space="preserve">Diseño de software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>
                <w:bCs/>
              </w:rPr>
            </w:pPr>
            <w:r>
              <w:rPr>
                <w:b/>
                <w:bCs/>
              </w:rPr>
              <w:t xml:space="preserve">Listado de Requerimientos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(</w:t>
            </w:r>
            <w:r>
              <w:rPr>
                <w:bCs/>
              </w:rPr>
              <w:t xml:space="preserve">Liste aquí los requerimientos funcionales que la aplicación tendrá</w:t>
            </w:r>
            <w:r>
              <w:rPr>
                <w:bCs/>
              </w:rPr>
              <w:t xml:space="preserve">)</w:t>
            </w:r>
            <w:r>
              <w:rPr>
                <w:bCs/>
              </w:rPr>
            </w:r>
            <w:r>
              <w:rPr>
                <w:bCs/>
              </w:rPr>
            </w:r>
          </w:p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tbl>
            <w:tblPr>
              <w:tblStyle w:val="1049"/>
              <w:tblW w:w="5000" w:type="pct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1723"/>
              <w:gridCol w:w="8861"/>
            </w:tblGrid>
            <w:tr>
              <w:trPr>
                <w:trHeight w:val="258"/>
              </w:trPr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Nombre </w:t>
                  </w:r>
                  <w:r>
                    <w:rPr>
                      <w:lang w:val="en-US"/>
                    </w:rPr>
                    <w:t xml:space="preserve">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R1-</w:t>
                  </w:r>
                  <w:r>
                    <w:rPr>
                      <w:lang w:val="en-US"/>
                    </w:rPr>
                    <w:t xml:space="preserve">Persistencia en archivos txt</w:t>
                  </w:r>
                  <w:r>
                    <w:t xml:space="preserve"> 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Resumen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 w:firstLine="0"/>
                    <w:rPr/>
                  </w:pPr>
                  <w:r>
                    <w:t xml:space="preserve">El sistema debe almacenar y recuperar los contactos utilizando un archivo de texto plano (.TXT) para asegurar la persistencia de los datos.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Entradas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Datos del contacto (nombre, email, teléfono) y las acciones del usuario (crear, editar, eliminar).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Resultados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El archivo contacts.txt es actualizado y refleja el estado actual de la lista de contactos tras cada operación.</w:t>
                  </w:r>
                  <w:r/>
                </w:p>
              </w:tc>
            </w:tr>
            <w:tr>
              <w:trPr/>
              <w:tc>
                <w:tcPr>
                  <w:gridSpan w:val="2"/>
                  <w:tcBorders/>
                  <w:tcW w:w="1058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</w:tbl>
          <w:p>
            <w:pPr>
              <w:pBdr/>
              <w:spacing/>
              <w:ind/>
              <w:jc w:val="both"/>
              <w:rPr/>
            </w:pPr>
            <w:r/>
            <w:r/>
          </w:p>
          <w:tbl>
            <w:tblPr>
              <w:tblStyle w:val="1049"/>
              <w:tblW w:w="5000" w:type="pct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1723"/>
              <w:gridCol w:w="8861"/>
            </w:tblGrid>
            <w:tr>
              <w:trPr>
                <w:trHeight w:val="258"/>
              </w:trPr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Nombre </w:t>
                  </w:r>
                  <w:r>
                    <w:rPr>
                      <w:lang w:val="en-US"/>
                    </w:rPr>
                    <w:t xml:space="preserve">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</w:t>
                  </w:r>
                  <w:r>
                    <w:rPr>
                      <w:lang w:val="en-US"/>
                    </w:rPr>
                    <w:t xml:space="preserve">2</w:t>
                  </w:r>
                  <w:r>
                    <w:t xml:space="preserve">-</w:t>
                  </w:r>
                  <w:r>
                    <w:rPr>
                      <w:lang w:val="en-US"/>
                    </w:rPr>
                    <w:t xml:space="preserve">Creacion de contactos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Resumen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 w:firstLine="0"/>
                    <w:rPr/>
                  </w:pPr>
                  <w:r>
                    <w:rPr>
                      <w:lang w:val="en-US"/>
                    </w:rPr>
                    <w:t xml:space="preserve">El aplicativo  </w:t>
                  </w:r>
                  <w:r>
                    <w:rPr>
                      <w:lang w:val="es-ES"/>
                    </w:rPr>
                    <w:t xml:space="preserve">debe </w:t>
                  </w:r>
                  <w:r>
                    <w:rPr>
                      <w:lang w:val="es-CO"/>
                    </w:rPr>
                    <w:t xml:space="preserve">permitir </w:t>
                  </w:r>
                  <w:r>
                    <w:rPr>
                      <w:lang w:val="en-US"/>
                    </w:rPr>
                    <w:t xml:space="preserve">al </w:t>
                  </w:r>
                  <w:r>
                    <w:rPr>
                      <w:lang w:val="en-US"/>
                    </w:rPr>
                    <w:t xml:space="preserve">usuario registrar  nuevos contactos atraves </w:t>
                  </w:r>
                  <w:r>
                    <w:rPr>
                      <w:lang w:val="en-US"/>
                    </w:rPr>
                    <w:t xml:space="preserve">de un formularios en la interfaz web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Entradas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rPr>
                      <w:lang w:val="en-US"/>
                    </w:rPr>
                    <w:t xml:space="preserve">Nombre , correo electronico  y telefono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Resultados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rPr>
                      <w:lang w:val="en-US"/>
                    </w:rPr>
                    <w:t xml:space="preserve">El contacto es agregado a la lista y guardado en el archivo contacts.txt</w:t>
                  </w:r>
                  <w:r/>
                </w:p>
              </w:tc>
            </w:tr>
            <w:tr>
              <w:trPr/>
              <w:tc>
                <w:tcPr>
                  <w:gridSpan w:val="2"/>
                  <w:tcBorders/>
                  <w:tcW w:w="1058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</w:tbl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tbl>
            <w:tblPr>
              <w:tblStyle w:val="1049"/>
              <w:tblW w:w="5000" w:type="pct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1723"/>
              <w:gridCol w:w="8861"/>
            </w:tblGrid>
            <w:tr>
              <w:trPr>
                <w:trHeight w:val="258"/>
              </w:trPr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Nombre </w:t>
                  </w:r>
                  <w:r>
                    <w:rPr>
                      <w:lang w:val="en-US"/>
                    </w:rPr>
                    <w:t xml:space="preserve">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</w:t>
                  </w:r>
                  <w:r>
                    <w:rPr>
                      <w:lang w:val="en-US"/>
                    </w:rPr>
                    <w:t xml:space="preserve">3</w:t>
                  </w:r>
                  <w:r>
                    <w:t xml:space="preserve">-</w:t>
                  </w:r>
                  <w:r>
                    <w:t xml:space="preserve">Listado de contactos</w:t>
                  </w:r>
                  <w:r>
                    <w:rPr>
                      <w:lang w:val="en-US"/>
                    </w:rPr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Resumen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 w:firstLine="0"/>
                    <w:rPr/>
                  </w:pPr>
                  <w:r>
                    <w:t xml:space="preserve">El sistema debe mostrar al usuario la lista completa de contactos almacenados en el archivo de texto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Entradas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Solicitud de visualización de contactos (por ejemplo, al acceder a la página principal).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Resultados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Se muestra una tabla o lista con todos los contactos registrados, obtenidos desde el archivo de texto.</w:t>
                  </w:r>
                  <w:r/>
                </w:p>
              </w:tc>
            </w:tr>
            <w:tr>
              <w:trPr/>
              <w:tc>
                <w:tcPr>
                  <w:gridSpan w:val="2"/>
                  <w:tcBorders/>
                  <w:tcW w:w="1058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</w:tbl>
          <w:p>
            <w:pPr>
              <w:pBdr/>
              <w:spacing/>
              <w:ind/>
              <w:jc w:val="both"/>
              <w:rPr/>
            </w:pPr>
            <w:r/>
            <w:r/>
          </w:p>
          <w:tbl>
            <w:tblPr>
              <w:tblStyle w:val="1049"/>
              <w:tblW w:w="5000" w:type="pct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1723"/>
              <w:gridCol w:w="8861"/>
            </w:tblGrid>
            <w:tr>
              <w:trPr>
                <w:trHeight w:val="258"/>
              </w:trPr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Nombre </w:t>
                  </w:r>
                  <w:r>
                    <w:rPr>
                      <w:lang w:val="en-US"/>
                    </w:rPr>
                    <w:t xml:space="preserve">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</w:t>
                  </w:r>
                  <w:r>
                    <w:rPr>
                      <w:lang w:val="en-US"/>
                    </w:rPr>
                    <w:t xml:space="preserve">4</w:t>
                  </w:r>
                  <w:r>
                    <w:t xml:space="preserve">-</w:t>
                  </w:r>
                  <w:r>
                    <w:t xml:space="preserve">Visualización de detalles de un contacto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Resumen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 w:firstLine="0"/>
                    <w:rPr/>
                  </w:pPr>
                  <w:r>
                    <w:t xml:space="preserve">El sistema debe permitir al usuario consultar los detalles de un contacto específico.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Entradas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Selección de un contacto de la lista (por ID).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Resultados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Se despliega una pantalla con los datos completos del contacto seleccionado.</w:t>
                  </w:r>
                  <w:r/>
                </w:p>
              </w:tc>
            </w:tr>
            <w:tr>
              <w:trPr/>
              <w:tc>
                <w:tcPr>
                  <w:gridSpan w:val="2"/>
                  <w:tcBorders/>
                  <w:tcW w:w="1058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</w:tbl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tbl>
            <w:tblPr>
              <w:tblStyle w:val="1049"/>
              <w:tblW w:w="5000" w:type="pct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1723"/>
              <w:gridCol w:w="8861"/>
            </w:tblGrid>
            <w:tr>
              <w:trPr>
                <w:trHeight w:val="258"/>
              </w:trPr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Nombre </w:t>
                  </w:r>
                  <w:r>
                    <w:rPr>
                      <w:lang w:val="en-US"/>
                    </w:rPr>
                    <w:t xml:space="preserve">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</w:t>
                  </w:r>
                  <w:r>
                    <w:rPr>
                      <w:lang w:val="en-US"/>
                    </w:rPr>
                    <w:t xml:space="preserve">5</w:t>
                  </w:r>
                  <w:r>
                    <w:t xml:space="preserve">-</w:t>
                  </w:r>
                  <w:r>
                    <w:t xml:space="preserve">Edición de contactos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Resumen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 w:firstLine="0"/>
                    <w:rPr/>
                  </w:pPr>
                  <w:r>
                    <w:t xml:space="preserve">El sistema debe permitir modificar los datos de un contacto existente.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Entradas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Selección de un contacto y datos modificados (nombre, email, teléfono).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Resultados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El contacto es actualizado en la lista y el archivo de texto refleja los nuevos valores.</w:t>
                  </w:r>
                  <w:r/>
                </w:p>
              </w:tc>
            </w:tr>
            <w:tr>
              <w:trPr/>
              <w:tc>
                <w:tcPr>
                  <w:gridSpan w:val="2"/>
                  <w:tcBorders/>
                  <w:tcW w:w="1058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</w:tbl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tbl>
            <w:tblPr>
              <w:tblStyle w:val="1049"/>
              <w:tblW w:w="5000" w:type="pct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1723"/>
              <w:gridCol w:w="8861"/>
            </w:tblGrid>
            <w:tr>
              <w:trPr>
                <w:trHeight w:val="258"/>
              </w:trPr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Nombre </w:t>
                  </w:r>
                  <w:r>
                    <w:rPr>
                      <w:lang w:val="en-US"/>
                    </w:rPr>
                    <w:t xml:space="preserve">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</w:t>
                  </w:r>
                  <w:r>
                    <w:rPr>
                      <w:lang w:val="en-US"/>
                    </w:rPr>
                    <w:t xml:space="preserve">6</w:t>
                  </w:r>
                  <w:r>
                    <w:t xml:space="preserve">-</w:t>
                  </w:r>
                  <w:r>
                    <w:t xml:space="preserve">E</w:t>
                  </w:r>
                  <w:r>
                    <w:rPr>
                      <w:lang w:val="en-US"/>
                    </w:rPr>
                    <w:t xml:space="preserve">liminacion</w:t>
                  </w:r>
                  <w:r>
                    <w:t xml:space="preserve"> de contactos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Resumen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 w:firstLine="0"/>
                    <w:rPr/>
                  </w:pPr>
                  <w:r>
                    <w:t xml:space="preserve">El sistema debe permitir al usuario eliminar un contacto registrado.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Entradas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Selección de contacto a eliminar (por ID).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Resultados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El contacto es removido de la lista y el archivo contacts.txt se actualiza para reflejar la eliminación.</w:t>
                  </w:r>
                  <w:r/>
                </w:p>
              </w:tc>
            </w:tr>
            <w:tr>
              <w:trPr/>
              <w:tc>
                <w:tcPr>
                  <w:gridSpan w:val="2"/>
                  <w:tcBorders/>
                  <w:tcW w:w="1058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</w:tbl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tbl>
            <w:tblPr>
              <w:tblStyle w:val="1049"/>
              <w:tblW w:w="5000" w:type="pct"/>
              <w:tblBorders/>
              <w:tblLayout w:type="fixed"/>
              <w:tblLook w:val="04A0" w:firstRow="1" w:lastRow="0" w:firstColumn="1" w:lastColumn="0" w:noHBand="0" w:noVBand="1"/>
            </w:tblPr>
            <w:tblGrid>
              <w:gridCol w:w="1723"/>
              <w:gridCol w:w="8861"/>
            </w:tblGrid>
            <w:tr>
              <w:trPr>
                <w:trHeight w:val="258"/>
              </w:trPr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Nombre </w:t>
                  </w:r>
                  <w:r>
                    <w:rPr>
                      <w:lang w:val="en-US"/>
                    </w:rPr>
                    <w:t xml:space="preserve">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</w:t>
                  </w:r>
                  <w:r>
                    <w:rPr>
                      <w:lang w:val="en-US"/>
                    </w:rPr>
                    <w:t xml:space="preserve">7</w:t>
                  </w:r>
                  <w:r>
                    <w:t xml:space="preserve">-</w:t>
                  </w:r>
                  <w:r>
                    <w:t xml:space="preserve">Validación de datos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Resumen 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 w:firstLine="0"/>
                    <w:rPr/>
                  </w:pPr>
                  <w:r>
                    <w:t xml:space="preserve">El sistema debe validar que los datos ingresados por el usuario sean correctos antes de procesar la operación (por ejemplo, que el email tenga formato válido y el teléfono no esté vacío).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Entradas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Datos del formulario al crear o editar un contacto.</w:t>
                  </w:r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  <w:tr>
              <w:trPr/>
              <w:tc>
                <w:tcPr>
                  <w:tcBorders/>
                  <w:tcW w:w="1723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Resultados</w:t>
                  </w:r>
                  <w:r/>
                </w:p>
              </w:tc>
              <w:tc>
                <w:tcPr>
                  <w:tcBorders/>
                  <w:tcW w:w="8861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>
                    <w:t xml:space="preserve">Si hay errores de validación, se informa al usuario y no se realiza la operación; si son válidos, se procesa normalmente.</w:t>
                  </w:r>
                  <w:r/>
                </w:p>
              </w:tc>
            </w:tr>
            <w:tr>
              <w:trPr/>
              <w:tc>
                <w:tcPr>
                  <w:gridSpan w:val="2"/>
                  <w:tcBorders/>
                  <w:tcW w:w="10584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/>
                  </w:pPr>
                  <w:r/>
                  <w:r/>
                </w:p>
              </w:tc>
            </w:tr>
          </w:tbl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Modelo conceptual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bCs/>
              </w:rPr>
              <w:t xml:space="preserve">Realice el diagrama de clases de la aplicación</w:t>
            </w:r>
            <w:r>
              <w:rPr>
                <w:bCs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531345" cy="7148814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948692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531344" cy="71488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435.54pt;height:562.9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lang w:val="en-US"/>
              </w:rPr>
              <w:t xml:space="preserve">Requisitos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</w:rPr>
              <w:t xml:space="preserve"> Técnicos del Proyecto “Contact Manager”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Style w:val="1044"/>
              <w:numPr>
                <w:ilvl w:val="0"/>
                <w:numId w:val="6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Java JDK 17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 sistema está desarrollado y probado con Java 17, versión compatible con Maven y Apache Tomcat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1044"/>
              <w:numPr>
                <w:ilvl w:val="0"/>
                <w:numId w:val="6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Apache Maven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 utilizó Apache Maven como herramienta de gestión y construcción del proyecto. Versión mínima recomendada: 3.6+.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1044"/>
              <w:numPr>
                <w:ilvl w:val="0"/>
                <w:numId w:val="6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Apache Tomcat 9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 servidor de aplicaciones utilizado para desplegar y ejecutar la aplicación web es Apache Tomcat 9.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1044"/>
              <w:numPr>
                <w:ilvl w:val="0"/>
                <w:numId w:val="6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NetBeans IDE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 desarrollo del proyecto se realizó usando el entorno de desarrollo integrado (IDE) NetBeans, que facilita la gestión de proyectos Maven y la integración con Tomcat.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1044"/>
              <w:numPr>
                <w:ilvl w:val="0"/>
                <w:numId w:val="6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JSP (JavaServer Pages)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Para la construcción de las vistas dinámicas, el sistema utiliza JSP.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1044"/>
              <w:numPr>
                <w:ilvl w:val="0"/>
                <w:numId w:val="6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Servlets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 lógica de negocio y el manejo de peticiones HTTP se realiza a través de servlets Java.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1044"/>
              <w:numPr>
                <w:ilvl w:val="0"/>
                <w:numId w:val="6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CSS y HTML5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 interfaz gráfica del sistema se diseñó utilizando HTML5 y hojas de estilo CSS para asegurar una experiencia visual adecuada.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1044"/>
              <w:numPr>
                <w:ilvl w:val="0"/>
                <w:numId w:val="6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JSTL (JavaServer Pages Standard Tag Library)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 emplea JSTL para facilitar la manipulación de datos y lógica de presentación en las JSP.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Style w:val="1044"/>
              <w:numPr>
                <w:ilvl w:val="0"/>
                <w:numId w:val="64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Git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720"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El control de versiones y la colaboración en el desarrollo del proyecto se gestionó a través de Git</w:t>
            </w:r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>
                <w:b/>
                <w:bCs/>
                <w:highlight w:val="none"/>
              </w:rPr>
            </w:pPr>
            <w:r>
              <w:rPr>
                <w:b/>
                <w:bCs/>
              </w:rPr>
              <w:t xml:space="preserve">Prototipo de</w:t>
            </w:r>
            <w:r>
              <w:rPr>
                <w:b/>
                <w:bCs/>
              </w:rPr>
              <w:t xml:space="preserve"> interfaz</w:t>
            </w:r>
            <w:r>
              <w:rPr>
                <w:b/>
                <w:bCs/>
              </w:rPr>
            </w:r>
            <w:r>
              <w:rPr>
                <w:b/>
                <w:bCs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t xml:space="preserve"> 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006345" cy="2295811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4772844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rcRect l="0" t="-60" r="0" b="32455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6006344" cy="22958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472.94pt;height:180.77pt;mso-wrap-distance-left:0.00pt;mso-wrap-distance-top:0.00pt;mso-wrap-distance-right:0.00pt;mso-wrap-distance-bottom:0.00pt;rotation:0;z-index:1;" stroked="false">
                      <v:imagedata r:id="rId13" o:title="" croptop="-38f" cropleft="0f" cropbottom="2127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jc w:val="both"/>
              <w:rPr>
                <w:b/>
                <w:bCs/>
                <w:highlight w:val="none"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Promp usado con chatgpt</w:t>
            </w:r>
            <w:r>
              <w:rPr>
                <w:b/>
                <w:bCs/>
                <w:highlight w:val="none"/>
                <w:lang w:val="en-US"/>
              </w:rPr>
            </w:r>
            <w:r>
              <w:rPr>
                <w:b/>
                <w:bCs/>
                <w:highlight w:val="none"/>
                <w:lang w:val="en-US"/>
              </w:rPr>
            </w:r>
          </w:p>
          <w:p>
            <w:pPr>
              <w:pBdr/>
              <w:spacing/>
              <w:ind/>
              <w:jc w:val="both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highlight w:val="none"/>
              </w:rPr>
            </w:pPr>
            <w:r>
              <w:rPr>
                <w:lang w:val="en-US"/>
              </w:rPr>
              <w:t xml:space="preserve">Guiame paso a paso para poder </w:t>
            </w:r>
            <w:r>
              <w:rPr>
                <w:lang w:val="en-US"/>
              </w:rPr>
              <w:t xml:space="preserve">d</w:t>
            </w:r>
            <w:r>
              <w:t xml:space="preserve">esarrollar una aplicación web para la gestión de contactos personales, utilizando Java con servlets y JSP, que permita registrar, listar, consultar, editar y eliminar contactos. </w:t>
            </w:r>
            <w:r>
              <w:rPr>
                <w:lang w:val="en-US"/>
              </w:rPr>
            </w:r>
            <w:r>
              <w:t xml:space="preserve">El sistema debe garantizar la persistencia de la información mediante el uso </w:t>
            </w:r>
            <w:r>
              <w:t xml:space="preserve">de archivos de texto plano (.TXT) como medio de almacenamiento, sin emplear bases de datos tradicionales</w:t>
            </w:r>
            <w:r>
              <w:rPr>
                <w:lang w:val="en-US"/>
              </w:rPr>
              <w:t xml:space="preserve">,</w:t>
            </w:r>
            <w:r>
              <w:rPr>
                <w:lang w:val="en-US"/>
              </w:rPr>
              <w:t xml:space="preserve">quiero que me expliques que hace cada cosa de manera detallada.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Style w:val="1044"/>
              <w:numPr>
                <w:ilvl w:val="0"/>
                <w:numId w:val="42"/>
              </w:numPr>
              <w:pBdr/>
              <w:spacing/>
              <w:ind/>
              <w:jc w:val="both"/>
              <w:rPr>
                <w:b/>
              </w:rPr>
            </w:pPr>
            <w:r>
              <w:rPr>
                <w:b/>
              </w:rPr>
              <w:t xml:space="preserve">Evaluación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Style w:val="1044"/>
              <w:numPr>
                <w:ilvl w:val="0"/>
                <w:numId w:val="43"/>
              </w:numPr>
              <w:pBdr/>
              <w:spacing/>
              <w:ind/>
              <w:jc w:val="both"/>
              <w:rPr/>
            </w:pPr>
            <w:r>
              <w:t xml:space="preserve">Para evaluar el programa el estudiante debe solicitar la reunión con el profesor y su grupo de trabajo</w:t>
            </w:r>
            <w:r/>
          </w:p>
          <w:p>
            <w:pPr>
              <w:pStyle w:val="1044"/>
              <w:numPr>
                <w:ilvl w:val="0"/>
                <w:numId w:val="43"/>
              </w:numPr>
              <w:pBdr/>
              <w:spacing/>
              <w:ind/>
              <w:jc w:val="both"/>
              <w:rPr/>
            </w:pPr>
            <w:r>
              <w:t xml:space="preserve">Una valoración será por la documentación anteriormente descrita</w:t>
            </w:r>
            <w:r/>
          </w:p>
          <w:p>
            <w:pPr>
              <w:pStyle w:val="1044"/>
              <w:numPr>
                <w:ilvl w:val="0"/>
                <w:numId w:val="43"/>
              </w:numPr>
              <w:pBdr/>
              <w:spacing/>
              <w:ind/>
              <w:jc w:val="both"/>
              <w:rPr/>
            </w:pPr>
            <w:r>
              <w:t xml:space="preserve">Otra Valoración será del aplicativo el cual se revisará de acuerdo con la documentación</w:t>
            </w:r>
            <w:r/>
          </w:p>
          <w:p>
            <w:pPr>
              <w:pBdr/>
              <w:spacing/>
              <w:ind/>
              <w:jc w:val="both"/>
              <w:rPr/>
            </w:pPr>
            <w:r/>
            <w:r/>
          </w:p>
          <w:p>
            <w:pPr>
              <w:pStyle w:val="1044"/>
              <w:numPr>
                <w:ilvl w:val="0"/>
                <w:numId w:val="43"/>
              </w:numPr>
              <w:pBdr/>
              <w:spacing/>
              <w:ind/>
              <w:jc w:val="both"/>
              <w:rPr>
                <w:b/>
              </w:rPr>
            </w:pPr>
            <w:r>
              <w:rPr>
                <w:b/>
              </w:rPr>
              <w:t xml:space="preserve">Criterios de evaluación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Style w:val="1044"/>
              <w:pBdr/>
              <w:spacing/>
              <w:ind/>
              <w:rPr/>
            </w:pPr>
            <w:r/>
            <w:r/>
          </w:p>
          <w:p>
            <w:pPr>
              <w:pStyle w:val="1044"/>
              <w:numPr>
                <w:ilvl w:val="0"/>
                <w:numId w:val="44"/>
              </w:numPr>
              <w:pBdr/>
              <w:spacing/>
              <w:ind/>
              <w:jc w:val="both"/>
              <w:rPr/>
            </w:pPr>
            <w:r>
              <w:t xml:space="preserve">El estudiante debe demostrar que ha construido un aplicativo funcional, sin errores con las condiciones que establece el profesor</w:t>
            </w:r>
            <w:r/>
          </w:p>
          <w:p>
            <w:pPr>
              <w:pStyle w:val="1044"/>
              <w:numPr>
                <w:ilvl w:val="0"/>
                <w:numId w:val="44"/>
              </w:numPr>
              <w:pBdr/>
              <w:spacing/>
              <w:ind/>
              <w:jc w:val="both"/>
              <w:rPr/>
            </w:pPr>
            <w:r>
              <w:t xml:space="preserve">El estudiante debe demostrar que conoce el manejo de la persistencia </w:t>
            </w:r>
            <w:r>
              <w:t xml:space="preserve">simple </w:t>
            </w:r>
            <w:bookmarkStart w:id="0" w:name="_GoBack"/>
            <w:r/>
            <w:bookmarkEnd w:id="0"/>
            <w:r>
              <w:t xml:space="preserve"> y la sabe integrar con el aplicativo de software</w:t>
            </w:r>
            <w:r/>
          </w:p>
          <w:p>
            <w:pPr>
              <w:pStyle w:val="1044"/>
              <w:numPr>
                <w:ilvl w:val="0"/>
                <w:numId w:val="44"/>
              </w:numPr>
              <w:pBdr/>
              <w:spacing/>
              <w:ind/>
              <w:jc w:val="both"/>
              <w:rPr/>
            </w:pPr>
            <w:r>
              <w:t xml:space="preserve">El estudiante debe demostrar que conoce el desarrollo web y sus pilares como lo son </w:t>
            </w:r>
            <w:r>
              <w:t xml:space="preserve">html</w:t>
            </w:r>
            <w:r>
              <w:t xml:space="preserve">, </w:t>
            </w:r>
            <w:r>
              <w:t xml:space="preserve">css</w:t>
            </w:r>
            <w:r>
              <w:t xml:space="preserve"> y </w:t>
            </w:r>
            <w:r>
              <w:t xml:space="preserve">javascript</w:t>
            </w:r>
            <w:r>
              <w:t xml:space="preserve">, de igual forma los </w:t>
            </w:r>
            <w:r>
              <w:t xml:space="preserve">frameworks</w:t>
            </w:r>
            <w:r>
              <w:t xml:space="preserve"> de apoyo en su construcción como lo son </w:t>
            </w:r>
            <w:r>
              <w:t xml:space="preserve">fontawesome</w:t>
            </w:r>
            <w:r>
              <w:t xml:space="preserve">, Bootstrap, </w:t>
            </w:r>
            <w:r>
              <w:t xml:space="preserve">tailwind</w:t>
            </w:r>
            <w:r/>
          </w:p>
          <w:p>
            <w:pPr>
              <w:pStyle w:val="1044"/>
              <w:numPr>
                <w:ilvl w:val="0"/>
                <w:numId w:val="44"/>
              </w:numPr>
              <w:pBdr/>
              <w:spacing/>
              <w:ind/>
              <w:jc w:val="both"/>
              <w:rPr/>
            </w:pPr>
            <w:r>
              <w:t xml:space="preserve">El estudiante es consiente que las aplicaciones de software deben ser fáciles de usar, es decir, propender por la funcionalidad</w:t>
            </w:r>
            <w:r/>
          </w:p>
          <w:p>
            <w:pPr>
              <w:pStyle w:val="1044"/>
              <w:numPr>
                <w:ilvl w:val="0"/>
                <w:numId w:val="44"/>
              </w:numPr>
              <w:pBdr/>
              <w:spacing/>
              <w:ind/>
              <w:jc w:val="both"/>
              <w:rPr/>
            </w:pPr>
            <w:r>
              <w:t xml:space="preserve">El estudiante debe demostrar que tiene tanto el conocimiento de la parte funcional de la construcción como de su construcción</w:t>
            </w:r>
            <w:r/>
          </w:p>
          <w:p>
            <w:pPr>
              <w:pStyle w:val="1044"/>
              <w:numPr>
                <w:ilvl w:val="0"/>
                <w:numId w:val="44"/>
              </w:numPr>
              <w:pBdr/>
              <w:spacing/>
              <w:ind/>
              <w:jc w:val="both"/>
              <w:rPr/>
            </w:pPr>
            <w:r>
              <w:t xml:space="preserve">El estudiante debe demostrar que hace uso de la IA de manera ética y responsable, no colocando código que no entiende, puesto que será puesto a prueba, en caso de usar la IA al final de este documento colocar el </w:t>
            </w:r>
            <w:r>
              <w:t xml:space="preserve">prompt</w:t>
            </w:r>
            <w:r>
              <w:t xml:space="preserve"> que utilizó y la IA donde lo aplicó.</w:t>
            </w:r>
            <w:r/>
          </w:p>
          <w:p>
            <w:pPr>
              <w:pStyle w:val="1044"/>
              <w:pBdr/>
              <w:spacing/>
              <w:ind/>
              <w:jc w:val="both"/>
              <w:rPr/>
            </w:pPr>
            <w:r/>
            <w:r/>
          </w:p>
        </w:tc>
      </w:tr>
    </w:tbl>
    <w:p>
      <w:pPr>
        <w:pBdr/>
        <w:spacing/>
        <w:ind/>
        <w:rPr>
          <w:rFonts w:ascii="Stencil" w:hAnsi="Stencil"/>
        </w:rPr>
      </w:pPr>
      <w:r>
        <w:rPr>
          <w:rFonts w:ascii="Stencil" w:hAnsi="Stencil"/>
        </w:rPr>
      </w:r>
      <w:r>
        <w:rPr>
          <w:rFonts w:ascii="Stencil" w:hAnsi="Stencil"/>
        </w:rPr>
      </w:r>
      <w:r>
        <w:rPr>
          <w:rFonts w:ascii="Stencil" w:hAnsi="Stencil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encil">
    <w:panose1 w:val="02020803070505020304"/>
  </w:font>
  <w:font w:name="Symbol">
    <w:panose1 w:val="05010000000000000000"/>
  </w:font>
  <w:font w:name="Wingdings">
    <w:panose1 w:val="05010000000000000000"/>
  </w:font>
  <w:font w:name="ArialMT">
    <w:panose1 w:val="05040102010807070707"/>
  </w:font>
  <w:font w:name="Courier New">
    <w:panose1 w:val="02070409020205020404"/>
  </w:font>
  <w:font w:name="Tempus Sans ITC">
    <w:panose1 w:val="05050102010706020507"/>
  </w:font>
  <w:font w:name="Times New Roman">
    <w:panose1 w:val="020206030504050203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>
      <w:t xml:space="preserve">UNIVERSIDAD MARIANA</w:t>
    </w:r>
    <w:r/>
  </w:p>
  <w:p>
    <w:pPr>
      <w:pStyle w:val="1042"/>
      <w:pBdr/>
      <w:spacing/>
      <w:ind/>
      <w:rPr/>
    </w:pPr>
    <w:r>
      <w:t xml:space="preserve">FACULTAD INGENIERÍA – PROGRAMA INGENIERÍA DE SISTEMAS</w:t>
    </w:r>
    <w:r/>
  </w:p>
  <w:p>
    <w:pPr>
      <w:pStyle w:val="1042"/>
      <w:pBdr/>
      <w:spacing/>
      <w:ind/>
      <w:rPr>
        <w:sz w:val="40"/>
      </w:rPr>
    </w:pPr>
    <w:r>
      <w:rPr>
        <w:sz w:val="40"/>
      </w:rPr>
      <w:t xml:space="preserve">ESTRUCTURAS DE DATOS </w:t>
    </w:r>
    <w:r>
      <w:rPr>
        <w:sz w:val="40"/>
      </w:rPr>
      <w:t xml:space="preserve">I</w:t>
    </w:r>
    <w:r>
      <w:rPr>
        <w:sz w:val="40"/>
      </w:rPr>
    </w:r>
    <w:r>
      <w:rPr>
        <w:sz w:val="40"/>
      </w:rPr>
    </w:r>
  </w:p>
  <w:p>
    <w:pPr>
      <w:pStyle w:val="1036"/>
      <w:pBdr/>
      <w:spacing/>
      <w:ind/>
      <w:rPr/>
    </w:pPr>
    <w:r>
      <w:t xml:space="preserve">Laboratorio final</w:t>
    </w:r>
    <w:r/>
  </w:p>
  <w:p>
    <w:pPr>
      <w:pStyle w:val="103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lowerLetter"/>
      <w:pPr>
        <w:pBdr/>
        <w:spacing/>
        <w:ind w:hanging="360" w:left="177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3">
    <w:lvl w:ilvl="0">
      <w:isLgl w:val="false"/>
      <w:lvlJc w:val="left"/>
      <w:lvlText w:val="•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Times New Roman" w:hAnsi="Times New Roman"/>
      </w:rPr>
      <w:start w:val="1"/>
      <w:suff w:val="tab"/>
    </w:lvl>
    <w:lvl w:ilvl="1">
      <w:isLgl w:val="false"/>
      <w:lvlJc w:val="left"/>
      <w:lvlText w:val="•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Times New Roman" w:hAnsi="Times New Roman"/>
      </w:rPr>
      <w:start w:val="1"/>
      <w:suff w:val="tab"/>
    </w:lvl>
    <w:lvl w:ilvl="2">
      <w:isLgl w:val="false"/>
      <w:lvlJc w:val="left"/>
      <w:lvlText w:val="•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Times New Roman" w:hAnsi="Times New Roman"/>
      </w:rPr>
      <w:start w:val="1"/>
      <w:suff w:val="tab"/>
    </w:lvl>
    <w:lvl w:ilvl="3">
      <w:isLgl w:val="false"/>
      <w:lvlJc w:val="left"/>
      <w:lvlText w:val="•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Times New Roman" w:hAnsi="Times New Roman"/>
      </w:rPr>
      <w:start w:val="1"/>
      <w:suff w:val="tab"/>
    </w:lvl>
    <w:lvl w:ilvl="4">
      <w:isLgl w:val="false"/>
      <w:lvlJc w:val="left"/>
      <w:lvlText w:val="•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Times New Roman" w:hAnsi="Times New Roman"/>
      </w:rPr>
      <w:start w:val="1"/>
      <w:suff w:val="tab"/>
    </w:lvl>
    <w:lvl w:ilvl="5">
      <w:isLgl w:val="false"/>
      <w:lvlJc w:val="left"/>
      <w:lvlText w:val="•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Times New Roman" w:hAnsi="Times New Roman"/>
      </w:rPr>
      <w:start w:val="1"/>
      <w:suff w:val="tab"/>
    </w:lvl>
    <w:lvl w:ilvl="6">
      <w:isLgl w:val="false"/>
      <w:lvlJc w:val="left"/>
      <w:lvlText w:val="•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Times New Roman" w:hAnsi="Times New Roman"/>
      </w:rPr>
      <w:start w:val="1"/>
      <w:suff w:val="tab"/>
    </w:lvl>
    <w:lvl w:ilvl="7">
      <w:isLgl w:val="false"/>
      <w:lvlJc w:val="left"/>
      <w:lvlText w:val="•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Times New Roman" w:hAnsi="Times New Roman"/>
      </w:rPr>
      <w:start w:val="1"/>
      <w:suff w:val="tab"/>
    </w:lvl>
    <w:lvl w:ilvl="8">
      <w:isLgl w:val="false"/>
      <w:lvlJc w:val="left"/>
      <w:lvlText w:val="•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Times New Roman" w:hAnsi="Times New Roman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lowerLetter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lowerLetter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lowerLetter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lowerLetter"/>
      <w:pPr>
        <w:pBdr/>
        <w:spacing/>
        <w:ind w:hanging="360" w:left="1068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8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lowerLetter"/>
      <w:pPr>
        <w:pBdr/>
        <w:spacing/>
        <w:ind w:hanging="360" w:left="177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lowerLetter"/>
      <w:pPr>
        <w:pBdr/>
        <w:spacing/>
        <w:ind w:hanging="360" w:left="177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"/>
      <w:numFmt w:val="bullet"/>
      <w:pPr>
        <w:pBdr/>
        <w:tabs>
          <w:tab w:val="num" w:leader="none" w:pos="1080"/>
        </w:tabs>
        <w:spacing/>
        <w:ind w:hanging="360" w:left="1080"/>
      </w:pPr>
      <w:pStyle w:val="1053"/>
      <w:rPr>
        <w:rFonts w:hint="default" w:ascii="Wingdings" w:hAnsi="Wingdings"/>
        <w:color w:val="3366ff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lowerLetter"/>
      <w:pPr>
        <w:pBdr/>
        <w:spacing/>
        <w:ind w:hanging="360" w:left="177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lowerLetter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>
        <w:rFonts w:hint="default"/>
        <w:color w:val="auto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lowerLetter"/>
      <w:pPr>
        <w:pBdr/>
        <w:spacing/>
        <w:ind w:hanging="360" w:left="1068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lowerLetter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lowerLetter"/>
      <w:pPr>
        <w:pBdr/>
        <w:spacing/>
        <w:ind w:hanging="360" w:left="177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lowerLetter"/>
      <w:pPr>
        <w:pBdr/>
        <w:spacing/>
        <w:ind w:hanging="360" w:left="177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lowerLetter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lowerLetter"/>
      <w:pPr>
        <w:pBdr/>
        <w:spacing/>
        <w:ind w:hanging="360" w:left="1068"/>
      </w:pPr>
      <w:rPr>
        <w:rFonts w:hint="default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1"/>
  </w:num>
  <w:num w:numId="2">
    <w:abstractNumId w:val="7"/>
  </w:num>
  <w:num w:numId="3">
    <w:abstractNumId w:val="40"/>
  </w:num>
  <w:num w:numId="4">
    <w:abstractNumId w:val="3"/>
  </w:num>
  <w:num w:numId="5">
    <w:abstractNumId w:val="39"/>
  </w:num>
  <w:num w:numId="6">
    <w:abstractNumId w:val="4"/>
  </w:num>
  <w:num w:numId="7">
    <w:abstractNumId w:val="20"/>
  </w:num>
  <w:num w:numId="8">
    <w:abstractNumId w:val="26"/>
  </w:num>
  <w:num w:numId="9">
    <w:abstractNumId w:val="19"/>
  </w:num>
  <w:num w:numId="10">
    <w:abstractNumId w:val="37"/>
  </w:num>
  <w:num w:numId="11">
    <w:abstractNumId w:val="1"/>
  </w:num>
  <w:num w:numId="12">
    <w:abstractNumId w:val="6"/>
  </w:num>
  <w:num w:numId="13">
    <w:abstractNumId w:val="12"/>
  </w:num>
  <w:num w:numId="14">
    <w:abstractNumId w:val="10"/>
  </w:num>
  <w:num w:numId="15">
    <w:abstractNumId w:val="34"/>
  </w:num>
  <w:num w:numId="16">
    <w:abstractNumId w:val="42"/>
  </w:num>
  <w:num w:numId="17">
    <w:abstractNumId w:val="38"/>
  </w:num>
  <w:num w:numId="18">
    <w:abstractNumId w:val="14"/>
  </w:num>
  <w:num w:numId="19">
    <w:abstractNumId w:val="30"/>
  </w:num>
  <w:num w:numId="20">
    <w:abstractNumId w:val="13"/>
  </w:num>
  <w:num w:numId="21">
    <w:abstractNumId w:val="5"/>
  </w:num>
  <w:num w:numId="22">
    <w:abstractNumId w:val="17"/>
  </w:num>
  <w:num w:numId="23">
    <w:abstractNumId w:val="18"/>
  </w:num>
  <w:num w:numId="24">
    <w:abstractNumId w:val="2"/>
  </w:num>
  <w:num w:numId="25">
    <w:abstractNumId w:val="25"/>
  </w:num>
  <w:num w:numId="26">
    <w:abstractNumId w:val="27"/>
  </w:num>
  <w:num w:numId="27">
    <w:abstractNumId w:val="33"/>
  </w:num>
  <w:num w:numId="28">
    <w:abstractNumId w:val="9"/>
  </w:num>
  <w:num w:numId="29">
    <w:abstractNumId w:val="29"/>
  </w:num>
  <w:num w:numId="30">
    <w:abstractNumId w:val="8"/>
  </w:num>
  <w:num w:numId="31">
    <w:abstractNumId w:val="11"/>
  </w:num>
  <w:num w:numId="32">
    <w:abstractNumId w:val="23"/>
  </w:num>
  <w:num w:numId="33">
    <w:abstractNumId w:val="24"/>
  </w:num>
  <w:num w:numId="34">
    <w:abstractNumId w:val="31"/>
  </w:num>
  <w:num w:numId="35">
    <w:abstractNumId w:val="16"/>
  </w:num>
  <w:num w:numId="36">
    <w:abstractNumId w:val="32"/>
  </w:num>
  <w:num w:numId="37">
    <w:abstractNumId w:val="28"/>
  </w:num>
  <w:num w:numId="38">
    <w:abstractNumId w:val="36"/>
  </w:num>
  <w:num w:numId="39">
    <w:abstractNumId w:val="0"/>
  </w:num>
  <w:num w:numId="40">
    <w:abstractNumId w:val="22"/>
  </w:num>
  <w:num w:numId="41">
    <w:abstractNumId w:val="43"/>
  </w:num>
  <w:num w:numId="42">
    <w:abstractNumId w:val="15"/>
  </w:num>
  <w:num w:numId="43">
    <w:abstractNumId w:val="35"/>
  </w:num>
  <w:num w:numId="44">
    <w:abstractNumId w:val="41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54">
    <w:name w:val="Table Grid Light"/>
    <w:basedOn w:val="10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Plain Table 1"/>
    <w:basedOn w:val="10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Plain Table 2"/>
    <w:basedOn w:val="10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Plain Table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Plain Table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Plain Table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1 Light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1 Light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1 Light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1 Light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1 Light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1 Light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2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2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2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2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2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3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3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3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3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3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4"/>
    <w:basedOn w:val="10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4 - Accent 1"/>
    <w:basedOn w:val="10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4 - Accent 2"/>
    <w:basedOn w:val="10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4 - Accent 3"/>
    <w:basedOn w:val="10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 - Accent 4"/>
    <w:basedOn w:val="10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4 - Accent 5"/>
    <w:basedOn w:val="10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4 - Accent 6"/>
    <w:basedOn w:val="10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5 Dark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5 Dark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5 Dark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5 Dark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5 Dark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5 Dark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6 Colorful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6 Colorful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6 Colorful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6 Colorful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6 Colorful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6 Colorful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7 Colorful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7 Colorful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7 Colorful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7 Colorful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7 Colorful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7 Colorful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1 Light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1 Light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1 Light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1 Light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1 Light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1 Light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2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2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2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2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2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3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3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3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3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3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4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4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4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4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4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5 Dark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5 Dark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5 Dark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5 Dark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5 Dark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5 Dark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6 Colorful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6 Colorful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6 Colorful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6 Colorful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6 Colorful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6 Colorful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7 Colorful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7 Colorful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7 Colorful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7 Colorful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7 Colorful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7 Colorful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ned - Accent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ned - Accent 1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ned - Accent 2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ned - Accent 3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ned - Accent 4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ned - Accent 5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ned - Accent 6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&amp; Lined - Accent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&amp; Lined - Accent 1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&amp; Lined - Accent 2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&amp; Lined - Accent 3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&amp; Lined - Accent 4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&amp; Lined - Accent 5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&amp; Lined - Accent 6"/>
    <w:basedOn w:val="10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Bordered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Bordered - Accent 1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Bordered - Accent 2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Bordered - Accent 3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Bordered - Accent 4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Bordered - Accent 5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Bordered - Accent 6"/>
    <w:basedOn w:val="10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9">
    <w:name w:val="Heading 1"/>
    <w:basedOn w:val="1032"/>
    <w:next w:val="1032"/>
    <w:link w:val="98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80">
    <w:name w:val="Heading 2"/>
    <w:basedOn w:val="1032"/>
    <w:next w:val="1032"/>
    <w:link w:val="98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81">
    <w:name w:val="Heading 3"/>
    <w:basedOn w:val="1032"/>
    <w:next w:val="1032"/>
    <w:link w:val="99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82">
    <w:name w:val="Heading 4"/>
    <w:basedOn w:val="1032"/>
    <w:next w:val="1032"/>
    <w:link w:val="99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83">
    <w:name w:val="Heading 5"/>
    <w:basedOn w:val="1032"/>
    <w:next w:val="1032"/>
    <w:link w:val="99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84">
    <w:name w:val="Heading 6"/>
    <w:basedOn w:val="1032"/>
    <w:next w:val="1032"/>
    <w:link w:val="99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85">
    <w:name w:val="Heading 7"/>
    <w:basedOn w:val="1032"/>
    <w:next w:val="1032"/>
    <w:link w:val="99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86">
    <w:name w:val="Heading 8"/>
    <w:basedOn w:val="1032"/>
    <w:next w:val="1032"/>
    <w:link w:val="99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7">
    <w:name w:val="Heading 9"/>
    <w:basedOn w:val="1032"/>
    <w:next w:val="1032"/>
    <w:link w:val="99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88">
    <w:name w:val="Heading 1 Char"/>
    <w:basedOn w:val="1033"/>
    <w:link w:val="9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9">
    <w:name w:val="Heading 2 Char"/>
    <w:basedOn w:val="1033"/>
    <w:link w:val="9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90">
    <w:name w:val="Heading 3 Char"/>
    <w:basedOn w:val="1033"/>
    <w:link w:val="9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91">
    <w:name w:val="Heading 4 Char"/>
    <w:basedOn w:val="1033"/>
    <w:link w:val="9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92">
    <w:name w:val="Heading 5 Char"/>
    <w:basedOn w:val="1033"/>
    <w:link w:val="9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93">
    <w:name w:val="Heading 6 Char"/>
    <w:basedOn w:val="1033"/>
    <w:link w:val="9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94">
    <w:name w:val="Heading 7 Char"/>
    <w:basedOn w:val="1033"/>
    <w:link w:val="9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95">
    <w:name w:val="Heading 8 Char"/>
    <w:basedOn w:val="1033"/>
    <w:link w:val="9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96">
    <w:name w:val="Heading 9 Char"/>
    <w:basedOn w:val="1033"/>
    <w:link w:val="9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97">
    <w:name w:val="Title"/>
    <w:basedOn w:val="1032"/>
    <w:next w:val="1032"/>
    <w:link w:val="99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98">
    <w:name w:val="Title Char"/>
    <w:basedOn w:val="1033"/>
    <w:link w:val="99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9">
    <w:name w:val="Subtitle"/>
    <w:basedOn w:val="1032"/>
    <w:next w:val="1032"/>
    <w:link w:val="100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00">
    <w:name w:val="Subtitle Char"/>
    <w:basedOn w:val="1033"/>
    <w:link w:val="99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01">
    <w:name w:val="Quote"/>
    <w:basedOn w:val="1032"/>
    <w:next w:val="1032"/>
    <w:link w:val="10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02">
    <w:name w:val="Quote Char"/>
    <w:basedOn w:val="1033"/>
    <w:link w:val="100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03">
    <w:name w:val="Intense Emphasis"/>
    <w:basedOn w:val="10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04">
    <w:name w:val="Intense Quote"/>
    <w:basedOn w:val="1032"/>
    <w:next w:val="1032"/>
    <w:link w:val="100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05">
    <w:name w:val="Intense Quote Char"/>
    <w:basedOn w:val="1033"/>
    <w:link w:val="100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06">
    <w:name w:val="Intense Reference"/>
    <w:basedOn w:val="10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007">
    <w:name w:val="Subtle Emphasis"/>
    <w:basedOn w:val="10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8">
    <w:name w:val="Emphasis"/>
    <w:basedOn w:val="1033"/>
    <w:uiPriority w:val="20"/>
    <w:qFormat/>
    <w:pPr>
      <w:pBdr/>
      <w:spacing/>
      <w:ind/>
    </w:pPr>
    <w:rPr>
      <w:i/>
      <w:iCs/>
    </w:rPr>
  </w:style>
  <w:style w:type="character" w:styleId="1009">
    <w:name w:val="Strong"/>
    <w:basedOn w:val="1033"/>
    <w:uiPriority w:val="22"/>
    <w:qFormat/>
    <w:pPr>
      <w:pBdr/>
      <w:spacing/>
      <w:ind/>
    </w:pPr>
    <w:rPr>
      <w:b/>
      <w:bCs/>
    </w:rPr>
  </w:style>
  <w:style w:type="character" w:styleId="1010">
    <w:name w:val="Subtle Reference"/>
    <w:basedOn w:val="10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11">
    <w:name w:val="Book Title"/>
    <w:basedOn w:val="103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12">
    <w:name w:val="Header Char"/>
    <w:basedOn w:val="1033"/>
    <w:link w:val="1036"/>
    <w:uiPriority w:val="99"/>
    <w:pPr>
      <w:pBdr/>
      <w:spacing/>
      <w:ind/>
    </w:pPr>
  </w:style>
  <w:style w:type="character" w:styleId="1013">
    <w:name w:val="Footer Char"/>
    <w:basedOn w:val="1033"/>
    <w:link w:val="1038"/>
    <w:uiPriority w:val="99"/>
    <w:pPr>
      <w:pBdr/>
      <w:spacing/>
      <w:ind/>
    </w:pPr>
  </w:style>
  <w:style w:type="paragraph" w:styleId="1014">
    <w:name w:val="Caption"/>
    <w:basedOn w:val="1032"/>
    <w:next w:val="103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15">
    <w:name w:val="footnote text"/>
    <w:basedOn w:val="1032"/>
    <w:link w:val="10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6">
    <w:name w:val="Footnote Text Char"/>
    <w:basedOn w:val="1033"/>
    <w:link w:val="1015"/>
    <w:uiPriority w:val="99"/>
    <w:semiHidden/>
    <w:pPr>
      <w:pBdr/>
      <w:spacing/>
      <w:ind/>
    </w:pPr>
    <w:rPr>
      <w:sz w:val="20"/>
      <w:szCs w:val="20"/>
    </w:rPr>
  </w:style>
  <w:style w:type="character" w:styleId="1017">
    <w:name w:val="footnote reference"/>
    <w:basedOn w:val="1033"/>
    <w:uiPriority w:val="99"/>
    <w:semiHidden/>
    <w:unhideWhenUsed/>
    <w:pPr>
      <w:pBdr/>
      <w:spacing/>
      <w:ind/>
    </w:pPr>
    <w:rPr>
      <w:vertAlign w:val="superscript"/>
    </w:rPr>
  </w:style>
  <w:style w:type="paragraph" w:styleId="1018">
    <w:name w:val="endnote text"/>
    <w:basedOn w:val="1032"/>
    <w:link w:val="10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9">
    <w:name w:val="Endnote Text Char"/>
    <w:basedOn w:val="1033"/>
    <w:link w:val="1018"/>
    <w:uiPriority w:val="99"/>
    <w:semiHidden/>
    <w:pPr>
      <w:pBdr/>
      <w:spacing/>
      <w:ind/>
    </w:pPr>
    <w:rPr>
      <w:sz w:val="20"/>
      <w:szCs w:val="20"/>
    </w:rPr>
  </w:style>
  <w:style w:type="character" w:styleId="1020">
    <w:name w:val="endnote reference"/>
    <w:basedOn w:val="1033"/>
    <w:uiPriority w:val="99"/>
    <w:semiHidden/>
    <w:unhideWhenUsed/>
    <w:pPr>
      <w:pBdr/>
      <w:spacing/>
      <w:ind/>
    </w:pPr>
    <w:rPr>
      <w:vertAlign w:val="superscript"/>
    </w:rPr>
  </w:style>
  <w:style w:type="paragraph" w:styleId="1021">
    <w:name w:val="toc 1"/>
    <w:basedOn w:val="1032"/>
    <w:next w:val="1032"/>
    <w:uiPriority w:val="39"/>
    <w:unhideWhenUsed/>
    <w:pPr>
      <w:pBdr/>
      <w:spacing w:after="100"/>
      <w:ind/>
    </w:pPr>
  </w:style>
  <w:style w:type="paragraph" w:styleId="1022">
    <w:name w:val="toc 2"/>
    <w:basedOn w:val="1032"/>
    <w:next w:val="1032"/>
    <w:uiPriority w:val="39"/>
    <w:unhideWhenUsed/>
    <w:pPr>
      <w:pBdr/>
      <w:spacing w:after="100"/>
      <w:ind w:left="220"/>
    </w:pPr>
  </w:style>
  <w:style w:type="paragraph" w:styleId="1023">
    <w:name w:val="toc 3"/>
    <w:basedOn w:val="1032"/>
    <w:next w:val="1032"/>
    <w:uiPriority w:val="39"/>
    <w:unhideWhenUsed/>
    <w:pPr>
      <w:pBdr/>
      <w:spacing w:after="100"/>
      <w:ind w:left="440"/>
    </w:pPr>
  </w:style>
  <w:style w:type="paragraph" w:styleId="1024">
    <w:name w:val="toc 4"/>
    <w:basedOn w:val="1032"/>
    <w:next w:val="1032"/>
    <w:uiPriority w:val="39"/>
    <w:unhideWhenUsed/>
    <w:pPr>
      <w:pBdr/>
      <w:spacing w:after="100"/>
      <w:ind w:left="660"/>
    </w:pPr>
  </w:style>
  <w:style w:type="paragraph" w:styleId="1025">
    <w:name w:val="toc 5"/>
    <w:basedOn w:val="1032"/>
    <w:next w:val="1032"/>
    <w:uiPriority w:val="39"/>
    <w:unhideWhenUsed/>
    <w:pPr>
      <w:pBdr/>
      <w:spacing w:after="100"/>
      <w:ind w:left="880"/>
    </w:pPr>
  </w:style>
  <w:style w:type="paragraph" w:styleId="1026">
    <w:name w:val="toc 6"/>
    <w:basedOn w:val="1032"/>
    <w:next w:val="1032"/>
    <w:uiPriority w:val="39"/>
    <w:unhideWhenUsed/>
    <w:pPr>
      <w:pBdr/>
      <w:spacing w:after="100"/>
      <w:ind w:left="1100"/>
    </w:pPr>
  </w:style>
  <w:style w:type="paragraph" w:styleId="1027">
    <w:name w:val="toc 7"/>
    <w:basedOn w:val="1032"/>
    <w:next w:val="1032"/>
    <w:uiPriority w:val="39"/>
    <w:unhideWhenUsed/>
    <w:pPr>
      <w:pBdr/>
      <w:spacing w:after="100"/>
      <w:ind w:left="1320"/>
    </w:pPr>
  </w:style>
  <w:style w:type="paragraph" w:styleId="1028">
    <w:name w:val="toc 8"/>
    <w:basedOn w:val="1032"/>
    <w:next w:val="1032"/>
    <w:uiPriority w:val="39"/>
    <w:unhideWhenUsed/>
    <w:pPr>
      <w:pBdr/>
      <w:spacing w:after="100"/>
      <w:ind w:left="1540"/>
    </w:pPr>
  </w:style>
  <w:style w:type="paragraph" w:styleId="1029">
    <w:name w:val="toc 9"/>
    <w:basedOn w:val="1032"/>
    <w:next w:val="1032"/>
    <w:uiPriority w:val="39"/>
    <w:unhideWhenUsed/>
    <w:pPr>
      <w:pBdr/>
      <w:spacing w:after="100"/>
      <w:ind w:left="1760"/>
    </w:pPr>
  </w:style>
  <w:style w:type="paragraph" w:styleId="1030">
    <w:name w:val="TOC Heading"/>
    <w:uiPriority w:val="39"/>
    <w:unhideWhenUsed/>
    <w:pPr>
      <w:pBdr/>
      <w:spacing/>
      <w:ind/>
    </w:pPr>
  </w:style>
  <w:style w:type="paragraph" w:styleId="1031">
    <w:name w:val="table of figures"/>
    <w:basedOn w:val="1032"/>
    <w:next w:val="1032"/>
    <w:uiPriority w:val="99"/>
    <w:unhideWhenUsed/>
    <w:pPr>
      <w:pBdr/>
      <w:spacing w:after="0" w:afterAutospacing="0"/>
      <w:ind/>
    </w:pPr>
  </w:style>
  <w:style w:type="paragraph" w:styleId="1032" w:default="1">
    <w:name w:val="Normal"/>
    <w:qFormat/>
    <w:pPr>
      <w:pBdr/>
      <w:spacing/>
      <w:ind/>
    </w:pPr>
  </w:style>
  <w:style w:type="character" w:styleId="1033" w:default="1">
    <w:name w:val="Default Paragraph Font"/>
    <w:uiPriority w:val="1"/>
    <w:semiHidden/>
    <w:unhideWhenUsed/>
    <w:pPr>
      <w:pBdr/>
      <w:spacing/>
      <w:ind/>
    </w:pPr>
  </w:style>
  <w:style w:type="table" w:styleId="10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5" w:default="1">
    <w:name w:val="No List"/>
    <w:uiPriority w:val="99"/>
    <w:semiHidden/>
    <w:unhideWhenUsed/>
    <w:pPr>
      <w:pBdr/>
      <w:spacing/>
      <w:ind/>
    </w:pPr>
  </w:style>
  <w:style w:type="paragraph" w:styleId="1036">
    <w:name w:val="Header"/>
    <w:basedOn w:val="1032"/>
    <w:link w:val="1037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37" w:customStyle="1">
    <w:name w:val="Encabezado Car"/>
    <w:basedOn w:val="1033"/>
    <w:link w:val="1036"/>
    <w:uiPriority w:val="99"/>
    <w:pPr>
      <w:pBdr/>
      <w:spacing/>
      <w:ind/>
    </w:pPr>
  </w:style>
  <w:style w:type="paragraph" w:styleId="1038">
    <w:name w:val="Footer"/>
    <w:basedOn w:val="1032"/>
    <w:link w:val="1039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39" w:customStyle="1">
    <w:name w:val="Pie de página Car"/>
    <w:basedOn w:val="1033"/>
    <w:link w:val="1038"/>
    <w:uiPriority w:val="99"/>
    <w:pPr>
      <w:pBdr/>
      <w:spacing/>
      <w:ind/>
    </w:pPr>
  </w:style>
  <w:style w:type="paragraph" w:styleId="1040">
    <w:name w:val="Balloon Text"/>
    <w:basedOn w:val="1032"/>
    <w:link w:val="1041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1041" w:customStyle="1">
    <w:name w:val="Texto de globo Car"/>
    <w:basedOn w:val="1033"/>
    <w:link w:val="1040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42">
    <w:name w:val="No Spacing"/>
    <w:uiPriority w:val="1"/>
    <w:qFormat/>
    <w:pPr>
      <w:pBdr/>
      <w:spacing w:after="0" w:line="240" w:lineRule="auto"/>
      <w:ind/>
    </w:pPr>
  </w:style>
  <w:style w:type="table" w:styleId="1043">
    <w:name w:val="Table Grid"/>
    <w:basedOn w:val="103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4">
    <w:name w:val="List Paragraph"/>
    <w:basedOn w:val="1032"/>
    <w:uiPriority w:val="34"/>
    <w:qFormat/>
    <w:pPr>
      <w:pBdr/>
      <w:spacing/>
      <w:ind w:left="720"/>
      <w:contextualSpacing w:val="true"/>
    </w:pPr>
  </w:style>
  <w:style w:type="character" w:styleId="1045">
    <w:name w:val="Hyperlink"/>
    <w:basedOn w:val="1033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046">
    <w:name w:val="Body Text"/>
    <w:basedOn w:val="1032"/>
    <w:link w:val="1047"/>
    <w:pPr>
      <w:pBdr/>
      <w:spacing w:after="0" w:line="240" w:lineRule="auto"/>
      <w:ind/>
      <w:jc w:val="both"/>
    </w:pPr>
    <w:rPr>
      <w:rFonts w:ascii="Times New Roman" w:hAnsi="Times New Roman" w:eastAsia="Times New Roman" w:cs="Times New Roman"/>
      <w:b/>
      <w:sz w:val="20"/>
      <w:szCs w:val="24"/>
      <w:lang w:eastAsia="es-ES"/>
    </w:rPr>
  </w:style>
  <w:style w:type="character" w:styleId="1047" w:customStyle="1">
    <w:name w:val="Texto independiente Car"/>
    <w:basedOn w:val="1033"/>
    <w:link w:val="1046"/>
    <w:pPr>
      <w:pBdr/>
      <w:spacing/>
      <w:ind/>
    </w:pPr>
    <w:rPr>
      <w:rFonts w:ascii="Times New Roman" w:hAnsi="Times New Roman" w:eastAsia="Times New Roman" w:cs="Times New Roman"/>
      <w:b/>
      <w:sz w:val="20"/>
      <w:szCs w:val="24"/>
      <w:lang w:eastAsia="es-ES"/>
    </w:rPr>
  </w:style>
  <w:style w:type="paragraph" w:styleId="1048" w:customStyle="1">
    <w:name w:val="Default"/>
    <w:pPr>
      <w:pBdr/>
      <w:spacing w:after="0" w:line="240" w:lineRule="auto"/>
      <w:ind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styleId="1049" w:customStyle="1">
    <w:name w:val="Cuadrícula clara - Énfasis 11"/>
    <w:basedOn w:val="1034"/>
    <w:uiPriority w:val="62"/>
    <w:pPr>
      <w:pBdr/>
      <w:spacing w:after="0" w:line="240" w:lineRule="auto"/>
      <w:ind/>
    </w:pPr>
    <w:rPr>
      <w:lang w:val="es-CO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Lista media 11"/>
    <w:basedOn w:val="1034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Lista media 21"/>
    <w:basedOn w:val="1034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Medium Grid 1 Accent 1"/>
    <w:basedOn w:val="1034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53" w:customStyle="1">
    <w:name w:val="Cupi2-ExplicacionEjemplo"/>
    <w:basedOn w:val="1032"/>
    <w:pPr>
      <w:numPr>
        <w:ilvl w:val="1"/>
        <w:numId w:val="35"/>
      </w:numPr>
      <w:pBdr/>
      <w:spacing w:after="0" w:before="120" w:line="240" w:lineRule="auto"/>
      <w:ind/>
    </w:pPr>
    <w:rPr>
      <w:rFonts w:ascii="Tempus Sans ITC" w:hAnsi="Tempus Sans ITC" w:eastAsia="Times New Roman" w:cs="Arial"/>
      <w:sz w:val="18"/>
      <w:lang w:eastAsia="es-ES"/>
    </w:rPr>
  </w:style>
  <w:style w:type="character" w:styleId="1054">
    <w:name w:val="FollowedHyperlink"/>
    <w:basedOn w:val="1033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1055">
    <w:name w:val="HTML Code"/>
    <w:basedOn w:val="103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1056">
    <w:name w:val="Unresolved Mention"/>
    <w:basedOn w:val="103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057">
    <w:name w:val="Grid Table 5 Dark Accent 1"/>
    <w:basedOn w:val="1034"/>
    <w:uiPriority w:val="50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Grid Table 3 Accent 5"/>
    <w:basedOn w:val="1034"/>
    <w:uiPriority w:val="48"/>
    <w:pPr>
      <w:pBdr/>
      <w:spacing w:after="0" w:line="240" w:lineRule="auto"/>
      <w:ind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iCs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</w:tcBorders>
      </w:tcPr>
    </w:tblStylePr>
    <w:tblStylePr w:type="lastCol">
      <w:rPr>
        <w:i/>
        <w:i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single" w:color="92cddc" w:themeColor="accent5" w:themeTint="99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bottom w:val="single" w:color="92cddc" w:themeColor="accent5" w:themeTint="99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92cddc" w:themeColor="accent5" w:themeTint="99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92cddc" w:themeColor="accent5" w:themeTint="99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59" w:customStyle="1">
    <w:name w:val="fontstyle01"/>
    <w:basedOn w:val="1033"/>
    <w:pPr>
      <w:pBdr/>
      <w:spacing/>
      <w:ind/>
    </w:pPr>
    <w:rPr>
      <w:rFonts w:hint="default" w:ascii="ArialMT" w:hAnsi="ArialMT"/>
      <w:b w:val="0"/>
      <w:bCs w:val="0"/>
      <w:i w:val="0"/>
      <w:iCs w:val="0"/>
      <w:color w:val="000000"/>
      <w:sz w:val="18"/>
      <w:szCs w:val="18"/>
    </w:rPr>
  </w:style>
  <w:style w:type="table" w:styleId="1060">
    <w:name w:val="Grid Table 1 Light Accent 5"/>
    <w:basedOn w:val="1034"/>
    <w:uiPriority w:val="46"/>
    <w:pPr>
      <w:pBdr/>
      <w:spacing w:after="0" w:line="240" w:lineRule="auto"/>
      <w:ind/>
    </w:pPr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92cddc" w:themeColor="accent5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2cddc" w:themeColor="accent5" w:themeTint="99" w:sz="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Grid Table 2 Accent 1"/>
    <w:basedOn w:val="1034"/>
    <w:uiPriority w:val="4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bottom w:val="single" w:color="95b3d7" w:themeColor="accent1" w:themeTint="99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5b3d7" w:themeColor="accent1" w:themeTint="99" w:sz="2" w:space="0"/>
          <w:bottom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97EB4-57C3-4B31-BAB4-DD622EEF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UNIMAR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revision>38</cp:revision>
  <dcterms:created xsi:type="dcterms:W3CDTF">2025-02-16T14:47:00Z</dcterms:created>
  <dcterms:modified xsi:type="dcterms:W3CDTF">2025-05-20T14:33:55Z</dcterms:modified>
</cp:coreProperties>
</file>