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ta194kep1lvj"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7h9f2lg8da7"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itiogsoql033" w:id="2"/>
      <w:bookmarkEnd w:id="2"/>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center"/>
        <w:rPr/>
      </w:pPr>
      <w:bookmarkStart w:colFirst="0" w:colLast="0" w:name="_7e6i396wq12l" w:id="3"/>
      <w:bookmarkEnd w:id="3"/>
      <w:r w:rsidDel="00000000" w:rsidR="00000000" w:rsidRPr="00000000">
        <w:rPr>
          <w:rtl w:val="0"/>
        </w:rPr>
      </w:r>
    </w:p>
    <w:p w:rsidR="00000000" w:rsidDel="00000000" w:rsidP="00000000" w:rsidRDefault="00000000" w:rsidRPr="00000000" w14:paraId="00000007">
      <w:pPr>
        <w:pStyle w:val="Title"/>
        <w:jc w:val="center"/>
        <w:rPr>
          <w:rFonts w:ascii="Times New Roman" w:cs="Times New Roman" w:eastAsia="Times New Roman" w:hAnsi="Times New Roman"/>
          <w:b w:val="1"/>
          <w:sz w:val="56"/>
          <w:szCs w:val="56"/>
        </w:rPr>
      </w:pPr>
      <w:bookmarkStart w:colFirst="0" w:colLast="0" w:name="_81eddlykxz4" w:id="4"/>
      <w:bookmarkEnd w:id="4"/>
      <w:r w:rsidDel="00000000" w:rsidR="00000000" w:rsidRPr="00000000">
        <w:rPr>
          <w:rFonts w:ascii="Times New Roman" w:cs="Times New Roman" w:eastAsia="Times New Roman" w:hAnsi="Times New Roman"/>
          <w:b w:val="1"/>
          <w:sz w:val="56"/>
          <w:szCs w:val="56"/>
          <w:rtl w:val="0"/>
        </w:rPr>
        <w:t xml:space="preserve">Análisis del caso</w:t>
      </w:r>
    </w:p>
    <w:p w:rsidR="00000000" w:rsidDel="00000000" w:rsidP="00000000" w:rsidRDefault="00000000" w:rsidRPr="00000000" w14:paraId="0000000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pStyle w:val="Title"/>
        <w:jc w:val="center"/>
        <w:rPr>
          <w:rFonts w:ascii="Times New Roman" w:cs="Times New Roman" w:eastAsia="Times New Roman" w:hAnsi="Times New Roman"/>
          <w:b w:val="1"/>
          <w:sz w:val="56"/>
          <w:szCs w:val="56"/>
        </w:rPr>
      </w:pPr>
      <w:bookmarkStart w:colFirst="0" w:colLast="0" w:name="_hdjevtd7gd3z" w:id="5"/>
      <w:bookmarkEnd w:id="5"/>
      <w:r w:rsidDel="00000000" w:rsidR="00000000" w:rsidRPr="00000000">
        <w:rPr>
          <w:rFonts w:ascii="Times New Roman" w:cs="Times New Roman" w:eastAsia="Times New Roman" w:hAnsi="Times New Roman"/>
          <w:b w:val="1"/>
          <w:sz w:val="56"/>
          <w:szCs w:val="56"/>
          <w:rtl w:val="0"/>
        </w:rPr>
        <w:t xml:space="preserve">Implementación de SCRUM en Proyecto Middleware-ETL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b w:val="1"/>
        </w:rPr>
      </w:pPr>
      <w:bookmarkStart w:colFirst="0" w:colLast="0" w:name="_1rjo48uejy4b" w:id="6"/>
      <w:bookmarkEnd w:id="6"/>
      <w:r w:rsidDel="00000000" w:rsidR="00000000" w:rsidRPr="00000000">
        <w:rPr>
          <w:b w:val="1"/>
          <w:rtl w:val="0"/>
        </w:rPr>
        <w:t xml:space="preserve">ÍNDICE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7">
          <w:pPr>
            <w:widowControl w:val="0"/>
            <w:tabs>
              <w:tab w:val="right" w:leader="none"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qc8m36yvyf">
            <w:r w:rsidDel="00000000" w:rsidR="00000000" w:rsidRPr="00000000">
              <w:rPr>
                <w:b w:val="1"/>
                <w:color w:val="000000"/>
                <w:u w:val="none"/>
                <w:rtl w:val="0"/>
              </w:rPr>
              <w:t xml:space="preserve">1. CONTEXTO</w:t>
              <w:tab/>
            </w:r>
          </w:hyperlink>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038">
          <w:pPr>
            <w:widowControl w:val="0"/>
            <w:tabs>
              <w:tab w:val="right" w:leader="none" w:pos="9025.511811023624"/>
            </w:tabs>
            <w:spacing w:before="60" w:line="240" w:lineRule="auto"/>
            <w:rPr>
              <w:b w:val="1"/>
              <w:color w:val="000000"/>
              <w:u w:val="none"/>
            </w:rPr>
          </w:pPr>
          <w:hyperlink w:anchor="_o4p5xp9xx2bf">
            <w:r w:rsidDel="00000000" w:rsidR="00000000" w:rsidRPr="00000000">
              <w:rPr>
                <w:b w:val="1"/>
                <w:color w:val="000000"/>
                <w:u w:val="none"/>
                <w:rtl w:val="0"/>
              </w:rPr>
              <w:t xml:space="preserve">2. MOTIVO</w:t>
              <w:tab/>
            </w:r>
          </w:hyperlink>
          <w:r w:rsidDel="00000000" w:rsidR="00000000" w:rsidRPr="00000000">
            <w:rPr>
              <w:b w:val="1"/>
              <w:rtl w:val="0"/>
            </w:rPr>
            <w:t xml:space="preserve">2</w:t>
          </w:r>
          <w:r w:rsidDel="00000000" w:rsidR="00000000" w:rsidRPr="00000000">
            <w:rPr>
              <w:rtl w:val="0"/>
            </w:rPr>
          </w:r>
        </w:p>
        <w:p w:rsidR="00000000" w:rsidDel="00000000" w:rsidP="00000000" w:rsidRDefault="00000000" w:rsidRPr="00000000" w14:paraId="00000039">
          <w:pPr>
            <w:widowControl w:val="0"/>
            <w:tabs>
              <w:tab w:val="right" w:leader="none" w:pos="9025.511811023624"/>
            </w:tabs>
            <w:spacing w:before="60" w:line="240" w:lineRule="auto"/>
            <w:rPr>
              <w:b w:val="1"/>
              <w:color w:val="000000"/>
              <w:u w:val="none"/>
            </w:rPr>
          </w:pPr>
          <w:hyperlink w:anchor="_oqwo1779r23p">
            <w:r w:rsidDel="00000000" w:rsidR="00000000" w:rsidRPr="00000000">
              <w:rPr>
                <w:b w:val="1"/>
                <w:color w:val="000000"/>
                <w:u w:val="none"/>
                <w:rtl w:val="0"/>
              </w:rPr>
              <w:t xml:space="preserve">3. ANÁLISIS</w:t>
              <w:tab/>
            </w:r>
          </w:hyperlink>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3A">
          <w:pPr>
            <w:widowControl w:val="0"/>
            <w:tabs>
              <w:tab w:val="right" w:leader="none" w:pos="9025.511811023624"/>
            </w:tabs>
            <w:spacing w:before="60" w:line="240" w:lineRule="auto"/>
            <w:rPr>
              <w:b w:val="1"/>
              <w:color w:val="000000"/>
              <w:u w:val="none"/>
            </w:rPr>
          </w:pPr>
          <w:hyperlink w:anchor="_6hkxudvlz8kv">
            <w:r w:rsidDel="00000000" w:rsidR="00000000" w:rsidRPr="00000000">
              <w:rPr>
                <w:b w:val="1"/>
                <w:color w:val="000000"/>
                <w:u w:val="none"/>
                <w:rtl w:val="0"/>
              </w:rPr>
              <w:t xml:space="preserve">4. IMPLEMENTACIÓN</w:t>
              <w:tab/>
            </w:r>
          </w:hyperlink>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3B">
          <w:pPr>
            <w:widowControl w:val="0"/>
            <w:tabs>
              <w:tab w:val="right" w:leader="none" w:pos="9025.511811023624"/>
            </w:tabs>
            <w:spacing w:before="60" w:line="240" w:lineRule="auto"/>
            <w:rPr>
              <w:b w:val="1"/>
              <w:color w:val="000000"/>
              <w:u w:val="none"/>
            </w:rPr>
          </w:pPr>
          <w:hyperlink w:anchor="_ulmxtphduq1c">
            <w:r w:rsidDel="00000000" w:rsidR="00000000" w:rsidRPr="00000000">
              <w:rPr>
                <w:b w:val="1"/>
                <w:color w:val="000000"/>
                <w:u w:val="none"/>
                <w:rtl w:val="0"/>
              </w:rPr>
              <w:t xml:space="preserve">5. RESULTADOS</w:t>
              <w:tab/>
            </w:r>
          </w:hyperlink>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3C">
          <w:pPr>
            <w:widowControl w:val="0"/>
            <w:tabs>
              <w:tab w:val="right" w:leader="none" w:pos="9025.511811023624"/>
            </w:tabs>
            <w:spacing w:before="60" w:line="240" w:lineRule="auto"/>
            <w:rPr>
              <w:b w:val="1"/>
              <w:color w:val="000000"/>
              <w:u w:val="none"/>
            </w:rPr>
          </w:pPr>
          <w:hyperlink w:anchor="_lqk0ul80yzki">
            <w:r w:rsidDel="00000000" w:rsidR="00000000" w:rsidRPr="00000000">
              <w:rPr>
                <w:b w:val="1"/>
                <w:color w:val="000000"/>
                <w:u w:val="none"/>
                <w:rtl w:val="0"/>
              </w:rPr>
              <w:t xml:space="preserve">6. CONCLUSIÓN</w:t>
              <w:tab/>
            </w:r>
          </w:hyperlink>
          <w:r w:rsidDel="00000000" w:rsidR="00000000" w:rsidRPr="00000000">
            <w:rPr>
              <w:b w:val="1"/>
              <w:rtl w:val="0"/>
            </w:rPr>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numPr>
          <w:ilvl w:val="0"/>
          <w:numId w:val="1"/>
        </w:numPr>
        <w:spacing w:line="360" w:lineRule="auto"/>
        <w:ind w:left="720" w:hanging="360"/>
        <w:jc w:val="both"/>
        <w:rPr>
          <w:b w:val="1"/>
        </w:rPr>
      </w:pPr>
      <w:bookmarkStart w:colFirst="0" w:colLast="0" w:name="_hqc8m36yvyf" w:id="7"/>
      <w:bookmarkEnd w:id="7"/>
      <w:r w:rsidDel="00000000" w:rsidR="00000000" w:rsidRPr="00000000">
        <w:rPr>
          <w:b w:val="1"/>
          <w:rtl w:val="0"/>
        </w:rPr>
        <w:t xml:space="preserve">CONTEXTO</w:t>
      </w:r>
    </w:p>
    <w:p w:rsidR="00000000" w:rsidDel="00000000" w:rsidP="00000000" w:rsidRDefault="00000000" w:rsidRPr="00000000" w14:paraId="00000054">
      <w:pPr>
        <w:spacing w:after="240" w:before="240" w:line="360" w:lineRule="auto"/>
        <w:ind w:left="720" w:firstLine="0"/>
        <w:jc w:val="both"/>
        <w:rPr>
          <w:sz w:val="24"/>
          <w:szCs w:val="24"/>
        </w:rPr>
      </w:pPr>
      <w:r w:rsidDel="00000000" w:rsidR="00000000" w:rsidRPr="00000000">
        <w:rPr>
          <w:sz w:val="24"/>
          <w:szCs w:val="24"/>
          <w:rtl w:val="0"/>
        </w:rPr>
        <w:t xml:space="preserve">El proyecto presentado tiene como objetivo el desarrollo de un sistema middleware diseñado para gestionar flujos de datos de manera eficiente. Este sistema garantiza que la información se actualice con regularidad y esté siempre disponible para las partes interesadas, en particular el equipo de recursos humanos. La centralización de datos es fundamental, ya que el middleware permitirá que la información se normalice a un lenguaje común, lo que facilitará la integración de datos provenientes de diversas fuentes sin generar conflictos con la información ya existente en el sistema.</w:t>
      </w:r>
    </w:p>
    <w:p w:rsidR="00000000" w:rsidDel="00000000" w:rsidP="00000000" w:rsidRDefault="00000000" w:rsidRPr="00000000" w14:paraId="00000055">
      <w:pPr>
        <w:spacing w:after="240" w:before="240" w:line="360" w:lineRule="auto"/>
        <w:ind w:left="720" w:firstLine="0"/>
        <w:jc w:val="both"/>
        <w:rPr>
          <w:sz w:val="24"/>
          <w:szCs w:val="24"/>
        </w:rPr>
      </w:pPr>
      <w:r w:rsidDel="00000000" w:rsidR="00000000" w:rsidRPr="00000000">
        <w:rPr>
          <w:sz w:val="24"/>
          <w:szCs w:val="24"/>
          <w:rtl w:val="0"/>
        </w:rPr>
        <w:t xml:space="preserve">Los datos, que serán extraídos de múltiples orígenes, pasarán por rigurosos procesos de calidad y transformaciones antes de ser finalmente cargados en el sistema. Esta estructura asegurará que la información esté preparada para un análisis preciso por parte del equipo de recursos humanos. Además, se desarrollarán procedimientos almacenados con lógica específica y redundante, lo que agilizará el proceso de análisis y permitirá a los agentes de RR.HH. obtener insights valiosos de manera más rápida y efectiva.</w:t>
      </w:r>
    </w:p>
    <w:p w:rsidR="00000000" w:rsidDel="00000000" w:rsidP="00000000" w:rsidRDefault="00000000" w:rsidRPr="00000000" w14:paraId="00000056">
      <w:pPr>
        <w:spacing w:after="240" w:before="240" w:line="360" w:lineRule="auto"/>
        <w:ind w:left="720" w:firstLine="0"/>
        <w:jc w:val="both"/>
        <w:rPr>
          <w:sz w:val="24"/>
          <w:szCs w:val="24"/>
        </w:rPr>
      </w:pPr>
      <w:r w:rsidDel="00000000" w:rsidR="00000000" w:rsidRPr="00000000">
        <w:rPr>
          <w:sz w:val="24"/>
          <w:szCs w:val="24"/>
          <w:rtl w:val="0"/>
        </w:rPr>
        <w:t xml:space="preserve">El proyecto no solo optimiza la gestión de datos para el departamento de recursos humanos, sino que también genera un potencial significativo para realizar tareas que requieren ser ejecutadas diariamente, extendiendo su impacto a múltiples sectores de la empresa. </w:t>
      </w:r>
    </w:p>
    <w:p w:rsidR="00000000" w:rsidDel="00000000" w:rsidP="00000000" w:rsidRDefault="00000000" w:rsidRPr="00000000" w14:paraId="00000057">
      <w:pPr>
        <w:spacing w:after="240" w:before="240" w:line="360" w:lineRule="auto"/>
        <w:ind w:left="720" w:firstLine="0"/>
        <w:jc w:val="both"/>
        <w:rPr>
          <w:sz w:val="24"/>
          <w:szCs w:val="24"/>
        </w:rPr>
      </w:pPr>
      <w:r w:rsidDel="00000000" w:rsidR="00000000" w:rsidRPr="00000000">
        <w:rPr>
          <w:sz w:val="24"/>
          <w:szCs w:val="24"/>
          <w:rtl w:val="0"/>
        </w:rPr>
        <w:t xml:space="preserve">Actualmente, nos encontramos en una fase complementaria, en la que se están definiendo los requerimientos concretos y estables necesarios para garantizar el desarrollo exitoso del sistema. Esta etapa es crucial para establecer una base sólida que permita cumplir con las expectativas y necesidades de todos los usuarios involucrados.</w:t>
      </w:r>
    </w:p>
    <w:p w:rsidR="00000000" w:rsidDel="00000000" w:rsidP="00000000" w:rsidRDefault="00000000" w:rsidRPr="00000000" w14:paraId="00000058">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59">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A">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B">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D">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E">
      <w:pPr>
        <w:pStyle w:val="Heading1"/>
        <w:numPr>
          <w:ilvl w:val="0"/>
          <w:numId w:val="1"/>
        </w:numPr>
        <w:spacing w:line="360" w:lineRule="auto"/>
        <w:ind w:left="720" w:hanging="360"/>
        <w:jc w:val="both"/>
        <w:rPr>
          <w:b w:val="1"/>
        </w:rPr>
      </w:pPr>
      <w:bookmarkStart w:colFirst="0" w:colLast="0" w:name="_o4p5xp9xx2bf" w:id="8"/>
      <w:bookmarkEnd w:id="8"/>
      <w:r w:rsidDel="00000000" w:rsidR="00000000" w:rsidRPr="00000000">
        <w:rPr>
          <w:b w:val="1"/>
          <w:rtl w:val="0"/>
        </w:rPr>
        <w:t xml:space="preserve">MOTIVO</w:t>
      </w:r>
    </w:p>
    <w:p w:rsidR="00000000" w:rsidDel="00000000" w:rsidP="00000000" w:rsidRDefault="00000000" w:rsidRPr="00000000" w14:paraId="0000005F">
      <w:pPr>
        <w:spacing w:line="360" w:lineRule="auto"/>
        <w:ind w:left="720" w:firstLine="0"/>
        <w:jc w:val="both"/>
        <w:rPr>
          <w:sz w:val="24"/>
          <w:szCs w:val="24"/>
        </w:rPr>
      </w:pPr>
      <w:r w:rsidDel="00000000" w:rsidR="00000000" w:rsidRPr="00000000">
        <w:rPr>
          <w:sz w:val="24"/>
          <w:szCs w:val="24"/>
          <w:rtl w:val="0"/>
        </w:rPr>
        <w:t xml:space="preserve">Muy recientemente, el equipo decidió adoptar SCRUM como metodología de trabajo. Esta decisión se basa en la necesidad de responder rápidamente a los frecuentes cambios en los requerimientos planteados por las partes interesadas. La metodología tradicional utilizada anteriormente resultó ineficaz para gestionar estas dinámicas, ya que no permitía la flexibilidad necesaria para adaptar el desarrollo a las nuevas necesidades.</w:t>
      </w:r>
    </w:p>
    <w:p w:rsidR="00000000" w:rsidDel="00000000" w:rsidP="00000000" w:rsidRDefault="00000000" w:rsidRPr="00000000" w14:paraId="00000060">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61">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62">
      <w:pPr>
        <w:spacing w:line="360" w:lineRule="auto"/>
        <w:ind w:left="720" w:firstLine="0"/>
        <w:jc w:val="both"/>
        <w:rPr/>
      </w:pPr>
      <w:r w:rsidDel="00000000" w:rsidR="00000000" w:rsidRPr="00000000">
        <w:rPr>
          <w:rtl w:val="0"/>
        </w:rPr>
      </w:r>
    </w:p>
    <w:p w:rsidR="00000000" w:rsidDel="00000000" w:rsidP="00000000" w:rsidRDefault="00000000" w:rsidRPr="00000000" w14:paraId="00000063">
      <w:pPr>
        <w:pStyle w:val="Heading1"/>
        <w:numPr>
          <w:ilvl w:val="0"/>
          <w:numId w:val="1"/>
        </w:numPr>
        <w:spacing w:line="360" w:lineRule="auto"/>
        <w:ind w:left="720" w:hanging="360"/>
        <w:jc w:val="both"/>
        <w:rPr>
          <w:b w:val="1"/>
        </w:rPr>
      </w:pPr>
      <w:bookmarkStart w:colFirst="0" w:colLast="0" w:name="_oqwo1779r23p" w:id="9"/>
      <w:bookmarkEnd w:id="9"/>
      <w:r w:rsidDel="00000000" w:rsidR="00000000" w:rsidRPr="00000000">
        <w:rPr>
          <w:b w:val="1"/>
          <w:rtl w:val="0"/>
        </w:rPr>
        <w:t xml:space="preserve">ANÁLISIS</w:t>
      </w:r>
    </w:p>
    <w:p w:rsidR="00000000" w:rsidDel="00000000" w:rsidP="00000000" w:rsidRDefault="00000000" w:rsidRPr="00000000" w14:paraId="00000064">
      <w:pPr>
        <w:spacing w:line="360" w:lineRule="auto"/>
        <w:ind w:left="720" w:firstLine="0"/>
        <w:jc w:val="both"/>
        <w:rPr>
          <w:sz w:val="24"/>
          <w:szCs w:val="24"/>
        </w:rPr>
      </w:pPr>
      <w:r w:rsidDel="00000000" w:rsidR="00000000" w:rsidRPr="00000000">
        <w:rPr>
          <w:sz w:val="24"/>
          <w:szCs w:val="24"/>
          <w:rtl w:val="0"/>
        </w:rPr>
        <w:t xml:space="preserve">El análisis del rendimiento del equipo reveló demoras significativas en las tareas y una falta de comunicación efectiva que dificulta la identificación y resolución de problemas. Las reuniones con las partes interesadas generaban nuevos requerimientos que complican el seguimiento del proyecto. Este contexto llevó al equipo a reconocer la urgencia de un marco ágil que permitiera iteraciones más rápidas y una mejor colaboración.</w:t>
      </w:r>
    </w:p>
    <w:p w:rsidR="00000000" w:rsidDel="00000000" w:rsidP="00000000" w:rsidRDefault="00000000" w:rsidRPr="00000000" w14:paraId="00000065">
      <w:pPr>
        <w:spacing w:line="360" w:lineRule="auto"/>
        <w:ind w:left="720" w:firstLine="0"/>
        <w:jc w:val="both"/>
        <w:rPr/>
      </w:pPr>
      <w:r w:rsidDel="00000000" w:rsidR="00000000" w:rsidRPr="00000000">
        <w:rPr>
          <w:rtl w:val="0"/>
        </w:rPr>
      </w:r>
    </w:p>
    <w:p w:rsidR="00000000" w:rsidDel="00000000" w:rsidP="00000000" w:rsidRDefault="00000000" w:rsidRPr="00000000" w14:paraId="00000066">
      <w:pPr>
        <w:spacing w:line="360" w:lineRule="auto"/>
        <w:ind w:left="720" w:firstLine="0"/>
        <w:jc w:val="both"/>
        <w:rPr/>
      </w:pPr>
      <w:r w:rsidDel="00000000" w:rsidR="00000000" w:rsidRPr="00000000">
        <w:rPr>
          <w:rtl w:val="0"/>
        </w:rPr>
      </w:r>
    </w:p>
    <w:p w:rsidR="00000000" w:rsidDel="00000000" w:rsidP="00000000" w:rsidRDefault="00000000" w:rsidRPr="00000000" w14:paraId="00000067">
      <w:pPr>
        <w:spacing w:line="360" w:lineRule="auto"/>
        <w:ind w:left="720" w:firstLine="0"/>
        <w:jc w:val="both"/>
        <w:rPr/>
      </w:pPr>
      <w:r w:rsidDel="00000000" w:rsidR="00000000" w:rsidRPr="00000000">
        <w:rPr>
          <w:rtl w:val="0"/>
        </w:rPr>
      </w:r>
    </w:p>
    <w:p w:rsidR="00000000" w:rsidDel="00000000" w:rsidP="00000000" w:rsidRDefault="00000000" w:rsidRPr="00000000" w14:paraId="00000068">
      <w:pPr>
        <w:spacing w:line="360" w:lineRule="auto"/>
        <w:ind w:left="720" w:firstLine="0"/>
        <w:jc w:val="both"/>
        <w:rPr/>
      </w:pPr>
      <w:r w:rsidDel="00000000" w:rsidR="00000000" w:rsidRPr="00000000">
        <w:rPr>
          <w:rtl w:val="0"/>
        </w:rPr>
      </w:r>
    </w:p>
    <w:p w:rsidR="00000000" w:rsidDel="00000000" w:rsidP="00000000" w:rsidRDefault="00000000" w:rsidRPr="00000000" w14:paraId="00000069">
      <w:pPr>
        <w:spacing w:line="360" w:lineRule="auto"/>
        <w:ind w:left="720" w:firstLine="0"/>
        <w:jc w:val="both"/>
        <w:rPr/>
      </w:pPr>
      <w:r w:rsidDel="00000000" w:rsidR="00000000" w:rsidRPr="00000000">
        <w:rPr>
          <w:rtl w:val="0"/>
        </w:rPr>
      </w:r>
    </w:p>
    <w:p w:rsidR="00000000" w:rsidDel="00000000" w:rsidP="00000000" w:rsidRDefault="00000000" w:rsidRPr="00000000" w14:paraId="0000006A">
      <w:pPr>
        <w:spacing w:line="360" w:lineRule="auto"/>
        <w:ind w:left="720" w:firstLine="0"/>
        <w:jc w:val="both"/>
        <w:rPr/>
      </w:pPr>
      <w:r w:rsidDel="00000000" w:rsidR="00000000" w:rsidRPr="00000000">
        <w:rPr>
          <w:rtl w:val="0"/>
        </w:rPr>
      </w:r>
    </w:p>
    <w:p w:rsidR="00000000" w:rsidDel="00000000" w:rsidP="00000000" w:rsidRDefault="00000000" w:rsidRPr="00000000" w14:paraId="0000006B">
      <w:pPr>
        <w:spacing w:line="360" w:lineRule="auto"/>
        <w:ind w:left="720" w:firstLine="0"/>
        <w:jc w:val="both"/>
        <w:rPr/>
      </w:pPr>
      <w:r w:rsidDel="00000000" w:rsidR="00000000" w:rsidRPr="00000000">
        <w:rPr>
          <w:rtl w:val="0"/>
        </w:rPr>
      </w:r>
    </w:p>
    <w:p w:rsidR="00000000" w:rsidDel="00000000" w:rsidP="00000000" w:rsidRDefault="00000000" w:rsidRPr="00000000" w14:paraId="0000006C">
      <w:pPr>
        <w:spacing w:line="360" w:lineRule="auto"/>
        <w:ind w:left="720" w:firstLine="0"/>
        <w:jc w:val="both"/>
        <w:rPr/>
      </w:pPr>
      <w:r w:rsidDel="00000000" w:rsidR="00000000" w:rsidRPr="00000000">
        <w:rPr>
          <w:rtl w:val="0"/>
        </w:rPr>
      </w:r>
    </w:p>
    <w:p w:rsidR="00000000" w:rsidDel="00000000" w:rsidP="00000000" w:rsidRDefault="00000000" w:rsidRPr="00000000" w14:paraId="0000006D">
      <w:pPr>
        <w:spacing w:line="360" w:lineRule="auto"/>
        <w:ind w:left="720" w:firstLine="0"/>
        <w:jc w:val="both"/>
        <w:rPr/>
      </w:pPr>
      <w:r w:rsidDel="00000000" w:rsidR="00000000" w:rsidRPr="00000000">
        <w:rPr>
          <w:rtl w:val="0"/>
        </w:rPr>
      </w:r>
    </w:p>
    <w:p w:rsidR="00000000" w:rsidDel="00000000" w:rsidP="00000000" w:rsidRDefault="00000000" w:rsidRPr="00000000" w14:paraId="0000006E">
      <w:pPr>
        <w:spacing w:line="360" w:lineRule="auto"/>
        <w:ind w:left="720" w:firstLine="0"/>
        <w:jc w:val="both"/>
        <w:rPr/>
      </w:pPr>
      <w:r w:rsidDel="00000000" w:rsidR="00000000" w:rsidRPr="00000000">
        <w:rPr>
          <w:rtl w:val="0"/>
        </w:rPr>
      </w:r>
    </w:p>
    <w:p w:rsidR="00000000" w:rsidDel="00000000" w:rsidP="00000000" w:rsidRDefault="00000000" w:rsidRPr="00000000" w14:paraId="0000006F">
      <w:pPr>
        <w:spacing w:line="360" w:lineRule="auto"/>
        <w:ind w:left="720" w:firstLine="0"/>
        <w:jc w:val="both"/>
        <w:rPr/>
      </w:pPr>
      <w:r w:rsidDel="00000000" w:rsidR="00000000" w:rsidRPr="00000000">
        <w:rPr>
          <w:rtl w:val="0"/>
        </w:rPr>
      </w:r>
    </w:p>
    <w:p w:rsidR="00000000" w:rsidDel="00000000" w:rsidP="00000000" w:rsidRDefault="00000000" w:rsidRPr="00000000" w14:paraId="00000070">
      <w:pPr>
        <w:spacing w:line="360" w:lineRule="auto"/>
        <w:ind w:left="720" w:firstLine="0"/>
        <w:jc w:val="both"/>
        <w:rPr/>
      </w:pPr>
      <w:r w:rsidDel="00000000" w:rsidR="00000000" w:rsidRPr="00000000">
        <w:rPr>
          <w:rtl w:val="0"/>
        </w:rPr>
      </w:r>
    </w:p>
    <w:p w:rsidR="00000000" w:rsidDel="00000000" w:rsidP="00000000" w:rsidRDefault="00000000" w:rsidRPr="00000000" w14:paraId="00000071">
      <w:pPr>
        <w:spacing w:line="360" w:lineRule="auto"/>
        <w:ind w:left="720" w:firstLine="0"/>
        <w:jc w:val="both"/>
        <w:rPr/>
      </w:pPr>
      <w:r w:rsidDel="00000000" w:rsidR="00000000" w:rsidRPr="00000000">
        <w:rPr>
          <w:rtl w:val="0"/>
        </w:rPr>
      </w:r>
    </w:p>
    <w:p w:rsidR="00000000" w:rsidDel="00000000" w:rsidP="00000000" w:rsidRDefault="00000000" w:rsidRPr="00000000" w14:paraId="00000072">
      <w:pPr>
        <w:pStyle w:val="Heading1"/>
        <w:numPr>
          <w:ilvl w:val="0"/>
          <w:numId w:val="1"/>
        </w:numPr>
        <w:spacing w:line="360" w:lineRule="auto"/>
        <w:ind w:left="720" w:hanging="360"/>
        <w:jc w:val="both"/>
        <w:rPr>
          <w:b w:val="1"/>
        </w:rPr>
      </w:pPr>
      <w:bookmarkStart w:colFirst="0" w:colLast="0" w:name="_6hkxudvlz8kv" w:id="10"/>
      <w:bookmarkEnd w:id="10"/>
      <w:r w:rsidDel="00000000" w:rsidR="00000000" w:rsidRPr="00000000">
        <w:rPr>
          <w:b w:val="1"/>
          <w:rtl w:val="0"/>
        </w:rPr>
        <w:t xml:space="preserve">IMPLEMENTACIÓN</w:t>
      </w:r>
    </w:p>
    <w:p w:rsidR="00000000" w:rsidDel="00000000" w:rsidP="00000000" w:rsidRDefault="00000000" w:rsidRPr="00000000" w14:paraId="00000073">
      <w:pPr>
        <w:spacing w:line="360" w:lineRule="auto"/>
        <w:ind w:left="720" w:firstLine="0"/>
        <w:jc w:val="both"/>
        <w:rPr>
          <w:sz w:val="24"/>
          <w:szCs w:val="24"/>
        </w:rPr>
      </w:pPr>
      <w:r w:rsidDel="00000000" w:rsidR="00000000" w:rsidRPr="00000000">
        <w:rPr>
          <w:sz w:val="24"/>
          <w:szCs w:val="24"/>
          <w:rtl w:val="0"/>
        </w:rPr>
        <w:t xml:space="preserve">En la reciente implementación de SCRUM, se definieron roles clave: un Product Owner para priorizar y gestionar el backlog, y un SCRUM Master para facilitar el proceso y asegurar que el equipo siga las prácticas ágiles. Se establecieron reuniones diarias (dailies) para fomentar la comunicación, resolver dudas y mantener el enfoque en los objetivos del proyecto.</w:t>
      </w:r>
    </w:p>
    <w:p w:rsidR="00000000" w:rsidDel="00000000" w:rsidP="00000000" w:rsidRDefault="00000000" w:rsidRPr="00000000" w14:paraId="00000074">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75">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76">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77">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78">
      <w:pPr>
        <w:pStyle w:val="Heading1"/>
        <w:numPr>
          <w:ilvl w:val="0"/>
          <w:numId w:val="1"/>
        </w:numPr>
        <w:spacing w:line="360" w:lineRule="auto"/>
        <w:ind w:left="720" w:hanging="360"/>
        <w:jc w:val="both"/>
        <w:rPr>
          <w:b w:val="1"/>
        </w:rPr>
      </w:pPr>
      <w:bookmarkStart w:colFirst="0" w:colLast="0" w:name="_ulmxtphduq1c" w:id="11"/>
      <w:bookmarkEnd w:id="11"/>
      <w:r w:rsidDel="00000000" w:rsidR="00000000" w:rsidRPr="00000000">
        <w:rPr>
          <w:b w:val="1"/>
          <w:rtl w:val="0"/>
        </w:rPr>
        <w:t xml:space="preserve">RESULTADOS</w:t>
      </w:r>
    </w:p>
    <w:p w:rsidR="00000000" w:rsidDel="00000000" w:rsidP="00000000" w:rsidRDefault="00000000" w:rsidRPr="00000000" w14:paraId="00000079">
      <w:pPr>
        <w:spacing w:line="360" w:lineRule="auto"/>
        <w:ind w:left="720" w:firstLine="0"/>
        <w:jc w:val="both"/>
        <w:rPr>
          <w:sz w:val="24"/>
          <w:szCs w:val="24"/>
        </w:rPr>
      </w:pPr>
      <w:r w:rsidDel="00000000" w:rsidR="00000000" w:rsidRPr="00000000">
        <w:rPr>
          <w:sz w:val="24"/>
          <w:szCs w:val="24"/>
          <w:rtl w:val="0"/>
        </w:rPr>
        <w:t xml:space="preserve">Con la adopción de SCRUM, se anticipa una mejora en la gestión de cambios y una mayor alineación entre el equipo de desarrollo y las partes interesadas. Las iteraciones más cortas permitirán entregar incrementos del producto de manera más frecuente, facilitando la retroalimentación constante y la integración de nuevos requerimientos. Esto no solo ayudará a mantener la satisfacción de las partes interesadas, sino que también promoverá un entorno de trabajo más dinámico y colaborativo.</w:t>
      </w:r>
    </w:p>
    <w:p w:rsidR="00000000" w:rsidDel="00000000" w:rsidP="00000000" w:rsidRDefault="00000000" w:rsidRPr="00000000" w14:paraId="0000007A">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7B">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7C">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7D">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7E">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7F">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80">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81">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82">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83">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84">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85">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86">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87">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88">
      <w:pPr>
        <w:pStyle w:val="Heading1"/>
        <w:numPr>
          <w:ilvl w:val="0"/>
          <w:numId w:val="1"/>
        </w:numPr>
        <w:spacing w:line="360" w:lineRule="auto"/>
        <w:ind w:left="720" w:hanging="360"/>
        <w:jc w:val="both"/>
        <w:rPr>
          <w:b w:val="1"/>
        </w:rPr>
      </w:pPr>
      <w:bookmarkStart w:colFirst="0" w:colLast="0" w:name="_lqk0ul80yzki" w:id="12"/>
      <w:bookmarkEnd w:id="12"/>
      <w:r w:rsidDel="00000000" w:rsidR="00000000" w:rsidRPr="00000000">
        <w:rPr>
          <w:b w:val="1"/>
          <w:rtl w:val="0"/>
        </w:rPr>
        <w:t xml:space="preserve">CONCLUSIÓN</w:t>
      </w:r>
    </w:p>
    <w:p w:rsidR="00000000" w:rsidDel="00000000" w:rsidP="00000000" w:rsidRDefault="00000000" w:rsidRPr="00000000" w14:paraId="00000089">
      <w:pPr>
        <w:spacing w:line="360" w:lineRule="auto"/>
        <w:ind w:left="720" w:firstLine="0"/>
        <w:jc w:val="both"/>
        <w:rPr>
          <w:sz w:val="24"/>
          <w:szCs w:val="24"/>
        </w:rPr>
      </w:pPr>
      <w:r w:rsidDel="00000000" w:rsidR="00000000" w:rsidRPr="00000000">
        <w:rPr>
          <w:sz w:val="24"/>
          <w:szCs w:val="24"/>
          <w:rtl w:val="0"/>
        </w:rPr>
        <w:t xml:space="preserve">Este documento aborda la solución adoptada para optimizar el desarrollo del proyecto middleware, destacando la reciente transición a SCRUM como una respuesta estratégica a los desafíos enfrentados. La flexibilidad y la colaboración que proporciona SCRUM son cruciales para garantizar que el proyecto avance hacia una solución concreta y escalable, alineada con las necesidades del equipo y de las partes interesadas.</w:t>
      </w:r>
    </w:p>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ind w:left="9025.511811023624"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-704849</wp:posOffset>
          </wp:positionH>
          <wp:positionV relativeFrom="paragraph">
            <wp:posOffset>-219074</wp:posOffset>
          </wp:positionV>
          <wp:extent cx="1928813" cy="38760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28813" cy="38760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