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1E8" w:rsidRPr="00BC0F91" w:rsidRDefault="0062065F">
      <w:pPr>
        <w:rPr>
          <w:rFonts w:ascii="Arial Black" w:hAnsi="Arial Black"/>
          <w:color w:val="4472C4" w:themeColor="accent5"/>
          <w:sz w:val="36"/>
          <w:u w:val="single"/>
          <w:lang w:val="es-MX"/>
        </w:rPr>
      </w:pPr>
      <w:r w:rsidRPr="00BC0F91">
        <w:rPr>
          <w:rFonts w:ascii="Arial Black" w:hAnsi="Arial Black"/>
          <w:color w:val="4472C4" w:themeColor="accent5"/>
          <w:sz w:val="36"/>
          <w:u w:val="single"/>
          <w:lang w:val="es-MX"/>
        </w:rPr>
        <w:t>Orden de las consultas en SQL</w:t>
      </w:r>
    </w:p>
    <w:p w:rsidR="0062065F" w:rsidRDefault="0062065F" w:rsidP="0062065F">
      <w:pPr>
        <w:rPr>
          <w:lang w:val="es-MX"/>
        </w:rPr>
      </w:pPr>
      <w:r>
        <w:rPr>
          <w:lang w:val="es-MX"/>
        </w:rPr>
        <w:t xml:space="preserve">Este es un lenguaje declarativo, no imperativo </w:t>
      </w:r>
    </w:p>
    <w:p w:rsidR="0062065F" w:rsidRDefault="0062065F" w:rsidP="0062065F">
      <w:pPr>
        <w:rPr>
          <w:lang w:val="es-MX"/>
        </w:rPr>
      </w:pPr>
      <w:r>
        <w:rPr>
          <w:lang w:val="es-MX"/>
        </w:rPr>
        <w:t xml:space="preserve">Esto indica que no sigue un “orden” como otros lenguajes como el Python, este consume el “bloque” completo de la consulta e internamente se procesa esta información de la forma más eficiente </w:t>
      </w:r>
    </w:p>
    <w:p w:rsidR="0062065F" w:rsidRDefault="0062065F" w:rsidP="0062065F">
      <w:pPr>
        <w:rPr>
          <w:lang w:val="es-MX"/>
        </w:rPr>
      </w:pPr>
      <w:r w:rsidRPr="00BC0F91">
        <w:rPr>
          <w:u w:val="single"/>
          <w:lang w:val="es-MX"/>
        </w:rPr>
        <w:t>Ejemplo:</w:t>
      </w:r>
      <w:r>
        <w:rPr>
          <w:lang w:val="es-MX"/>
        </w:rPr>
        <w:br/>
        <w:t>SELECT</w:t>
      </w:r>
    </w:p>
    <w:p w:rsidR="0062065F" w:rsidRDefault="0062065F" w:rsidP="0062065F">
      <w:pPr>
        <w:rPr>
          <w:lang w:val="es-MX"/>
        </w:rPr>
      </w:pPr>
      <w:r>
        <w:rPr>
          <w:lang w:val="es-MX"/>
        </w:rPr>
        <w:t xml:space="preserve">FROM </w:t>
      </w:r>
    </w:p>
    <w:p w:rsidR="0062065F" w:rsidRDefault="0062065F" w:rsidP="0062065F">
      <w:pPr>
        <w:rPr>
          <w:lang w:val="es-MX"/>
        </w:rPr>
      </w:pPr>
      <w:r>
        <w:rPr>
          <w:lang w:val="es-MX"/>
        </w:rPr>
        <w:t>INNER JOIN</w:t>
      </w:r>
    </w:p>
    <w:p w:rsidR="0062065F" w:rsidRDefault="0062065F" w:rsidP="0062065F">
      <w:pPr>
        <w:rPr>
          <w:lang w:val="es-MX"/>
        </w:rPr>
      </w:pPr>
      <w:r>
        <w:rPr>
          <w:lang w:val="es-MX"/>
        </w:rPr>
        <w:t>(el SELECT, agarra las columnas y FROM + INNER JOIN usa las tablas)</w:t>
      </w:r>
    </w:p>
    <w:p w:rsidR="0062065F" w:rsidRDefault="0062065F" w:rsidP="0062065F">
      <w:pPr>
        <w:rPr>
          <w:lang w:val="es-MX"/>
        </w:rPr>
      </w:pPr>
      <w:r>
        <w:rPr>
          <w:lang w:val="es-MX"/>
        </w:rPr>
        <w:t xml:space="preserve">Siguiendo esta lógica se debería de declarar primero el (FROM E INNER JOIN) pero SQL no lo toma de esta forma </w:t>
      </w:r>
    </w:p>
    <w:p w:rsidR="00BC0F91" w:rsidRDefault="0062065F" w:rsidP="0062065F">
      <w:pPr>
        <w:rPr>
          <w:lang w:val="es-MX"/>
        </w:rPr>
      </w:pPr>
      <w:r w:rsidRPr="0062065F">
        <w:rPr>
          <w:lang w:val="es-MX"/>
        </w:rPr>
        <w:drawing>
          <wp:inline distT="0" distB="0" distL="0" distR="0" wp14:anchorId="652C8254" wp14:editId="09F2192E">
            <wp:extent cx="4944165" cy="21529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5F" w:rsidRPr="00BC0F91" w:rsidRDefault="00BC0F91" w:rsidP="00BC0F91">
      <w:pPr>
        <w:rPr>
          <w:u w:val="single"/>
          <w:lang w:val="es-MX"/>
        </w:rPr>
      </w:pPr>
      <w:r w:rsidRPr="00BC0F91">
        <w:rPr>
          <w:u w:val="single"/>
          <w:lang w:val="es-MX"/>
        </w:rPr>
        <w:t>Ejemplo real:</w:t>
      </w:r>
    </w:p>
    <w:p w:rsidR="00BC0F91" w:rsidRDefault="00BC0F91" w:rsidP="00BC0F91">
      <w:pPr>
        <w:rPr>
          <w:lang w:val="es-MX"/>
        </w:rPr>
      </w:pPr>
      <w:r>
        <w:rPr>
          <w:lang w:val="es-MX"/>
        </w:rPr>
        <w:t xml:space="preserve">SELECT </w:t>
      </w:r>
      <w:proofErr w:type="spellStart"/>
      <w:proofErr w:type="gramStart"/>
      <w:r>
        <w:rPr>
          <w:lang w:val="es-MX"/>
        </w:rPr>
        <w:t>r.asiento</w:t>
      </w:r>
      <w:proofErr w:type="spellEnd"/>
      <w:proofErr w:type="gramEnd"/>
      <w:r>
        <w:rPr>
          <w:lang w:val="es-MX"/>
        </w:rPr>
        <w:t xml:space="preserve">, </w:t>
      </w:r>
      <w:proofErr w:type="spellStart"/>
      <w:r>
        <w:rPr>
          <w:lang w:val="es-MX"/>
        </w:rPr>
        <w:t>p.nacionalidad</w:t>
      </w:r>
      <w:proofErr w:type="spellEnd"/>
    </w:p>
    <w:p w:rsidR="00BC0F91" w:rsidRDefault="00BC0F91" w:rsidP="00BC0F91">
      <w:pPr>
        <w:rPr>
          <w:lang w:val="es-MX"/>
        </w:rPr>
      </w:pPr>
      <w:proofErr w:type="gramStart"/>
      <w:r>
        <w:rPr>
          <w:lang w:val="es-MX"/>
        </w:rPr>
        <w:t>FROM  reservas</w:t>
      </w:r>
      <w:proofErr w:type="gramEnd"/>
      <w:r>
        <w:rPr>
          <w:lang w:val="es-MX"/>
        </w:rPr>
        <w:t xml:space="preserve"> r</w:t>
      </w:r>
    </w:p>
    <w:p w:rsidR="00BC0F91" w:rsidRDefault="00BC0F91" w:rsidP="00BC0F91">
      <w:pPr>
        <w:rPr>
          <w:lang w:val="es-MX"/>
        </w:rPr>
      </w:pPr>
      <w:r>
        <w:rPr>
          <w:lang w:val="es-MX"/>
        </w:rPr>
        <w:t>INNER JOIN pasajeros p</w:t>
      </w:r>
    </w:p>
    <w:p w:rsidR="00BC0F91" w:rsidRDefault="00BC0F91" w:rsidP="00BC0F91">
      <w:pPr>
        <w:rPr>
          <w:lang w:val="es-MX"/>
        </w:rPr>
      </w:pPr>
      <w:r>
        <w:rPr>
          <w:lang w:val="es-MX"/>
        </w:rPr>
        <w:t xml:space="preserve">(en este caso se declara que la tabla reservas usará el alias “r” y lo mismo con el de pasajeros, será “p”, en sentido común se declararía primero las tablas y luego las columnas pero no es así, </w:t>
      </w:r>
      <w:proofErr w:type="spellStart"/>
      <w:r>
        <w:rPr>
          <w:lang w:val="es-MX"/>
        </w:rPr>
        <w:t>r.asiento</w:t>
      </w:r>
      <w:proofErr w:type="spellEnd"/>
      <w:r>
        <w:rPr>
          <w:lang w:val="es-MX"/>
        </w:rPr>
        <w:t xml:space="preserve"> declara llamar a la columna asiento de la tabla reservas y “</w:t>
      </w:r>
      <w:proofErr w:type="spellStart"/>
      <w:r>
        <w:rPr>
          <w:lang w:val="es-MX"/>
        </w:rPr>
        <w:t>p.nacionalidad</w:t>
      </w:r>
      <w:proofErr w:type="spellEnd"/>
      <w:r>
        <w:rPr>
          <w:lang w:val="es-MX"/>
        </w:rPr>
        <w:t xml:space="preserve">” </w:t>
      </w:r>
      <w:bookmarkStart w:id="0" w:name="_GoBack"/>
      <w:bookmarkEnd w:id="0"/>
      <w:r>
        <w:rPr>
          <w:lang w:val="es-MX"/>
        </w:rPr>
        <w:t>llamar la columna nacionalidad de la tabla pasajero)</w:t>
      </w:r>
    </w:p>
    <w:p w:rsidR="00BC0F91" w:rsidRPr="00BC0F91" w:rsidRDefault="00BC0F91" w:rsidP="00BC0F91">
      <w:pPr>
        <w:rPr>
          <w:lang w:val="es-MX"/>
        </w:rPr>
      </w:pPr>
    </w:p>
    <w:sectPr w:rsidR="00BC0F91" w:rsidRPr="00BC0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5F"/>
    <w:rsid w:val="004A2695"/>
    <w:rsid w:val="0062065F"/>
    <w:rsid w:val="00857465"/>
    <w:rsid w:val="00BC0F91"/>
    <w:rsid w:val="00D8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489A11"/>
  <w15:chartTrackingRefBased/>
  <w15:docId w15:val="{2B06AFF8-648E-4C79-9CB1-5BD2684C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LAB-USR-AREQUIPA</dc:creator>
  <cp:keywords/>
  <dc:description/>
  <cp:lastModifiedBy>LAB-USR-AREQUIPA</cp:lastModifiedBy>
  <cp:revision>1</cp:revision>
  <dcterms:created xsi:type="dcterms:W3CDTF">2025-09-18T16:15:00Z</dcterms:created>
  <dcterms:modified xsi:type="dcterms:W3CDTF">2025-09-18T16:33:00Z</dcterms:modified>
</cp:coreProperties>
</file>