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5510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40417E">
        <w:rPr>
          <w:noProof/>
        </w:rPr>
        <w:drawing>
          <wp:anchor distT="0" distB="0" distL="114300" distR="114300" simplePos="0" relativeHeight="251659264" behindDoc="1" locked="0" layoutInCell="1" allowOverlap="1" wp14:anchorId="6AB6070B" wp14:editId="64391B51">
            <wp:simplePos x="0" y="0"/>
            <wp:positionH relativeFrom="margin">
              <wp:posOffset>1658679</wp:posOffset>
            </wp:positionH>
            <wp:positionV relativeFrom="paragraph">
              <wp:posOffset>-298154</wp:posOffset>
            </wp:positionV>
            <wp:extent cx="3482340" cy="2179320"/>
            <wp:effectExtent l="95250" t="95250" r="99060" b="8763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  <a:scene3d>
                      <a:camera prst="orthographicFront"/>
                      <a:lightRig rig="threePt" dir="t"/>
                    </a:scene3d>
                    <a:sp3d extrusionH="76200" contourW="12700">
                      <a:extrusionClr>
                        <a:schemeClr val="bg1"/>
                      </a:extrusionClr>
                      <a:contourClr>
                        <a:schemeClr val="bg1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17E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DD9E8F5" wp14:editId="2BCB0CD8">
                <wp:simplePos x="0" y="0"/>
                <wp:positionH relativeFrom="page">
                  <wp:posOffset>563526</wp:posOffset>
                </wp:positionH>
                <wp:positionV relativeFrom="margin">
                  <wp:align>center</wp:align>
                </wp:positionV>
                <wp:extent cx="2133199" cy="8869680"/>
                <wp:effectExtent l="0" t="0" r="19685" b="762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-571118535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6E087D1D" w14:textId="77777777" w:rsidR="0029503C" w:rsidRDefault="0029503C" w:rsidP="0029503C">
                                  <w:pPr>
                                    <w:pStyle w:val="TOC2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5" name="Grupo 5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9" name="Grupo 1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0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9E8F5" id="Grupo 1" o:spid="_x0000_s1026" style="position:absolute;left:0;text-align:left;margin-left:44.35pt;margin-top:0;width:167.95pt;height:698.4pt;z-index:-251656192;mso-position-horizontal-relative:page;mso-position-vertical:center;mso-position-vertical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">
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8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" adj="17582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571118535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6E087D1D" w14:textId="77777777" w:rsidR="0029503C" w:rsidRDefault="0029503C" w:rsidP="0029503C">
                            <w:pPr>
                              <w:pStyle w:val="TOC2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1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o:lock v:ext="edit" aspectratio="t"/>
                    <v:shape id="Forma libre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2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200033C3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42CE7783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05CBB4DC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72E60E59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sdt>
      <w:sdtPr>
        <w:rPr>
          <w:color w:val="FFFFFF" w:themeColor="background1"/>
          <w:sz w:val="28"/>
          <w:szCs w:val="28"/>
        </w:rPr>
        <w:alias w:val="Fecha"/>
        <w:tag w:val=""/>
        <w:id w:val="-862674952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d-M-yyyy"/>
          <w:lid w:val="es-ES"/>
          <w:storeMappedDataAs w:val="dateTime"/>
          <w:calendar w:val="gregorian"/>
        </w:date>
      </w:sdtPr>
      <w:sdtContent>
        <w:p w14:paraId="7EC14F89" w14:textId="77777777" w:rsidR="0029503C" w:rsidRDefault="0029503C" w:rsidP="0029503C">
          <w:pPr>
            <w:pStyle w:val="TOC2"/>
            <w:jc w:val="right"/>
            <w:rPr>
              <w:color w:val="FFFFFF" w:themeColor="background1"/>
              <w:sz w:val="28"/>
              <w:szCs w:val="28"/>
            </w:rPr>
          </w:pPr>
          <w:r>
            <w:rPr>
              <w:color w:val="FFFFFF" w:themeColor="background1"/>
              <w:sz w:val="28"/>
              <w:szCs w:val="28"/>
            </w:rPr>
            <w:t xml:space="preserve">     </w:t>
          </w:r>
        </w:p>
      </w:sdtContent>
    </w:sdt>
    <w:p w14:paraId="5915277D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1B98D5D5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515003AD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05A9DFA4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60F5373F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Tema</w:t>
      </w:r>
    </w:p>
    <w:p w14:paraId="3A554D38" w14:textId="0114316C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</w:pPr>
      <w:bookmarkStart w:id="0" w:name="_Hlk182658598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SISTEMA DE CONVERSION DE UNIDADES USANDO UN WEB </w:t>
      </w:r>
      <w:proofErr w:type="gramStart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SERVICE  SOAP</w:t>
      </w:r>
      <w:proofErr w:type="gramEnd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EN </w:t>
      </w:r>
      <w:bookmarkEnd w:id="0"/>
      <w:r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DOTNET</w:t>
      </w:r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sin BDD</w:t>
      </w:r>
    </w:p>
    <w:p w14:paraId="7580354E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Estudiantes</w:t>
      </w:r>
    </w:p>
    <w:p w14:paraId="5289FAFA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126E3C96" w14:textId="36E5F751" w:rsidR="0029503C" w:rsidRPr="0029503C" w:rsidRDefault="00633299" w:rsidP="0029503C">
      <w:pPr>
        <w:jc w:val="center"/>
        <w:rPr>
          <w:rFonts w:ascii="Times New Roman" w:eastAsia="Adobe Fangsong Std R" w:hAnsi="Times New Roman" w:cs="Times New Roman"/>
          <w:color w:val="215E99" w:themeColor="text2" w:themeTint="BF"/>
          <w:sz w:val="36"/>
          <w:szCs w:val="56"/>
        </w:rPr>
      </w:pPr>
      <w:r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German Caceres</w:t>
      </w:r>
      <w:r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, David Cepeda, Jhordy Marcillo</w:t>
      </w:r>
    </w:p>
    <w:p w14:paraId="2A171252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Tutor</w:t>
      </w:r>
    </w:p>
    <w:p w14:paraId="5226A6BC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2FD7570F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Ing. Eduardo Mauricio Campaña Ortega</w:t>
      </w:r>
    </w:p>
    <w:p w14:paraId="7333AF57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MIS.MDU.CCNA.CCIA.</w:t>
      </w:r>
    </w:p>
    <w:p w14:paraId="20DA9518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Ingeniería de Software</w:t>
      </w:r>
    </w:p>
    <w:p w14:paraId="7C967030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Seguridad Información</w:t>
      </w:r>
    </w:p>
    <w:p w14:paraId="325AE3AA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63DCBEE8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2694B56E" w14:textId="77777777" w:rsidR="0029503C" w:rsidRPr="0029503C" w:rsidRDefault="0029503C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32010D0F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Fecha</w:t>
      </w:r>
    </w:p>
    <w:p w14:paraId="6D5ED8F4" w14:textId="6F9BB86F" w:rsidR="0029503C" w:rsidRDefault="00633299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</w:pPr>
      <w:r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28</w:t>
      </w:r>
      <w:r w:rsidR="0029503C"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/</w:t>
      </w:r>
      <w:r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10</w:t>
      </w:r>
      <w:r w:rsidR="0029503C"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/202</w:t>
      </w:r>
      <w:r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6</w:t>
      </w:r>
    </w:p>
    <w:p w14:paraId="38FB7696" w14:textId="77777777" w:rsidR="00633299" w:rsidRDefault="00633299" w:rsidP="0029503C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</w:pPr>
    </w:p>
    <w:p w14:paraId="2295DCD2" w14:textId="77777777" w:rsidR="00633299" w:rsidRPr="0029503C" w:rsidRDefault="00633299" w:rsidP="0029503C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39248598" w14:textId="77777777" w:rsidR="00C2500A" w:rsidRPr="0029503C" w:rsidRDefault="00000000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t>ÍNDICE DE CONTENIDOS</w:t>
      </w:r>
    </w:p>
    <w:sdt>
      <w:sdtPr>
        <w:rPr>
          <w:color w:val="215E99" w:themeColor="text2" w:themeTint="BF"/>
        </w:rPr>
        <w:alias w:val="Tabla de Contenidos"/>
        <w:id w:val="1208300660"/>
      </w:sdtPr>
      <w:sdtContent>
        <w:p w14:paraId="4925FAF9" w14:textId="77777777" w:rsidR="0029503C" w:rsidRPr="0029503C" w:rsidRDefault="00000000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r w:rsidRPr="0029503C">
            <w:rPr>
              <w:color w:val="215E99" w:themeColor="text2" w:themeTint="BF"/>
            </w:rPr>
            <w:fldChar w:fldCharType="begin"/>
          </w:r>
          <w:r w:rsidRPr="0029503C">
            <w:rPr>
              <w:color w:val="215E99" w:themeColor="text2" w:themeTint="BF"/>
            </w:rPr>
            <w:instrText>TOC \h \o "1-3"</w:instrText>
          </w:r>
          <w:r w:rsidRPr="0029503C">
            <w:rPr>
              <w:color w:val="215E99" w:themeColor="text2" w:themeTint="BF"/>
            </w:rPr>
            <w:fldChar w:fldCharType="separate"/>
          </w:r>
          <w:hyperlink w:anchor="_Toc229523949" w:history="1">
            <w:r w:rsidR="0029503C" w:rsidRPr="0029503C">
              <w:rPr>
                <w:rStyle w:val="Hyperlink"/>
                <w:noProof/>
                <w:color w:val="215E99" w:themeColor="text2" w:themeTint="BF"/>
              </w:rPr>
              <w:t>1. INTRODUCCIÓN</w:t>
            </w:r>
            <w:r w:rsidR="0029503C" w:rsidRPr="0029503C">
              <w:rPr>
                <w:noProof/>
                <w:color w:val="215E99" w:themeColor="text2" w:themeTint="BF"/>
              </w:rPr>
              <w:tab/>
            </w:r>
            <w:r w:rsidR="0029503C" w:rsidRPr="0029503C">
              <w:rPr>
                <w:noProof/>
                <w:color w:val="215E99" w:themeColor="text2" w:themeTint="BF"/>
              </w:rPr>
              <w:fldChar w:fldCharType="begin"/>
            </w:r>
            <w:r w:rsidR="0029503C" w:rsidRPr="0029503C">
              <w:rPr>
                <w:noProof/>
                <w:color w:val="215E99" w:themeColor="text2" w:themeTint="BF"/>
              </w:rPr>
              <w:instrText xml:space="preserve"> PAGEREF _Toc229523949 \h </w:instrText>
            </w:r>
            <w:r w:rsidR="0029503C" w:rsidRPr="0029503C">
              <w:rPr>
                <w:noProof/>
                <w:color w:val="215E99" w:themeColor="text2" w:themeTint="BF"/>
              </w:rPr>
            </w:r>
            <w:r w:rsidR="0029503C" w:rsidRPr="0029503C">
              <w:rPr>
                <w:noProof/>
                <w:color w:val="215E99" w:themeColor="text2" w:themeTint="BF"/>
              </w:rPr>
              <w:fldChar w:fldCharType="separate"/>
            </w:r>
            <w:r w:rsidR="0029503C" w:rsidRPr="0029503C">
              <w:rPr>
                <w:noProof/>
                <w:color w:val="215E99" w:themeColor="text2" w:themeTint="BF"/>
              </w:rPr>
              <w:t>6</w:t>
            </w:r>
            <w:r w:rsidR="0029503C"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11A0BBB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0" w:history="1">
            <w:r w:rsidRPr="0029503C">
              <w:rPr>
                <w:rStyle w:val="Hyperlink"/>
                <w:noProof/>
                <w:color w:val="215E99" w:themeColor="text2" w:themeTint="BF"/>
              </w:rPr>
              <w:t>2. OBJETIVOS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F40E6A3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1" w:history="1">
            <w:r w:rsidRPr="0029503C">
              <w:rPr>
                <w:rStyle w:val="Hyperlink"/>
                <w:noProof/>
                <w:color w:val="215E99" w:themeColor="text2" w:themeTint="BF"/>
              </w:rPr>
              <w:t>2.1 Objetivo General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7DCF606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2" w:history="1">
            <w:r w:rsidRPr="0029503C">
              <w:rPr>
                <w:rStyle w:val="Hyperlink"/>
                <w:noProof/>
                <w:color w:val="215E99" w:themeColor="text2" w:themeTint="BF"/>
              </w:rPr>
              <w:t>2.2 Objetivos Específicos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2D712ED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3" w:history="1">
            <w:r w:rsidRPr="0029503C">
              <w:rPr>
                <w:rStyle w:val="Hyperlink"/>
                <w:noProof/>
                <w:color w:val="215E99" w:themeColor="text2" w:themeTint="BF"/>
              </w:rPr>
              <w:t>3. MARCO TEÓRICO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FFE0AA0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4" w:history="1">
            <w:r w:rsidRPr="0029503C">
              <w:rPr>
                <w:rStyle w:val="Hyperlink"/>
                <w:noProof/>
                <w:color w:val="215E99" w:themeColor="text2" w:themeTint="BF"/>
              </w:rPr>
              <w:t>3.1 Windows Communication Foundation (WCF)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FEA97FA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5" w:history="1">
            <w:r w:rsidRPr="0029503C">
              <w:rPr>
                <w:rStyle w:val="Hyperlink"/>
                <w:noProof/>
                <w:color w:val="215E99" w:themeColor="text2" w:themeTint="BF"/>
              </w:rPr>
              <w:t>3.2 Internet Information Services (IIS) y Service1.svc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D55BC3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6" w:history="1">
            <w:r w:rsidRPr="0029503C">
              <w:rPr>
                <w:rStyle w:val="Hyperlink"/>
                <w:noProof/>
                <w:color w:val="215E99" w:themeColor="text2" w:themeTint="BF"/>
              </w:rPr>
              <w:t>3.3 ChannelFactory&lt;T&gt; y contratos de servicio compartidos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52E311D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7" w:history="1">
            <w:r w:rsidRPr="0029503C">
              <w:rPr>
                <w:rStyle w:val="Hyperlink"/>
                <w:noProof/>
                <w:color w:val="215E99" w:themeColor="text2" w:themeTint="BF"/>
              </w:rPr>
              <w:t>3.4 ASP.NET Core MVC y cliente web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1F073F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8" w:history="1">
            <w:r w:rsidRPr="0029503C">
              <w:rPr>
                <w:rStyle w:val="Hyperlink"/>
                <w:noProof/>
                <w:color w:val="215E99" w:themeColor="text2" w:themeTint="BF"/>
              </w:rPr>
              <w:t>3.5 ksoap2 y cliente Android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965A9F7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59" w:history="1">
            <w:r w:rsidRPr="0029503C">
              <w:rPr>
                <w:rStyle w:val="Hyperlink"/>
                <w:noProof/>
                <w:color w:val="215E99" w:themeColor="text2" w:themeTint="BF"/>
              </w:rPr>
              <w:t>3.6 Patrón MVC sin Persistencia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_Toc229523959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C365DC5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0" w:history="1">
            <w:r w:rsidRPr="0029503C">
              <w:rPr>
                <w:rStyle w:val="Hyperlink"/>
                <w:noProof/>
                <w:color w:val="215E99" w:themeColor="text2" w:themeTint="BF"/>
              </w:rPr>
              <w:t>4. DESARROLLO DEL APLICATIVO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CB81DEA" w14:textId="455021DD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1" w:history="1">
            <w:r w:rsidRPr="0029503C">
              <w:rPr>
                <w:rStyle w:val="Hyperlink"/>
                <w:noProof/>
                <w:color w:val="215E99" w:themeColor="text2" w:themeTint="BF"/>
              </w:rPr>
              <w:t>4.1 Servidor WCF (CONUNI_SOAP_DOTNET_GR0</w:t>
            </w:r>
            <w:r>
              <w:rPr>
                <w:rStyle w:val="Hyperlink"/>
                <w:noProof/>
                <w:color w:val="215E99" w:themeColor="text2" w:themeTint="BF"/>
              </w:rPr>
              <w:t>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7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E608190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2" w:history="1">
            <w:r w:rsidRPr="0029503C">
              <w:rPr>
                <w:rStyle w:val="Hyperlink"/>
                <w:noProof/>
                <w:color w:val="215E99" w:themeColor="text2" w:themeTint="BF"/>
              </w:rPr>
              <w:t>4.1.1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75725D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3" w:history="1">
            <w:r w:rsidRPr="0029503C">
              <w:rPr>
                <w:rStyle w:val="Hyperlink"/>
                <w:noProof/>
                <w:color w:val="215E99" w:themeColor="text2" w:themeTint="BF"/>
              </w:rPr>
              <w:t>4.1.2 Paso 2: Configurar la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53693E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4" w:history="1">
            <w:r w:rsidRPr="0029503C">
              <w:rPr>
                <w:rStyle w:val="Hyperlink"/>
                <w:noProof/>
                <w:color w:val="215E99" w:themeColor="text2" w:themeTint="BF"/>
              </w:rPr>
              <w:t>4.1.3 Paso 3: Definir el Contrato – IWSConversion (IService1.cs)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BF95BF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5" w:history="1">
            <w:r w:rsidRPr="0029503C">
              <w:rPr>
                <w:rStyle w:val="Hyperlink"/>
                <w:noProof/>
                <w:color w:val="215E99" w:themeColor="text2" w:themeTint="BF"/>
              </w:rPr>
              <w:t>4.1.4 Paso 4: Clase AutenticacionService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38492663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6" w:history="1">
            <w:r w:rsidRPr="0029503C">
              <w:rPr>
                <w:rStyle w:val="Hyperlink"/>
                <w:noProof/>
                <w:color w:val="215E99" w:themeColor="text2" w:themeTint="BF"/>
              </w:rPr>
              <w:t>4.1.5 Paso 5: Implementación WSConversion (Service1.svc.cs)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95264C7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7" w:history="1">
            <w:r w:rsidRPr="0029503C">
              <w:rPr>
                <w:rStyle w:val="Hyperlink"/>
                <w:noProof/>
                <w:color w:val="215E99" w:themeColor="text2" w:themeTint="BF"/>
              </w:rPr>
              <w:t>4.1.6 Paso 6: Configurar Web.config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10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F104B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8" w:history="1">
            <w:r w:rsidRPr="0029503C">
              <w:rPr>
                <w:rStyle w:val="Hyperlink"/>
                <w:noProof/>
                <w:color w:val="215E99" w:themeColor="text2" w:themeTint="BF"/>
              </w:rPr>
              <w:t>4.1.7 Paso 7: Publicar en IIS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14E4222" w14:textId="7E159E3D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69" w:history="1">
            <w:r w:rsidRPr="0029503C">
              <w:rPr>
                <w:rStyle w:val="Hyperlink"/>
                <w:noProof/>
                <w:color w:val="215E99" w:themeColor="text2" w:themeTint="BF"/>
              </w:rPr>
              <w:t>4.2 Cliente de Consola (CONUNI_SOAP_DOTNET_CLICON_G0</w:t>
            </w:r>
            <w:r>
              <w:rPr>
                <w:rStyle w:val="Hyperlink"/>
                <w:noProof/>
                <w:color w:val="215E99" w:themeColor="text2" w:themeTint="BF"/>
              </w:rPr>
              <w:t>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_Toc229523969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24BFCE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0" w:history="1">
            <w:r w:rsidRPr="0029503C">
              <w:rPr>
                <w:rStyle w:val="Hyperlink"/>
                <w:noProof/>
                <w:color w:val="215E99" w:themeColor="text2" w:themeTint="BF"/>
              </w:rPr>
              <w:t>4.2.1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31E8C9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1" w:history="1">
            <w:r w:rsidRPr="0029503C">
              <w:rPr>
                <w:rStyle w:val="Hyperlink"/>
                <w:noProof/>
                <w:color w:val="215E99" w:themeColor="text2" w:themeTint="BF"/>
              </w:rPr>
              <w:t>4.2.2 Paso 2: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DBC29B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2" w:history="1">
            <w:r w:rsidRPr="0029503C">
              <w:rPr>
                <w:rStyle w:val="Hyperlink"/>
                <w:noProof/>
                <w:color w:val="215E99" w:themeColor="text2" w:themeTint="BF"/>
              </w:rPr>
              <w:t>4.2.3 Paso 3: Contrato IWSConversion en el cliente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698D18E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3" w:history="1">
            <w:r w:rsidRPr="0029503C">
              <w:rPr>
                <w:rStyle w:val="Hyperlink"/>
                <w:noProof/>
                <w:color w:val="215E99" w:themeColor="text2" w:themeTint="BF"/>
              </w:rPr>
              <w:t>4.2.4 Paso 4: ClienteConversionSOAP con ChannelFactory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FAC1564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4" w:history="1">
            <w:r w:rsidRPr="0029503C">
              <w:rPr>
                <w:rStyle w:val="Hyperlink"/>
                <w:noProof/>
                <w:color w:val="215E99" w:themeColor="text2" w:themeTint="BF"/>
              </w:rPr>
              <w:t>4.2.5 Paso 5: Program.cs – Punto de Entrada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37BD913E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5" w:history="1">
            <w:r w:rsidRPr="0029503C">
              <w:rPr>
                <w:rStyle w:val="Hyperlink"/>
                <w:noProof/>
                <w:color w:val="215E99" w:themeColor="text2" w:themeTint="BF"/>
              </w:rPr>
              <w:t>4.2.6 Paso 6: Ejecutar la Aplicación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E79D15C" w14:textId="0F5CA34C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6" w:history="1">
            <w:r w:rsidRPr="0029503C">
              <w:rPr>
                <w:rStyle w:val="Hyperlink"/>
                <w:noProof/>
                <w:color w:val="215E99" w:themeColor="text2" w:themeTint="BF"/>
              </w:rPr>
              <w:t>4.3 Cliente de Escritorio WinForms (CONUNI_SOAP_DOTNET_CLIESC_G0</w:t>
            </w:r>
            <w:r>
              <w:rPr>
                <w:rStyle w:val="Hyperlink"/>
                <w:noProof/>
                <w:color w:val="215E99" w:themeColor="text2" w:themeTint="BF"/>
              </w:rPr>
              <w:t>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261AE7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7" w:history="1">
            <w:r w:rsidRPr="0029503C">
              <w:rPr>
                <w:rStyle w:val="Hyperlink"/>
                <w:noProof/>
                <w:color w:val="215E99" w:themeColor="text2" w:themeTint="BF"/>
              </w:rPr>
              <w:t>4.3.1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86E980C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8" w:history="1">
            <w:r w:rsidRPr="0029503C">
              <w:rPr>
                <w:rStyle w:val="Hyperlink"/>
                <w:noProof/>
                <w:color w:val="215E99" w:themeColor="text2" w:themeTint="BF"/>
              </w:rPr>
              <w:t>4.3.2 Paso 2: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CBBA28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79" w:history="1">
            <w:r w:rsidRPr="0029503C">
              <w:rPr>
                <w:rStyle w:val="Hyperlink"/>
                <w:noProof/>
                <w:color w:val="215E99" w:themeColor="text2" w:themeTint="BF"/>
              </w:rPr>
              <w:t>4.3.3 Paso 3: Modelo ConversionResponse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_Toc229523979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3B17A67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0" w:history="1">
            <w:r w:rsidRPr="0029503C">
              <w:rPr>
                <w:rStyle w:val="Hyperlink"/>
                <w:noProof/>
                <w:color w:val="215E99" w:themeColor="text2" w:themeTint="BF"/>
              </w:rPr>
              <w:t>4.3.4 Paso 4: ClienteConversionSoap con ChannelFactory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AB1B48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1" w:history="1">
            <w:r w:rsidRPr="0029503C">
              <w:rPr>
                <w:rStyle w:val="Hyperlink"/>
                <w:noProof/>
                <w:color w:val="215E99" w:themeColor="text2" w:themeTint="BF"/>
              </w:rPr>
              <w:t>4.3.5 Paso 5: VentanaLogin (Form)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E66B910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2" w:history="1">
            <w:r w:rsidRPr="0029503C">
              <w:rPr>
                <w:rStyle w:val="Hyperlink"/>
                <w:noProof/>
                <w:color w:val="215E99" w:themeColor="text2" w:themeTint="BF"/>
              </w:rPr>
              <w:t>4.3.6 Paso 6: VentanaPrincipal y paneles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5D692D8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3" w:history="1">
            <w:r w:rsidRPr="0029503C">
              <w:rPr>
                <w:rStyle w:val="Hyperlink"/>
                <w:noProof/>
                <w:color w:val="215E99" w:themeColor="text2" w:themeTint="BF"/>
              </w:rPr>
              <w:t>4.3.7 Paso 7: Ejecutar la Aplicación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3CC685F" w14:textId="7FB36619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4" w:history="1">
            <w:r w:rsidRPr="0029503C">
              <w:rPr>
                <w:rStyle w:val="Hyperlink"/>
                <w:noProof/>
                <w:color w:val="215E99" w:themeColor="text2" w:themeTint="BF"/>
              </w:rPr>
              <w:t>4.4 Cliente Web ASP.NET Core MVC (CONUNI_SOAP_DOTNET_CLIWEB_G</w:t>
            </w:r>
            <w:r>
              <w:rPr>
                <w:rStyle w:val="Hyperlink"/>
                <w:noProof/>
                <w:color w:val="215E99" w:themeColor="text2" w:themeTint="BF"/>
              </w:rPr>
              <w:t>02</w:t>
            </w:r>
            <w:r w:rsidRPr="0029503C">
              <w:rPr>
                <w:rStyle w:val="Hyperlink"/>
                <w:noProof/>
                <w:color w:val="215E99" w:themeColor="text2" w:themeTint="BF"/>
              </w:rPr>
              <w:t>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3CCE0C0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5" w:history="1">
            <w:r w:rsidRPr="0029503C">
              <w:rPr>
                <w:rStyle w:val="Hyperlink"/>
                <w:noProof/>
                <w:color w:val="215E99" w:themeColor="text2" w:themeTint="BF"/>
              </w:rPr>
              <w:t>4.4.1 Paso 1: Crear el Proyecto en Visual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35D6F03B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6" w:history="1">
            <w:r w:rsidRPr="0029503C">
              <w:rPr>
                <w:rStyle w:val="Hyperlink"/>
                <w:noProof/>
                <w:color w:val="215E99" w:themeColor="text2" w:themeTint="BF"/>
              </w:rPr>
              <w:t>4.4.2 Paso 2: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18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1CAD00B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7" w:history="1">
            <w:r w:rsidRPr="0029503C">
              <w:rPr>
                <w:rStyle w:val="Hyperlink"/>
                <w:noProof/>
                <w:color w:val="215E99" w:themeColor="text2" w:themeTint="BF"/>
              </w:rPr>
              <w:t>4.4.3 Paso 3: Program.cs – Configuración del Pipeline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C9BE9D9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8" w:history="1">
            <w:r w:rsidRPr="0029503C">
              <w:rPr>
                <w:rStyle w:val="Hyperlink"/>
                <w:noProof/>
                <w:color w:val="215E99" w:themeColor="text2" w:themeTint="BF"/>
              </w:rPr>
              <w:t>4.4.4 Paso 4: ConversionSoapClient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19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466F7FB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89" w:history="1">
            <w:r w:rsidRPr="0029503C">
              <w:rPr>
                <w:rStyle w:val="Hyperlink"/>
                <w:noProof/>
                <w:color w:val="215E99" w:themeColor="text2" w:themeTint="BF"/>
              </w:rPr>
              <w:t>4.4.5 Paso 5: Modelos de Datos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_Toc229523989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20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D44435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0" w:history="1">
            <w:r w:rsidRPr="0029503C">
              <w:rPr>
                <w:rStyle w:val="Hyperlink"/>
                <w:noProof/>
                <w:color w:val="215E99" w:themeColor="text2" w:themeTint="BF"/>
              </w:rPr>
              <w:t>4.4.6 Paso 6: Vistas Razor y flujo de autenticación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20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ED7E421" w14:textId="77777777" w:rsidR="0029503C" w:rsidRPr="0029503C" w:rsidRDefault="0029503C">
          <w:pPr>
            <w:pStyle w:val="TOC2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1" w:history="1">
            <w:r w:rsidRPr="0029503C">
              <w:rPr>
                <w:rStyle w:val="Hyperlink"/>
                <w:noProof/>
                <w:color w:val="215E99" w:themeColor="text2" w:themeTint="BF"/>
              </w:rPr>
              <w:t>4.5 Cliente Móvil Android/Kotlin (CONUNI_SOAP_DOTNET_CLIMOV_G02)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B578E1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2" w:history="1">
            <w:r w:rsidRPr="0029503C">
              <w:rPr>
                <w:rStyle w:val="Hyperlink"/>
                <w:noProof/>
                <w:color w:val="215E99" w:themeColor="text2" w:themeTint="BF"/>
              </w:rPr>
              <w:t>4.5.1 Paso 1: Crear el Proyecto en Android Studio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8F21856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3" w:history="1">
            <w:r w:rsidRPr="0029503C">
              <w:rPr>
                <w:rStyle w:val="Hyperlink"/>
                <w:noProof/>
                <w:color w:val="215E99" w:themeColor="text2" w:themeTint="BF"/>
              </w:rPr>
              <w:t>4.5.2 Paso 2: Configurar Dependencias (build.gradle.kts)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_Toc229523993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21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A9C863D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4" w:history="1">
            <w:r w:rsidRPr="0029503C">
              <w:rPr>
                <w:rStyle w:val="Hyperlink"/>
                <w:noProof/>
                <w:color w:val="215E99" w:themeColor="text2" w:themeTint="BF"/>
              </w:rPr>
              <w:t>4.5.3 Paso 3: Estructura del Proyecto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_Toc229523994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1D6BAAF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5" w:history="1">
            <w:r w:rsidRPr="0029503C">
              <w:rPr>
                <w:rStyle w:val="Hyperlink"/>
                <w:noProof/>
                <w:color w:val="215E99" w:themeColor="text2" w:themeTint="BF"/>
              </w:rPr>
              <w:t>4.5.4 Paso 4: Modelo Conversion (data class Kotlin)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_Toc229523995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22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5C4B45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6" w:history="1">
            <w:r w:rsidRPr="0029503C">
              <w:rPr>
                <w:rStyle w:val="Hyperlink"/>
                <w:noProof/>
                <w:color w:val="215E99" w:themeColor="text2" w:themeTint="BF"/>
              </w:rPr>
              <w:t>4.5.5 Paso 5: ClienteAutenticacionSoap con ksoap2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_Toc229523996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646AB72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7" w:history="1">
            <w:r w:rsidRPr="0029503C">
              <w:rPr>
                <w:rStyle w:val="Hyperlink"/>
                <w:noProof/>
                <w:color w:val="215E99" w:themeColor="text2" w:themeTint="BF"/>
              </w:rPr>
              <w:t>4.5.6 Paso 6: LoginFragment con lifecycleScope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_Toc229523997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23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202BFF58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8" w:history="1">
            <w:r w:rsidRPr="0029503C">
              <w:rPr>
                <w:rStyle w:val="Hyperlink"/>
                <w:noProof/>
                <w:color w:val="215E99" w:themeColor="text2" w:themeTint="BF"/>
              </w:rPr>
              <w:t>4.5.7 Paso 7: Fragments de Conversión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_Toc229523998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24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52EF9F05" w14:textId="77777777" w:rsidR="0029503C" w:rsidRPr="0029503C" w:rsidRDefault="0029503C">
          <w:pPr>
            <w:pStyle w:val="TOC3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3999" w:history="1">
            <w:r w:rsidRPr="0029503C">
              <w:rPr>
                <w:rStyle w:val="Hyperlink"/>
                <w:noProof/>
                <w:color w:val="215E99" w:themeColor="text2" w:themeTint="BF"/>
              </w:rPr>
              <w:t>4.5.8 Paso 8: Configuración de Red y Manifiesto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_Toc229523999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4DB46AAB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4000" w:history="1">
            <w:r w:rsidRPr="0029503C">
              <w:rPr>
                <w:rStyle w:val="Hyperlink"/>
                <w:noProof/>
                <w:color w:val="215E99" w:themeColor="text2" w:themeTint="BF"/>
              </w:rPr>
              <w:t>5. CONCLUSIONES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_Toc229524000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25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1D6CF286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4001" w:history="1">
            <w:r w:rsidRPr="0029503C">
              <w:rPr>
                <w:rStyle w:val="Hyperlink"/>
                <w:noProof/>
                <w:color w:val="215E99" w:themeColor="text2" w:themeTint="BF"/>
              </w:rPr>
              <w:t>6. RECOMENDACIONES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_Toc229524001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77A0AE55" w14:textId="77777777" w:rsidR="0029503C" w:rsidRPr="0029503C" w:rsidRDefault="0029503C">
          <w:pPr>
            <w:pStyle w:val="TOC1"/>
            <w:tabs>
              <w:tab w:val="right" w:leader="dot" w:pos="9350"/>
            </w:tabs>
            <w:rPr>
              <w:noProof/>
              <w:color w:val="215E99" w:themeColor="text2" w:themeTint="BF"/>
            </w:rPr>
          </w:pPr>
          <w:hyperlink w:anchor="_Toc229524002" w:history="1">
            <w:r w:rsidRPr="0029503C">
              <w:rPr>
                <w:rStyle w:val="Hyperlink"/>
                <w:noProof/>
                <w:color w:val="215E99" w:themeColor="text2" w:themeTint="BF"/>
              </w:rPr>
              <w:t>7. REFERENCIAS BIBLIOGRÁFICAS</w:t>
            </w:r>
            <w:r w:rsidRPr="0029503C">
              <w:rPr>
                <w:noProof/>
                <w:color w:val="215E99" w:themeColor="text2" w:themeTint="BF"/>
              </w:rPr>
              <w:tab/>
            </w:r>
            <w:r w:rsidRPr="0029503C">
              <w:rPr>
                <w:noProof/>
                <w:color w:val="215E99" w:themeColor="text2" w:themeTint="BF"/>
              </w:rPr>
              <w:fldChar w:fldCharType="begin"/>
            </w:r>
            <w:r w:rsidRPr="0029503C">
              <w:rPr>
                <w:noProof/>
                <w:color w:val="215E99" w:themeColor="text2" w:themeTint="BF"/>
              </w:rPr>
              <w:instrText xml:space="preserve"> PAGEREF _Toc229524002 \h </w:instrText>
            </w:r>
            <w:r w:rsidRPr="0029503C">
              <w:rPr>
                <w:noProof/>
                <w:color w:val="215E99" w:themeColor="text2" w:themeTint="BF"/>
              </w:rPr>
            </w:r>
            <w:r w:rsidRPr="0029503C">
              <w:rPr>
                <w:noProof/>
                <w:color w:val="215E99" w:themeColor="text2" w:themeTint="BF"/>
              </w:rPr>
              <w:fldChar w:fldCharType="separate"/>
            </w:r>
            <w:r w:rsidRPr="0029503C">
              <w:rPr>
                <w:noProof/>
                <w:color w:val="215E99" w:themeColor="text2" w:themeTint="BF"/>
              </w:rPr>
              <w:t>26</w:t>
            </w:r>
            <w:r w:rsidRPr="0029503C">
              <w:rPr>
                <w:noProof/>
                <w:color w:val="215E99" w:themeColor="text2" w:themeTint="BF"/>
              </w:rPr>
              <w:fldChar w:fldCharType="end"/>
            </w:r>
          </w:hyperlink>
        </w:p>
        <w:p w14:paraId="6A4CE0CC" w14:textId="77777777" w:rsidR="00C2500A" w:rsidRPr="0029503C" w:rsidRDefault="00000000">
          <w:pPr>
            <w:rPr>
              <w:color w:val="215E99" w:themeColor="text2" w:themeTint="BF"/>
            </w:rPr>
          </w:pPr>
          <w:r w:rsidRPr="0029503C">
            <w:rPr>
              <w:color w:val="215E99" w:themeColor="text2" w:themeTint="BF"/>
            </w:rPr>
            <w:fldChar w:fldCharType="end"/>
          </w:r>
        </w:p>
      </w:sdtContent>
    </w:sdt>
    <w:p w14:paraId="2258DDEF" w14:textId="77777777" w:rsidR="00C2500A" w:rsidRPr="0029503C" w:rsidRDefault="00000000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4646DBE9" w14:textId="77777777" w:rsidR="00C2500A" w:rsidRPr="0029503C" w:rsidRDefault="00000000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lastRenderedPageBreak/>
        <w:t>ÍNDICE DE FIGURAS</w:t>
      </w:r>
    </w:p>
    <w:p w14:paraId="276F5B6E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1: Creación del proyecto WCF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6134002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2: Estructura de archivos del proyecto servidor WCF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B8B7DA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3: Clase </w:t>
      </w:r>
      <w:proofErr w:type="spellStart"/>
      <w:r w:rsidRPr="0029503C">
        <w:rPr>
          <w:color w:val="215E99" w:themeColor="text2" w:themeTint="BF"/>
        </w:rPr>
        <w:t>WSConversion</w:t>
      </w:r>
      <w:proofErr w:type="spellEnd"/>
      <w:r w:rsidRPr="0029503C">
        <w:rPr>
          <w:color w:val="215E99" w:themeColor="text2" w:themeTint="BF"/>
        </w:rPr>
        <w:t xml:space="preserve"> con todas las operaciones implementadas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115FF298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4: IIS Manager con el sitio WCF configurado y en ejecución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8EA67EB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5: WSDL del servicio WCF accesible en el navegador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43A16CC6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6: Creación del proyecto cliente consola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2D6CFEF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7: Pantalla de login del cliente consola C#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5F3BBCC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8: Menú principal del cliente consola con opciones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12784EE3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9: Ejecución de una conversión de temperatura en consola C#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C7722C6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10: Creación del proyecto WinForms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17DC44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11: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 con paleta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y panel de branding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00DF69B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12: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mostrando </w:t>
      </w:r>
      <w:proofErr w:type="spellStart"/>
      <w:r w:rsidRPr="0029503C">
        <w:rPr>
          <w:color w:val="215E99" w:themeColor="text2" w:themeTint="BF"/>
        </w:rPr>
        <w:t>PanelTemperatura</w:t>
      </w:r>
      <w:proofErr w:type="spellEnd"/>
      <w:r w:rsidRPr="0029503C">
        <w:rPr>
          <w:color w:val="215E99" w:themeColor="text2" w:themeTint="BF"/>
        </w:rPr>
        <w:ptab w:relativeTo="margin" w:alignment="right" w:leader="dot"/>
      </w:r>
    </w:p>
    <w:p w14:paraId="15E6E1C1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13: </w:t>
      </w:r>
      <w:proofErr w:type="spellStart"/>
      <w:r w:rsidRPr="0029503C">
        <w:rPr>
          <w:color w:val="215E99" w:themeColor="text2" w:themeTint="BF"/>
        </w:rPr>
        <w:t>PanelLongitud</w:t>
      </w:r>
      <w:proofErr w:type="spellEnd"/>
      <w:r w:rsidRPr="0029503C">
        <w:rPr>
          <w:color w:val="215E99" w:themeColor="text2" w:themeTint="BF"/>
        </w:rPr>
        <w:t xml:space="preserve"> con resultado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56F67E7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14: </w:t>
      </w:r>
      <w:proofErr w:type="spellStart"/>
      <w:r w:rsidRPr="0029503C">
        <w:rPr>
          <w:color w:val="215E99" w:themeColor="text2" w:themeTint="BF"/>
        </w:rPr>
        <w:t>PanelPeso</w:t>
      </w:r>
      <w:proofErr w:type="spellEnd"/>
      <w:r w:rsidRPr="0029503C">
        <w:rPr>
          <w:color w:val="215E99" w:themeColor="text2" w:themeTint="BF"/>
        </w:rPr>
        <w:t xml:space="preserve"> con resultado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DF1F681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15: Creación del proyecto ASP.NET Core MVC en Visual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368A6C1C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16: Vista Login del cliente web ASP.NET Core en el navegador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7623F51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17: Vista principal de conversiones del cliente web con resultado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0F23FBC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18: Configuración del proyecto Android en Android Studio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27E530F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19: Sincronización de dependencias Gradle con ksoap2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34563E0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20: </w:t>
      </w:r>
      <w:proofErr w:type="spellStart"/>
      <w:r w:rsidRPr="0029503C">
        <w:rPr>
          <w:color w:val="215E99" w:themeColor="text2" w:themeTint="BF"/>
        </w:rPr>
        <w:t>LoginFragment</w:t>
      </w:r>
      <w:proofErr w:type="spellEnd"/>
      <w:r w:rsidRPr="0029503C">
        <w:rPr>
          <w:color w:val="215E99" w:themeColor="text2" w:themeTint="BF"/>
        </w:rPr>
        <w:t xml:space="preserve"> con validación contra el servicio WCF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48158B46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21: </w:t>
      </w:r>
      <w:proofErr w:type="spellStart"/>
      <w:r w:rsidRPr="0029503C">
        <w:rPr>
          <w:color w:val="215E99" w:themeColor="text2" w:themeTint="BF"/>
        </w:rPr>
        <w:t>InicioFragment</w:t>
      </w:r>
      <w:proofErr w:type="spellEnd"/>
      <w:r w:rsidRPr="0029503C">
        <w:rPr>
          <w:color w:val="215E99" w:themeColor="text2" w:themeTint="BF"/>
        </w:rPr>
        <w:t xml:space="preserve"> con menú de categorías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D8CE2DA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22: </w:t>
      </w:r>
      <w:proofErr w:type="spellStart"/>
      <w:r w:rsidRPr="0029503C">
        <w:rPr>
          <w:color w:val="215E99" w:themeColor="text2" w:themeTint="BF"/>
        </w:rPr>
        <w:t>TemperaturaFragment</w:t>
      </w:r>
      <w:proofErr w:type="spellEnd"/>
      <w:r w:rsidRPr="0029503C">
        <w:rPr>
          <w:color w:val="215E99" w:themeColor="text2" w:themeTint="BF"/>
        </w:rPr>
        <w:t xml:space="preserve"> ejecutando conversión contra WCF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20E7D10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Figura 23: </w:t>
      </w:r>
      <w:proofErr w:type="spellStart"/>
      <w:r w:rsidRPr="0029503C">
        <w:rPr>
          <w:color w:val="215E99" w:themeColor="text2" w:themeTint="BF"/>
        </w:rPr>
        <w:t>LongitudFragment</w:t>
      </w:r>
      <w:proofErr w:type="spellEnd"/>
      <w:r w:rsidRPr="0029503C">
        <w:rPr>
          <w:color w:val="215E99" w:themeColor="text2" w:themeTint="BF"/>
        </w:rPr>
        <w:t xml:space="preserve"> con resultado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784A37D4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Figura 24: Ejecución final del cliente móvil en dispositivo Android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24CB4C1" w14:textId="77777777" w:rsidR="00C2500A" w:rsidRPr="0029503C" w:rsidRDefault="00000000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63BF29F3" w14:textId="77777777" w:rsidR="00C2500A" w:rsidRPr="0029503C" w:rsidRDefault="00000000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lastRenderedPageBreak/>
        <w:t>ÍNDICE DE TABLAS</w:t>
      </w:r>
    </w:p>
    <w:p w14:paraId="37B94750" w14:textId="77777777" w:rsidR="00C2500A" w:rsidRPr="0029503C" w:rsidRDefault="00000000">
      <w:pPr>
        <w:spacing w:before="80" w:after="8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Tabla 1: Métodos del servicio WCF de conversión</w:t>
      </w:r>
      <w:r w:rsidRPr="0029503C">
        <w:rPr>
          <w:color w:val="215E99" w:themeColor="text2" w:themeTint="BF"/>
        </w:rPr>
        <w:ptab w:relativeTo="margin" w:alignment="right" w:leader="dot"/>
      </w:r>
    </w:p>
    <w:p w14:paraId="59F1A173" w14:textId="77777777" w:rsidR="00C2500A" w:rsidRPr="0029503C" w:rsidRDefault="00000000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25CBAD5E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1" w:name="_Toc229523949"/>
      <w:r w:rsidRPr="0029503C">
        <w:rPr>
          <w:color w:val="215E99" w:themeColor="text2" w:themeTint="BF"/>
        </w:rPr>
        <w:lastRenderedPageBreak/>
        <w:t>1. INTRODUCCIÓN</w:t>
      </w:r>
      <w:bookmarkEnd w:id="1"/>
    </w:p>
    <w:p w14:paraId="11C6BAE7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presente documento describe el diseño e implementación de un Web Service SOAP en .NET que expone operaciones de conversión de unidades físicas: temperatura, longitud y peso/masa. El servicio se desarrolló utilizando Windows </w:t>
      </w:r>
      <w:proofErr w:type="spellStart"/>
      <w:r w:rsidRPr="0029503C">
        <w:rPr>
          <w:color w:val="215E99" w:themeColor="text2" w:themeTint="BF"/>
        </w:rPr>
        <w:t>Communication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Foundation</w:t>
      </w:r>
      <w:proofErr w:type="spellEnd"/>
      <w:r w:rsidRPr="0029503C">
        <w:rPr>
          <w:color w:val="215E99" w:themeColor="text2" w:themeTint="BF"/>
        </w:rPr>
        <w:t xml:space="preserve"> (WCF) sobre .NET Framework 4.7.2, se hospeda en Internet </w:t>
      </w:r>
      <w:proofErr w:type="spellStart"/>
      <w:r w:rsidRPr="0029503C">
        <w:rPr>
          <w:color w:val="215E99" w:themeColor="text2" w:themeTint="BF"/>
        </w:rPr>
        <w:t>Information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Services</w:t>
      </w:r>
      <w:proofErr w:type="spellEnd"/>
      <w:r w:rsidRPr="0029503C">
        <w:rPr>
          <w:color w:val="215E99" w:themeColor="text2" w:themeTint="BF"/>
        </w:rPr>
        <w:t xml:space="preserve"> (IIS) y se configura mediante el archivo </w:t>
      </w:r>
      <w:proofErr w:type="spellStart"/>
      <w:r w:rsidRPr="0029503C">
        <w:rPr>
          <w:color w:val="215E99" w:themeColor="text2" w:themeTint="BF"/>
        </w:rPr>
        <w:t>Web.config</w:t>
      </w:r>
      <w:proofErr w:type="spellEnd"/>
      <w:r w:rsidRPr="0029503C">
        <w:rPr>
          <w:color w:val="215E99" w:themeColor="text2" w:themeTint="BF"/>
        </w:rPr>
        <w:t>. Una característica central del proyecto es que opera completamente en memoria, sin requerir ningún motor de base de datos; toda la lógica reside en clases C# dentro del servidor WCF.</w:t>
      </w:r>
    </w:p>
    <w:p w14:paraId="0FFCFBE6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sistema expone sus funcionalidades a través del protocolo SOAP con un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, generando automáticamente el WSDL accesible mediante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de metadatos MEX. Los cuatro clientes implementados (consola C#, escritorio WinForms C#, web ASP.NET Core MVC C# y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) se conectan al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mediante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 xml:space="preserve">&lt;T&gt; y la interfaz compartida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, o mediante ksoap2 en el caso del cliente móvil.</w:t>
      </w:r>
    </w:p>
    <w:p w14:paraId="77586112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490EA6D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2" w:name="_Toc229523950"/>
      <w:r w:rsidRPr="0029503C">
        <w:rPr>
          <w:color w:val="215E99" w:themeColor="text2" w:themeTint="BF"/>
        </w:rPr>
        <w:t>2. OBJETIVOS</w:t>
      </w:r>
      <w:bookmarkEnd w:id="2"/>
    </w:p>
    <w:p w14:paraId="167E06E1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3" w:name="_Toc229523951"/>
      <w:r w:rsidRPr="0029503C">
        <w:rPr>
          <w:color w:val="215E99" w:themeColor="text2" w:themeTint="BF"/>
        </w:rPr>
        <w:t>2.1 Objetivo General</w:t>
      </w:r>
      <w:bookmarkEnd w:id="3"/>
    </w:p>
    <w:p w14:paraId="7BDAB0D0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Implementar un Web Service SOAP en .NET/WCF hospedado en IIS que provea operaciones de conversión de unidades físicas a múltiples tipos de clientes, sin necesidad de persistencia en base de datos.</w:t>
      </w:r>
    </w:p>
    <w:p w14:paraId="0FBE1BEB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4" w:name="_Toc229523952"/>
      <w:r w:rsidRPr="0029503C">
        <w:rPr>
          <w:color w:val="215E99" w:themeColor="text2" w:themeTint="BF"/>
        </w:rPr>
        <w:t>2.2 Objetivos Específicos</w:t>
      </w:r>
      <w:bookmarkEnd w:id="4"/>
    </w:p>
    <w:p w14:paraId="0B41BFB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Diseñar e implementar el contrato del servicio SOAP en C# mediante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con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>].</w:t>
      </w:r>
    </w:p>
    <w:p w14:paraId="7463C16A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Desarrollar la lógica de conversión de unidades y autenticación en clases C# (</w:t>
      </w:r>
      <w:proofErr w:type="spellStart"/>
      <w:r w:rsidRPr="0029503C">
        <w:rPr>
          <w:color w:val="215E99" w:themeColor="text2" w:themeTint="BF"/>
        </w:rPr>
        <w:t>WSConversion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AutenticacionService</w:t>
      </w:r>
      <w:proofErr w:type="spellEnd"/>
      <w:r w:rsidRPr="0029503C">
        <w:rPr>
          <w:color w:val="215E99" w:themeColor="text2" w:themeTint="BF"/>
        </w:rPr>
        <w:t>) sin acceso a base de datos.</w:t>
      </w:r>
    </w:p>
    <w:p w14:paraId="31FFF0BA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Hospedar el servicio WCF en IIS mediante el archivo Service1.svc con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>.</w:t>
      </w:r>
    </w:p>
    <w:p w14:paraId="42C2D4BB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Implementar el cliente de consola C# que consume el servicio SOAP mediante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&gt;.</w:t>
      </w:r>
    </w:p>
    <w:p w14:paraId="4767D683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Implementar el cliente de escritorio WinForms C# con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y paneles de conversión por tipo.</w:t>
      </w:r>
    </w:p>
    <w:p w14:paraId="759D2B7D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Implementar el cliente web ASP.NET Core MVC C# con controladores, modelos y vistas Razor.</w:t>
      </w:r>
    </w:p>
    <w:p w14:paraId="299A5AB0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Implementar el cliente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usando ksoap2 para consumir el servicio WCF desde un dispositivo Android.</w:t>
      </w:r>
    </w:p>
    <w:p w14:paraId="2195EA94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F55050A" w14:textId="77777777" w:rsidR="00C2500A" w:rsidRPr="0029503C" w:rsidRDefault="00000000">
      <w:pPr>
        <w:pStyle w:val="Heading1"/>
        <w:rPr>
          <w:color w:val="215E99" w:themeColor="text2" w:themeTint="BF"/>
          <w:lang w:val="en-US"/>
        </w:rPr>
      </w:pPr>
      <w:bookmarkStart w:id="5" w:name="_Toc229523953"/>
      <w:r w:rsidRPr="0029503C">
        <w:rPr>
          <w:color w:val="215E99" w:themeColor="text2" w:themeTint="BF"/>
          <w:lang w:val="en-US"/>
        </w:rPr>
        <w:t>3. MARCO TEÓRICO</w:t>
      </w:r>
      <w:bookmarkEnd w:id="5"/>
    </w:p>
    <w:p w14:paraId="4BAEF8DE" w14:textId="77777777" w:rsidR="00C2500A" w:rsidRPr="0029503C" w:rsidRDefault="00000000">
      <w:pPr>
        <w:pStyle w:val="Heading2"/>
        <w:rPr>
          <w:color w:val="215E99" w:themeColor="text2" w:themeTint="BF"/>
          <w:lang w:val="en-US"/>
        </w:rPr>
      </w:pPr>
      <w:bookmarkStart w:id="6" w:name="_Toc229523954"/>
      <w:r w:rsidRPr="0029503C">
        <w:rPr>
          <w:color w:val="215E99" w:themeColor="text2" w:themeTint="BF"/>
          <w:lang w:val="en-US"/>
        </w:rPr>
        <w:t>3.1 Windows Communication Foundation (WCF)</w:t>
      </w:r>
      <w:bookmarkEnd w:id="6"/>
    </w:p>
    <w:p w14:paraId="128E4B3F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WCF es el </w:t>
      </w:r>
      <w:proofErr w:type="spellStart"/>
      <w:r w:rsidRPr="0029503C">
        <w:rPr>
          <w:color w:val="215E99" w:themeColor="text2" w:themeTint="BF"/>
        </w:rPr>
        <w:t>framework</w:t>
      </w:r>
      <w:proofErr w:type="spellEnd"/>
      <w:r w:rsidRPr="0029503C">
        <w:rPr>
          <w:color w:val="215E99" w:themeColor="text2" w:themeTint="BF"/>
        </w:rPr>
        <w:t xml:space="preserve"> de Microsoft para construir aplicaciones orientadas a servicios en .NET. Permite crear servicios SOAP mediante tres conceptos fundamentales: la interfaz del contrato </w:t>
      </w:r>
      <w:r w:rsidRPr="0029503C">
        <w:rPr>
          <w:color w:val="215E99" w:themeColor="text2" w:themeTint="BF"/>
        </w:rPr>
        <w:lastRenderedPageBreak/>
        <w:t>(marcada con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]), la implementación del servicio, y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que define el protocolo de comunicación.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 expone el servicio sobre HTTP/SOAP 1.1, haciéndolo compatible con cualquier cliente que entienda el protocolo SOAP estándar, independientemente del lenguaje o plataforma.</w:t>
      </w:r>
    </w:p>
    <w:p w14:paraId="77E96741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7" w:name="_Toc229523955"/>
      <w:r w:rsidRPr="0029503C">
        <w:rPr>
          <w:color w:val="215E99" w:themeColor="text2" w:themeTint="BF"/>
        </w:rPr>
        <w:t xml:space="preserve">3.2 Internet </w:t>
      </w:r>
      <w:proofErr w:type="spellStart"/>
      <w:r w:rsidRPr="0029503C">
        <w:rPr>
          <w:color w:val="215E99" w:themeColor="text2" w:themeTint="BF"/>
        </w:rPr>
        <w:t>Information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Services</w:t>
      </w:r>
      <w:proofErr w:type="spellEnd"/>
      <w:r w:rsidRPr="0029503C">
        <w:rPr>
          <w:color w:val="215E99" w:themeColor="text2" w:themeTint="BF"/>
        </w:rPr>
        <w:t xml:space="preserve"> (IIS) y Service1.svc</w:t>
      </w:r>
      <w:bookmarkEnd w:id="7"/>
    </w:p>
    <w:p w14:paraId="502B31B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IIS es el servidor web de Microsoft que hospeda aplicaciones .NET. Un servicio WCF se hospeda en IIS mediante un archivo .</w:t>
      </w:r>
      <w:proofErr w:type="spellStart"/>
      <w:r w:rsidRPr="0029503C">
        <w:rPr>
          <w:color w:val="215E99" w:themeColor="text2" w:themeTint="BF"/>
        </w:rPr>
        <w:t>svc</w:t>
      </w:r>
      <w:proofErr w:type="spellEnd"/>
      <w:r w:rsidRPr="0029503C">
        <w:rPr>
          <w:color w:val="215E99" w:themeColor="text2" w:themeTint="BF"/>
        </w:rPr>
        <w:t xml:space="preserve"> que contiene la directiva de activación del servicio. El </w:t>
      </w:r>
      <w:proofErr w:type="spellStart"/>
      <w:r w:rsidRPr="0029503C">
        <w:rPr>
          <w:color w:val="215E99" w:themeColor="text2" w:themeTint="BF"/>
        </w:rPr>
        <w:t>handler</w:t>
      </w:r>
      <w:proofErr w:type="spellEnd"/>
      <w:r w:rsidRPr="0029503C">
        <w:rPr>
          <w:color w:val="215E99" w:themeColor="text2" w:themeTint="BF"/>
        </w:rPr>
        <w:t xml:space="preserve"> WCF se registra en el </w:t>
      </w:r>
      <w:proofErr w:type="spellStart"/>
      <w:r w:rsidRPr="0029503C">
        <w:rPr>
          <w:color w:val="215E99" w:themeColor="text2" w:themeTint="BF"/>
        </w:rPr>
        <w:t>web.config</w:t>
      </w:r>
      <w:proofErr w:type="spellEnd"/>
      <w:r w:rsidRPr="0029503C">
        <w:rPr>
          <w:color w:val="215E99" w:themeColor="text2" w:themeTint="BF"/>
        </w:rPr>
        <w:t xml:space="preserve"> para procesar las peticiones a archivos *.</w:t>
      </w:r>
      <w:proofErr w:type="spellStart"/>
      <w:r w:rsidRPr="0029503C">
        <w:rPr>
          <w:color w:val="215E99" w:themeColor="text2" w:themeTint="BF"/>
        </w:rPr>
        <w:t>svc</w:t>
      </w:r>
      <w:proofErr w:type="spellEnd"/>
      <w:r w:rsidRPr="0029503C">
        <w:rPr>
          <w:color w:val="215E99" w:themeColor="text2" w:themeTint="BF"/>
        </w:rPr>
        <w:t xml:space="preserve">.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de metadatos MEX (</w:t>
      </w:r>
      <w:proofErr w:type="spellStart"/>
      <w:r w:rsidRPr="0029503C">
        <w:rPr>
          <w:color w:val="215E99" w:themeColor="text2" w:themeTint="BF"/>
        </w:rPr>
        <w:t>Metadata</w:t>
      </w:r>
      <w:proofErr w:type="spellEnd"/>
      <w:r w:rsidRPr="0029503C">
        <w:rPr>
          <w:color w:val="215E99" w:themeColor="text2" w:themeTint="BF"/>
        </w:rPr>
        <w:t xml:space="preserve"> Exchange) permite que los clientes descarguen el WSDL y generen </w:t>
      </w:r>
      <w:proofErr w:type="spellStart"/>
      <w:r w:rsidRPr="0029503C">
        <w:rPr>
          <w:color w:val="215E99" w:themeColor="text2" w:themeTint="BF"/>
        </w:rPr>
        <w:t>proxies</w:t>
      </w:r>
      <w:proofErr w:type="spellEnd"/>
      <w:r w:rsidRPr="0029503C">
        <w:rPr>
          <w:color w:val="215E99" w:themeColor="text2" w:themeTint="BF"/>
        </w:rPr>
        <w:t xml:space="preserve"> automáticamente.</w:t>
      </w:r>
    </w:p>
    <w:p w14:paraId="241FBC5C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8" w:name="_Toc229523956"/>
      <w:r w:rsidRPr="0029503C">
        <w:rPr>
          <w:color w:val="215E99" w:themeColor="text2" w:themeTint="BF"/>
        </w:rPr>
        <w:t xml:space="preserve">3.3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&lt;T&gt; y contratos de servicio compartidos</w:t>
      </w:r>
      <w:bookmarkEnd w:id="8"/>
    </w:p>
    <w:p w14:paraId="7089DEB3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En lugar de generar un proxy automáticamente con svcutil.exe o Visual Studio, los clientes .NET de este proyecto definen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manualmente con los mismos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 del servidor.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&gt; crea un canal de comunicación WCF que implementa esa interfaz, lo que permite invocar los métodos del servicio como si fueran llamadas locales.</w:t>
      </w:r>
    </w:p>
    <w:p w14:paraId="74316B97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9" w:name="_Toc229523957"/>
      <w:r w:rsidRPr="0029503C">
        <w:rPr>
          <w:color w:val="215E99" w:themeColor="text2" w:themeTint="BF"/>
        </w:rPr>
        <w:t>3.4 ASP.NET Core MVC y cliente web</w:t>
      </w:r>
      <w:bookmarkEnd w:id="9"/>
    </w:p>
    <w:p w14:paraId="26F975B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web es una aplicación ASP.NET Core 8 con arquitectura MVC. </w:t>
      </w:r>
      <w:proofErr w:type="spellStart"/>
      <w:r w:rsidRPr="0029503C">
        <w:rPr>
          <w:color w:val="215E99" w:themeColor="text2" w:themeTint="BF"/>
        </w:rPr>
        <w:t>Program.cs</w:t>
      </w:r>
      <w:proofErr w:type="spellEnd"/>
      <w:r w:rsidRPr="0029503C">
        <w:rPr>
          <w:color w:val="215E99" w:themeColor="text2" w:themeTint="BF"/>
        </w:rPr>
        <w:t xml:space="preserve"> configura el pipeline de la aplicación (servicios, middleware, enrutamiento). Los controladores (</w:t>
      </w:r>
      <w:proofErr w:type="spellStart"/>
      <w:r w:rsidRPr="0029503C">
        <w:rPr>
          <w:color w:val="215E99" w:themeColor="text2" w:themeTint="BF"/>
        </w:rPr>
        <w:t>LoginController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ConversionController</w:t>
      </w:r>
      <w:proofErr w:type="spellEnd"/>
      <w:r w:rsidRPr="0029503C">
        <w:rPr>
          <w:color w:val="215E99" w:themeColor="text2" w:themeTint="BF"/>
        </w:rPr>
        <w:t xml:space="preserve">) procesan las peticiones HTTP, invocan al servicio SOAP mediante 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r w:rsidRPr="0029503C">
        <w:rPr>
          <w:color w:val="215E99" w:themeColor="text2" w:themeTint="BF"/>
        </w:rPr>
        <w:t xml:space="preserve"> y devuelven las vistas Razor correspondientes. La sesión HTTP se usa para mantener el estado de autenticación entre peticiones.</w:t>
      </w:r>
    </w:p>
    <w:p w14:paraId="4B25E30B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10" w:name="_Toc229523958"/>
      <w:r w:rsidRPr="0029503C">
        <w:rPr>
          <w:color w:val="215E99" w:themeColor="text2" w:themeTint="BF"/>
        </w:rPr>
        <w:t>3.5 ksoap2 y cliente Android</w:t>
      </w:r>
      <w:bookmarkEnd w:id="10"/>
    </w:p>
    <w:p w14:paraId="0783F69D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ksoap2-android es una librería ligera que permite a aplicaciones Android construir y enviar mensajes SOAP. Dado que el SDK de Android no incluye soporte nativo para WCF/SOAP, ksoap2 se agrega como dependencia en </w:t>
      </w:r>
      <w:proofErr w:type="spellStart"/>
      <w:r w:rsidRPr="0029503C">
        <w:rPr>
          <w:color w:val="215E99" w:themeColor="text2" w:themeTint="BF"/>
        </w:rPr>
        <w:t>build.gradle.kts</w:t>
      </w:r>
      <w:proofErr w:type="spellEnd"/>
      <w:r w:rsidRPr="0029503C">
        <w:rPr>
          <w:color w:val="215E99" w:themeColor="text2" w:themeTint="BF"/>
        </w:rPr>
        <w:t xml:space="preserve">. El cliente Android crea un </w:t>
      </w:r>
      <w:proofErr w:type="spellStart"/>
      <w:r w:rsidRPr="0029503C">
        <w:rPr>
          <w:color w:val="215E99" w:themeColor="text2" w:themeTint="BF"/>
        </w:rPr>
        <w:t>SoapObject</w:t>
      </w:r>
      <w:proofErr w:type="spellEnd"/>
      <w:r w:rsidRPr="0029503C">
        <w:rPr>
          <w:color w:val="215E99" w:themeColor="text2" w:themeTint="BF"/>
        </w:rPr>
        <w:t xml:space="preserve"> con el </w:t>
      </w:r>
      <w:proofErr w:type="spellStart"/>
      <w:r w:rsidRPr="0029503C">
        <w:rPr>
          <w:color w:val="215E99" w:themeColor="text2" w:themeTint="BF"/>
        </w:rPr>
        <w:t>namespace</w:t>
      </w:r>
      <w:proofErr w:type="spellEnd"/>
      <w:r w:rsidRPr="0029503C">
        <w:rPr>
          <w:color w:val="215E99" w:themeColor="text2" w:themeTint="BF"/>
        </w:rPr>
        <w:t xml:space="preserve"> y el método a invocar, lo serializa en un </w:t>
      </w:r>
      <w:proofErr w:type="spellStart"/>
      <w:r w:rsidRPr="0029503C">
        <w:rPr>
          <w:color w:val="215E99" w:themeColor="text2" w:themeTint="BF"/>
        </w:rPr>
        <w:t>envelope</w:t>
      </w:r>
      <w:proofErr w:type="spellEnd"/>
      <w:r w:rsidRPr="0029503C">
        <w:rPr>
          <w:color w:val="215E99" w:themeColor="text2" w:themeTint="BF"/>
        </w:rPr>
        <w:t xml:space="preserve"> SOAP y lo envía mediante </w:t>
      </w:r>
      <w:proofErr w:type="spellStart"/>
      <w:r w:rsidRPr="0029503C">
        <w:rPr>
          <w:color w:val="215E99" w:themeColor="text2" w:themeTint="BF"/>
        </w:rPr>
        <w:t>HttpTransportSE</w:t>
      </w:r>
      <w:proofErr w:type="spellEnd"/>
      <w:r w:rsidRPr="0029503C">
        <w:rPr>
          <w:color w:val="215E99" w:themeColor="text2" w:themeTint="BF"/>
        </w:rPr>
        <w:t xml:space="preserve">. La respuesta XML se </w:t>
      </w:r>
      <w:proofErr w:type="spellStart"/>
      <w:r w:rsidRPr="0029503C">
        <w:rPr>
          <w:color w:val="215E99" w:themeColor="text2" w:themeTint="BF"/>
        </w:rPr>
        <w:t>parsea</w:t>
      </w:r>
      <w:proofErr w:type="spellEnd"/>
      <w:r w:rsidRPr="0029503C">
        <w:rPr>
          <w:color w:val="215E99" w:themeColor="text2" w:themeTint="BF"/>
        </w:rPr>
        <w:t xml:space="preserve"> para extraer el valor de retorno.</w:t>
      </w:r>
    </w:p>
    <w:p w14:paraId="6C98A1CD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11" w:name="_Toc229523959"/>
      <w:r w:rsidRPr="0029503C">
        <w:rPr>
          <w:color w:val="215E99" w:themeColor="text2" w:themeTint="BF"/>
        </w:rPr>
        <w:t>3.6 Patrón MVC sin Persistencia</w:t>
      </w:r>
      <w:bookmarkEnd w:id="11"/>
    </w:p>
    <w:p w14:paraId="36841B3A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Todos los clientes aplican el patrón MVC. El Modelo encapsula los datos de entrada/salida (</w:t>
      </w:r>
      <w:proofErr w:type="spellStart"/>
      <w:r w:rsidRPr="0029503C">
        <w:rPr>
          <w:color w:val="215E99" w:themeColor="text2" w:themeTint="BF"/>
        </w:rPr>
        <w:t>ConversionRequest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ConversionResponse</w:t>
      </w:r>
      <w:proofErr w:type="spellEnd"/>
      <w:r w:rsidRPr="0029503C">
        <w:rPr>
          <w:color w:val="215E99" w:themeColor="text2" w:themeTint="BF"/>
        </w:rPr>
        <w:t>). El Controlador (</w:t>
      </w:r>
      <w:proofErr w:type="spellStart"/>
      <w:r w:rsidRPr="0029503C">
        <w:rPr>
          <w:color w:val="215E99" w:themeColor="text2" w:themeTint="BF"/>
        </w:rPr>
        <w:t>ControladorConsola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ControladorDesktop</w:t>
      </w:r>
      <w:proofErr w:type="spellEnd"/>
      <w:r w:rsidRPr="0029503C">
        <w:rPr>
          <w:color w:val="215E99" w:themeColor="text2" w:themeTint="BF"/>
        </w:rPr>
        <w:t xml:space="preserve">, controladores ASP.NET, </w:t>
      </w:r>
      <w:proofErr w:type="spellStart"/>
      <w:r w:rsidRPr="0029503C">
        <w:rPr>
          <w:color w:val="215E99" w:themeColor="text2" w:themeTint="BF"/>
        </w:rPr>
        <w:t>ControladorConversion</w:t>
      </w:r>
      <w:proofErr w:type="spellEnd"/>
      <w:r w:rsidRPr="0029503C">
        <w:rPr>
          <w:color w:val="215E99" w:themeColor="text2" w:themeTint="BF"/>
        </w:rPr>
        <w:t xml:space="preserve"> en Android) orquesta las llamadas al servicio SOAP. La Vista (consola, WinForms, Razor, </w:t>
      </w:r>
      <w:proofErr w:type="spellStart"/>
      <w:r w:rsidRPr="0029503C">
        <w:rPr>
          <w:color w:val="215E99" w:themeColor="text2" w:themeTint="BF"/>
        </w:rPr>
        <w:t>Fragments</w:t>
      </w:r>
      <w:proofErr w:type="spellEnd"/>
      <w:r w:rsidRPr="0029503C">
        <w:rPr>
          <w:color w:val="215E99" w:themeColor="text2" w:themeTint="BF"/>
        </w:rPr>
        <w:t xml:space="preserve"> Android) gestiona la presentación sin lógica de negocio.</w:t>
      </w:r>
    </w:p>
    <w:p w14:paraId="05154D5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D44270C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12" w:name="_Toc229523960"/>
      <w:r w:rsidRPr="0029503C">
        <w:rPr>
          <w:color w:val="215E99" w:themeColor="text2" w:themeTint="BF"/>
        </w:rPr>
        <w:t>4. DESARROLLO DEL APLICATIVO</w:t>
      </w:r>
      <w:bookmarkEnd w:id="12"/>
    </w:p>
    <w:p w14:paraId="5A9AAC2F" w14:textId="1567A986" w:rsidR="00C2500A" w:rsidRPr="0029503C" w:rsidRDefault="00000000">
      <w:pPr>
        <w:pStyle w:val="Heading2"/>
        <w:rPr>
          <w:color w:val="215E99" w:themeColor="text2" w:themeTint="BF"/>
        </w:rPr>
      </w:pPr>
      <w:bookmarkStart w:id="13" w:name="_Toc229523961"/>
      <w:r w:rsidRPr="0029503C">
        <w:rPr>
          <w:color w:val="215E99" w:themeColor="text2" w:themeTint="BF"/>
        </w:rPr>
        <w:t>4.1 Servidor WCF (CONUNI_SOAP_DOTNET_GR0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)</w:t>
      </w:r>
      <w:bookmarkEnd w:id="13"/>
    </w:p>
    <w:p w14:paraId="7ACC631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El servidor es un proyecto WCF (.NET Framework 4.7.2) hospedado en IIS que expone el Web Service SOAP sin ninguna base de datos. Toda la lógica de conversión y autenticación reside en clases C# en memoria.</w:t>
      </w:r>
    </w:p>
    <w:p w14:paraId="0E021EEF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4" w:name="_Toc229523962"/>
      <w:r w:rsidRPr="0029503C">
        <w:rPr>
          <w:color w:val="215E99" w:themeColor="text2" w:themeTint="BF"/>
        </w:rPr>
        <w:lastRenderedPageBreak/>
        <w:t>4.1.1 Paso 1: Crear el Proyecto en Visual Studio</w:t>
      </w:r>
      <w:bookmarkEnd w:id="14"/>
    </w:p>
    <w:p w14:paraId="0269658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Abrir Visual Studio y seleccionar Crear un nuevo proyecto.</w:t>
      </w:r>
    </w:p>
    <w:p w14:paraId="2067E5EC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Buscar y seleccionar la plantilla Aplicación de servicio WCF (.NET Framework).</w:t>
      </w:r>
    </w:p>
    <w:p w14:paraId="4CEC6355" w14:textId="41A8DFA2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Nombre del proyecto: CONUNI_SOAP_DOTNET_GR0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.</w:t>
      </w:r>
    </w:p>
    <w:p w14:paraId="23AB812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Framework: .NET Framework 4.7.2.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3D21E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498157E" w14:textId="77777777" w:rsidR="005F62F3" w:rsidRDefault="005F62F3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1999BB8E" wp14:editId="39BCE32B">
                  <wp:extent cx="2629267" cy="3048425"/>
                  <wp:effectExtent l="0" t="0" r="0" b="0"/>
                  <wp:docPr id="776934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9346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A2CB5" w14:textId="1E63C562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WCF en Visual Studio</w:t>
            </w:r>
          </w:p>
        </w:tc>
      </w:tr>
    </w:tbl>
    <w:p w14:paraId="3EDAB3ED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1: Creación del proyecto WCF en Visual Studio</w:t>
      </w:r>
    </w:p>
    <w:p w14:paraId="67356010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5" w:name="_Toc229523963"/>
      <w:r w:rsidRPr="0029503C">
        <w:rPr>
          <w:color w:val="215E99" w:themeColor="text2" w:themeTint="BF"/>
        </w:rPr>
        <w:t>4.1.2 Paso 2: Configurar la Estructura del Proyecto</w:t>
      </w:r>
      <w:bookmarkEnd w:id="15"/>
    </w:p>
    <w:p w14:paraId="05B34545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Estructura del proyecto WCF: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ACFE7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751A6B" w14:textId="3EEF216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2C83571C" w14:textId="39825878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.csproj</w:t>
            </w:r>
          </w:p>
          <w:p w14:paraId="45B197A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Web.config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← Binding WCF, endpoints, IIS config</w:t>
            </w:r>
          </w:p>
          <w:p w14:paraId="4913AA4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Service1.svc             ← Punto de entrada del servicio en IIS</w:t>
            </w:r>
          </w:p>
          <w:p w14:paraId="127819A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IService1.cs             ← Interfaz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(contrato)</w:t>
            </w:r>
          </w:p>
          <w:p w14:paraId="247C9D1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Service1.svc.cs          ← Implementación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WSConversion</w:t>
            </w:r>
            <w:proofErr w:type="spellEnd"/>
          </w:p>
          <w:p w14:paraId="5BA3668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AutenticacionService.cs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← Lógica de validación de credenciales</w:t>
            </w:r>
          </w:p>
          <w:p w14:paraId="26A032F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TestClient.cs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Cliente de prueba interno</w:t>
            </w:r>
          </w:p>
        </w:tc>
      </w:tr>
    </w:tbl>
    <w:p w14:paraId="44FF546A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CF8C7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2ED830C" w14:textId="77777777" w:rsidR="005F62F3" w:rsidRDefault="005F62F3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FBFDAA9" wp14:editId="0E3461EF">
                  <wp:extent cx="3258005" cy="3286584"/>
                  <wp:effectExtent l="0" t="0" r="0" b="9525"/>
                  <wp:docPr id="570567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5671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7CB8E" w14:textId="0A9DCDD1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Estructura de archivos del proyecto servidor WCF</w:t>
            </w:r>
          </w:p>
        </w:tc>
      </w:tr>
    </w:tbl>
    <w:p w14:paraId="1F11F1F3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2: Estructura de archivos del proyecto servidor WCF</w:t>
      </w:r>
    </w:p>
    <w:p w14:paraId="0E7BBB8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6" w:name="_Toc229523964"/>
      <w:r w:rsidRPr="0029503C">
        <w:rPr>
          <w:color w:val="215E99" w:themeColor="text2" w:themeTint="BF"/>
        </w:rPr>
        <w:t xml:space="preserve">4.1.3 Paso 3: Definir el Contrato –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(IService1.cs)</w:t>
      </w:r>
      <w:bookmarkEnd w:id="16"/>
    </w:p>
    <w:p w14:paraId="3BD662D1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La interfaz define el contrato del servicio mediante atributos WCF. Cada método de conversión se decora con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>] y un nombre en minúsculas para mantener compatibilidad con el servicio Java equivalente:</w:t>
      </w:r>
    </w:p>
    <w:p w14:paraId="2A99C2E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IService1.cs – contrato del servicio: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08589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D786C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525ACF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interface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</w:p>
          <w:p w14:paraId="00E750B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4510A7B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Autenticación</w:t>
            </w:r>
            <w:proofErr w:type="spellEnd"/>
          </w:p>
          <w:p w14:paraId="2AFE0D0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"login")]</w:t>
            </w:r>
          </w:p>
          <w:p w14:paraId="6F461DF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FF9039E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F0CB1B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Temperatura</w:t>
            </w:r>
            <w:proofErr w:type="spellEnd"/>
          </w:p>
          <w:p w14:paraId="650ABA4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67993F3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7D1AD966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A1315A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19320A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FCA7745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54E5B9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2A1BD12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083361DF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63E4AE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0ECD58A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(double kelvin);</w:t>
            </w:r>
          </w:p>
          <w:p w14:paraId="76CF412E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804703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2D525E4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4BF79146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38D0F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058D49D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KelvinAFahrenheit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(double kelvin);</w:t>
            </w:r>
          </w:p>
          <w:p w14:paraId="18573C17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5A8F68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// Conversiones de Longitud</w:t>
            </w:r>
          </w:p>
          <w:p w14:paraId="1E0761E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1C43BD3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metros);</w:t>
            </w:r>
          </w:p>
          <w:p w14:paraId="6DBF19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piesAMetros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metrosAPulgadas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pulgadasAMetros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,</w:t>
            </w:r>
          </w:p>
          <w:p w14:paraId="574370D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kilometrosAMillas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millasAKilometros</w:t>
            </w:r>
            <w:proofErr w:type="spellEnd"/>
          </w:p>
          <w:p w14:paraId="514CBA73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0799BF8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Conversiones de Peso/Masa</w:t>
            </w:r>
          </w:p>
          <w:p w14:paraId="305520D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4CD8C10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kilogramos);</w:t>
            </w:r>
          </w:p>
          <w:p w14:paraId="3272E25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librasAKilogramos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gramosAOnzas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onzasAGramos</w:t>
            </w:r>
            <w:proofErr w:type="spellEnd"/>
          </w:p>
          <w:p w14:paraId="7C63176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DF63806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9D009B6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7" w:name="_Toc229523965"/>
      <w:r w:rsidRPr="0029503C">
        <w:rPr>
          <w:color w:val="215E99" w:themeColor="text2" w:themeTint="BF"/>
        </w:rPr>
        <w:t xml:space="preserve">4.1.4 Paso 4: Clase </w:t>
      </w:r>
      <w:proofErr w:type="spellStart"/>
      <w:r w:rsidRPr="0029503C">
        <w:rPr>
          <w:color w:val="215E99" w:themeColor="text2" w:themeTint="BF"/>
        </w:rPr>
        <w:t>AutenticacionService</w:t>
      </w:r>
      <w:bookmarkEnd w:id="17"/>
      <w:proofErr w:type="spellEnd"/>
    </w:p>
    <w:p w14:paraId="0D114DB2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Centraliza la validación de credenciales únicamente en el servidor. Los clientes nunca almacenan ni conocen las credenciales; solo invocan Login() del servicio para obtener una respuesta booleana:</w:t>
      </w:r>
    </w:p>
    <w:p w14:paraId="6BDE54D4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AutenticacionService.cs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7750E5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69433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AutenticacionService</w:t>
            </w:r>
            <w:proofErr w:type="spellEnd"/>
          </w:p>
          <w:p w14:paraId="2043558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5235657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UsuarioValido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= "MONSTER";</w:t>
            </w:r>
          </w:p>
          <w:p w14:paraId="6581D0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ContrasenaValida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"MONSTER9";</w:t>
            </w:r>
          </w:p>
          <w:p w14:paraId="401D5C84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17316E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ValidarCredenciales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7743A6A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795CB6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string.IsNullOrEmpty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) ||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string.IsNullOrEmpty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))</w:t>
            </w:r>
          </w:p>
          <w:p w14:paraId="74E2516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return false;</w:t>
            </w:r>
          </w:p>
          <w:p w14:paraId="2958C165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CFFFA5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UsuarioValido.Equals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ToUpper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())</w:t>
            </w:r>
          </w:p>
          <w:p w14:paraId="13347DE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&amp;&amp;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ContrasenaValida.Equals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());</w:t>
            </w:r>
          </w:p>
          <w:p w14:paraId="5FCDEE2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A35A6E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7576BEE7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786A63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8" w:name="_Toc229523966"/>
      <w:r w:rsidRPr="0029503C">
        <w:rPr>
          <w:color w:val="215E99" w:themeColor="text2" w:themeTint="BF"/>
        </w:rPr>
        <w:t xml:space="preserve">4.1.5 Paso 5: Implementación </w:t>
      </w:r>
      <w:proofErr w:type="spellStart"/>
      <w:r w:rsidRPr="0029503C">
        <w:rPr>
          <w:color w:val="215E99" w:themeColor="text2" w:themeTint="BF"/>
        </w:rPr>
        <w:t>WSConversion</w:t>
      </w:r>
      <w:proofErr w:type="spellEnd"/>
      <w:r w:rsidRPr="0029503C">
        <w:rPr>
          <w:color w:val="215E99" w:themeColor="text2" w:themeTint="BF"/>
        </w:rPr>
        <w:t xml:space="preserve"> (Service1.svc.cs)</w:t>
      </w:r>
      <w:bookmarkEnd w:id="18"/>
    </w:p>
    <w:p w14:paraId="33A38763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Tabla 1: Métodos del servicio WCF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9503C" w:rsidRPr="0029503C" w14:paraId="098CA38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C106" w14:textId="77777777" w:rsidR="00C2500A" w:rsidRPr="0029503C" w:rsidRDefault="00000000">
            <w:pPr>
              <w:jc w:val="center"/>
              <w:rPr>
                <w:color w:val="E8E8E8" w:themeColor="background2"/>
              </w:rPr>
            </w:pPr>
            <w:r w:rsidRPr="0029503C">
              <w:rPr>
                <w:b/>
                <w:bCs/>
                <w:color w:val="E8E8E8" w:themeColor="background2"/>
                <w:sz w:val="20"/>
                <w:szCs w:val="20"/>
              </w:rPr>
              <w:t>Grupo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D7C7" w14:textId="77777777" w:rsidR="00C2500A" w:rsidRPr="0029503C" w:rsidRDefault="00000000">
            <w:pPr>
              <w:jc w:val="center"/>
              <w:rPr>
                <w:color w:val="E8E8E8" w:themeColor="background2"/>
              </w:rPr>
            </w:pPr>
            <w:r w:rsidRPr="0029503C">
              <w:rPr>
                <w:b/>
                <w:bCs/>
                <w:color w:val="E8E8E8" w:themeColor="background2"/>
                <w:sz w:val="20"/>
                <w:szCs w:val="20"/>
              </w:rPr>
              <w:t>Métodos (nombre en C# / nombre SOAP)</w:t>
            </w:r>
          </w:p>
        </w:tc>
      </w:tr>
      <w:tr w:rsidR="0029503C" w:rsidRPr="0029503C" w14:paraId="1BECDF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D27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20"/>
                <w:szCs w:val="20"/>
              </w:rPr>
              <w:t>Temperatura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8681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CelsiusAFahrenheit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FahrenheitACelsius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CelsiusAKelvin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KelvinACelsius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FahrenheitAKelvin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KelvinAFahrenheit</w:t>
            </w:r>
            <w:proofErr w:type="spellEnd"/>
          </w:p>
        </w:tc>
      </w:tr>
      <w:tr w:rsidR="0029503C" w:rsidRPr="0029503C" w14:paraId="302031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B2E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20"/>
                <w:szCs w:val="20"/>
              </w:rPr>
              <w:t>Longitud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F6B5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MetrosAPies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PiesAMetros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MetrosAPulgadas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PulgadasAMetros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KilometrosAMillas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MillasAKilometros</w:t>
            </w:r>
            <w:proofErr w:type="spellEnd"/>
          </w:p>
        </w:tc>
      </w:tr>
      <w:tr w:rsidR="0029503C" w:rsidRPr="0029503C" w14:paraId="5562DA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D57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20"/>
                <w:szCs w:val="20"/>
              </w:rPr>
              <w:t>Peso / Masa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D4A6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KilogramosALibras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LibrasAKilogramos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GramosAOnzas</w:t>
            </w:r>
            <w:proofErr w:type="spellEnd"/>
            <w:r w:rsidRPr="0029503C">
              <w:rPr>
                <w:color w:val="215E99" w:themeColor="text2" w:themeTint="BF"/>
                <w:sz w:val="20"/>
                <w:szCs w:val="20"/>
              </w:rPr>
              <w:t xml:space="preserve">, </w:t>
            </w:r>
            <w:proofErr w:type="spellStart"/>
            <w:r w:rsidRPr="0029503C">
              <w:rPr>
                <w:color w:val="215E99" w:themeColor="text2" w:themeTint="BF"/>
                <w:sz w:val="20"/>
                <w:szCs w:val="20"/>
              </w:rPr>
              <w:t>OnzasAGramos</w:t>
            </w:r>
            <w:proofErr w:type="spellEnd"/>
          </w:p>
        </w:tc>
      </w:tr>
    </w:tbl>
    <w:p w14:paraId="4C6F71C9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A6D0B07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Service1.svc.cs – implementación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DD7B9D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CF1A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</w:p>
          <w:p w14:paraId="46E01D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1EC7D70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AutenticacionService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_auth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AutenticacionService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7391678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C3CCE0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33B7C5D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auth.ValidarCredenciales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C2EB6C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1725F38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25FCBE6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* 9.0 / 5.0) + 32.0;</w:t>
            </w:r>
          </w:p>
          <w:p w14:paraId="6C21B4B5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41E798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FahrenheitACelsius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002991A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- 32.0) * 5.0 / 9.0;</w:t>
            </w:r>
          </w:p>
          <w:p w14:paraId="55C58A6F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165CAB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CelsiusAKelvin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7C20BAC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+ 273.15;</w:t>
            </w:r>
          </w:p>
          <w:p w14:paraId="0EAB9E00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68D910C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metros)</w:t>
            </w:r>
          </w:p>
          <w:p w14:paraId="6A65BDF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=&gt; metros * 3.28084;</w:t>
            </w:r>
          </w:p>
          <w:p w14:paraId="5C36A458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374BB37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kilogramos)</w:t>
            </w:r>
          </w:p>
          <w:p w14:paraId="6E309A7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=&gt; kilogramos * 2.20462;</w:t>
            </w:r>
          </w:p>
          <w:p w14:paraId="59A3D1CD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7CB4936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GramosAOnzas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gramos)</w:t>
            </w:r>
          </w:p>
          <w:p w14:paraId="36874F1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=&gt; gramos * 0.035274;</w:t>
            </w:r>
          </w:p>
          <w:p w14:paraId="7FF16D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operaciones</w:t>
            </w:r>
          </w:p>
          <w:p w14:paraId="6C03EE3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0800FD38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1008D0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A1FC657" w14:textId="595FB289" w:rsidR="00C2500A" w:rsidRPr="0029503C" w:rsidRDefault="005F62F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7512456" wp14:editId="0EEBC6AB">
                  <wp:extent cx="5943600" cy="6100445"/>
                  <wp:effectExtent l="0" t="0" r="0" b="0"/>
                  <wp:docPr id="945234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343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0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Clase </w:t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WSConversion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todas las operaciones implementadas</w:t>
            </w:r>
          </w:p>
        </w:tc>
      </w:tr>
    </w:tbl>
    <w:p w14:paraId="3D3B1561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3: Clase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WSConversion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todas las operaciones implementadas</w:t>
      </w:r>
    </w:p>
    <w:p w14:paraId="1EB0067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19" w:name="_Toc229523967"/>
      <w:r w:rsidRPr="0029503C">
        <w:rPr>
          <w:color w:val="215E99" w:themeColor="text2" w:themeTint="BF"/>
        </w:rPr>
        <w:t xml:space="preserve">4.1.6 Paso 6: Configurar </w:t>
      </w:r>
      <w:proofErr w:type="spellStart"/>
      <w:r w:rsidRPr="0029503C">
        <w:rPr>
          <w:color w:val="215E99" w:themeColor="text2" w:themeTint="BF"/>
        </w:rPr>
        <w:t>Web.config</w:t>
      </w:r>
      <w:bookmarkEnd w:id="19"/>
      <w:proofErr w:type="spellEnd"/>
    </w:p>
    <w:p w14:paraId="61F540CC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archivo </w:t>
      </w:r>
      <w:proofErr w:type="spellStart"/>
      <w:r w:rsidRPr="0029503C">
        <w:rPr>
          <w:color w:val="215E99" w:themeColor="text2" w:themeTint="BF"/>
        </w:rPr>
        <w:t>Web.config</w:t>
      </w:r>
      <w:proofErr w:type="spellEnd"/>
      <w:r w:rsidRPr="0029503C">
        <w:rPr>
          <w:color w:val="215E99" w:themeColor="text2" w:themeTint="BF"/>
        </w:rPr>
        <w:t xml:space="preserve"> define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,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del servicio y el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 xml:space="preserve"> MEX para la publicación del WSDL. El </w:t>
      </w:r>
      <w:proofErr w:type="spellStart"/>
      <w:r w:rsidRPr="0029503C">
        <w:rPr>
          <w:color w:val="215E99" w:themeColor="text2" w:themeTint="BF"/>
        </w:rPr>
        <w:t>targetFramework</w:t>
      </w:r>
      <w:proofErr w:type="spellEnd"/>
      <w:r w:rsidRPr="0029503C">
        <w:rPr>
          <w:color w:val="215E99" w:themeColor="text2" w:themeTint="BF"/>
        </w:rPr>
        <w:t xml:space="preserve"> se establece en 4.7.2:</w:t>
      </w:r>
    </w:p>
    <w:p w14:paraId="18C3C115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Web.config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configuración WCF: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452BBE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D2F67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system.serviceModel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</w:t>
            </w:r>
          </w:p>
          <w:p w14:paraId="40469AD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&lt;behaviors&gt;</w:t>
            </w:r>
          </w:p>
          <w:p w14:paraId="6FAEC8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serviceBehaviors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</w:t>
            </w:r>
          </w:p>
          <w:p w14:paraId="1F4FB32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&lt;behavior&gt;</w:t>
            </w:r>
          </w:p>
          <w:p w14:paraId="4F984CA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serviceMetadata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httpGetEnabled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="true"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httpsGetEnabled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="true"/&gt;</w:t>
            </w:r>
          </w:p>
          <w:p w14:paraId="20C1CE6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serviceDebug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includeExceptionDetailInFaults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="false"/&gt;</w:t>
            </w:r>
          </w:p>
          <w:p w14:paraId="46182B8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&lt;/behavior&gt;</w:t>
            </w:r>
          </w:p>
          <w:p w14:paraId="284B637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serviceBehaviors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</w:t>
            </w:r>
          </w:p>
          <w:p w14:paraId="6F32A7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&lt;/behaviors&gt;</w:t>
            </w:r>
          </w:p>
          <w:p w14:paraId="055AC92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&lt;services&gt;</w:t>
            </w:r>
          </w:p>
          <w:p w14:paraId="06E35A1A" w14:textId="14E19A1E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&lt;service name="CONUNI_SOAP_DOTNET_GR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.WSConversion"&gt;</w:t>
            </w:r>
          </w:p>
          <w:p w14:paraId="5B0439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&lt;endpoint address=""</w:t>
            </w:r>
          </w:p>
          <w:p w14:paraId="4C28CF0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binding="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549AE335" w14:textId="595AB45F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contract="CONUNI_SOAP_DOTNET_GR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.IWSConversion" /&gt;</w:t>
            </w:r>
          </w:p>
          <w:p w14:paraId="550B53C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&lt;endpoint address="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mex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2E99C5D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binding="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mexHttpBinding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5C48C7E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contract="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IMetadataExchange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/&gt;</w:t>
            </w:r>
          </w:p>
          <w:p w14:paraId="6F2A35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&lt;/service&gt;</w:t>
            </w:r>
          </w:p>
          <w:p w14:paraId="4163776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&lt;/services&gt;</w:t>
            </w:r>
          </w:p>
          <w:p w14:paraId="1FE773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serviceHostingEnvironment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aspNetCompatibilityEnabled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</w:t>
            </w:r>
          </w:p>
          <w:p w14:paraId="0D3C00E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multipleSiteBindingsEnabled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="true" /&gt;</w:t>
            </w:r>
          </w:p>
          <w:p w14:paraId="51FBD51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&lt;/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system.serviceModel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&gt;</w:t>
            </w:r>
          </w:p>
        </w:tc>
      </w:tr>
    </w:tbl>
    <w:p w14:paraId="3A2531F6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FFA7F09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0" w:name="_Toc229523968"/>
      <w:r w:rsidRPr="0029503C">
        <w:rPr>
          <w:color w:val="215E99" w:themeColor="text2" w:themeTint="BF"/>
        </w:rPr>
        <w:t>4.1.7 Paso 7: Publicar en IIS</w:t>
      </w:r>
      <w:bookmarkEnd w:id="20"/>
    </w:p>
    <w:p w14:paraId="07E85FDA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En Visual Studio: clic derecho en el proyecto &gt; Publicar.</w:t>
      </w:r>
    </w:p>
    <w:p w14:paraId="78B1F107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Seleccionar IIS, FTP, etc. como destino y configurar el sitio web en IIS Manager.</w:t>
      </w:r>
    </w:p>
    <w:p w14:paraId="5D789AA5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En IIS Manager: crear un nuevo sitio o aplicación apuntando a la carpeta publicada.</w:t>
      </w:r>
    </w:p>
    <w:p w14:paraId="76D18494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Asignar el puerto de escucha (por defecto 8085) y el </w:t>
      </w:r>
      <w:proofErr w:type="spellStart"/>
      <w:r w:rsidRPr="0029503C">
        <w:rPr>
          <w:color w:val="215E99" w:themeColor="text2" w:themeTint="BF"/>
        </w:rPr>
        <w:t>Application</w:t>
      </w:r>
      <w:proofErr w:type="spellEnd"/>
      <w:r w:rsidRPr="0029503C">
        <w:rPr>
          <w:color w:val="215E99" w:themeColor="text2" w:themeTint="BF"/>
        </w:rPr>
        <w:t xml:space="preserve"> Pool con .NET 4.0.</w:t>
      </w:r>
    </w:p>
    <w:p w14:paraId="5ED81D65" w14:textId="77777777" w:rsidR="00C2500A" w:rsidRPr="0029503C" w:rsidRDefault="00000000">
      <w:pPr>
        <w:pStyle w:val="ListParagraph"/>
        <w:numPr>
          <w:ilvl w:val="0"/>
          <w:numId w:val="3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Verificar el WSDL en el navegador: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DB55C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ECA0C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http://localhost:8085/Service1.svc?wsdl</w:t>
            </w:r>
          </w:p>
          <w:p w14:paraId="47E1D50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http://192.168.5.75:8085/Service1.svc?wsdl  ← IP real del servidor</w:t>
            </w:r>
          </w:p>
        </w:tc>
      </w:tr>
    </w:tbl>
    <w:p w14:paraId="71B8211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1B96AA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D3A95EF" w14:textId="49A4F479" w:rsidR="00C2500A" w:rsidRPr="0029503C" w:rsidRDefault="005F62F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5843B1C7" wp14:editId="380807BE">
                  <wp:extent cx="5943600" cy="3949065"/>
                  <wp:effectExtent l="0" t="0" r="0" b="0"/>
                  <wp:docPr id="921958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589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4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IIS Manager con el sitio WCF configurado y en ejecución</w:t>
            </w:r>
          </w:p>
        </w:tc>
      </w:tr>
    </w:tbl>
    <w:p w14:paraId="7E1C6375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4: IIS Manager con el sitio WCF configurado y en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218EF8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5E3DC80" w14:textId="3651EAFC" w:rsidR="00C2500A" w:rsidRPr="0029503C" w:rsidRDefault="005F62F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FB08BFA" wp14:editId="32F6EC22">
                  <wp:extent cx="5943600" cy="3539490"/>
                  <wp:effectExtent l="0" t="0" r="0" b="3810"/>
                  <wp:docPr id="1776194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948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WSDL del servicio WCF accesible en el navegador</w:t>
            </w:r>
          </w:p>
        </w:tc>
      </w:tr>
    </w:tbl>
    <w:p w14:paraId="04EA17A7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5: WSDL del servicio WCF accesible en el navegador</w:t>
      </w:r>
    </w:p>
    <w:p w14:paraId="239A07BC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7277543" w14:textId="4BE17A1D" w:rsidR="00C2500A" w:rsidRPr="0029503C" w:rsidRDefault="00000000">
      <w:pPr>
        <w:pStyle w:val="Heading2"/>
        <w:rPr>
          <w:color w:val="215E99" w:themeColor="text2" w:themeTint="BF"/>
        </w:rPr>
      </w:pPr>
      <w:bookmarkStart w:id="21" w:name="_Toc229523969"/>
      <w:r w:rsidRPr="0029503C">
        <w:rPr>
          <w:color w:val="215E99" w:themeColor="text2" w:themeTint="BF"/>
        </w:rPr>
        <w:t>4.2 Cliente de Consola (CONUNI_SOAP_DOTNET_CLICON_G0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)</w:t>
      </w:r>
      <w:bookmarkEnd w:id="21"/>
    </w:p>
    <w:p w14:paraId="6FCA6D7E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de consola es una aplicación C# (.NET Framework) con arquitectura MVC que consume el servicio WCF mediante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&gt;.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se replica localmente en el cliente para que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 xml:space="preserve"> pueda construir el canal de comunicación sin necesitar un proxy generado por </w:t>
      </w:r>
      <w:proofErr w:type="spellStart"/>
      <w:r w:rsidRPr="0029503C">
        <w:rPr>
          <w:color w:val="215E99" w:themeColor="text2" w:themeTint="BF"/>
        </w:rPr>
        <w:t>svcutil</w:t>
      </w:r>
      <w:proofErr w:type="spellEnd"/>
      <w:r w:rsidRPr="0029503C">
        <w:rPr>
          <w:color w:val="215E99" w:themeColor="text2" w:themeTint="BF"/>
        </w:rPr>
        <w:t>.</w:t>
      </w:r>
    </w:p>
    <w:p w14:paraId="43D7790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2" w:name="_Toc229523970"/>
      <w:r w:rsidRPr="0029503C">
        <w:rPr>
          <w:color w:val="215E99" w:themeColor="text2" w:themeTint="BF"/>
        </w:rPr>
        <w:t>4.2.1 Paso 1: Crear el Proyecto en Visual Studio</w:t>
      </w:r>
      <w:bookmarkEnd w:id="22"/>
    </w:p>
    <w:p w14:paraId="3C4ADDEE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Crear nuevo proyecto Aplicación de consola (.NET Framework).</w:t>
      </w:r>
    </w:p>
    <w:p w14:paraId="1F30CBE1" w14:textId="65A3D11B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Nombre: CONUNI_SOAP_DOTNET_CLICON_G</w:t>
      </w:r>
      <w:r w:rsidR="0029503C">
        <w:rPr>
          <w:color w:val="215E99" w:themeColor="text2" w:themeTint="BF"/>
        </w:rPr>
        <w:t>02</w:t>
      </w:r>
      <w:r w:rsidRPr="0029503C">
        <w:rPr>
          <w:color w:val="215E99" w:themeColor="text2" w:themeTint="BF"/>
        </w:rPr>
        <w:t>. Framework: .NET Framework 4.7.2.</w:t>
      </w:r>
    </w:p>
    <w:p w14:paraId="2E0A371A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referencia </w:t>
      </w:r>
      <w:proofErr w:type="spellStart"/>
      <w:r w:rsidRPr="0029503C">
        <w:rPr>
          <w:color w:val="215E99" w:themeColor="text2" w:themeTint="BF"/>
        </w:rPr>
        <w:t>NuGet</w:t>
      </w:r>
      <w:proofErr w:type="spellEnd"/>
      <w:r w:rsidRPr="0029503C">
        <w:rPr>
          <w:color w:val="215E99" w:themeColor="text2" w:themeTint="BF"/>
        </w:rPr>
        <w:t xml:space="preserve">: </w:t>
      </w:r>
      <w:proofErr w:type="spellStart"/>
      <w:r w:rsidRPr="0029503C">
        <w:rPr>
          <w:color w:val="215E99" w:themeColor="text2" w:themeTint="BF"/>
        </w:rPr>
        <w:t>System.ServiceModel</w:t>
      </w:r>
      <w:proofErr w:type="spellEnd"/>
      <w:r w:rsidRPr="0029503C">
        <w:rPr>
          <w:color w:val="215E99" w:themeColor="text2" w:themeTint="BF"/>
        </w:rPr>
        <w:t xml:space="preserve"> (WCF Client).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43F5E9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AD5B0C" w14:textId="77777777" w:rsidR="005F62F3" w:rsidRDefault="005F62F3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5F62F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02F7BF90" wp14:editId="757C9894">
                  <wp:extent cx="3010320" cy="1705213"/>
                  <wp:effectExtent l="0" t="0" r="0" b="9525"/>
                  <wp:docPr id="209228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2833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27241" w14:textId="47F6587C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cliente consola en Visual Studio</w:t>
            </w:r>
          </w:p>
        </w:tc>
      </w:tr>
    </w:tbl>
    <w:p w14:paraId="4C0D9A11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6: Creación del proyecto cliente consola en Visual Studio</w:t>
      </w:r>
    </w:p>
    <w:p w14:paraId="40DC61D5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3" w:name="_Toc229523971"/>
      <w:r w:rsidRPr="0029503C">
        <w:rPr>
          <w:color w:val="215E99" w:themeColor="text2" w:themeTint="BF"/>
        </w:rPr>
        <w:t>4.2.2 Paso 2: Estructura del Proyecto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E971F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A1F22E" w14:textId="15D78C64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CONUNI_SOAP_DOTNET_CLICON_G0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1CD4CBB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Program.cs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   ← Punto de entrada, instancia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ControladorConsola</w:t>
            </w:r>
            <w:proofErr w:type="spellEnd"/>
          </w:p>
          <w:p w14:paraId="2A971E3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edu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monster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026FFB4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├── modelo/</w:t>
            </w:r>
          </w:p>
          <w:p w14:paraId="1D089D7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Modelo de resultado de conversión</w:t>
            </w:r>
          </w:p>
          <w:p w14:paraId="6E8D34D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├── servicios/</w:t>
            </w:r>
          </w:p>
          <w:p w14:paraId="3A3235A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← Contrato replicado del servidor</w:t>
            </w:r>
          </w:p>
          <w:p w14:paraId="33418EE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ClienteConversionSOAP.cs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+ llamadas WCF</w:t>
            </w:r>
          </w:p>
          <w:p w14:paraId="75140D1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├── controlador/</w:t>
            </w:r>
          </w:p>
          <w:p w14:paraId="1D46BE5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ControladorConsola.cs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Lógica MVC, menú interactivo</w:t>
            </w:r>
          </w:p>
          <w:p w14:paraId="3DFFDB4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│   └── vista/</w:t>
            </w:r>
          </w:p>
          <w:p w14:paraId="1B8B1E7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 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VistaLogin.cs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Pantalla de login en consola</w:t>
            </w:r>
          </w:p>
          <w:p w14:paraId="431B6F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 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VistaMenu.cs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← Menú de conversiones en consola</w:t>
            </w:r>
          </w:p>
        </w:tc>
      </w:tr>
    </w:tbl>
    <w:p w14:paraId="56A6162B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CAD5AEB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4" w:name="_Toc229523972"/>
      <w:r w:rsidRPr="0029503C">
        <w:rPr>
          <w:color w:val="215E99" w:themeColor="text2" w:themeTint="BF"/>
        </w:rPr>
        <w:t xml:space="preserve">4.2.3 Paso 3: Contrato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en el cliente</w:t>
      </w:r>
      <w:bookmarkEnd w:id="24"/>
    </w:p>
    <w:p w14:paraId="6185C76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La interfaz se define de forma idéntica al servidor, con los mismos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 y 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]. Esto permite que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>&gt; construya el canal WCF sin generar un proxy:</w:t>
      </w:r>
    </w:p>
    <w:p w14:paraId="643FB90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IWSConversion.cs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(cliente consola):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7C1789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AADA2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", Namespace = "http://tempuri.org/")]</w:t>
            </w:r>
          </w:p>
          <w:p w14:paraId="647FC70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interface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</w:p>
          <w:p w14:paraId="1502847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1C9FF8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"login")]</w:t>
            </w:r>
          </w:p>
          <w:p w14:paraId="4017012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4D94AE87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BF85E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623D70A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A181654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91D75E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3A41BDA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metros);</w:t>
            </w:r>
          </w:p>
          <w:p w14:paraId="07162849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78141FD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")]</w:t>
            </w:r>
          </w:p>
          <w:p w14:paraId="3716FC4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kilogramos);</w:t>
            </w:r>
          </w:p>
          <w:p w14:paraId="07D858C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operaciones</w:t>
            </w:r>
          </w:p>
          <w:p w14:paraId="11D38EB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DF39D3D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5E3EB1F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5" w:name="_Toc229523973"/>
      <w:r w:rsidRPr="0029503C">
        <w:rPr>
          <w:color w:val="215E99" w:themeColor="text2" w:themeTint="BF"/>
        </w:rPr>
        <w:t xml:space="preserve">4.2.4 Paso 4: </w:t>
      </w:r>
      <w:proofErr w:type="spellStart"/>
      <w:r w:rsidRPr="0029503C">
        <w:rPr>
          <w:color w:val="215E99" w:themeColor="text2" w:themeTint="BF"/>
        </w:rPr>
        <w:t>ClienteConversionSOAP</w:t>
      </w:r>
      <w:proofErr w:type="spellEnd"/>
      <w:r w:rsidRPr="0029503C">
        <w:rPr>
          <w:color w:val="215E99" w:themeColor="text2" w:themeTint="BF"/>
        </w:rPr>
        <w:t xml:space="preserve"> con </w:t>
      </w:r>
      <w:proofErr w:type="spellStart"/>
      <w:r w:rsidRPr="0029503C">
        <w:rPr>
          <w:color w:val="215E99" w:themeColor="text2" w:themeTint="BF"/>
        </w:rPr>
        <w:t>ChannelFactory</w:t>
      </w:r>
      <w:bookmarkEnd w:id="25"/>
      <w:proofErr w:type="spellEnd"/>
    </w:p>
    <w:p w14:paraId="43C00CC8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ClienteConversionSOAP.cs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AAF41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B72CB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</w:p>
          <w:p w14:paraId="433A92E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3922E43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URL = "http://192.168.5.75:8085/Service1.svc";</w:t>
            </w:r>
          </w:p>
          <w:p w14:paraId="0A99D738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AE22C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 _factory;</w:t>
            </w:r>
          </w:p>
          <w:p w14:paraId="61D2FED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_proxy;</w:t>
            </w:r>
          </w:p>
          <w:p w14:paraId="7686BEF0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A57F8A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URL)</w:t>
            </w:r>
          </w:p>
          <w:p w14:paraId="0BEB9F2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6945454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var binding 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</w:p>
          <w:p w14:paraId="217F91C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{</w:t>
            </w:r>
          </w:p>
          <w:p w14:paraId="3608691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MaxReceivedMessageSize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long.MaxValue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</w:t>
            </w:r>
          </w:p>
          <w:p w14:paraId="7BB4837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OpenTimeout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5724BD4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CloseTimeout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377E449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};</w:t>
            </w:r>
          </w:p>
          <w:p w14:paraId="021AB2C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var endpoint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EndpointAddress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5549F05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_factory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&gt;(binding, endpoint);</w:t>
            </w:r>
          </w:p>
          <w:p w14:paraId="1095DDE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_proxy   =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factory.CreateChannel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606DA18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68DBB3D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F8FA84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5537B62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555515B8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3C2F1C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(double v)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(v);</w:t>
            </w:r>
          </w:p>
          <w:p w14:paraId="765A6B2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v) 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proxy.MetrosAPies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(v);</w:t>
            </w:r>
          </w:p>
          <w:p w14:paraId="05CDBD1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v)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proxy.KilogramosALibras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(v);</w:t>
            </w:r>
          </w:p>
          <w:p w14:paraId="40DAFF6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métodos</w:t>
            </w:r>
          </w:p>
          <w:p w14:paraId="2C85F90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07A7C81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607303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6" w:name="_Toc229523974"/>
      <w:r w:rsidRPr="0029503C">
        <w:rPr>
          <w:color w:val="215E99" w:themeColor="text2" w:themeTint="BF"/>
        </w:rPr>
        <w:t xml:space="preserve">4.2.5 Paso 5: </w:t>
      </w:r>
      <w:proofErr w:type="spellStart"/>
      <w:r w:rsidRPr="0029503C">
        <w:rPr>
          <w:color w:val="215E99" w:themeColor="text2" w:themeTint="BF"/>
        </w:rPr>
        <w:t>Program.cs</w:t>
      </w:r>
      <w:proofErr w:type="spellEnd"/>
      <w:r w:rsidRPr="0029503C">
        <w:rPr>
          <w:color w:val="215E99" w:themeColor="text2" w:themeTint="BF"/>
        </w:rPr>
        <w:t xml:space="preserve"> – Punto de Entrada</w:t>
      </w:r>
      <w:bookmarkEnd w:id="26"/>
    </w:p>
    <w:p w14:paraId="2CD16F2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Program.cs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EA871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A29F8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class Program</w:t>
            </w:r>
          </w:p>
          <w:p w14:paraId="6ECE24B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7563DFF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static void Main(string[]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1394E6D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5267CE2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("=== CLIENTE SOAP MONSTERS INC.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CONVERTER ===");</w:t>
            </w:r>
          </w:p>
          <w:p w14:paraId="735C42B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("Sistema de Conversiones con Arquitectura MVC");</w:t>
            </w:r>
          </w:p>
          <w:p w14:paraId="35779E07" w14:textId="21FEE749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("Desarrollado por: Grupo 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");</w:t>
            </w:r>
          </w:p>
          <w:p w14:paraId="48F633A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282887F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try</w:t>
            </w:r>
          </w:p>
          <w:p w14:paraId="35F45FE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{</w:t>
            </w:r>
          </w:p>
          <w:p w14:paraId="7B0FE69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controlador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ControladorConsola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2C0E78F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controlador.Iniciar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424264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</w:t>
            </w:r>
          </w:p>
          <w:p w14:paraId="081D4AB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catch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Exception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ex)</w:t>
            </w:r>
          </w:p>
          <w:p w14:paraId="66C830B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290194F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($"Error fatal: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ex.Message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}");</w:t>
            </w:r>
          </w:p>
          <w:p w14:paraId="3CBD130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  <w:p w14:paraId="3C8F2BE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Console.WriteLine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("Presiona cualquier tecla para salir...");</w:t>
            </w:r>
          </w:p>
          <w:p w14:paraId="5B9470F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Console.ReadKey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68BEC67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9CFA98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0F17D95B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20FA29F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7" w:name="_Toc229523975"/>
      <w:r w:rsidRPr="0029503C">
        <w:rPr>
          <w:color w:val="215E99" w:themeColor="text2" w:themeTint="BF"/>
        </w:rPr>
        <w:t>4.2.6 Paso 6: Ejecutar la Aplicación</w:t>
      </w:r>
      <w:bookmarkEnd w:id="27"/>
    </w:p>
    <w:p w14:paraId="38289B2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lastRenderedPageBreak/>
        <w:t xml:space="preserve">Con el servicio WCF en IIS en ejecución, presionar F5 en Visual Studio. La consola muestra el banner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</w:t>
      </w:r>
      <w:proofErr w:type="spellStart"/>
      <w:r w:rsidRPr="0029503C">
        <w:rPr>
          <w:color w:val="215E99" w:themeColor="text2" w:themeTint="BF"/>
        </w:rPr>
        <w:t>Converter</w:t>
      </w:r>
      <w:proofErr w:type="spellEnd"/>
      <w:r w:rsidRPr="0029503C">
        <w:rPr>
          <w:color w:val="215E99" w:themeColor="text2" w:themeTint="BF"/>
        </w:rPr>
        <w:t>, solicita credenciales (MONSTER / MONSTER9) con hasta tres intentos y al autenticarse presenta el menú interactivo de conversiones.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36844D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5BB8904" w14:textId="0C9A4CE6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1684C935" wp14:editId="7F27ABD3">
                  <wp:extent cx="5943600" cy="2425959"/>
                  <wp:effectExtent l="0" t="0" r="0" b="0"/>
                  <wp:docPr id="186045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4589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2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Pantalla de login del cliente consola C#</w:t>
            </w:r>
          </w:p>
        </w:tc>
      </w:tr>
    </w:tbl>
    <w:p w14:paraId="0CA961F4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7: Pantalla de login del cliente consola C#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0B684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BA8AB0B" w14:textId="248ACD8D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BFC5E08" wp14:editId="1BB04182">
                  <wp:extent cx="5943600" cy="2425959"/>
                  <wp:effectExtent l="0" t="0" r="0" b="0"/>
                  <wp:docPr id="952782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7823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2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Menú principal del cliente consola con opciones de conversión</w:t>
            </w:r>
          </w:p>
        </w:tc>
      </w:tr>
    </w:tbl>
    <w:p w14:paraId="74FBD752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8: Menú principal del cliente consola con opciones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55C419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5645956" w14:textId="2DE1DD98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CFEE663" wp14:editId="69D93975">
                  <wp:extent cx="5943600" cy="2940262"/>
                  <wp:effectExtent l="0" t="0" r="0" b="6350"/>
                  <wp:docPr id="1578311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10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Ejecución de una conversión de temperatura en consola C#</w:t>
            </w:r>
          </w:p>
        </w:tc>
      </w:tr>
    </w:tbl>
    <w:p w14:paraId="5F15F45E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9: Ejecución de una conversión de temperatura en consola C#</w:t>
      </w:r>
    </w:p>
    <w:p w14:paraId="684C9D6D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5E405249" w14:textId="0DB63600" w:rsidR="00C2500A" w:rsidRPr="0029503C" w:rsidRDefault="00000000">
      <w:pPr>
        <w:pStyle w:val="Heading2"/>
        <w:rPr>
          <w:color w:val="215E99" w:themeColor="text2" w:themeTint="BF"/>
        </w:rPr>
      </w:pPr>
      <w:bookmarkStart w:id="28" w:name="_Toc229523976"/>
      <w:r w:rsidRPr="0029503C">
        <w:rPr>
          <w:color w:val="215E99" w:themeColor="text2" w:themeTint="BF"/>
        </w:rPr>
        <w:t>4.3 Cliente de Escritorio WinForms (CONUNI_SOAP_DOTNET_CLIESC_G0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)</w:t>
      </w:r>
      <w:bookmarkEnd w:id="28"/>
    </w:p>
    <w:p w14:paraId="64A1A5BD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de escritorio es una aplicación C# Windows </w:t>
      </w:r>
      <w:proofErr w:type="spellStart"/>
      <w:r w:rsidRPr="0029503C">
        <w:rPr>
          <w:color w:val="215E99" w:themeColor="text2" w:themeTint="BF"/>
        </w:rPr>
        <w:t>Forms</w:t>
      </w:r>
      <w:proofErr w:type="spellEnd"/>
      <w:r w:rsidRPr="0029503C">
        <w:rPr>
          <w:color w:val="215E99" w:themeColor="text2" w:themeTint="BF"/>
        </w:rPr>
        <w:t xml:space="preserve"> con diseño visual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Consume el servicio WCF mediante </w:t>
      </w:r>
      <w:proofErr w:type="spellStart"/>
      <w:r w:rsidRPr="0029503C">
        <w:rPr>
          <w:color w:val="215E99" w:themeColor="text2" w:themeTint="BF"/>
        </w:rPr>
        <w:t>ClienteConversionSoap</w:t>
      </w:r>
      <w:proofErr w:type="spellEnd"/>
      <w:r w:rsidRPr="0029503C">
        <w:rPr>
          <w:color w:val="215E99" w:themeColor="text2" w:themeTint="BF"/>
        </w:rPr>
        <w:t xml:space="preserve"> que usa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&gt; y la interfaz 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 replicada localmente. Los paneles de conversión (</w:t>
      </w:r>
      <w:proofErr w:type="spellStart"/>
      <w:r w:rsidRPr="0029503C">
        <w:rPr>
          <w:color w:val="215E99" w:themeColor="text2" w:themeTint="BF"/>
        </w:rPr>
        <w:t>PanelTemperatura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PanelLongitud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r w:rsidRPr="0029503C">
        <w:rPr>
          <w:color w:val="215E99" w:themeColor="text2" w:themeTint="BF"/>
        </w:rPr>
        <w:t>PanelPeso</w:t>
      </w:r>
      <w:proofErr w:type="spellEnd"/>
      <w:r w:rsidRPr="0029503C">
        <w:rPr>
          <w:color w:val="215E99" w:themeColor="text2" w:themeTint="BF"/>
        </w:rPr>
        <w:t xml:space="preserve">) se intercambian dinámicamente en la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>.</w:t>
      </w:r>
    </w:p>
    <w:p w14:paraId="28604118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29" w:name="_Toc229523977"/>
      <w:r w:rsidRPr="0029503C">
        <w:rPr>
          <w:color w:val="215E99" w:themeColor="text2" w:themeTint="BF"/>
        </w:rPr>
        <w:t>4.3.1 Paso 1: Crear el Proyecto en Visual Studio</w:t>
      </w:r>
      <w:bookmarkEnd w:id="29"/>
    </w:p>
    <w:p w14:paraId="0FADEBBF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Crear nuevo proyecto Aplicación de Windows </w:t>
      </w:r>
      <w:proofErr w:type="spellStart"/>
      <w:r w:rsidRPr="0029503C">
        <w:rPr>
          <w:color w:val="215E99" w:themeColor="text2" w:themeTint="BF"/>
        </w:rPr>
        <w:t>Forms</w:t>
      </w:r>
      <w:proofErr w:type="spellEnd"/>
      <w:r w:rsidRPr="0029503C">
        <w:rPr>
          <w:color w:val="215E99" w:themeColor="text2" w:themeTint="BF"/>
        </w:rPr>
        <w:t xml:space="preserve"> (.NET Framework).</w:t>
      </w:r>
    </w:p>
    <w:p w14:paraId="1E39B071" w14:textId="66283C63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r w:rsidRPr="005F62F3">
        <w:rPr>
          <w:color w:val="215E99" w:themeColor="text2" w:themeTint="BF"/>
        </w:rPr>
        <w:t>Nombre: CONUNI_SOAP_DOTNET_CLIESC_G0</w:t>
      </w:r>
      <w:r w:rsidR="0029503C" w:rsidRPr="005F62F3">
        <w:rPr>
          <w:color w:val="215E99" w:themeColor="text2" w:themeTint="BF"/>
        </w:rPr>
        <w:t>2</w:t>
      </w:r>
      <w:r w:rsidRPr="005F62F3">
        <w:rPr>
          <w:color w:val="215E99" w:themeColor="text2" w:themeTint="BF"/>
        </w:rPr>
        <w:t xml:space="preserve">. </w:t>
      </w:r>
      <w:r w:rsidRPr="0029503C">
        <w:rPr>
          <w:color w:val="215E99" w:themeColor="text2" w:themeTint="BF"/>
          <w:lang w:val="en-US"/>
        </w:rPr>
        <w:t>Framework: .NET Framework 4.7.2.</w:t>
      </w:r>
    </w:p>
    <w:p w14:paraId="26329F6B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referencia </w:t>
      </w:r>
      <w:proofErr w:type="spellStart"/>
      <w:r w:rsidRPr="0029503C">
        <w:rPr>
          <w:color w:val="215E99" w:themeColor="text2" w:themeTint="BF"/>
        </w:rPr>
        <w:t>NuGet</w:t>
      </w:r>
      <w:proofErr w:type="spellEnd"/>
      <w:r w:rsidRPr="0029503C">
        <w:rPr>
          <w:color w:val="215E99" w:themeColor="text2" w:themeTint="BF"/>
        </w:rPr>
        <w:t xml:space="preserve">: </w:t>
      </w:r>
      <w:proofErr w:type="spellStart"/>
      <w:r w:rsidRPr="0029503C">
        <w:rPr>
          <w:color w:val="215E99" w:themeColor="text2" w:themeTint="BF"/>
        </w:rPr>
        <w:t>System.ServiceModel</w:t>
      </w:r>
      <w:proofErr w:type="spellEnd"/>
      <w:r w:rsidRPr="0029503C">
        <w:rPr>
          <w:color w:val="215E99" w:themeColor="text2" w:themeTint="BF"/>
        </w:rPr>
        <w:t>.</w:t>
      </w:r>
    </w:p>
    <w:p w14:paraId="7F1A8078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recursos gráficos en la carpeta </w:t>
      </w:r>
      <w:proofErr w:type="spellStart"/>
      <w:r w:rsidRPr="0029503C">
        <w:rPr>
          <w:color w:val="215E99" w:themeColor="text2" w:themeTint="BF"/>
        </w:rPr>
        <w:t>Resources</w:t>
      </w:r>
      <w:proofErr w:type="spellEnd"/>
      <w:r w:rsidRPr="0029503C">
        <w:rPr>
          <w:color w:val="215E99" w:themeColor="text2" w:themeTint="BF"/>
        </w:rPr>
        <w:t xml:space="preserve">/ (logo.png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905D3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D759B9" w14:textId="77777777" w:rsidR="0064613A" w:rsidRDefault="0064613A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5F061A5" wp14:editId="31DEDBDF">
                  <wp:extent cx="3077004" cy="3315163"/>
                  <wp:effectExtent l="0" t="0" r="0" b="0"/>
                  <wp:docPr id="1679240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2407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E732F" w14:textId="4DA5C730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WinForms en Visual Studio</w:t>
            </w:r>
          </w:p>
        </w:tc>
      </w:tr>
    </w:tbl>
    <w:p w14:paraId="4F861DC8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10: Creación del proyecto WinForms en Visual Studio</w:t>
      </w:r>
    </w:p>
    <w:p w14:paraId="67317232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0" w:name="_Toc229523978"/>
      <w:r w:rsidRPr="0029503C">
        <w:rPr>
          <w:color w:val="215E99" w:themeColor="text2" w:themeTint="BF"/>
        </w:rPr>
        <w:t>4.3.2 Paso 2: Estructura del Proyecto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24593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F6E19F" w14:textId="3F1FD39C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CONUNI_SOAP_DOTNET_CLIESC_G0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/</w:t>
            </w:r>
          </w:p>
          <w:p w14:paraId="103A7B7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Program.cs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Application.Run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VentanaLogin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())</w:t>
            </w:r>
          </w:p>
          <w:p w14:paraId="2E9F2A8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App.config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← Configuración de la aplicación</w:t>
            </w:r>
          </w:p>
          <w:p w14:paraId="2B2F033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modelo/</w:t>
            </w:r>
          </w:p>
          <w:p w14:paraId="459A1E3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ConversionResponse.cs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Resultado de conversión (propiedades)</w:t>
            </w:r>
          </w:p>
          <w:p w14:paraId="4486967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servicio/</w:t>
            </w:r>
          </w:p>
          <w:p w14:paraId="7A468B8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← Contrato replicado del servidor</w:t>
            </w:r>
          </w:p>
          <w:p w14:paraId="7F63740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ClienteConversionSoap.cs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+ métodos de conversión</w:t>
            </w:r>
          </w:p>
          <w:p w14:paraId="25676DE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vista/</w:t>
            </w:r>
          </w:p>
          <w:p w14:paraId="0BEF779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VentanaLogin.cs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← Form de login (paleta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Monsters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Inc.)</w:t>
            </w:r>
          </w:p>
          <w:p w14:paraId="7CCC3C7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← Form principal con navegación por paneles</w:t>
            </w:r>
          </w:p>
          <w:p w14:paraId="423976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PanelTemperatura.cs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← Panel : Panel con conversiones de temperatura</w:t>
            </w:r>
          </w:p>
          <w:p w14:paraId="318AC10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PanelLongitud.cs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← Panel con conversiones de longitud</w:t>
            </w:r>
          </w:p>
          <w:p w14:paraId="331B54B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PanelPeso.cs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← Panel con conversiones de peso</w:t>
            </w:r>
          </w:p>
          <w:p w14:paraId="3A8E25B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Resources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7A4A5F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└── logo.png</w:t>
            </w:r>
          </w:p>
        </w:tc>
      </w:tr>
    </w:tbl>
    <w:p w14:paraId="124676A8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442B7B1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1" w:name="_Toc229523979"/>
      <w:r w:rsidRPr="0029503C">
        <w:rPr>
          <w:color w:val="215E99" w:themeColor="text2" w:themeTint="BF"/>
        </w:rPr>
        <w:t xml:space="preserve">4.3.3 Paso 3: Modelo </w:t>
      </w:r>
      <w:proofErr w:type="spellStart"/>
      <w:r w:rsidRPr="0029503C">
        <w:rPr>
          <w:color w:val="215E99" w:themeColor="text2" w:themeTint="BF"/>
        </w:rPr>
        <w:t>ConversionResponse</w:t>
      </w:r>
      <w:bookmarkEnd w:id="31"/>
      <w:proofErr w:type="spellEnd"/>
    </w:p>
    <w:p w14:paraId="7E8DBEAA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ConversionResponse.cs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5B802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D876E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</w:p>
          <w:p w14:paraId="715601D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0B9155F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</w:t>
            </w:r>
          </w:p>
          <w:p w14:paraId="619CD6C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 get; set; }</w:t>
            </w:r>
          </w:p>
          <w:p w14:paraId="58E9550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 get; set; }</w:t>
            </w:r>
          </w:p>
          <w:p w14:paraId="0A6FF69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</w:t>
            </w:r>
          </w:p>
          <w:p w14:paraId="0453BAC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Categoria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{ get; set; }</w:t>
            </w:r>
          </w:p>
          <w:p w14:paraId="1B3209F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  Exito           { get; set; }</w:t>
            </w:r>
          </w:p>
          <w:p w14:paraId="69B4104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{ get; set; }</w:t>
            </w:r>
          </w:p>
          <w:p w14:paraId="3BE0862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long   Timestamp       { get; set; }</w:t>
            </w:r>
          </w:p>
          <w:p w14:paraId="2F8829C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4F36540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2415DB0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2" w:name="_Toc229523980"/>
      <w:r w:rsidRPr="0029503C">
        <w:rPr>
          <w:color w:val="215E99" w:themeColor="text2" w:themeTint="BF"/>
        </w:rPr>
        <w:t xml:space="preserve">4.3.4 Paso 4: </w:t>
      </w:r>
      <w:proofErr w:type="spellStart"/>
      <w:r w:rsidRPr="0029503C">
        <w:rPr>
          <w:color w:val="215E99" w:themeColor="text2" w:themeTint="BF"/>
        </w:rPr>
        <w:t>ClienteConversionSoap</w:t>
      </w:r>
      <w:proofErr w:type="spellEnd"/>
      <w:r w:rsidRPr="0029503C">
        <w:rPr>
          <w:color w:val="215E99" w:themeColor="text2" w:themeTint="BF"/>
        </w:rPr>
        <w:t xml:space="preserve"> con </w:t>
      </w:r>
      <w:proofErr w:type="spellStart"/>
      <w:r w:rsidRPr="0029503C">
        <w:rPr>
          <w:color w:val="215E99" w:themeColor="text2" w:themeTint="BF"/>
        </w:rPr>
        <w:t>ChannelFactory</w:t>
      </w:r>
      <w:bookmarkEnd w:id="32"/>
      <w:proofErr w:type="spellEnd"/>
    </w:p>
    <w:p w14:paraId="50B41309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ClienteConversionSoap.cs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constructory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y login):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57244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4B21E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</w:p>
          <w:p w14:paraId="0860686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7591BD7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string URL_SERVICIO = "http://192.168.5.75:8085/Service1.svc";</w:t>
            </w:r>
          </w:p>
          <w:p w14:paraId="731F333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&gt; _factory;</w:t>
            </w:r>
          </w:p>
          <w:p w14:paraId="0EFD61F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_proxy;</w:t>
            </w:r>
          </w:p>
          <w:p w14:paraId="29A2DF46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85C44E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ClienteConversionSoap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URL_SERVICIO)</w:t>
            </w:r>
          </w:p>
          <w:p w14:paraId="36CC9F9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63137B3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var binding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</w:p>
          <w:p w14:paraId="7D6A9D2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{</w:t>
            </w:r>
          </w:p>
          <w:p w14:paraId="7E1BFFD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MaxReceivedMessageSize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2147483647,</w:t>
            </w:r>
          </w:p>
          <w:p w14:paraId="1333B6B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ReaderQuotas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MaxStringContentLength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2147483647 },</w:t>
            </w:r>
          </w:p>
          <w:p w14:paraId="41F4BCC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};</w:t>
            </w:r>
          </w:p>
          <w:p w14:paraId="64FB10A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_factory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ChannelFactory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&gt;(binding,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EndpointAddress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url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));</w:t>
            </w:r>
          </w:p>
          <w:p w14:paraId="0EB9F7B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_proxy   =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factory.CreateChannel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0F61BBD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336F169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47C1AA1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6BA81AE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=&gt;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B1C5613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91EE80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31B909B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22B5DCE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resultado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proxy.CelsiusAFahrenheit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35E7C78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return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</w:p>
          <w:p w14:paraId="17DE88CC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4F32AC29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ValorOriginal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=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celsius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,</w:t>
            </w:r>
          </w:p>
          <w:p w14:paraId="6603879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resultado,</w:t>
            </w:r>
          </w:p>
          <w:p w14:paraId="3076B9B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= "°C",</w:t>
            </w:r>
          </w:p>
          <w:p w14:paraId="55BFDBA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= "°F",</w:t>
            </w:r>
          </w:p>
          <w:p w14:paraId="3C5B642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Categoria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= "Temperatura",</w:t>
            </w:r>
          </w:p>
          <w:p w14:paraId="191DD9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Exito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= true</w:t>
            </w:r>
          </w:p>
          <w:p w14:paraId="293398F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};</w:t>
            </w:r>
          </w:p>
          <w:p w14:paraId="3B7FDF2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33A1719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métodos de conversión</w:t>
            </w:r>
          </w:p>
          <w:p w14:paraId="538FF9E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BB0E301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C01671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3" w:name="_Toc229523981"/>
      <w:r w:rsidRPr="0029503C">
        <w:rPr>
          <w:color w:val="215E99" w:themeColor="text2" w:themeTint="BF"/>
        </w:rPr>
        <w:t xml:space="preserve">4.3.5 Paso 5: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 (Form)</w:t>
      </w:r>
      <w:bookmarkEnd w:id="33"/>
    </w:p>
    <w:p w14:paraId="0CDCD35F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Implementa la pantalla de autenticación con la paleta de colores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y un </w:t>
      </w:r>
      <w:proofErr w:type="spellStart"/>
      <w:r w:rsidRPr="0029503C">
        <w:rPr>
          <w:color w:val="215E99" w:themeColor="text2" w:themeTint="BF"/>
        </w:rPr>
        <w:t>layout</w:t>
      </w:r>
      <w:proofErr w:type="spellEnd"/>
      <w:r w:rsidRPr="0029503C">
        <w:rPr>
          <w:color w:val="215E99" w:themeColor="text2" w:themeTint="BF"/>
        </w:rPr>
        <w:t xml:space="preserve"> de dos paneles. El panel izquierdo muestra el logo y el branding; el panel derecho contiene el formulario con hasta tres intentos. Usa </w:t>
      </w:r>
      <w:proofErr w:type="spellStart"/>
      <w:r w:rsidRPr="0029503C">
        <w:rPr>
          <w:color w:val="215E99" w:themeColor="text2" w:themeTint="BF"/>
        </w:rPr>
        <w:t>ClienteConversionSoap.Login</w:t>
      </w:r>
      <w:proofErr w:type="spellEnd"/>
      <w:r w:rsidRPr="0029503C">
        <w:rPr>
          <w:color w:val="215E99" w:themeColor="text2" w:themeTint="BF"/>
        </w:rPr>
        <w:t>() para validar contra el servidor:</w:t>
      </w:r>
    </w:p>
    <w:p w14:paraId="0EA59A4A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VentanaLogin.cs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paleta y autenticación: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353AE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1CB3E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AZUL_PRINCIPAL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(33, 169, 218);</w:t>
            </w:r>
          </w:p>
          <w:p w14:paraId="222E15B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ROJO_MONSTER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(246, 105, 113);</w:t>
            </w:r>
          </w:p>
          <w:p w14:paraId="5D039F7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AMARILLO_MONSTER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(245, 216, 128);</w:t>
            </w:r>
          </w:p>
          <w:p w14:paraId="6F09797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readonly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Color PURPURA_MONSTER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Color.FromArgb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(140, 107, 205);</w:t>
            </w:r>
          </w:p>
          <w:p w14:paraId="5986816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private const int MAX_INTENTOS = 3;</w:t>
            </w:r>
          </w:p>
          <w:p w14:paraId="181F5A43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5D669E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private void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BtnIngresar_Click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(object sender,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EventArgs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e)</w:t>
            </w:r>
          </w:p>
          <w:p w14:paraId="0DA960D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35F3F79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usuario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txtUsuario.Text.Trim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6B6EF2A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txtContrasena.Text.Trim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1A60392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bool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ok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(usuario,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);</w:t>
            </w:r>
          </w:p>
          <w:p w14:paraId="787E4FE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(ok)</w:t>
            </w:r>
          </w:p>
          <w:p w14:paraId="20CB777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38B27BC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);</w:t>
            </w:r>
          </w:p>
          <w:p w14:paraId="3243449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ventanaPrincipal.Show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59AABFF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this.Hide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0692B37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44FC463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</w:p>
          <w:p w14:paraId="1D1F296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4F83A0A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intentos++;</w:t>
            </w:r>
          </w:p>
          <w:p w14:paraId="07B6A01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lblMensaje.Text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intentos &gt;= MAX_INTENTOS</w:t>
            </w:r>
          </w:p>
          <w:p w14:paraId="0427D35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? "Acceso bloqueado. Cierre la aplicación."</w:t>
            </w:r>
          </w:p>
          <w:p w14:paraId="06E393A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: $"Credenciales incorrectas. Intento {intentos}/{MAX_INTENTOS}";</w:t>
            </w:r>
          </w:p>
          <w:p w14:paraId="63A4992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(intentos &gt;= MAX_INTENTOS)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btnIngresar.Enabled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false;</w:t>
            </w:r>
          </w:p>
          <w:p w14:paraId="3C954AE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466888C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C4CFE0A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64396F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DDBCC4D" w14:textId="69A439C6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5C495B36" wp14:editId="053D113E">
                  <wp:extent cx="5943600" cy="3360075"/>
                  <wp:effectExtent l="0" t="0" r="0" b="0"/>
                  <wp:docPr id="2084271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2712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VentanaLogin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paleta </w:t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Monsters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Inc. y panel de branding</w:t>
            </w:r>
          </w:p>
        </w:tc>
      </w:tr>
    </w:tbl>
    <w:p w14:paraId="0A6DDCD2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11: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VentanaLogin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paleta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Monsters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Inc. y panel de branding</w:t>
      </w:r>
    </w:p>
    <w:p w14:paraId="33BD0D5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4" w:name="_Toc229523982"/>
      <w:r w:rsidRPr="0029503C">
        <w:rPr>
          <w:color w:val="215E99" w:themeColor="text2" w:themeTint="BF"/>
        </w:rPr>
        <w:t xml:space="preserve">4.3.6 Paso 6: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y paneles</w:t>
      </w:r>
      <w:bookmarkEnd w:id="34"/>
    </w:p>
    <w:p w14:paraId="76B5FDD9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VentanaPrincipal.cs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navegación entre paneles: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0D1EB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D86AF6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VentanaPrincipal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ClienteConversionSoap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cliente)</w:t>
            </w:r>
          </w:p>
          <w:p w14:paraId="0F8C466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1375612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cliente;</w:t>
            </w:r>
          </w:p>
          <w:p w14:paraId="191D653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InicializarComponentes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17C1E55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ConfigurarVentana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048766E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ConfigurarLayout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5983D69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ConfigurarEventos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31CCC99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MostrarPanelTemperatura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 // Panel por defecto</w:t>
            </w:r>
          </w:p>
          <w:p w14:paraId="185F1C3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</w:t>
            </w:r>
          </w:p>
          <w:p w14:paraId="13CA732D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8B14F3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void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MostrarPanelTemperatura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</w:t>
            </w:r>
          </w:p>
          <w:p w14:paraId="253941A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20989ED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panelContenido.Controls.Clear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1A12DC5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09C234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panelTemperatura.Dock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DockStyle.Fill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6102A95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panelContenido.Controls.Add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panelTemperatura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);</w:t>
            </w:r>
          </w:p>
          <w:p w14:paraId="3E28730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004CEEAE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226D2DDA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PanelTemperatura.cs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botón Convertir: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0BD40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84D73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private async void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BtnConvertir_Click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(object sender,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EventArgs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e)</w:t>
            </w:r>
          </w:p>
          <w:p w14:paraId="70414B1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13EACA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(!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double.TryParse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txtValor.Text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 out double valor))</w:t>
            </w:r>
          </w:p>
          <w:p w14:paraId="3156827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{</w:t>
            </w:r>
          </w:p>
          <w:p w14:paraId="5ED88B2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"Ingrese un valor numérico válido";</w:t>
            </w:r>
          </w:p>
          <w:p w14:paraId="345EB17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return;</w:t>
            </w:r>
          </w:p>
          <w:p w14:paraId="2FCB878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2E1A7F8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cmbConversion.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SelectedItem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 ??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"";</w:t>
            </w:r>
          </w:p>
          <w:p w14:paraId="499B87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try</w:t>
            </w:r>
          </w:p>
          <w:p w14:paraId="6EAB414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3AF4F91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ConversionResponse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resultado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clienteSOAP.CelsiusAFahrenheit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(valor);</w:t>
            </w:r>
          </w:p>
          <w:p w14:paraId="6304EA8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resultado.Exito</w:t>
            </w:r>
            <w:proofErr w:type="spellEnd"/>
          </w:p>
          <w:p w14:paraId="4EA7257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? $"{resultado.ValorOriginal:F4}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 = {resultado.ValorConvertido:F4}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</w:t>
            </w:r>
          </w:p>
          <w:p w14:paraId="7D547AC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: $"Error: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}";</w:t>
            </w:r>
          </w:p>
          <w:p w14:paraId="2CF7018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1B018A3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catch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Exception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ex)</w:t>
            </w:r>
          </w:p>
          <w:p w14:paraId="251FCC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{</w:t>
            </w:r>
          </w:p>
          <w:p w14:paraId="4FFADB6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lblResultado.Text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$"Error de conexión: 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ex.Message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}";</w:t>
            </w:r>
          </w:p>
          <w:p w14:paraId="65BF520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7BBF54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7760E9E2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5FB5BE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AC26BFF" w14:textId="58E8BFE3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4165B4D" wp14:editId="18B99222">
                  <wp:extent cx="5943600" cy="3854364"/>
                  <wp:effectExtent l="0" t="0" r="0" b="0"/>
                  <wp:docPr id="1532030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0305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VentanaPrincipal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mostrando </w:t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PanelTemperatura</w:t>
            </w:r>
            <w:proofErr w:type="spellEnd"/>
          </w:p>
        </w:tc>
      </w:tr>
    </w:tbl>
    <w:p w14:paraId="5A5BE171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12: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VentanaPrincipal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mostrando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PanelTemperatura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2B318B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7B7A495" w14:textId="256DEBAB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04F6B35A" wp14:editId="074B27F7">
                  <wp:extent cx="5943600" cy="3854364"/>
                  <wp:effectExtent l="0" t="0" r="0" b="8890"/>
                  <wp:docPr id="1548346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466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PanelLongitud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resultado de conversión</w:t>
            </w:r>
          </w:p>
        </w:tc>
      </w:tr>
    </w:tbl>
    <w:p w14:paraId="26BB970C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13: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PanelLongitud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resultado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3F926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8C761A1" w14:textId="033340A8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60441BA3" wp14:editId="2FE5154F">
                  <wp:extent cx="5943600" cy="3854364"/>
                  <wp:effectExtent l="0" t="0" r="0" b="1905"/>
                  <wp:docPr id="175830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3020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PanelPeso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resultado de conversión</w:t>
            </w:r>
          </w:p>
        </w:tc>
      </w:tr>
    </w:tbl>
    <w:p w14:paraId="083A20CF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14: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PanelPeso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resultado de conversión</w:t>
      </w:r>
    </w:p>
    <w:p w14:paraId="390948DE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5" w:name="_Toc229523983"/>
      <w:r w:rsidRPr="0029503C">
        <w:rPr>
          <w:color w:val="215E99" w:themeColor="text2" w:themeTint="BF"/>
        </w:rPr>
        <w:t>4.3.7 Paso 7: Ejecutar la Aplicación</w:t>
      </w:r>
      <w:bookmarkEnd w:id="35"/>
    </w:p>
    <w:p w14:paraId="343D31CF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Con el servicio WCF en IIS activo, ejecutar desde Visual Studio (F5). Aparece </w:t>
      </w:r>
      <w:proofErr w:type="spellStart"/>
      <w:r w:rsidRPr="0029503C">
        <w:rPr>
          <w:color w:val="215E99" w:themeColor="text2" w:themeTint="BF"/>
        </w:rPr>
        <w:t>VentanaLogin</w:t>
      </w:r>
      <w:proofErr w:type="spellEnd"/>
      <w:r w:rsidRPr="0029503C">
        <w:rPr>
          <w:color w:val="215E99" w:themeColor="text2" w:themeTint="BF"/>
        </w:rPr>
        <w:t xml:space="preserve"> con el branding de </w:t>
      </w:r>
      <w:proofErr w:type="spellStart"/>
      <w:r w:rsidRPr="0029503C">
        <w:rPr>
          <w:color w:val="215E99" w:themeColor="text2" w:themeTint="BF"/>
        </w:rPr>
        <w:t>Monsters</w:t>
      </w:r>
      <w:proofErr w:type="spellEnd"/>
      <w:r w:rsidRPr="0029503C">
        <w:rPr>
          <w:color w:val="215E99" w:themeColor="text2" w:themeTint="BF"/>
        </w:rPr>
        <w:t xml:space="preserve"> Inc. </w:t>
      </w:r>
      <w:proofErr w:type="spellStart"/>
      <w:r w:rsidRPr="0029503C">
        <w:rPr>
          <w:color w:val="215E99" w:themeColor="text2" w:themeTint="BF"/>
        </w:rPr>
        <w:t>Converter</w:t>
      </w:r>
      <w:proofErr w:type="spellEnd"/>
      <w:r w:rsidRPr="0029503C">
        <w:rPr>
          <w:color w:val="215E99" w:themeColor="text2" w:themeTint="BF"/>
        </w:rPr>
        <w:t xml:space="preserve">. Al ingresar MONSTER / MONSTER9 se abre la </w:t>
      </w:r>
      <w:proofErr w:type="spellStart"/>
      <w:r w:rsidRPr="0029503C">
        <w:rPr>
          <w:color w:val="215E99" w:themeColor="text2" w:themeTint="BF"/>
        </w:rPr>
        <w:t>VentanaPrincipal</w:t>
      </w:r>
      <w:proofErr w:type="spellEnd"/>
      <w:r w:rsidRPr="0029503C">
        <w:rPr>
          <w:color w:val="215E99" w:themeColor="text2" w:themeTint="BF"/>
        </w:rPr>
        <w:t xml:space="preserve"> con los tres paneles de conversión accesibles desde los botones de navegación superiores.</w:t>
      </w:r>
    </w:p>
    <w:p w14:paraId="2AAC9EC7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B540432" w14:textId="34442949" w:rsidR="00C2500A" w:rsidRPr="0029503C" w:rsidRDefault="00000000">
      <w:pPr>
        <w:pStyle w:val="Heading2"/>
        <w:rPr>
          <w:color w:val="215E99" w:themeColor="text2" w:themeTint="BF"/>
          <w:lang w:val="en-US"/>
        </w:rPr>
      </w:pPr>
      <w:bookmarkStart w:id="36" w:name="_Toc229523984"/>
      <w:r w:rsidRPr="0029503C">
        <w:rPr>
          <w:color w:val="215E99" w:themeColor="text2" w:themeTint="BF"/>
          <w:lang w:val="en-US"/>
        </w:rPr>
        <w:t xml:space="preserve">4.4 </w:t>
      </w:r>
      <w:proofErr w:type="spellStart"/>
      <w:r w:rsidRPr="0029503C">
        <w:rPr>
          <w:color w:val="215E99" w:themeColor="text2" w:themeTint="BF"/>
          <w:lang w:val="en-US"/>
        </w:rPr>
        <w:t>Cliente</w:t>
      </w:r>
      <w:proofErr w:type="spellEnd"/>
      <w:r w:rsidRPr="0029503C">
        <w:rPr>
          <w:color w:val="215E99" w:themeColor="text2" w:themeTint="BF"/>
          <w:lang w:val="en-US"/>
        </w:rPr>
        <w:t xml:space="preserve"> Web ASP.NET Core MVC (CONUNI_SOAP_DOTNET_CLIWEB_G</w:t>
      </w:r>
      <w:r w:rsidR="0029503C">
        <w:rPr>
          <w:color w:val="215E99" w:themeColor="text2" w:themeTint="BF"/>
          <w:lang w:val="en-US"/>
        </w:rPr>
        <w:t>02</w:t>
      </w:r>
      <w:r w:rsidRPr="0029503C">
        <w:rPr>
          <w:color w:val="215E99" w:themeColor="text2" w:themeTint="BF"/>
          <w:lang w:val="en-US"/>
        </w:rPr>
        <w:t>)</w:t>
      </w:r>
      <w:bookmarkEnd w:id="36"/>
    </w:p>
    <w:p w14:paraId="2131CC1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web es una aplicación ASP.NET Core 8 con arquitectura MVC que actúa como cliente del servicio WCF. Usa 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r w:rsidRPr="0029503C">
        <w:rPr>
          <w:color w:val="215E99" w:themeColor="text2" w:themeTint="BF"/>
        </w:rPr>
        <w:t xml:space="preserve"> (que hereda de </w:t>
      </w:r>
      <w:proofErr w:type="spellStart"/>
      <w:r w:rsidRPr="0029503C">
        <w:rPr>
          <w:color w:val="215E99" w:themeColor="text2" w:themeTint="BF"/>
        </w:rPr>
        <w:t>ClientBase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IWSConversionClient</w:t>
      </w:r>
      <w:proofErr w:type="spellEnd"/>
      <w:r w:rsidRPr="0029503C">
        <w:rPr>
          <w:color w:val="215E99" w:themeColor="text2" w:themeTint="BF"/>
        </w:rPr>
        <w:t>&gt;) para invocar las operaciones SOAP desde los controladores. La sesión HTTP mantiene el estado de autenticación entre peticiones.</w:t>
      </w:r>
    </w:p>
    <w:p w14:paraId="0E6EF3E9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7" w:name="_Toc229523985"/>
      <w:r w:rsidRPr="0029503C">
        <w:rPr>
          <w:color w:val="215E99" w:themeColor="text2" w:themeTint="BF"/>
        </w:rPr>
        <w:t>4.4.1 Paso 1: Crear el Proyecto en Visual Studio</w:t>
      </w:r>
      <w:bookmarkEnd w:id="37"/>
    </w:p>
    <w:p w14:paraId="518FE08D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Crear nuevo proyecto ASP.NET Core Web App (Model-View-</w:t>
      </w:r>
      <w:proofErr w:type="spellStart"/>
      <w:r w:rsidRPr="0029503C">
        <w:rPr>
          <w:color w:val="215E99" w:themeColor="text2" w:themeTint="BF"/>
        </w:rPr>
        <w:t>Controller</w:t>
      </w:r>
      <w:proofErr w:type="spellEnd"/>
      <w:r w:rsidRPr="0029503C">
        <w:rPr>
          <w:color w:val="215E99" w:themeColor="text2" w:themeTint="BF"/>
        </w:rPr>
        <w:t>).</w:t>
      </w:r>
    </w:p>
    <w:p w14:paraId="17A64FD3" w14:textId="5444694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>Nombre: CONUNI_SOAP_DOTNET_CLIWEB_G0</w:t>
      </w:r>
      <w:r w:rsidR="0029503C">
        <w:rPr>
          <w:color w:val="215E99" w:themeColor="text2" w:themeTint="BF"/>
        </w:rPr>
        <w:t>2</w:t>
      </w:r>
      <w:r w:rsidRPr="0029503C">
        <w:rPr>
          <w:color w:val="215E99" w:themeColor="text2" w:themeTint="BF"/>
        </w:rPr>
        <w:t>. Framework: .NET 8.</w:t>
      </w:r>
    </w:p>
    <w:p w14:paraId="625119E2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Agregar </w:t>
      </w:r>
      <w:proofErr w:type="spellStart"/>
      <w:r w:rsidRPr="0029503C">
        <w:rPr>
          <w:color w:val="215E99" w:themeColor="text2" w:themeTint="BF"/>
        </w:rPr>
        <w:t>NuGet</w:t>
      </w:r>
      <w:proofErr w:type="spellEnd"/>
      <w:r w:rsidRPr="0029503C">
        <w:rPr>
          <w:color w:val="215E99" w:themeColor="text2" w:themeTint="BF"/>
        </w:rPr>
        <w:t xml:space="preserve">: </w:t>
      </w:r>
      <w:proofErr w:type="spellStart"/>
      <w:r w:rsidRPr="0029503C">
        <w:rPr>
          <w:color w:val="215E99" w:themeColor="text2" w:themeTint="BF"/>
        </w:rPr>
        <w:t>System.ServiceModel.Http</w:t>
      </w:r>
      <w:proofErr w:type="spellEnd"/>
      <w:r w:rsidRPr="0029503C">
        <w:rPr>
          <w:color w:val="215E99" w:themeColor="text2" w:themeTint="BF"/>
        </w:rPr>
        <w:t xml:space="preserve"> (para </w:t>
      </w:r>
      <w:proofErr w:type="spellStart"/>
      <w:r w:rsidRPr="0029503C">
        <w:rPr>
          <w:color w:val="215E99" w:themeColor="text2" w:themeTint="BF"/>
        </w:rPr>
        <w:t>ClientBase</w:t>
      </w:r>
      <w:proofErr w:type="spellEnd"/>
      <w:r w:rsidRPr="0029503C">
        <w:rPr>
          <w:color w:val="215E99" w:themeColor="text2" w:themeTint="BF"/>
        </w:rPr>
        <w:t>&lt;T&gt; en .NET Core).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589E5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84A69A1" w14:textId="77777777" w:rsidR="0064613A" w:rsidRDefault="0064613A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756BFD32" wp14:editId="4ADD6A23">
                  <wp:extent cx="2981741" cy="5048955"/>
                  <wp:effectExtent l="0" t="0" r="9525" b="0"/>
                  <wp:docPr id="1238608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60809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504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A8480" w14:textId="2B3DAE09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ASP.NET Core MVC en Visual Studio</w:t>
            </w:r>
          </w:p>
        </w:tc>
      </w:tr>
    </w:tbl>
    <w:p w14:paraId="7632CED9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15: Creación del proyecto ASP.NET Core MVC en Visual Studio</w:t>
      </w:r>
    </w:p>
    <w:p w14:paraId="163655A4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8" w:name="_Toc229523986"/>
      <w:r w:rsidRPr="0029503C">
        <w:rPr>
          <w:color w:val="215E99" w:themeColor="text2" w:themeTint="BF"/>
        </w:rPr>
        <w:t>4.4.2 Paso 2: Estructura del Proyecto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EBE45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804354" w14:textId="6D33B1B6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CONUNI_SOAP_DOTNET_CLIWEB_G</w:t>
            </w:r>
            <w:r w:rsid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02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/</w:t>
            </w:r>
          </w:p>
          <w:p w14:paraId="7CA3C3A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Program.cs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 ← Pipeline ASP.NET Core, DI, sesiones</w:t>
            </w:r>
          </w:p>
          <w:p w14:paraId="3196E61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Models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0504FDC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ConversionRequest.cs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← Datos de entrada de la conversión</w:t>
            </w:r>
          </w:p>
          <w:p w14:paraId="2B87BE5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ConversionResponse.cs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← Datos de salida de la conversión</w:t>
            </w:r>
          </w:p>
          <w:p w14:paraId="119CDDC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ErrorViewModel.cs</w:t>
            </w:r>
            <w:proofErr w:type="spellEnd"/>
          </w:p>
          <w:p w14:paraId="49F5DA0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servicio/</w:t>
            </w:r>
          </w:p>
          <w:p w14:paraId="77BA7FE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ConversionSoapClient.cs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ClientBase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IWSConversionClient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&gt; + interfaz</w:t>
            </w:r>
          </w:p>
          <w:p w14:paraId="48CAC68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├── Middleware/</w:t>
            </w:r>
          </w:p>
          <w:p w14:paraId="262FB0B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ExceptionHandlingMiddleware.cs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Captura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errores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SOAP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globalmente</w:t>
            </w:r>
            <w:proofErr w:type="spellEnd"/>
          </w:p>
          <w:p w14:paraId="0E9B3DB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├── Controllers/</w:t>
            </w:r>
          </w:p>
          <w:p w14:paraId="749C4CA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LoginController.cs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← GET/POST /Login</w:t>
            </w:r>
          </w:p>
          <w:p w14:paraId="2B35B06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ConversionController.cs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← POST 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/Convertir</w:t>
            </w:r>
          </w:p>
          <w:p w14:paraId="45BE5F4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Views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</w:p>
          <w:p w14:paraId="3359EF2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├── Login/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Index.cshtml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← Vista de autenticación</w:t>
            </w:r>
          </w:p>
          <w:p w14:paraId="1C3956A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Index.cshtml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← Vista principal de conversiones</w:t>
            </w:r>
          </w:p>
        </w:tc>
      </w:tr>
    </w:tbl>
    <w:p w14:paraId="447ECF85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4FEBFBFB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39" w:name="_Toc229523987"/>
      <w:r w:rsidRPr="0029503C">
        <w:rPr>
          <w:color w:val="215E99" w:themeColor="text2" w:themeTint="BF"/>
        </w:rPr>
        <w:t xml:space="preserve">4.4.3 Paso 3: </w:t>
      </w:r>
      <w:proofErr w:type="spellStart"/>
      <w:r w:rsidRPr="0029503C">
        <w:rPr>
          <w:color w:val="215E99" w:themeColor="text2" w:themeTint="BF"/>
        </w:rPr>
        <w:t>Program.cs</w:t>
      </w:r>
      <w:proofErr w:type="spellEnd"/>
      <w:r w:rsidRPr="0029503C">
        <w:rPr>
          <w:color w:val="215E99" w:themeColor="text2" w:themeTint="BF"/>
        </w:rPr>
        <w:t xml:space="preserve"> – Configuración del Pipeline</w:t>
      </w:r>
      <w:bookmarkEnd w:id="39"/>
    </w:p>
    <w:p w14:paraId="2B2E9DC8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Program.cs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74260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67D41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var builder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WebApplication.CreateBuilder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args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483FD59D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3F2B36A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builder.Services.AddControllersWithViews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  <w:p w14:paraId="20D9B902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5B9B50D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// Configurar sesiones para mantener autenticación</w:t>
            </w:r>
          </w:p>
          <w:p w14:paraId="70798D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builder.Services.AddDistributedMemoryCache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0243585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builder.Services.AddSession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(options =&gt;</w:t>
            </w:r>
          </w:p>
          <w:p w14:paraId="6CA1809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0ACED90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options.IdleTimeout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TimeSpan.FromMinutes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(30);</w:t>
            </w:r>
          </w:p>
          <w:p w14:paraId="3C69C17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options.Cookie.HttpOnly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true;</w:t>
            </w:r>
          </w:p>
          <w:p w14:paraId="40306BE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options.Cookie.IsEssential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true;</w:t>
            </w:r>
          </w:p>
          <w:p w14:paraId="1CA7EC5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});</w:t>
            </w:r>
          </w:p>
          <w:p w14:paraId="712359C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438887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var app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builder.Build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37D79D89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5C3710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app.UseStaticFiles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15D4E93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app.UseRouting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2403FF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app.UseMiddleware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ExceptionHandlingMiddleware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&gt;();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Captura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errores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SOAP</w:t>
            </w:r>
          </w:p>
          <w:p w14:paraId="487F221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app.UseSession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504B75C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app.UseAuthorization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();</w:t>
            </w:r>
          </w:p>
          <w:p w14:paraId="79F2B161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6E8BBEC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app.MapControllerRoute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</w:p>
          <w:p w14:paraId="022227A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name: "default",</w:t>
            </w:r>
          </w:p>
          <w:p w14:paraId="7358831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pattern: "{controller=Login}/{action=Index}/{id?}");</w:t>
            </w:r>
          </w:p>
          <w:p w14:paraId="25A9FD80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56ED086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app.Run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();</w:t>
            </w:r>
          </w:p>
        </w:tc>
      </w:tr>
    </w:tbl>
    <w:p w14:paraId="188D191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807B17C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0" w:name="_Toc229523988"/>
      <w:r w:rsidRPr="0029503C">
        <w:rPr>
          <w:color w:val="215E99" w:themeColor="text2" w:themeTint="BF"/>
        </w:rPr>
        <w:t xml:space="preserve">4.4.4 Paso 4: </w:t>
      </w:r>
      <w:proofErr w:type="spellStart"/>
      <w:r w:rsidRPr="0029503C">
        <w:rPr>
          <w:color w:val="215E99" w:themeColor="text2" w:themeTint="BF"/>
        </w:rPr>
        <w:t>ConversionSoapClient</w:t>
      </w:r>
      <w:bookmarkEnd w:id="40"/>
      <w:proofErr w:type="spellEnd"/>
    </w:p>
    <w:p w14:paraId="5A30DC1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Hereda de </w:t>
      </w:r>
      <w:proofErr w:type="spellStart"/>
      <w:r w:rsidRPr="0029503C">
        <w:rPr>
          <w:color w:val="215E99" w:themeColor="text2" w:themeTint="BF"/>
        </w:rPr>
        <w:t>ClientBase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IWSConversionClient</w:t>
      </w:r>
      <w:proofErr w:type="spellEnd"/>
      <w:r w:rsidRPr="0029503C">
        <w:rPr>
          <w:color w:val="215E99" w:themeColor="text2" w:themeTint="BF"/>
        </w:rPr>
        <w:t xml:space="preserve">&gt; de WCF Core, lo que gestiona automáticamente el ciclo de vida del canal. Define la interfaz </w:t>
      </w:r>
      <w:proofErr w:type="spellStart"/>
      <w:r w:rsidRPr="0029503C">
        <w:rPr>
          <w:color w:val="215E99" w:themeColor="text2" w:themeTint="BF"/>
        </w:rPr>
        <w:t>IWSConversionClient</w:t>
      </w:r>
      <w:proofErr w:type="spellEnd"/>
      <w:r w:rsidRPr="0029503C">
        <w:rPr>
          <w:color w:val="215E99" w:themeColor="text2" w:themeTint="BF"/>
        </w:rPr>
        <w:t xml:space="preserve"> con los mismos atributos [</w:t>
      </w:r>
      <w:proofErr w:type="spellStart"/>
      <w:r w:rsidRPr="0029503C">
        <w:rPr>
          <w:color w:val="215E99" w:themeColor="text2" w:themeTint="BF"/>
        </w:rPr>
        <w:t>ServiceContract</w:t>
      </w:r>
      <w:proofErr w:type="spellEnd"/>
      <w:r w:rsidRPr="0029503C">
        <w:rPr>
          <w:color w:val="215E99" w:themeColor="text2" w:themeTint="BF"/>
        </w:rPr>
        <w:t>]/[</w:t>
      </w:r>
      <w:proofErr w:type="spellStart"/>
      <w:r w:rsidRPr="0029503C">
        <w:rPr>
          <w:color w:val="215E99" w:themeColor="text2" w:themeTint="BF"/>
        </w:rPr>
        <w:t>OperationContract</w:t>
      </w:r>
      <w:proofErr w:type="spellEnd"/>
      <w:r w:rsidRPr="0029503C">
        <w:rPr>
          <w:color w:val="215E99" w:themeColor="text2" w:themeTint="BF"/>
        </w:rPr>
        <w:t xml:space="preserve">] del servidor y crea el </w:t>
      </w:r>
      <w:proofErr w:type="spellStart"/>
      <w:r w:rsidRPr="0029503C">
        <w:rPr>
          <w:color w:val="215E99" w:themeColor="text2" w:themeTint="BF"/>
        </w:rPr>
        <w:t>binding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BasicHttpBinding</w:t>
      </w:r>
      <w:proofErr w:type="spellEnd"/>
      <w:r w:rsidRPr="0029503C">
        <w:rPr>
          <w:color w:val="215E99" w:themeColor="text2" w:themeTint="BF"/>
        </w:rPr>
        <w:t xml:space="preserve"> en el constructor:</w:t>
      </w:r>
    </w:p>
    <w:p w14:paraId="1F78CD9B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ConversionSoapClient.cs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353C5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465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ServiceContract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WSConversion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", Namespace = "http://tempuri.org/")]</w:t>
            </w:r>
          </w:p>
          <w:p w14:paraId="2478601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interface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IWSConversionClient</w:t>
            </w:r>
            <w:proofErr w:type="spellEnd"/>
          </w:p>
          <w:p w14:paraId="390C18F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2026B32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"login")]</w:t>
            </w:r>
          </w:p>
          <w:p w14:paraId="07B440A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Login(string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2920295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51DDF78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OperationContract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")]</w:t>
            </w:r>
          </w:p>
          <w:p w14:paraId="4B6E77A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67F0E136" w14:textId="77777777" w:rsidR="00C2500A" w:rsidRPr="00CB17D6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// ... </w:t>
            </w:r>
            <w:proofErr w:type="spellStart"/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demás</w:t>
            </w:r>
            <w:proofErr w:type="spellEnd"/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B17D6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operaciones</w:t>
            </w:r>
            <w:proofErr w:type="spellEnd"/>
          </w:p>
          <w:p w14:paraId="1EFCC08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</w:t>
            </w:r>
          </w:p>
          <w:p w14:paraId="61725102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99A976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ConversionSoapClient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ClientBase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&gt;,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IWSConversionClient</w:t>
            </w:r>
            <w:proofErr w:type="spellEnd"/>
          </w:p>
          <w:p w14:paraId="3AAE8CC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555A8F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ConversionSoapClient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(string endpoint)</w:t>
            </w:r>
          </w:p>
          <w:p w14:paraId="0E353FA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: base(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CreateBinding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(),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EndpointAddress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(endpoint)) { }</w:t>
            </w:r>
          </w:p>
          <w:p w14:paraId="2BD770C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30EB2A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private static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CreateBinding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 =&gt;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BasicHttpBinding</w:t>
            </w:r>
            <w:proofErr w:type="spellEnd"/>
          </w:p>
          <w:p w14:paraId="65E960A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452DBD4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MaxBufferSize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int.MaxValue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</w:t>
            </w:r>
          </w:p>
          <w:p w14:paraId="06C3897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MaxReceivedMessageSize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int.MaxValue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,</w:t>
            </w:r>
          </w:p>
          <w:p w14:paraId="167D5BF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OpenTimeout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623D11D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CloseTimeout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5BE2C83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SendTimeout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2627AEA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ReceiveTimeout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TimeSpan.FromSeconds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(30),</w:t>
            </w:r>
          </w:p>
          <w:p w14:paraId="5B646A9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};</w:t>
            </w:r>
          </w:p>
          <w:p w14:paraId="365979CC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1A24C4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Login(string u, string p)     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(u, p);</w:t>
            </w:r>
          </w:p>
          <w:p w14:paraId="6A54BFA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v)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Channel.CelsiusAFahrenheit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(v);</w:t>
            </w:r>
          </w:p>
          <w:p w14:paraId="5048E8D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(double v)       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Channel.MetrosAPies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(v);</w:t>
            </w:r>
          </w:p>
          <w:p w14:paraId="1819806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public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double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v)     =&gt;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Channel.KilogramosALibras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(v);</w:t>
            </w:r>
          </w:p>
          <w:p w14:paraId="255F083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... demás métodos</w:t>
            </w:r>
          </w:p>
          <w:p w14:paraId="49CC07C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FC6AF9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744A050C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1" w:name="_Toc229523989"/>
      <w:r w:rsidRPr="0029503C">
        <w:rPr>
          <w:color w:val="215E99" w:themeColor="text2" w:themeTint="BF"/>
        </w:rPr>
        <w:t>4.4.5 Paso 5: Modelos de Datos</w:t>
      </w:r>
      <w:bookmarkEnd w:id="41"/>
    </w:p>
    <w:p w14:paraId="56B0801D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ConversionRequest.cs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y 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ConversionResponse.cs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D88ED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2FC1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Petición</w:t>
            </w:r>
            <w:proofErr w:type="spellEnd"/>
          </w:p>
          <w:p w14:paraId="5F30C3A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ConversionRequest</w:t>
            </w:r>
            <w:proofErr w:type="spellEnd"/>
          </w:p>
          <w:p w14:paraId="6CCE838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4997E1A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Valor          { get; set; }</w:t>
            </w:r>
          </w:p>
          <w:p w14:paraId="62B88BD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5CD8F46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0A2593C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Categoria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5EA1EF4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}</w:t>
            </w:r>
          </w:p>
          <w:p w14:paraId="0565A8C0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2807907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// Respuesta</w:t>
            </w:r>
          </w:p>
          <w:p w14:paraId="453CE57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ConversionResponse</w:t>
            </w:r>
            <w:proofErr w:type="spellEnd"/>
          </w:p>
          <w:p w14:paraId="4C3CCD3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5399AAE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bool   Exito          { get; set; }</w:t>
            </w:r>
          </w:p>
          <w:p w14:paraId="493DECF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{ get; set; }</w:t>
            </w:r>
          </w:p>
          <w:p w14:paraId="67B83DB5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double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 get; set; }</w:t>
            </w:r>
          </w:p>
          <w:p w14:paraId="2224264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UnidadOrigen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5FDCCC8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UnidadDestino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34A032D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public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{ get; set; }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;</w:t>
            </w:r>
          </w:p>
          <w:p w14:paraId="00CC028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791A6A2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566BC2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2" w:name="_Toc229523990"/>
      <w:r w:rsidRPr="0029503C">
        <w:rPr>
          <w:color w:val="215E99" w:themeColor="text2" w:themeTint="BF"/>
        </w:rPr>
        <w:t>4.4.6 Paso 6: Vistas Razor y flujo de autenticación</w:t>
      </w:r>
      <w:bookmarkEnd w:id="42"/>
    </w:p>
    <w:p w14:paraId="514D414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</w:t>
      </w:r>
      <w:proofErr w:type="spellStart"/>
      <w:r w:rsidRPr="0029503C">
        <w:rPr>
          <w:color w:val="215E99" w:themeColor="text2" w:themeTint="BF"/>
        </w:rPr>
        <w:t>LoginController</w:t>
      </w:r>
      <w:proofErr w:type="spellEnd"/>
      <w:r w:rsidRPr="0029503C">
        <w:rPr>
          <w:color w:val="215E99" w:themeColor="text2" w:themeTint="BF"/>
        </w:rPr>
        <w:t xml:space="preserve"> verifica las credenciales contra el servicio WCF y guarda el usuario en la sesión. El </w:t>
      </w:r>
      <w:proofErr w:type="spellStart"/>
      <w:r w:rsidRPr="0029503C">
        <w:rPr>
          <w:color w:val="215E99" w:themeColor="text2" w:themeTint="BF"/>
        </w:rPr>
        <w:t>ConversionController</w:t>
      </w:r>
      <w:proofErr w:type="spellEnd"/>
      <w:r w:rsidRPr="0029503C">
        <w:rPr>
          <w:color w:val="215E99" w:themeColor="text2" w:themeTint="BF"/>
        </w:rPr>
        <w:t xml:space="preserve"> verifica que exista sesión activa antes de procesar cada solicitud de conversión:</w:t>
      </w:r>
    </w:p>
    <w:p w14:paraId="1BCEB044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LoginController.cs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54BAA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4CE84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HttpPost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]</w:t>
            </w:r>
          </w:p>
          <w:p w14:paraId="187717B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public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IActionResult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Index(string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2BD5F5B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{</w:t>
            </w:r>
          </w:p>
          <w:p w14:paraId="4A3F46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string endpoint = "http://192.168.5.75:8085/Service1.svc";</w:t>
            </w:r>
          </w:p>
          <w:p w14:paraId="788D812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using var client = new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ConversionSoapClient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(endpoint);</w:t>
            </w:r>
          </w:p>
          <w:p w14:paraId="67A0368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bool ok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client.Login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08584A4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(ok)</w:t>
            </w:r>
          </w:p>
          <w:p w14:paraId="3E268E5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{</w:t>
            </w:r>
          </w:p>
          <w:p w14:paraId="682E6AF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HttpContext.Session.SetString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);</w:t>
            </w:r>
          </w:p>
          <w:p w14:paraId="57C9EEF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RedirectToAction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("Index", "Conversion");</w:t>
            </w:r>
          </w:p>
          <w:p w14:paraId="78E0D81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  <w:p w14:paraId="64CEAED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ViewBag.Error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"Credenciales inválidas";</w:t>
            </w:r>
          </w:p>
          <w:p w14:paraId="681648D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return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View();</w:t>
            </w:r>
          </w:p>
          <w:p w14:paraId="39F55F0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2DB75C3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6E27B0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196AEC" w14:textId="74228B99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6C52504F" wp14:editId="2CDFDDE9">
                  <wp:extent cx="5943600" cy="3714750"/>
                  <wp:effectExtent l="0" t="0" r="0" b="3175"/>
                  <wp:docPr id="45777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7779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Vista Login del cliente web ASP.NET Core en el navegador</w:t>
            </w:r>
          </w:p>
        </w:tc>
      </w:tr>
    </w:tbl>
    <w:p w14:paraId="03B3DD57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16: Vista Login del cliente web ASP.NET Core en el navegador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4029AF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8EABB8B" w14:textId="3721B041" w:rsidR="00C2500A" w:rsidRPr="0029503C" w:rsidRDefault="0064613A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64613A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2738B20" wp14:editId="45AD187A">
                  <wp:extent cx="5943600" cy="4434482"/>
                  <wp:effectExtent l="0" t="0" r="0" b="0"/>
                  <wp:docPr id="1190367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674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3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Vista principal de conversiones del cliente web con resultado</w:t>
            </w:r>
          </w:p>
        </w:tc>
      </w:tr>
    </w:tbl>
    <w:p w14:paraId="1A31DF23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17: Vista principal de conversiones del cliente web con resultado</w:t>
      </w:r>
    </w:p>
    <w:p w14:paraId="064A0561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60BD0E89" w14:textId="77777777" w:rsidR="00C2500A" w:rsidRPr="0029503C" w:rsidRDefault="00000000">
      <w:pPr>
        <w:pStyle w:val="Heading2"/>
        <w:rPr>
          <w:color w:val="215E99" w:themeColor="text2" w:themeTint="BF"/>
        </w:rPr>
      </w:pPr>
      <w:bookmarkStart w:id="43" w:name="_Toc229523991"/>
      <w:r w:rsidRPr="0029503C">
        <w:rPr>
          <w:color w:val="215E99" w:themeColor="text2" w:themeTint="BF"/>
        </w:rPr>
        <w:t>4.5 Cliente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(CONUNI_SOAP_DOTNET_CLIMOV_G02)</w:t>
      </w:r>
      <w:bookmarkEnd w:id="43"/>
    </w:p>
    <w:p w14:paraId="4FE395B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cliente móvil es una aplicación Android en 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que consume el servicio WCF mediante la librería ksoap2-android. A diferencia de los clientes .NET que usan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 xml:space="preserve">, ksoap2 construye el </w:t>
      </w:r>
      <w:proofErr w:type="spellStart"/>
      <w:r w:rsidRPr="0029503C">
        <w:rPr>
          <w:color w:val="215E99" w:themeColor="text2" w:themeTint="BF"/>
        </w:rPr>
        <w:t>envelope</w:t>
      </w:r>
      <w:proofErr w:type="spellEnd"/>
      <w:r w:rsidRPr="0029503C">
        <w:rPr>
          <w:color w:val="215E99" w:themeColor="text2" w:themeTint="BF"/>
        </w:rPr>
        <w:t xml:space="preserve"> SOAP manualmente en Android. La navegación entre pantallas se gestiona con </w:t>
      </w:r>
      <w:proofErr w:type="spellStart"/>
      <w:r w:rsidRPr="0029503C">
        <w:rPr>
          <w:color w:val="215E99" w:themeColor="text2" w:themeTint="BF"/>
        </w:rPr>
        <w:t>Navigation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Component</w:t>
      </w:r>
      <w:proofErr w:type="spellEnd"/>
      <w:r w:rsidRPr="0029503C">
        <w:rPr>
          <w:color w:val="215E99" w:themeColor="text2" w:themeTint="BF"/>
        </w:rPr>
        <w:t xml:space="preserve"> y </w:t>
      </w:r>
      <w:proofErr w:type="spellStart"/>
      <w:r w:rsidRPr="0029503C">
        <w:rPr>
          <w:color w:val="215E99" w:themeColor="text2" w:themeTint="BF"/>
        </w:rPr>
        <w:t>Fragments</w:t>
      </w:r>
      <w:proofErr w:type="spellEnd"/>
      <w:r w:rsidRPr="0029503C">
        <w:rPr>
          <w:color w:val="215E99" w:themeColor="text2" w:themeTint="BF"/>
        </w:rPr>
        <w:t>.</w:t>
      </w:r>
    </w:p>
    <w:p w14:paraId="68F3F95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4" w:name="_Toc229523992"/>
      <w:r w:rsidRPr="0029503C">
        <w:rPr>
          <w:color w:val="215E99" w:themeColor="text2" w:themeTint="BF"/>
        </w:rPr>
        <w:t>4.5.1 Paso 1: Crear el Proyecto en Android Studio</w:t>
      </w:r>
      <w:bookmarkEnd w:id="44"/>
    </w:p>
    <w:p w14:paraId="72B1EA67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Abrir</w:t>
      </w:r>
      <w:proofErr w:type="spellEnd"/>
      <w:r w:rsidRPr="0029503C">
        <w:rPr>
          <w:color w:val="215E99" w:themeColor="text2" w:themeTint="BF"/>
          <w:lang w:val="en-US"/>
        </w:rPr>
        <w:t xml:space="preserve"> Android Studio &gt; New Project &gt; Empty Views Activity.</w:t>
      </w:r>
    </w:p>
    <w:p w14:paraId="2E7A6329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Nombre: CONUNI_SOAP_DOTNET_CLIMOV_G02. Package: </w:t>
      </w:r>
      <w:proofErr w:type="spellStart"/>
      <w:r w:rsidRPr="0029503C">
        <w:rPr>
          <w:color w:val="215E99" w:themeColor="text2" w:themeTint="BF"/>
        </w:rPr>
        <w:t>ec.edu.monster</w:t>
      </w:r>
      <w:proofErr w:type="spellEnd"/>
      <w:r w:rsidRPr="0029503C">
        <w:rPr>
          <w:color w:val="215E99" w:themeColor="text2" w:themeTint="BF"/>
        </w:rPr>
        <w:t>.</w:t>
      </w:r>
    </w:p>
    <w:p w14:paraId="283AEB8C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Lenguaje</w:t>
      </w:r>
      <w:proofErr w:type="spellEnd"/>
      <w:r w:rsidRPr="0029503C">
        <w:rPr>
          <w:color w:val="215E99" w:themeColor="text2" w:themeTint="BF"/>
          <w:lang w:val="en-US"/>
        </w:rPr>
        <w:t xml:space="preserve">: Kotlin. </w:t>
      </w:r>
      <w:proofErr w:type="spellStart"/>
      <w:r w:rsidRPr="0029503C">
        <w:rPr>
          <w:color w:val="215E99" w:themeColor="text2" w:themeTint="BF"/>
          <w:lang w:val="en-US"/>
        </w:rPr>
        <w:t>compileSdk</w:t>
      </w:r>
      <w:proofErr w:type="spellEnd"/>
      <w:r w:rsidRPr="0029503C">
        <w:rPr>
          <w:color w:val="215E99" w:themeColor="text2" w:themeTint="BF"/>
          <w:lang w:val="en-US"/>
        </w:rPr>
        <w:t xml:space="preserve">: 35. </w:t>
      </w:r>
      <w:proofErr w:type="spellStart"/>
      <w:r w:rsidRPr="0029503C">
        <w:rPr>
          <w:color w:val="215E99" w:themeColor="text2" w:themeTint="BF"/>
          <w:lang w:val="en-US"/>
        </w:rPr>
        <w:t>minSdk</w:t>
      </w:r>
      <w:proofErr w:type="spellEnd"/>
      <w:r w:rsidRPr="0029503C">
        <w:rPr>
          <w:color w:val="215E99" w:themeColor="text2" w:themeTint="BF"/>
          <w:lang w:val="en-US"/>
        </w:rPr>
        <w:t>: 24. Build: Kotlin DSL (.kts).</w:t>
      </w:r>
    </w:p>
    <w:p w14:paraId="776B108E" w14:textId="77777777" w:rsidR="00C2500A" w:rsidRPr="0029503C" w:rsidRDefault="00000000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Habilitar</w:t>
      </w:r>
      <w:proofErr w:type="spellEnd"/>
      <w:r w:rsidRPr="0029503C">
        <w:rPr>
          <w:color w:val="215E99" w:themeColor="text2" w:themeTint="BF"/>
          <w:lang w:val="en-US"/>
        </w:rPr>
        <w:t xml:space="preserve"> View Binding </w:t>
      </w:r>
      <w:proofErr w:type="spellStart"/>
      <w:r w:rsidRPr="0029503C">
        <w:rPr>
          <w:color w:val="215E99" w:themeColor="text2" w:themeTint="BF"/>
          <w:lang w:val="en-US"/>
        </w:rPr>
        <w:t>en</w:t>
      </w:r>
      <w:proofErr w:type="spellEnd"/>
      <w:r w:rsidRPr="0029503C">
        <w:rPr>
          <w:color w:val="215E99" w:themeColor="text2" w:themeTint="BF"/>
          <w:lang w:val="en-US"/>
        </w:rPr>
        <w:t xml:space="preserve"> </w:t>
      </w:r>
      <w:proofErr w:type="spellStart"/>
      <w:r w:rsidRPr="0029503C">
        <w:rPr>
          <w:color w:val="215E99" w:themeColor="text2" w:themeTint="BF"/>
          <w:lang w:val="en-US"/>
        </w:rPr>
        <w:t>build.gradle.kts</w:t>
      </w:r>
      <w:proofErr w:type="spellEnd"/>
      <w:r w:rsidRPr="0029503C">
        <w:rPr>
          <w:color w:val="215E99" w:themeColor="text2" w:themeTint="BF"/>
          <w:lang w:val="en-US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616606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8B84CC5" w14:textId="0DAD030F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415B086D" wp14:editId="5C5F1D5B">
                  <wp:extent cx="5943600" cy="3339465"/>
                  <wp:effectExtent l="0" t="0" r="0" b="0"/>
                  <wp:docPr id="1660801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012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Configuración del proyecto Android en Android Studio</w:t>
            </w:r>
          </w:p>
        </w:tc>
      </w:tr>
    </w:tbl>
    <w:p w14:paraId="222262AB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18: Configuración del proyecto Android en Android Studio</w:t>
      </w:r>
    </w:p>
    <w:p w14:paraId="1C3002CE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5" w:name="_Toc229523993"/>
      <w:r w:rsidRPr="0029503C">
        <w:rPr>
          <w:color w:val="215E99" w:themeColor="text2" w:themeTint="BF"/>
        </w:rPr>
        <w:t>4.5.2 Paso 2: Configurar Dependencias (</w:t>
      </w:r>
      <w:proofErr w:type="spellStart"/>
      <w:r w:rsidRPr="0029503C">
        <w:rPr>
          <w:color w:val="215E99" w:themeColor="text2" w:themeTint="BF"/>
        </w:rPr>
        <w:t>build.gradle.kts</w:t>
      </w:r>
      <w:proofErr w:type="spellEnd"/>
      <w:r w:rsidRPr="0029503C">
        <w:rPr>
          <w:color w:val="215E99" w:themeColor="text2" w:themeTint="BF"/>
        </w:rPr>
        <w:t>)</w:t>
      </w:r>
      <w:bookmarkEnd w:id="45"/>
    </w:p>
    <w:p w14:paraId="78E853A7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app/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build.gradle.kts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(dependencias clave):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37E6F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DE1E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 {</w:t>
            </w:r>
          </w:p>
          <w:p w14:paraId="7B3410F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namespace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ec.edu.monster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177BED0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compileSdk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35</w:t>
            </w:r>
          </w:p>
          <w:p w14:paraId="08413E5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defaultConfig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4A00B7A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applicationId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ec.edu.monster.soapdotnet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1891DEF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minSdk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24;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targetSdk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35</w:t>
            </w:r>
          </w:p>
          <w:p w14:paraId="2F23F2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}</w:t>
            </w:r>
          </w:p>
          <w:p w14:paraId="1127E9A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buildFeatures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viewBinding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true }</w:t>
            </w:r>
          </w:p>
          <w:p w14:paraId="433BE424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  <w:p w14:paraId="6BAC1A8F" w14:textId="77777777" w:rsidR="00C2500A" w:rsidRPr="00396C33" w:rsidRDefault="00C2500A">
            <w:pPr>
              <w:rPr>
                <w:color w:val="215E99" w:themeColor="text2" w:themeTint="BF"/>
              </w:rPr>
            </w:pPr>
          </w:p>
          <w:p w14:paraId="4483C5DA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dependencies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{</w:t>
            </w:r>
          </w:p>
          <w:p w14:paraId="0E4A173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implementation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libs.androidx.navigation.fragment.ktx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4B6A26D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implementation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libs.androidx.navigation.ui.ktx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42621D31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4906B50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Corrutinas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para llamadas asíncronas</w:t>
            </w:r>
          </w:p>
          <w:p w14:paraId="215B60F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implementation("org.jetbrains.kotlinx:kotlinx-coroutines-android:1.7.3")</w:t>
            </w:r>
          </w:p>
          <w:p w14:paraId="49A325D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implementation("org.jetbrains.kotlinx:kotlinx-coroutines-core:1.7.3")</w:t>
            </w:r>
          </w:p>
          <w:p w14:paraId="12EF8199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94B91E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// ksoap2 para consumir el servicio WCF</w:t>
            </w:r>
          </w:p>
          <w:p w14:paraId="332994D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implementation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(libs.ksoap2.android)</w:t>
            </w:r>
          </w:p>
          <w:p w14:paraId="5D4036A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248D32BB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AC226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4E470A4" w14:textId="46AE1A04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028D6D5" wp14:editId="59C678E0">
                  <wp:extent cx="5943600" cy="3136900"/>
                  <wp:effectExtent l="0" t="0" r="0" b="6350"/>
                  <wp:docPr id="429928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92818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>Sincronización de dependencias Gradle con ksoap2</w:t>
            </w:r>
          </w:p>
        </w:tc>
      </w:tr>
    </w:tbl>
    <w:p w14:paraId="55429448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19: Sincronización de dependencias Gradle con ksoap2</w:t>
      </w:r>
    </w:p>
    <w:p w14:paraId="763F73FB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6" w:name="_Toc229523994"/>
      <w:r w:rsidRPr="0029503C">
        <w:rPr>
          <w:color w:val="215E99" w:themeColor="text2" w:themeTint="BF"/>
        </w:rPr>
        <w:t>4.5.3 Paso 3: Estructura del Proyecto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338F2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515E9D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ec.edu.monster</w:t>
            </w:r>
            <w:proofErr w:type="spellEnd"/>
          </w:p>
          <w:p w14:paraId="7BA7A5B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modelo/</w:t>
            </w:r>
          </w:p>
          <w:p w14:paraId="698E5BD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← data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class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con resultado y símbolos</w:t>
            </w:r>
          </w:p>
          <w:p w14:paraId="15661DA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servidor/</w:t>
            </w:r>
          </w:p>
          <w:p w14:paraId="098C3B4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ClienteAutenticacionSoap.kt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← ksoap2 para login contra el WCF</w:t>
            </w:r>
          </w:p>
          <w:p w14:paraId="63CAE1B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controlador/</w:t>
            </w:r>
          </w:p>
          <w:p w14:paraId="7941276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ControladorConversion.kt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← ksoap2 para operaciones de conversión</w:t>
            </w:r>
          </w:p>
          <w:p w14:paraId="53918E0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├── vista/</w:t>
            </w:r>
          </w:p>
          <w:p w14:paraId="1202AD3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LoginFragment.kt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← Autenticación con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lifecycleScope.launch</w:t>
            </w:r>
            <w:proofErr w:type="spellEnd"/>
          </w:p>
          <w:p w14:paraId="0BBCB8F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InicioFragment.kt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← Menú de categorías</w:t>
            </w:r>
          </w:p>
          <w:p w14:paraId="6210408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MenuFragment.kt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Fragmento de menú lateral</w:t>
            </w:r>
          </w:p>
          <w:p w14:paraId="24887DB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TemperaturaFragment.kt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← Conversiones de temperatura</w:t>
            </w:r>
          </w:p>
          <w:p w14:paraId="234BCD4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LongitudFragment.kt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← Conversiones de longitud</w:t>
            </w:r>
          </w:p>
          <w:p w14:paraId="2E0F7AB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├──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PesoFragment.kt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Conversiones de peso</w:t>
            </w:r>
          </w:p>
          <w:p w14:paraId="22E4328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│   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MenuActivity.kt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que aloja el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NavHost</w:t>
            </w:r>
            <w:proofErr w:type="spellEnd"/>
          </w:p>
          <w:p w14:paraId="2773094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└──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MainActivity.kt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←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principal de login</w:t>
            </w:r>
          </w:p>
        </w:tc>
      </w:tr>
    </w:tbl>
    <w:p w14:paraId="3AB2067F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5AB0050A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7" w:name="_Toc229523995"/>
      <w:r w:rsidRPr="0029503C">
        <w:rPr>
          <w:color w:val="215E99" w:themeColor="text2" w:themeTint="BF"/>
        </w:rPr>
        <w:t xml:space="preserve">4.5.4 Paso 4: Modelo </w:t>
      </w:r>
      <w:proofErr w:type="spellStart"/>
      <w:r w:rsidRPr="0029503C">
        <w:rPr>
          <w:color w:val="215E99" w:themeColor="text2" w:themeTint="BF"/>
        </w:rPr>
        <w:t>Conversion</w:t>
      </w:r>
      <w:proofErr w:type="spellEnd"/>
      <w:r w:rsidRPr="0029503C">
        <w:rPr>
          <w:color w:val="215E99" w:themeColor="text2" w:themeTint="BF"/>
        </w:rPr>
        <w:t xml:space="preserve"> (data </w:t>
      </w:r>
      <w:proofErr w:type="spellStart"/>
      <w:r w:rsidRPr="0029503C">
        <w:rPr>
          <w:color w:val="215E99" w:themeColor="text2" w:themeTint="BF"/>
        </w:rPr>
        <w:t>class</w:t>
      </w:r>
      <w:proofErr w:type="spellEnd"/>
      <w:r w:rsidRPr="0029503C">
        <w:rPr>
          <w:color w:val="215E99" w:themeColor="text2" w:themeTint="BF"/>
        </w:rPr>
        <w:t xml:space="preserve"> 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>)</w:t>
      </w:r>
      <w:bookmarkEnd w:id="47"/>
    </w:p>
    <w:p w14:paraId="2DBE2561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Conversion.kt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617E4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ACBE6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data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class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Conversion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</w:p>
          <w:p w14:paraId="68121A4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 Double = 0.0,</w:t>
            </w:r>
          </w:p>
          <w:p w14:paraId="19884A4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String = "",</w:t>
            </w:r>
          </w:p>
          <w:p w14:paraId="1C95554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operacion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     String = "",</w:t>
            </w:r>
          </w:p>
          <w:p w14:paraId="27F4C74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Double = 0.0,</w:t>
            </w:r>
          </w:p>
          <w:p w14:paraId="748DC3C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unidadConvertida:String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"",</w:t>
            </w:r>
          </w:p>
          <w:p w14:paraId="7D9BE8E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exitosa: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Boolean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false,</w:t>
            </w:r>
          </w:p>
          <w:p w14:paraId="6143CB40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var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mensajeError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:    String = ""</w:t>
            </w:r>
          </w:p>
          <w:p w14:paraId="00D93989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 {</w:t>
            </w:r>
          </w:p>
          <w:p w14:paraId="2880E3B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fun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getResultadoFormateado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(): String =</w:t>
            </w:r>
          </w:p>
          <w:p w14:paraId="73AD682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exitosa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String.format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("%.2f %s = %.2f %s",</w:t>
            </w:r>
          </w:p>
          <w:p w14:paraId="5E81A91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getSimboloOriginal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(),</w:t>
            </w:r>
          </w:p>
          <w:p w14:paraId="2F410F2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,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getSimboloConvertido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())</w:t>
            </w:r>
          </w:p>
          <w:p w14:paraId="6DEF3AA9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"ERROR: $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mensajeError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</w:t>
            </w:r>
          </w:p>
          <w:p w14:paraId="0DAA4A07" w14:textId="77777777" w:rsidR="00C2500A" w:rsidRPr="0029503C" w:rsidRDefault="00C2500A">
            <w:pPr>
              <w:rPr>
                <w:color w:val="215E99" w:themeColor="text2" w:themeTint="BF"/>
              </w:rPr>
            </w:pPr>
          </w:p>
          <w:p w14:paraId="58E69FE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fun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getSimboloOriginal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(): String = when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unidadOriginal.lowercase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()) {</w:t>
            </w:r>
          </w:p>
          <w:p w14:paraId="2291EF1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celsius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-&gt; "°C";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fahrenheit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-&gt; "°F"; "kelvin" -&gt; "K"</w:t>
            </w:r>
          </w:p>
          <w:p w14:paraId="538EDED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"metros" -&gt; "m";   "pies" -&gt; "ft";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kilometros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" -&gt; "km"</w:t>
            </w:r>
          </w:p>
          <w:p w14:paraId="2B088806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"kilogramos" -&gt; "kg"; "libras" -&gt; "lb"; "gramos" -&gt; "g"</w:t>
            </w:r>
          </w:p>
          <w:p w14:paraId="0157097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-&gt;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unidadOriginal</w:t>
            </w:r>
            <w:proofErr w:type="spellEnd"/>
          </w:p>
          <w:p w14:paraId="03124E4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7050E66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//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getSimboloConvertido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similar...</w:t>
            </w:r>
          </w:p>
          <w:p w14:paraId="6AA4247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4DA56188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5C9B7B3E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8" w:name="_Toc229523996"/>
      <w:r w:rsidRPr="0029503C">
        <w:rPr>
          <w:color w:val="215E99" w:themeColor="text2" w:themeTint="BF"/>
        </w:rPr>
        <w:t xml:space="preserve">4.5.5 Paso 5: </w:t>
      </w:r>
      <w:proofErr w:type="spellStart"/>
      <w:r w:rsidRPr="0029503C">
        <w:rPr>
          <w:color w:val="215E99" w:themeColor="text2" w:themeTint="BF"/>
        </w:rPr>
        <w:t>ClienteAutenticacionSoap</w:t>
      </w:r>
      <w:proofErr w:type="spellEnd"/>
      <w:r w:rsidRPr="0029503C">
        <w:rPr>
          <w:color w:val="215E99" w:themeColor="text2" w:themeTint="BF"/>
        </w:rPr>
        <w:t xml:space="preserve"> con ksoap2</w:t>
      </w:r>
      <w:bookmarkEnd w:id="48"/>
    </w:p>
    <w:p w14:paraId="53D3D562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La clase usa ksoap2 para enviar la petición SOAP al servicio WCF. El </w:t>
      </w:r>
      <w:proofErr w:type="spellStart"/>
      <w:r w:rsidRPr="0029503C">
        <w:rPr>
          <w:color w:val="215E99" w:themeColor="text2" w:themeTint="BF"/>
        </w:rPr>
        <w:t>namespace</w:t>
      </w:r>
      <w:proofErr w:type="spellEnd"/>
      <w:r w:rsidRPr="0029503C">
        <w:rPr>
          <w:color w:val="215E99" w:themeColor="text2" w:themeTint="BF"/>
        </w:rPr>
        <w:t xml:space="preserve"> del servidor WCF es http://tempuri.org/ (distinto del servidor Java). La llamada se ejecuta en Dispatchers.IO mediante </w:t>
      </w:r>
      <w:proofErr w:type="spellStart"/>
      <w:r w:rsidRPr="0029503C">
        <w:rPr>
          <w:color w:val="215E99" w:themeColor="text2" w:themeTint="BF"/>
        </w:rPr>
        <w:t>corrutinas</w:t>
      </w:r>
      <w:proofErr w:type="spellEnd"/>
      <w:r w:rsidRPr="0029503C">
        <w:rPr>
          <w:color w:val="215E99" w:themeColor="text2" w:themeTint="BF"/>
        </w:rPr>
        <w:t>:</w:t>
      </w:r>
    </w:p>
    <w:p w14:paraId="00AE04F8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ClienteAutenticacionSoap.kt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(login con ksoap2):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C9D54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0154F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object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ClienteAutenticacionSoap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612479E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NAMESPACE = "http://tempuri.org/"</w:t>
            </w:r>
          </w:p>
          <w:p w14:paraId="4F650B1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private const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URL       = "http://192.168.5.75:8085/Service1.svc"</w:t>
            </w:r>
          </w:p>
          <w:p w14:paraId="726738AF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CF68EC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suspend fun login(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: String, password: String):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</w:t>
            </w:r>
          </w:p>
          <w:p w14:paraId="19D0563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withContext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(Dispatchers.IO) {</w:t>
            </w:r>
          </w:p>
          <w:p w14:paraId="6888417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try {</w:t>
            </w:r>
          </w:p>
          <w:p w14:paraId="4E434E23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request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SoapObject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(NAMESPACE, "login").apply {</w:t>
            </w:r>
          </w:p>
          <w:p w14:paraId="0719768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addProperty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",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)</w:t>
            </w:r>
          </w:p>
          <w:p w14:paraId="76E3C18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addProperty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contrasena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", password)</w:t>
            </w:r>
          </w:p>
          <w:p w14:paraId="1A8508C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}</w:t>
            </w:r>
          </w:p>
          <w:p w14:paraId="7CAE89F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envelope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SoapSerializationEnvelope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(SoapEnvelope.VER11).apply {</w:t>
            </w:r>
          </w:p>
          <w:p w14:paraId="4EEEBF9C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setOutputSoapObject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(request)</w:t>
            </w:r>
          </w:p>
          <w:p w14:paraId="3839B49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}</w:t>
            </w:r>
          </w:p>
          <w:p w14:paraId="18D1D46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HttpTransportSE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(URL, 30000).call(NAMESPACE + "login", envelope)</w:t>
            </w:r>
          </w:p>
          <w:p w14:paraId="44CF560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  </w:t>
            </w: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 respuesta = envelope.response?.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"false"</w:t>
            </w:r>
          </w:p>
          <w:p w14:paraId="6125259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(respuesta == "true")</w:t>
            </w:r>
          </w:p>
          <w:p w14:paraId="6920B94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(true, "Login exitoso")</w:t>
            </w:r>
          </w:p>
          <w:p w14:paraId="27717A7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</w:p>
          <w:p w14:paraId="4774099C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(false, "Credenciales incorrectas")</w:t>
            </w:r>
          </w:p>
          <w:p w14:paraId="49A1927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} catch (e: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Exception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 {</w:t>
            </w:r>
          </w:p>
          <w:p w14:paraId="567CD58B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(false, "Error de conexión: ${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e.message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}")</w:t>
            </w:r>
          </w:p>
          <w:p w14:paraId="0E19081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}</w:t>
            </w:r>
          </w:p>
          <w:p w14:paraId="7157547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</w:t>
            </w:r>
          </w:p>
          <w:p w14:paraId="3E4FF60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5AC3D31D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2586F5B3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49" w:name="_Toc229523997"/>
      <w:r w:rsidRPr="0029503C">
        <w:rPr>
          <w:color w:val="215E99" w:themeColor="text2" w:themeTint="BF"/>
        </w:rPr>
        <w:t xml:space="preserve">4.5.6 Paso 6: </w:t>
      </w:r>
      <w:proofErr w:type="spellStart"/>
      <w:r w:rsidRPr="0029503C">
        <w:rPr>
          <w:color w:val="215E99" w:themeColor="text2" w:themeTint="BF"/>
        </w:rPr>
        <w:t>LoginFragment</w:t>
      </w:r>
      <w:proofErr w:type="spellEnd"/>
      <w:r w:rsidRPr="0029503C">
        <w:rPr>
          <w:color w:val="215E99" w:themeColor="text2" w:themeTint="BF"/>
        </w:rPr>
        <w:t xml:space="preserve"> con </w:t>
      </w:r>
      <w:proofErr w:type="spellStart"/>
      <w:r w:rsidRPr="0029503C">
        <w:rPr>
          <w:color w:val="215E99" w:themeColor="text2" w:themeTint="BF"/>
        </w:rPr>
        <w:t>lifecycleScope</w:t>
      </w:r>
      <w:bookmarkEnd w:id="49"/>
      <w:proofErr w:type="spellEnd"/>
    </w:p>
    <w:p w14:paraId="458C98A9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LoginFragment.kt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realizarLogin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69E511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C973EC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private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fun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realizarLogin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{</w:t>
            </w:r>
          </w:p>
          <w:p w14:paraId="7470E71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usuario  = binding.editUsuario.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""</w:t>
            </w:r>
          </w:p>
          <w:p w14:paraId="2A5F678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password = binding.editPassword.text?.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()?.trim() ?: ""</w:t>
            </w:r>
          </w:p>
          <w:p w14:paraId="29147D9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usuario.isEmpty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())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binding.editUsuario.error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Ingrese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el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usuario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"; return }</w:t>
            </w:r>
          </w:p>
          <w:p w14:paraId="1222DCE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password.isEmpty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())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binding.editPassword.error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Ingrese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la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contraseña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"; return }</w:t>
            </w:r>
          </w:p>
          <w:p w14:paraId="5E80611A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7E1A1994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mostrarLoading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(true)</w:t>
            </w:r>
          </w:p>
          <w:p w14:paraId="4A543BA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viewLifecycleOwner.lifecycleScope.launch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1C804284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lastRenderedPageBreak/>
              <w:t xml:space="preserve">        </w:t>
            </w: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val resultado =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ClienteAutenticacionSoap.login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(usuario,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password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7F84902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mostrarLoading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(false)</w:t>
            </w:r>
          </w:p>
          <w:p w14:paraId="1B9C0077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resultado.autenticado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)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navegarAMain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</w:t>
            </w:r>
          </w:p>
          <w:p w14:paraId="4ACAA148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else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mostrarError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resultado.mensaje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</w:t>
            </w:r>
          </w:p>
          <w:p w14:paraId="5A9A2F0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680A301F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13E2AE8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052CE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D4CA494" w14:textId="10CD2D11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2A4693A2" wp14:editId="709A7901">
                  <wp:extent cx="5943600" cy="3489325"/>
                  <wp:effectExtent l="0" t="0" r="0" b="0"/>
                  <wp:docPr id="2116052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05272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LoginFragment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validación contra el servicio WCF</w:t>
            </w:r>
          </w:p>
        </w:tc>
      </w:tr>
    </w:tbl>
    <w:p w14:paraId="03B9C3E5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20: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LoginFragment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validación contra el servicio WCF</w:t>
      </w:r>
    </w:p>
    <w:p w14:paraId="089CD2C1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50" w:name="_Toc229523998"/>
      <w:r w:rsidRPr="0029503C">
        <w:rPr>
          <w:color w:val="215E99" w:themeColor="text2" w:themeTint="BF"/>
        </w:rPr>
        <w:t xml:space="preserve">4.5.7 Paso 7: </w:t>
      </w:r>
      <w:proofErr w:type="spellStart"/>
      <w:r w:rsidRPr="0029503C">
        <w:rPr>
          <w:color w:val="215E99" w:themeColor="text2" w:themeTint="BF"/>
        </w:rPr>
        <w:t>Fragments</w:t>
      </w:r>
      <w:proofErr w:type="spellEnd"/>
      <w:r w:rsidRPr="0029503C">
        <w:rPr>
          <w:color w:val="215E99" w:themeColor="text2" w:themeTint="BF"/>
        </w:rPr>
        <w:t xml:space="preserve"> de Conversión</w:t>
      </w:r>
      <w:bookmarkEnd w:id="50"/>
    </w:p>
    <w:p w14:paraId="034DFE8F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TemperaturaFragment.kt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 xml:space="preserve"> – </w:t>
      </w:r>
      <w:proofErr w:type="spellStart"/>
      <w:r w:rsidRPr="0029503C">
        <w:rPr>
          <w:b/>
          <w:bCs/>
          <w:color w:val="215E99" w:themeColor="text2" w:themeTint="BF"/>
          <w:sz w:val="20"/>
          <w:szCs w:val="20"/>
        </w:rPr>
        <w:t>convertirTemperatura</w:t>
      </w:r>
      <w:proofErr w:type="spellEnd"/>
      <w:r w:rsidRPr="0029503C">
        <w:rPr>
          <w:b/>
          <w:bCs/>
          <w:color w:val="215E99" w:themeColor="text2" w:themeTint="BF"/>
          <w:sz w:val="20"/>
          <w:szCs w:val="20"/>
        </w:rPr>
        <w:t>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5FC66B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2B6955" w14:textId="77777777" w:rsidR="00C2500A" w:rsidRPr="0029503C" w:rsidRDefault="00000000">
            <w:pPr>
              <w:rPr>
                <w:color w:val="215E99" w:themeColor="text2" w:themeTint="BF"/>
              </w:rPr>
            </w:pP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private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fun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convertirTemperatura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{</w:t>
            </w:r>
          </w:p>
          <w:p w14:paraId="3674DEFA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valorTexto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binding.editValor.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toString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()?.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trim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""</w:t>
            </w:r>
          </w:p>
          <w:p w14:paraId="3C9ADDA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if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valorTexto.isEmpty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()) {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binding.editValor.error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"Ingrese un valor";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return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}</w:t>
            </w:r>
          </w:p>
          <w:p w14:paraId="1C356E44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valor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valorTexto.toDoubleOrNull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 ?: run {</w:t>
            </w:r>
          </w:p>
          <w:p w14:paraId="48D3D51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binding.editValor.error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"Valor inválido";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return</w:t>
            </w:r>
            <w:proofErr w:type="spellEnd"/>
          </w:p>
          <w:p w14:paraId="01A2712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4FDCB06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val operaciones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controlador.getOperacionesTemperatura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</w:t>
            </w:r>
          </w:p>
          <w:p w14:paraId="606920B6" w14:textId="77777777" w:rsidR="00C2500A" w:rsidRPr="00396C33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=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operaciones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[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binding.spinnerOperacion.selectedItemPosition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].first</w:t>
            </w:r>
          </w:p>
          <w:p w14:paraId="3C18C6A0" w14:textId="77777777" w:rsidR="00C2500A" w:rsidRPr="00396C33" w:rsidRDefault="00C2500A">
            <w:pPr>
              <w:rPr>
                <w:color w:val="215E99" w:themeColor="text2" w:themeTint="BF"/>
                <w:lang w:val="en-US"/>
              </w:rPr>
            </w:pPr>
          </w:p>
          <w:p w14:paraId="1D88C02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binding.progressBar.visibility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View.VISIBLE</w:t>
            </w:r>
            <w:proofErr w:type="spellEnd"/>
          </w:p>
          <w:p w14:paraId="2240F582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viewLifecycleOwner.lifecycleScope.launch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{</w:t>
            </w:r>
          </w:p>
          <w:p w14:paraId="3117456F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val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resultado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withContext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(Dispatchers.IO) {</w:t>
            </w:r>
          </w:p>
          <w:p w14:paraId="64CF788E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controlador.convertir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operacion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, valor)</w:t>
            </w:r>
          </w:p>
          <w:p w14:paraId="0650D980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}</w:t>
            </w:r>
          </w:p>
          <w:p w14:paraId="66B4A4EA" w14:textId="77777777" w:rsidR="00C2500A" w:rsidRPr="00396C33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withContext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</w:t>
            </w:r>
            <w:proofErr w:type="spellStart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Dispatchers.Main</w:t>
            </w:r>
            <w:proofErr w:type="spellEnd"/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) {</w:t>
            </w:r>
          </w:p>
          <w:p w14:paraId="3B27A5A9" w14:textId="77777777" w:rsidR="00C2500A" w:rsidRPr="005F62F3" w:rsidRDefault="00000000">
            <w:pPr>
              <w:rPr>
                <w:color w:val="215E99" w:themeColor="text2" w:themeTint="BF"/>
                <w:lang w:val="en-US"/>
              </w:rPr>
            </w:pPr>
            <w:r w:rsidRPr="00396C3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        </w:t>
            </w:r>
            <w:proofErr w:type="spellStart"/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binding.progressBar.visibility</w:t>
            </w:r>
            <w:proofErr w:type="spellEnd"/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View.GONE</w:t>
            </w:r>
            <w:proofErr w:type="spellEnd"/>
          </w:p>
          <w:p w14:paraId="7B0B1983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5F62F3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binding.textResultado.text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=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resultado.getResultadoFormateado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()</w:t>
            </w:r>
          </w:p>
          <w:p w14:paraId="73DE9D9D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lastRenderedPageBreak/>
              <w:t xml:space="preserve">        }</w:t>
            </w:r>
          </w:p>
          <w:p w14:paraId="3E5186F2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 xml:space="preserve">    }</w:t>
            </w:r>
          </w:p>
          <w:p w14:paraId="58B2D5F1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}</w:t>
            </w:r>
          </w:p>
        </w:tc>
      </w:tr>
    </w:tbl>
    <w:p w14:paraId="5A0B458A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3D05DE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059B872" w14:textId="42F6AF79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drawing>
                <wp:inline distT="0" distB="0" distL="0" distR="0" wp14:anchorId="0CB68B21" wp14:editId="5204201E">
                  <wp:extent cx="5943600" cy="3494405"/>
                  <wp:effectExtent l="0" t="0" r="0" b="0"/>
                  <wp:docPr id="1385511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5117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InicioFragment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menú de categorías de conversión</w:t>
            </w:r>
          </w:p>
        </w:tc>
      </w:tr>
    </w:tbl>
    <w:p w14:paraId="2523B30C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21: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InicioFragment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menú de categorías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482332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A6D8F67" w14:textId="05A51104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88A8745" wp14:editId="65741A1C">
                  <wp:extent cx="5943600" cy="3469005"/>
                  <wp:effectExtent l="0" t="0" r="0" b="0"/>
                  <wp:docPr id="2114873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8733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6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TemperaturaFragment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ejecutando conversión contra WCF</w:t>
            </w:r>
          </w:p>
        </w:tc>
      </w:tr>
    </w:tbl>
    <w:p w14:paraId="0947731C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22: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TemperaturaFragment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ejecutando conversión contra WCF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0CC57B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B18AD84" w14:textId="4EAF5A82" w:rsidR="00C2500A" w:rsidRPr="0029503C" w:rsidRDefault="00396C33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396C33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38301A8C" wp14:editId="2877473A">
                  <wp:extent cx="5943600" cy="3450590"/>
                  <wp:effectExtent l="0" t="0" r="0" b="0"/>
                  <wp:docPr id="170141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41501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5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LongitudFragment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con resultado de conversión</w:t>
            </w:r>
          </w:p>
        </w:tc>
      </w:tr>
    </w:tbl>
    <w:p w14:paraId="0F29EDBD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 xml:space="preserve">Figura 23: </w:t>
      </w:r>
      <w:proofErr w:type="spellStart"/>
      <w:r w:rsidRPr="0029503C">
        <w:rPr>
          <w:i/>
          <w:iCs/>
          <w:color w:val="215E99" w:themeColor="text2" w:themeTint="BF"/>
          <w:sz w:val="19"/>
          <w:szCs w:val="19"/>
        </w:rPr>
        <w:t>LongitudFragment</w:t>
      </w:r>
      <w:proofErr w:type="spellEnd"/>
      <w:r w:rsidRPr="0029503C">
        <w:rPr>
          <w:i/>
          <w:iCs/>
          <w:color w:val="215E99" w:themeColor="text2" w:themeTint="BF"/>
          <w:sz w:val="19"/>
          <w:szCs w:val="19"/>
        </w:rPr>
        <w:t xml:space="preserve"> con resultado de conversión</w:t>
      </w:r>
    </w:p>
    <w:p w14:paraId="569235D7" w14:textId="77777777" w:rsidR="00C2500A" w:rsidRPr="0029503C" w:rsidRDefault="00000000">
      <w:pPr>
        <w:pStyle w:val="Heading3"/>
        <w:rPr>
          <w:color w:val="215E99" w:themeColor="text2" w:themeTint="BF"/>
        </w:rPr>
      </w:pPr>
      <w:bookmarkStart w:id="51" w:name="_Toc229523999"/>
      <w:r w:rsidRPr="0029503C">
        <w:rPr>
          <w:color w:val="215E99" w:themeColor="text2" w:themeTint="BF"/>
        </w:rPr>
        <w:t>4.5.8 Paso 8: Configuración de Red y Manifiesto</w:t>
      </w:r>
      <w:bookmarkEnd w:id="51"/>
    </w:p>
    <w:p w14:paraId="42284C33" w14:textId="77777777" w:rsidR="00C2500A" w:rsidRPr="0029503C" w:rsidRDefault="00000000">
      <w:pPr>
        <w:spacing w:before="120" w:after="40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0"/>
          <w:szCs w:val="20"/>
        </w:rPr>
        <w:t>AndroidManifest.xml: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2A4C5A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002B3A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&lt;uses-permission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android.permission.INTERNET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/&gt;</w:t>
            </w:r>
          </w:p>
          <w:p w14:paraId="64871CB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&lt;uses-permission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android.permission.ACCESS_NETWORK_STATE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 /&gt;</w:t>
            </w:r>
          </w:p>
          <w:p w14:paraId="2E65B814" w14:textId="77777777" w:rsidR="00C2500A" w:rsidRPr="0029503C" w:rsidRDefault="00C2500A">
            <w:pPr>
              <w:rPr>
                <w:color w:val="215E99" w:themeColor="text2" w:themeTint="BF"/>
                <w:lang w:val="en-US"/>
              </w:rPr>
            </w:pPr>
          </w:p>
          <w:p w14:paraId="0F53AD10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&lt;application</w:t>
            </w:r>
          </w:p>
          <w:p w14:paraId="1822F177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android:usesCleartextTraffic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</w:t>
            </w:r>
          </w:p>
          <w:p w14:paraId="0F9633F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android:networkSecurityConfig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="@xml/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network_security_config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"&gt;</w:t>
            </w:r>
          </w:p>
          <w:p w14:paraId="1054DE2E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MainActivity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</w:t>
            </w:r>
          </w:p>
          <w:p w14:paraId="22DC54D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 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android:exported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="true"&gt;</w:t>
            </w:r>
          </w:p>
          <w:p w14:paraId="79AEA20D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&lt;intent-filter&gt;</w:t>
            </w:r>
          </w:p>
          <w:p w14:paraId="3B8BBB8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&lt;action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android.intent.action.MAIN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"/&gt;</w:t>
            </w:r>
          </w:p>
          <w:p w14:paraId="7AA68FD8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    &lt;category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android.intent.category.LAUNCHER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"/&gt;</w:t>
            </w:r>
          </w:p>
          <w:p w14:paraId="62E95531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    &lt;/intent-filter&gt;</w:t>
            </w:r>
          </w:p>
          <w:p w14:paraId="2C761F3B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&lt;/activity&gt;</w:t>
            </w:r>
          </w:p>
          <w:p w14:paraId="4A98D986" w14:textId="77777777" w:rsidR="00C2500A" w:rsidRPr="0029503C" w:rsidRDefault="00000000">
            <w:pPr>
              <w:rPr>
                <w:color w:val="215E99" w:themeColor="text2" w:themeTint="BF"/>
                <w:lang w:val="en-US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android:name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=".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vista.MenuActivity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 xml:space="preserve">" 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android:exported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  <w:lang w:val="en-US"/>
              </w:rPr>
              <w:t>="false"/&gt;</w:t>
            </w:r>
          </w:p>
          <w:p w14:paraId="64DDC145" w14:textId="77777777" w:rsidR="00C2500A" w:rsidRPr="0029503C" w:rsidRDefault="00000000">
            <w:pPr>
              <w:rPr>
                <w:color w:val="215E99" w:themeColor="text2" w:themeTint="BF"/>
              </w:rPr>
            </w:pPr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&lt;/</w:t>
            </w:r>
            <w:proofErr w:type="spellStart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application</w:t>
            </w:r>
            <w:proofErr w:type="spellEnd"/>
            <w:r w:rsidRPr="0029503C">
              <w:rPr>
                <w:rFonts w:ascii="Courier New" w:eastAsia="Courier New" w:hAnsi="Courier New" w:cs="Courier New"/>
                <w:color w:val="215E99" w:themeColor="text2" w:themeTint="BF"/>
                <w:sz w:val="16"/>
                <w:szCs w:val="16"/>
              </w:rPr>
              <w:t>&gt;</w:t>
            </w:r>
          </w:p>
        </w:tc>
      </w:tr>
    </w:tbl>
    <w:p w14:paraId="4E46D894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47A9CB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2D266A7" w14:textId="77777777" w:rsidR="00CB17D6" w:rsidRDefault="00CB17D6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CB17D6">
              <w:rPr>
                <w:i/>
                <w:iCs/>
                <w:noProof/>
                <w:color w:val="215E99" w:themeColor="text2" w:themeTint="BF"/>
                <w:sz w:val="20"/>
                <w:szCs w:val="20"/>
              </w:rPr>
              <w:lastRenderedPageBreak/>
              <w:drawing>
                <wp:inline distT="0" distB="0" distL="0" distR="0" wp14:anchorId="24EEEA84" wp14:editId="7CA791E2">
                  <wp:extent cx="2238687" cy="5029902"/>
                  <wp:effectExtent l="0" t="0" r="9525" b="0"/>
                  <wp:docPr id="2082684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68475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502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23436" w14:textId="43947ED4" w:rsidR="00C2500A" w:rsidRPr="0029503C" w:rsidRDefault="00000000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Ejecución final del cliente móvil en dispositivo Android</w:t>
            </w:r>
          </w:p>
        </w:tc>
      </w:tr>
    </w:tbl>
    <w:p w14:paraId="5801AB99" w14:textId="77777777" w:rsidR="00C2500A" w:rsidRPr="0029503C" w:rsidRDefault="00000000">
      <w:pPr>
        <w:spacing w:before="60" w:after="160"/>
        <w:jc w:val="center"/>
        <w:rPr>
          <w:color w:val="215E99" w:themeColor="text2" w:themeTint="BF"/>
        </w:rPr>
      </w:pPr>
      <w:r w:rsidRPr="0029503C">
        <w:rPr>
          <w:i/>
          <w:iCs/>
          <w:color w:val="215E99" w:themeColor="text2" w:themeTint="BF"/>
          <w:sz w:val="19"/>
          <w:szCs w:val="19"/>
        </w:rPr>
        <w:t>Figura 24: Ejecución final del cliente móvil en dispositivo Android</w:t>
      </w:r>
    </w:p>
    <w:p w14:paraId="5320FE9F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33D50523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52" w:name="_Toc229524000"/>
      <w:r w:rsidRPr="0029503C">
        <w:rPr>
          <w:color w:val="215E99" w:themeColor="text2" w:themeTint="BF"/>
        </w:rPr>
        <w:t>5. CONCLUSIONES</w:t>
      </w:r>
      <w:bookmarkEnd w:id="52"/>
    </w:p>
    <w:p w14:paraId="0E32CE5C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Este proyecto demuestra la capacidad de WCF para exponer servicios SOAP interoperables desde .NET hacia múltiples plataformas. Los cuatro clientes (consola C#, escritorio WinForms, web ASP.NET Core y móvil Android/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) consumieron el mismo </w:t>
      </w:r>
      <w:proofErr w:type="spellStart"/>
      <w:r w:rsidRPr="0029503C">
        <w:rPr>
          <w:color w:val="215E99" w:themeColor="text2" w:themeTint="BF"/>
        </w:rPr>
        <w:t>endpoint</w:t>
      </w:r>
      <w:proofErr w:type="spellEnd"/>
      <w:r w:rsidRPr="0029503C">
        <w:rPr>
          <w:color w:val="215E99" w:themeColor="text2" w:themeTint="BF"/>
        </w:rPr>
        <w:t>, validando que el protocolo SOAP garantiza la neutralidad de plataforma independientemente del lenguaje del cliente.</w:t>
      </w:r>
    </w:p>
    <w:p w14:paraId="4E234D34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El uso de </w:t>
      </w:r>
      <w:proofErr w:type="spellStart"/>
      <w:r w:rsidRPr="0029503C">
        <w:rPr>
          <w:color w:val="215E99" w:themeColor="text2" w:themeTint="BF"/>
        </w:rPr>
        <w:t>ChannelFactory</w:t>
      </w:r>
      <w:proofErr w:type="spell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IWSConversion</w:t>
      </w:r>
      <w:proofErr w:type="spellEnd"/>
      <w:r w:rsidRPr="0029503C">
        <w:rPr>
          <w:color w:val="215E99" w:themeColor="text2" w:themeTint="BF"/>
        </w:rPr>
        <w:t xml:space="preserve">&gt; en los clientes .NET, replicando la interfaz del servidor sin generar un proxy automático, demuestra un enfoque robusto y controlado para el </w:t>
      </w:r>
      <w:r w:rsidRPr="0029503C">
        <w:rPr>
          <w:color w:val="215E99" w:themeColor="text2" w:themeTint="BF"/>
        </w:rPr>
        <w:lastRenderedPageBreak/>
        <w:t xml:space="preserve">consumo de servicios WCF. Este patrón evita la regeneración de </w:t>
      </w:r>
      <w:proofErr w:type="spellStart"/>
      <w:r w:rsidRPr="0029503C">
        <w:rPr>
          <w:color w:val="215E99" w:themeColor="text2" w:themeTint="BF"/>
        </w:rPr>
        <w:t>proxies</w:t>
      </w:r>
      <w:proofErr w:type="spellEnd"/>
      <w:r w:rsidRPr="0029503C">
        <w:rPr>
          <w:color w:val="215E99" w:themeColor="text2" w:themeTint="BF"/>
        </w:rPr>
        <w:t xml:space="preserve"> cada vez que el contrato del servidor cambia y centraliza la configuración del canal en una única clase de servicio.</w:t>
      </w:r>
    </w:p>
    <w:p w14:paraId="3B559D0E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La integración de ksoap2 en el cliente Android pone de manifiesto la interoperabilidad real del protocolo SOAP: una aplicación Android en </w:t>
      </w:r>
      <w:proofErr w:type="spellStart"/>
      <w:r w:rsidRPr="0029503C">
        <w:rPr>
          <w:color w:val="215E99" w:themeColor="text2" w:themeTint="BF"/>
        </w:rPr>
        <w:t>Kotlin</w:t>
      </w:r>
      <w:proofErr w:type="spellEnd"/>
      <w:r w:rsidRPr="0029503C">
        <w:rPr>
          <w:color w:val="215E99" w:themeColor="text2" w:themeTint="BF"/>
        </w:rPr>
        <w:t xml:space="preserve"> puede consumir un servicio WCF en .NET sin ninguna modificación en el servidor, siempre que respete el </w:t>
      </w:r>
      <w:proofErr w:type="spellStart"/>
      <w:r w:rsidRPr="0029503C">
        <w:rPr>
          <w:color w:val="215E99" w:themeColor="text2" w:themeTint="BF"/>
        </w:rPr>
        <w:t>namespace</w:t>
      </w:r>
      <w:proofErr w:type="spellEnd"/>
      <w:r w:rsidRPr="0029503C">
        <w:rPr>
          <w:color w:val="215E99" w:themeColor="text2" w:themeTint="BF"/>
        </w:rPr>
        <w:t xml:space="preserve"> (http://tempuri.org/) y los nombres de operaciones definidos en el contrato.</w:t>
      </w:r>
    </w:p>
    <w:p w14:paraId="5E7701C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La ausencia de base de datos simplificó el entorno de despliegue y demostró que un servicio WCF puede ser completamente funcional para cómputo puro sin infraestructura adicional, lo que facilita su portabilidad y mantenimiento.</w:t>
      </w:r>
    </w:p>
    <w:p w14:paraId="168BBAAF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0985966E" w14:textId="77777777" w:rsidR="00C2500A" w:rsidRPr="0029503C" w:rsidRDefault="00000000">
      <w:pPr>
        <w:pStyle w:val="Heading1"/>
        <w:rPr>
          <w:color w:val="215E99" w:themeColor="text2" w:themeTint="BF"/>
        </w:rPr>
      </w:pPr>
      <w:bookmarkStart w:id="53" w:name="_Toc229524001"/>
      <w:r w:rsidRPr="0029503C">
        <w:rPr>
          <w:color w:val="215E99" w:themeColor="text2" w:themeTint="BF"/>
        </w:rPr>
        <w:t>6. RECOMENDACIONES</w:t>
      </w:r>
      <w:bookmarkEnd w:id="53"/>
    </w:p>
    <w:p w14:paraId="64E8BF0B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>Se recomienda externalizar la URL del servicio WCF a un archivo de configuración (</w:t>
      </w:r>
      <w:proofErr w:type="spellStart"/>
      <w:r w:rsidRPr="0029503C">
        <w:rPr>
          <w:color w:val="215E99" w:themeColor="text2" w:themeTint="BF"/>
        </w:rPr>
        <w:t>App.config</w:t>
      </w:r>
      <w:proofErr w:type="spellEnd"/>
      <w:r w:rsidRPr="0029503C">
        <w:rPr>
          <w:color w:val="215E99" w:themeColor="text2" w:themeTint="BF"/>
        </w:rPr>
        <w:t xml:space="preserve">, </w:t>
      </w:r>
      <w:proofErr w:type="spellStart"/>
      <w:proofErr w:type="gramStart"/>
      <w:r w:rsidRPr="0029503C">
        <w:rPr>
          <w:color w:val="215E99" w:themeColor="text2" w:themeTint="BF"/>
        </w:rPr>
        <w:t>appsettings.json</w:t>
      </w:r>
      <w:proofErr w:type="spellEnd"/>
      <w:proofErr w:type="gramEnd"/>
      <w:r w:rsidRPr="0029503C">
        <w:rPr>
          <w:color w:val="215E99" w:themeColor="text2" w:themeTint="BF"/>
        </w:rPr>
        <w:t xml:space="preserve"> o variables de entorno) en todos los clientes, evitando la URL </w:t>
      </w:r>
      <w:proofErr w:type="spellStart"/>
      <w:r w:rsidRPr="0029503C">
        <w:rPr>
          <w:color w:val="215E99" w:themeColor="text2" w:themeTint="BF"/>
        </w:rPr>
        <w:t>hardcodeada</w:t>
      </w:r>
      <w:proofErr w:type="spellEnd"/>
      <w:r w:rsidRPr="0029503C">
        <w:rPr>
          <w:color w:val="215E99" w:themeColor="text2" w:themeTint="BF"/>
        </w:rPr>
        <w:t xml:space="preserve"> (192.168.5.75:8085). Esto facilitará el cambio entre entornos sin recompilar el código.</w:t>
      </w:r>
    </w:p>
    <w:p w14:paraId="4FF5F4F8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Para el cliente web ASP.NET Core, se sugiere registrar 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r w:rsidRPr="0029503C">
        <w:rPr>
          <w:color w:val="215E99" w:themeColor="text2" w:themeTint="BF"/>
        </w:rPr>
        <w:t xml:space="preserve"> en el contenedor de inyección de dependencias (</w:t>
      </w:r>
      <w:proofErr w:type="spellStart"/>
      <w:proofErr w:type="gramStart"/>
      <w:r w:rsidRPr="0029503C">
        <w:rPr>
          <w:color w:val="215E99" w:themeColor="text2" w:themeTint="BF"/>
        </w:rPr>
        <w:t>builder.Services.AddScoped</w:t>
      </w:r>
      <w:proofErr w:type="spellEnd"/>
      <w:proofErr w:type="gramEnd"/>
      <w:r w:rsidRPr="0029503C">
        <w:rPr>
          <w:color w:val="215E99" w:themeColor="text2" w:themeTint="BF"/>
        </w:rPr>
        <w:t>&lt;</w:t>
      </w:r>
      <w:proofErr w:type="spellStart"/>
      <w:r w:rsidRPr="0029503C">
        <w:rPr>
          <w:color w:val="215E99" w:themeColor="text2" w:themeTint="BF"/>
        </w:rPr>
        <w:t>ConversionSoapClient</w:t>
      </w:r>
      <w:proofErr w:type="spellEnd"/>
      <w:proofErr w:type="gramStart"/>
      <w:r w:rsidRPr="0029503C">
        <w:rPr>
          <w:color w:val="215E99" w:themeColor="text2" w:themeTint="BF"/>
        </w:rPr>
        <w:t>&gt;(</w:t>
      </w:r>
      <w:proofErr w:type="gramEnd"/>
      <w:r w:rsidRPr="0029503C">
        <w:rPr>
          <w:color w:val="215E99" w:themeColor="text2" w:themeTint="BF"/>
        </w:rPr>
        <w:t>)) en lugar de instanciarlo directamente en los controladores, siguiendo las buenas prácticas de ASP.NET Core.</w:t>
      </w:r>
    </w:p>
    <w:p w14:paraId="29C39E1E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</w:rPr>
      </w:pPr>
      <w:r w:rsidRPr="0029503C">
        <w:rPr>
          <w:color w:val="215E99" w:themeColor="text2" w:themeTint="BF"/>
        </w:rPr>
        <w:t xml:space="preserve">Se recomienda migrar el servidor de .NET Framework 4.7.2 + WCF a </w:t>
      </w:r>
      <w:proofErr w:type="spellStart"/>
      <w:r w:rsidRPr="0029503C">
        <w:rPr>
          <w:color w:val="215E99" w:themeColor="text2" w:themeTint="BF"/>
        </w:rPr>
        <w:t>CoreWCF</w:t>
      </w:r>
      <w:proofErr w:type="spellEnd"/>
      <w:r w:rsidRPr="0029503C">
        <w:rPr>
          <w:color w:val="215E99" w:themeColor="text2" w:themeTint="BF"/>
        </w:rPr>
        <w:t xml:space="preserve">, que es el </w:t>
      </w:r>
      <w:proofErr w:type="spellStart"/>
      <w:r w:rsidRPr="0029503C">
        <w:rPr>
          <w:color w:val="215E99" w:themeColor="text2" w:themeTint="BF"/>
        </w:rPr>
        <w:t>port</w:t>
      </w:r>
      <w:proofErr w:type="spellEnd"/>
      <w:r w:rsidRPr="0029503C">
        <w:rPr>
          <w:color w:val="215E99" w:themeColor="text2" w:themeTint="BF"/>
        </w:rPr>
        <w:t xml:space="preserve"> oficial de WCF para .NET 6/7/8, lo que permitiría hospedar el servicio en Linux, contenedores Docker y Azure sin depender de IIS.</w:t>
      </w:r>
    </w:p>
    <w:p w14:paraId="5095BE70" w14:textId="77777777" w:rsidR="00C2500A" w:rsidRPr="0029503C" w:rsidRDefault="00C2500A">
      <w:pPr>
        <w:spacing w:before="60" w:after="60"/>
        <w:rPr>
          <w:color w:val="215E99" w:themeColor="text2" w:themeTint="BF"/>
        </w:rPr>
      </w:pPr>
    </w:p>
    <w:p w14:paraId="1BB7AADA" w14:textId="77777777" w:rsidR="00C2500A" w:rsidRPr="0029503C" w:rsidRDefault="00000000">
      <w:pPr>
        <w:pStyle w:val="Heading1"/>
        <w:rPr>
          <w:color w:val="215E99" w:themeColor="text2" w:themeTint="BF"/>
          <w:lang w:val="en-US"/>
        </w:rPr>
      </w:pPr>
      <w:bookmarkStart w:id="54" w:name="_Toc229524002"/>
      <w:r w:rsidRPr="0029503C">
        <w:rPr>
          <w:color w:val="215E99" w:themeColor="text2" w:themeTint="BF"/>
          <w:lang w:val="en-US"/>
        </w:rPr>
        <w:t>7. REFERENCIAS BIBLIOGRÁFICAS</w:t>
      </w:r>
      <w:bookmarkEnd w:id="54"/>
    </w:p>
    <w:p w14:paraId="702230B4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r w:rsidRPr="0029503C">
        <w:rPr>
          <w:color w:val="215E99" w:themeColor="text2" w:themeTint="BF"/>
          <w:lang w:val="en-US"/>
        </w:rPr>
        <w:t>Microsoft. (2024). Windows Communication Foundation (WCF) documentation. https://learn.microsoft.com/en-us/dotnet/framework/wcf/</w:t>
      </w:r>
    </w:p>
    <w:p w14:paraId="6AB35C7A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r w:rsidRPr="0029503C">
        <w:rPr>
          <w:color w:val="215E99" w:themeColor="text2" w:themeTint="BF"/>
          <w:lang w:val="en-US"/>
        </w:rPr>
        <w:t>Microsoft. (2024). ASP.NET Core documentation. https://learn.microsoft.com/en-us/aspnet/core/</w:t>
      </w:r>
    </w:p>
    <w:p w14:paraId="7DEFB485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proofErr w:type="spellStart"/>
      <w:r w:rsidRPr="0029503C">
        <w:rPr>
          <w:color w:val="215E99" w:themeColor="text2" w:themeTint="BF"/>
          <w:lang w:val="en-US"/>
        </w:rPr>
        <w:t>CoreWCF</w:t>
      </w:r>
      <w:proofErr w:type="spellEnd"/>
      <w:r w:rsidRPr="0029503C">
        <w:rPr>
          <w:color w:val="215E99" w:themeColor="text2" w:themeTint="BF"/>
          <w:lang w:val="en-US"/>
        </w:rPr>
        <w:t xml:space="preserve"> Project. (2024). </w:t>
      </w:r>
      <w:proofErr w:type="spellStart"/>
      <w:r w:rsidRPr="0029503C">
        <w:rPr>
          <w:color w:val="215E99" w:themeColor="text2" w:themeTint="BF"/>
          <w:lang w:val="en-US"/>
        </w:rPr>
        <w:t>CoreWCF</w:t>
      </w:r>
      <w:proofErr w:type="spellEnd"/>
      <w:r w:rsidRPr="0029503C">
        <w:rPr>
          <w:color w:val="215E99" w:themeColor="text2" w:themeTint="BF"/>
          <w:lang w:val="en-US"/>
        </w:rPr>
        <w:t xml:space="preserve"> – Port of WCF to .NET Core. https://github.com/CoreWCF/CoreWCF</w:t>
      </w:r>
    </w:p>
    <w:p w14:paraId="6FED4A59" w14:textId="77777777" w:rsidR="00C2500A" w:rsidRPr="0029503C" w:rsidRDefault="00000000">
      <w:pPr>
        <w:spacing w:before="80" w:after="80"/>
        <w:jc w:val="both"/>
        <w:rPr>
          <w:color w:val="215E99" w:themeColor="text2" w:themeTint="BF"/>
          <w:lang w:val="en-US"/>
        </w:rPr>
      </w:pPr>
      <w:r w:rsidRPr="0029503C">
        <w:rPr>
          <w:color w:val="215E99" w:themeColor="text2" w:themeTint="BF"/>
          <w:lang w:val="en-US"/>
        </w:rPr>
        <w:t>ksoap2-android Project. (2023). ksoap2-android SOAP Client for Android. https://github.com/simpligility/ksoap2-android</w:t>
      </w:r>
    </w:p>
    <w:p w14:paraId="7D4A383B" w14:textId="77777777" w:rsidR="00C2500A" w:rsidRPr="0029503C" w:rsidRDefault="00000000">
      <w:pPr>
        <w:spacing w:before="80" w:after="80"/>
        <w:jc w:val="both"/>
        <w:rPr>
          <w:lang w:val="en-US"/>
        </w:rPr>
      </w:pPr>
      <w:r w:rsidRPr="0029503C">
        <w:rPr>
          <w:color w:val="215E99" w:themeColor="text2" w:themeTint="BF"/>
          <w:lang w:val="en-US"/>
        </w:rPr>
        <w:t>JetBrains. (2024). Kotlin Coroutines Guide. https://kotlinlang.o</w:t>
      </w:r>
      <w:r w:rsidRPr="0029503C">
        <w:rPr>
          <w:lang w:val="en-US"/>
        </w:rPr>
        <w:t>rg/docs/coroutines-guide.html</w:t>
      </w:r>
    </w:p>
    <w:sectPr w:rsidR="00C2500A" w:rsidRPr="0029503C" w:rsidSect="0029503C">
      <w:footerReference w:type="default" r:id="rId33"/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1347" w14:textId="77777777" w:rsidR="000D7BA3" w:rsidRDefault="000D7BA3">
      <w:r>
        <w:separator/>
      </w:r>
    </w:p>
  </w:endnote>
  <w:endnote w:type="continuationSeparator" w:id="0">
    <w:p w14:paraId="129A802F" w14:textId="77777777" w:rsidR="000D7BA3" w:rsidRDefault="000D7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charset w:val="00"/>
    <w:family w:val="roman"/>
    <w:pitch w:val="variable"/>
    <w:sig w:usb0="00000007" w:usb1="00000001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248E" w14:textId="77777777" w:rsidR="00C2500A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9503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2B0F" w14:textId="77777777" w:rsidR="000D7BA3" w:rsidRDefault="000D7BA3">
      <w:r>
        <w:separator/>
      </w:r>
    </w:p>
  </w:footnote>
  <w:footnote w:type="continuationSeparator" w:id="0">
    <w:p w14:paraId="36B82312" w14:textId="77777777" w:rsidR="000D7BA3" w:rsidRDefault="000D7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430A"/>
    <w:multiLevelType w:val="hybridMultilevel"/>
    <w:tmpl w:val="29D063FE"/>
    <w:lvl w:ilvl="0" w:tplc="8C423F1A">
      <w:start w:val="1"/>
      <w:numFmt w:val="bullet"/>
      <w:lvlText w:val="•"/>
      <w:lvlJc w:val="left"/>
      <w:pPr>
        <w:ind w:left="720" w:hanging="360"/>
      </w:pPr>
    </w:lvl>
    <w:lvl w:ilvl="1" w:tplc="35D0DB88">
      <w:numFmt w:val="decimal"/>
      <w:lvlText w:val=""/>
      <w:lvlJc w:val="left"/>
    </w:lvl>
    <w:lvl w:ilvl="2" w:tplc="9AEE43A2">
      <w:numFmt w:val="decimal"/>
      <w:lvlText w:val=""/>
      <w:lvlJc w:val="left"/>
    </w:lvl>
    <w:lvl w:ilvl="3" w:tplc="19F8851E">
      <w:numFmt w:val="decimal"/>
      <w:lvlText w:val=""/>
      <w:lvlJc w:val="left"/>
    </w:lvl>
    <w:lvl w:ilvl="4" w:tplc="5374E8D2">
      <w:numFmt w:val="decimal"/>
      <w:lvlText w:val=""/>
      <w:lvlJc w:val="left"/>
    </w:lvl>
    <w:lvl w:ilvl="5" w:tplc="45C89298">
      <w:numFmt w:val="decimal"/>
      <w:lvlText w:val=""/>
      <w:lvlJc w:val="left"/>
    </w:lvl>
    <w:lvl w:ilvl="6" w:tplc="4580C138">
      <w:numFmt w:val="decimal"/>
      <w:lvlText w:val=""/>
      <w:lvlJc w:val="left"/>
    </w:lvl>
    <w:lvl w:ilvl="7" w:tplc="F7E242A0">
      <w:numFmt w:val="decimal"/>
      <w:lvlText w:val=""/>
      <w:lvlJc w:val="left"/>
    </w:lvl>
    <w:lvl w:ilvl="8" w:tplc="6DE20C0C">
      <w:numFmt w:val="decimal"/>
      <w:lvlText w:val=""/>
      <w:lvlJc w:val="left"/>
    </w:lvl>
  </w:abstractNum>
  <w:abstractNum w:abstractNumId="1" w15:restartNumberingAfterBreak="0">
    <w:nsid w:val="6DBE5394"/>
    <w:multiLevelType w:val="hybridMultilevel"/>
    <w:tmpl w:val="5798CA72"/>
    <w:lvl w:ilvl="0" w:tplc="ECF65B72">
      <w:start w:val="1"/>
      <w:numFmt w:val="bullet"/>
      <w:lvlText w:val="●"/>
      <w:lvlJc w:val="left"/>
      <w:pPr>
        <w:ind w:left="720" w:hanging="360"/>
      </w:pPr>
    </w:lvl>
    <w:lvl w:ilvl="1" w:tplc="79AAD51C">
      <w:start w:val="1"/>
      <w:numFmt w:val="bullet"/>
      <w:lvlText w:val="○"/>
      <w:lvlJc w:val="left"/>
      <w:pPr>
        <w:ind w:left="1440" w:hanging="360"/>
      </w:pPr>
    </w:lvl>
    <w:lvl w:ilvl="2" w:tplc="3B2091AE">
      <w:start w:val="1"/>
      <w:numFmt w:val="bullet"/>
      <w:lvlText w:val="■"/>
      <w:lvlJc w:val="left"/>
      <w:pPr>
        <w:ind w:left="2160" w:hanging="360"/>
      </w:pPr>
    </w:lvl>
    <w:lvl w:ilvl="3" w:tplc="51BC2A26">
      <w:start w:val="1"/>
      <w:numFmt w:val="bullet"/>
      <w:lvlText w:val="●"/>
      <w:lvlJc w:val="left"/>
      <w:pPr>
        <w:ind w:left="2880" w:hanging="360"/>
      </w:pPr>
    </w:lvl>
    <w:lvl w:ilvl="4" w:tplc="74A20BFC">
      <w:start w:val="1"/>
      <w:numFmt w:val="bullet"/>
      <w:lvlText w:val="○"/>
      <w:lvlJc w:val="left"/>
      <w:pPr>
        <w:ind w:left="3600" w:hanging="360"/>
      </w:pPr>
    </w:lvl>
    <w:lvl w:ilvl="5" w:tplc="36C8EF9A">
      <w:start w:val="1"/>
      <w:numFmt w:val="bullet"/>
      <w:lvlText w:val="■"/>
      <w:lvlJc w:val="left"/>
      <w:pPr>
        <w:ind w:left="4320" w:hanging="360"/>
      </w:pPr>
    </w:lvl>
    <w:lvl w:ilvl="6" w:tplc="8F369F1E">
      <w:start w:val="1"/>
      <w:numFmt w:val="bullet"/>
      <w:lvlText w:val="●"/>
      <w:lvlJc w:val="left"/>
      <w:pPr>
        <w:ind w:left="5040" w:hanging="360"/>
      </w:pPr>
    </w:lvl>
    <w:lvl w:ilvl="7" w:tplc="B3122F84">
      <w:start w:val="1"/>
      <w:numFmt w:val="bullet"/>
      <w:lvlText w:val="●"/>
      <w:lvlJc w:val="left"/>
      <w:pPr>
        <w:ind w:left="5760" w:hanging="360"/>
      </w:pPr>
    </w:lvl>
    <w:lvl w:ilvl="8" w:tplc="281898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524A03"/>
    <w:multiLevelType w:val="hybridMultilevel"/>
    <w:tmpl w:val="528AD994"/>
    <w:lvl w:ilvl="0" w:tplc="A894D77A">
      <w:start w:val="1"/>
      <w:numFmt w:val="decimal"/>
      <w:lvlText w:val="%1."/>
      <w:lvlJc w:val="left"/>
      <w:pPr>
        <w:ind w:left="720" w:hanging="360"/>
      </w:pPr>
    </w:lvl>
    <w:lvl w:ilvl="1" w:tplc="0788713E">
      <w:numFmt w:val="decimal"/>
      <w:lvlText w:val=""/>
      <w:lvlJc w:val="left"/>
    </w:lvl>
    <w:lvl w:ilvl="2" w:tplc="DD4C682C">
      <w:numFmt w:val="decimal"/>
      <w:lvlText w:val=""/>
      <w:lvlJc w:val="left"/>
    </w:lvl>
    <w:lvl w:ilvl="3" w:tplc="E5822742">
      <w:numFmt w:val="decimal"/>
      <w:lvlText w:val=""/>
      <w:lvlJc w:val="left"/>
    </w:lvl>
    <w:lvl w:ilvl="4" w:tplc="5F746330">
      <w:numFmt w:val="decimal"/>
      <w:lvlText w:val=""/>
      <w:lvlJc w:val="left"/>
    </w:lvl>
    <w:lvl w:ilvl="5" w:tplc="87845F5E">
      <w:numFmt w:val="decimal"/>
      <w:lvlText w:val=""/>
      <w:lvlJc w:val="left"/>
    </w:lvl>
    <w:lvl w:ilvl="6" w:tplc="21C61F1A">
      <w:numFmt w:val="decimal"/>
      <w:lvlText w:val=""/>
      <w:lvlJc w:val="left"/>
    </w:lvl>
    <w:lvl w:ilvl="7" w:tplc="839A08B0">
      <w:numFmt w:val="decimal"/>
      <w:lvlText w:val=""/>
      <w:lvlJc w:val="left"/>
    </w:lvl>
    <w:lvl w:ilvl="8" w:tplc="83D0517A">
      <w:numFmt w:val="decimal"/>
      <w:lvlText w:val=""/>
      <w:lvlJc w:val="left"/>
    </w:lvl>
  </w:abstractNum>
  <w:num w:numId="1" w16cid:durableId="635455206">
    <w:abstractNumId w:val="1"/>
    <w:lvlOverride w:ilvl="0">
      <w:startOverride w:val="1"/>
    </w:lvlOverride>
  </w:num>
  <w:num w:numId="2" w16cid:durableId="608507247">
    <w:abstractNumId w:val="0"/>
    <w:lvlOverride w:ilvl="0">
      <w:startOverride w:val="1"/>
    </w:lvlOverride>
  </w:num>
  <w:num w:numId="3" w16cid:durableId="5789495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A"/>
    <w:rsid w:val="000D7BA3"/>
    <w:rsid w:val="0018436F"/>
    <w:rsid w:val="0029503C"/>
    <w:rsid w:val="00396C33"/>
    <w:rsid w:val="005F62F3"/>
    <w:rsid w:val="00633299"/>
    <w:rsid w:val="0064613A"/>
    <w:rsid w:val="00810D8E"/>
    <w:rsid w:val="008D57F6"/>
    <w:rsid w:val="008F382A"/>
    <w:rsid w:val="00A7464D"/>
    <w:rsid w:val="00AB570A"/>
    <w:rsid w:val="00C130C6"/>
    <w:rsid w:val="00C2500A"/>
    <w:rsid w:val="00CB17D6"/>
    <w:rsid w:val="00D05BDE"/>
    <w:rsid w:val="00EB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7463"/>
  <w15:docId w15:val="{05829385-3ECD-4732-9248-15469FAF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50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0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503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21319-3755-4503-B3DC-3A07001F3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41</Pages>
  <Words>7260</Words>
  <Characters>39931</Characters>
  <Application>Microsoft Office Word</Application>
  <DocSecurity>0</DocSecurity>
  <Lines>332</Lines>
  <Paragraphs>94</Paragraphs>
  <ScaleCrop>false</ScaleCrop>
  <Company/>
  <LinksUpToDate>false</LinksUpToDate>
  <CharactersWithSpaces>47097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Jhordy Marcillo</cp:lastModifiedBy>
  <cp:revision>6</cp:revision>
  <dcterms:created xsi:type="dcterms:W3CDTF">2026-05-13T05:17:00Z</dcterms:created>
  <dcterms:modified xsi:type="dcterms:W3CDTF">2026-10-25T05:11:00Z</dcterms:modified>
</cp:coreProperties>
</file>