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37848216" w:displacedByCustomXml="next"/>
    <w:bookmarkEnd w:id="0" w:displacedByCustomXml="next"/>
    <w:bookmarkStart w:id="1" w:name="_Toc23846435" w:displacedByCustomXml="next"/>
    <w:bookmarkStart w:id="2" w:name="_Toc22756732" w:displacedByCustomXml="next"/>
    <w:bookmarkStart w:id="3" w:name="_Toc74581875" w:displacedByCustomXml="next"/>
    <w:sdt>
      <w:sdtPr>
        <w:rPr>
          <w:rFonts w:ascii="Arial" w:eastAsiaTheme="majorEastAsia" w:hAnsi="Arial" w:cs="Arial"/>
          <w:b/>
          <w:spacing w:val="-10"/>
          <w:kern w:val="28"/>
          <w:sz w:val="24"/>
          <w:szCs w:val="24"/>
          <w:lang w:val="es-ES_tradnl"/>
        </w:rPr>
        <w:id w:val="-1832595696"/>
        <w:docPartObj>
          <w:docPartGallery w:val="Cover Pages"/>
          <w:docPartUnique/>
        </w:docPartObj>
      </w:sdtPr>
      <w:sdtEndPr>
        <w:rPr>
          <w:rFonts w:cstheme="majorBidi"/>
          <w:sz w:val="36"/>
          <w:szCs w:val="56"/>
          <w:lang w:val="es-ES"/>
        </w:rPr>
      </w:sdtEndPr>
      <w:sdtContent>
        <w:p w14:paraId="09A6B692" w14:textId="77777777" w:rsidR="00795234" w:rsidRPr="00363A62" w:rsidRDefault="00795234" w:rsidP="00795234">
          <w:pPr>
            <w:pStyle w:val="NoSpacing"/>
            <w:jc w:val="both"/>
            <w:rPr>
              <w:rFonts w:ascii="Arial" w:hAnsi="Arial" w:cs="Arial"/>
              <w:sz w:val="24"/>
              <w:szCs w:val="24"/>
              <w:lang w:val="es-ES_tradnl"/>
            </w:rPr>
            <w:sectPr w:rsidR="00795234" w:rsidRPr="00363A62" w:rsidSect="0035111A">
              <w:footerReference w:type="default" r:id="rId8"/>
              <w:pgSz w:w="11906" w:h="16838" w:code="9"/>
              <w:pgMar w:top="1418" w:right="1701" w:bottom="1418" w:left="1701" w:header="709" w:footer="709" w:gutter="0"/>
              <w:pgBorders>
                <w:top w:val="twistedLines1" w:sz="15" w:space="1" w:color="auto"/>
                <w:left w:val="twistedLines1" w:sz="15" w:space="4" w:color="auto"/>
                <w:bottom w:val="twistedLines1" w:sz="15" w:space="1" w:color="auto"/>
                <w:right w:val="twistedLines1" w:sz="15" w:space="4" w:color="auto"/>
              </w:pgBorders>
              <w:pgNumType w:start="0"/>
              <w:cols w:space="708"/>
              <w:titlePg/>
              <w:docGrid w:linePitch="360"/>
            </w:sectPr>
          </w:pPr>
          <w:r w:rsidRPr="00363A62">
            <w:rPr>
              <w:rFonts w:ascii="Arial" w:hAnsi="Arial" w:cs="Arial"/>
              <w:noProof/>
              <w:sz w:val="24"/>
              <w:szCs w:val="24"/>
              <w:lang w:val="es-EC" w:eastAsia="es-EC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2ACB4DA" wp14:editId="16A30117">
                    <wp:simplePos x="0" y="0"/>
                    <wp:positionH relativeFrom="margin">
                      <wp:posOffset>167640</wp:posOffset>
                    </wp:positionH>
                    <wp:positionV relativeFrom="paragraph">
                      <wp:posOffset>2223770</wp:posOffset>
                    </wp:positionV>
                    <wp:extent cx="5286375" cy="6477635"/>
                    <wp:effectExtent l="0" t="0" r="0" b="0"/>
                    <wp:wrapNone/>
                    <wp:docPr id="54" name="Rectángulo 5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5286375" cy="6477635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7AA54123" w14:textId="77777777" w:rsidR="00795234" w:rsidRPr="003656AD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3656AD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Tema</w:t>
                                </w:r>
                              </w:p>
                              <w:p w14:paraId="30C0E49C" w14:textId="77777777" w:rsidR="0047018C" w:rsidRDefault="000A456B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</w:pPr>
                                <w:r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>ESPECIFICACIÓN DE CASOS DE USO DETALLADO PARA SOA CON RESTFUL EN JAVA CON BDD</w:t>
                                </w:r>
                              </w:p>
                              <w:p w14:paraId="730F091D" w14:textId="77777777" w:rsidR="0035111A" w:rsidRDefault="0035111A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22DD9293" w14:textId="77777777" w:rsidR="00795234" w:rsidRPr="00A22123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A22123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Autores</w:t>
                                </w:r>
                              </w:p>
                              <w:p w14:paraId="294CE0C1" w14:textId="77777777" w:rsidR="00F443EC" w:rsidRPr="00850009" w:rsidRDefault="00F443EC" w:rsidP="00A07377">
                                <w:pPr>
                                  <w:spacing w:before="0"/>
                                  <w:jc w:val="center"/>
                                </w:pPr>
                                <w:r w:rsidRPr="00850009">
                                  <w:t>CACERES VILLAGOMEZ GERMAN PATRICIO</w:t>
                                </w:r>
                              </w:p>
                              <w:p w14:paraId="05570D4E" w14:textId="77777777" w:rsidR="00A07377" w:rsidRDefault="00A07377" w:rsidP="00A07377">
                                <w:pPr>
                                  <w:spacing w:before="0"/>
                                  <w:jc w:val="center"/>
                                </w:pPr>
                                <w:r w:rsidRPr="00A07377">
                                  <w:t>CEPEDA SALGUERO DAVID GUSTAVO</w:t>
                                </w:r>
                              </w:p>
                              <w:p w14:paraId="77A61DDC" w14:textId="77777777" w:rsidR="00A07377" w:rsidRDefault="00A07377" w:rsidP="00A07377">
                                <w:pPr>
                                  <w:spacing w:before="0"/>
                                  <w:jc w:val="center"/>
                                </w:pPr>
                                <w:r w:rsidRPr="00A07377">
                                  <w:t>MARCILLO MORA JHORDY PAUL</w:t>
                                </w:r>
                              </w:p>
                              <w:p w14:paraId="3AD4676D" w14:textId="77777777" w:rsidR="0035111A" w:rsidRDefault="0035111A" w:rsidP="00F443EC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019086A9" w14:textId="77777777" w:rsidR="0044197C" w:rsidRPr="0044197C" w:rsidRDefault="0044197C" w:rsidP="00F443EC">
                                <w:pPr>
                                  <w:jc w:val="center"/>
                                  <w:rPr>
                                    <w:lang w:eastAsia="es-EC"/>
                                  </w:rPr>
                                </w:pPr>
                                <w:r w:rsidRPr="00F443EC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Tutor</w:t>
                                </w:r>
                              </w:p>
                              <w:p w14:paraId="208AAE81" w14:textId="77777777" w:rsidR="003E28A7" w:rsidRPr="003E28A7" w:rsidRDefault="003E28A7" w:rsidP="003E28A7">
                                <w:pPr>
                                  <w:jc w:val="center"/>
                                </w:pPr>
                                <w:r w:rsidRPr="003E28A7">
                                  <w:t>Ing. Eduardo Mauricio Campaña Ortega</w:t>
                                </w:r>
                              </w:p>
                              <w:p w14:paraId="03554BAE" w14:textId="77777777" w:rsidR="003E28A7" w:rsidRPr="003E28A7" w:rsidRDefault="003E28A7" w:rsidP="003E28A7">
                                <w:pPr>
                                  <w:jc w:val="center"/>
                                </w:pPr>
                                <w:r w:rsidRPr="003E28A7">
                                  <w:t>MIS.MDU.CCNA.CCIA.</w:t>
                                </w:r>
                              </w:p>
                              <w:p w14:paraId="7A4515C1" w14:textId="77777777" w:rsidR="003E28A7" w:rsidRPr="003E28A7" w:rsidRDefault="003E28A7" w:rsidP="003E28A7">
                                <w:pPr>
                                  <w:jc w:val="center"/>
                                </w:pPr>
                                <w:r w:rsidRPr="003E28A7">
                                  <w:t>PhD. (c) Ingeniería de Software PhD. (c) Seguridad Información</w:t>
                                </w:r>
                              </w:p>
                              <w:p w14:paraId="476096DF" w14:textId="77777777" w:rsidR="0035111A" w:rsidRDefault="0035111A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5F88C4A6" w14:textId="77777777" w:rsidR="00795234" w:rsidRPr="003656AD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3656AD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Fecha</w:t>
                                </w:r>
                              </w:p>
                              <w:p w14:paraId="1CECF3C4" w14:textId="77777777" w:rsidR="0047018C" w:rsidRDefault="000A456B">
                                <w:pPr>
                                  <w:jc w:val="center"/>
                                  <w:rPr>
                                    <w:rFonts w:ascii="Adobe Garamond Pro" w:hAnsi="Adobe Garamond Pro"/>
                                    <w:color w:val="000000"/>
                                    <w:sz w:val="68"/>
                                    <w:szCs w:val="32"/>
                                  </w:rPr>
                                </w:pPr>
                                <w:r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28/10/2026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2ACB4DA" id="Rectángulo 54" o:spid="_x0000_s1026" style="position:absolute;left:0;text-align:left;margin-left:13.2pt;margin-top:175.1pt;width:416.25pt;height:510.0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" filled="f" stroked="f" strokeweight="2pt">
                    <v:path arrowok="t"/>
                    <v:textbox>
                      <w:txbxContent>
                        <w:p w14:paraId="1FC116BE" w14:textId="77777777" w:rsidR="00795234" w:rsidRPr="003656AD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3656AD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Tema</w:t>
                          </w:r>
                        </w:p>
                        <w:p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</w:pPr>
                          <w:r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 xml:space="preserve">ESPECIFICACIÓN DE CASOS DE USO DETALLADO PARA SOA CON RESTFUL EN JAVA CON BDD</w:t>
                          </w:r>
                        </w:p>
                        <w:p w14:paraId="707FAE9F" w14:textId="77777777" w:rsidR="0035111A" w:rsidRDefault="0035111A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1B785B8E" w14:textId="73A3DDC4" w:rsidR="00795234" w:rsidRPr="00A22123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A22123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Autores</w:t>
                          </w:r>
                        </w:p>
                        <w:p w14:paraId="08E4DDA4" w14:textId="60BDDFBA" w:rsidR="00F443EC" w:rsidRPr="00850009" w:rsidRDefault="00F443EC" w:rsidP="00A07377">
                          <w:pPr>
                            <w:spacing w:before="0"/>
                            <w:jc w:val="center"/>
                          </w:pPr>
                          <w:r w:rsidRPr="00850009">
                            <w:t>CACERES VILLAGOMEZ GERMAN PATRICIO</w:t>
                          </w:r>
                          <w:r w:rsidR="0008295C">
                            <w:t xml:space="preserve"/>
                          </w:r>
                          <w:r w:rsidRPr="00850009">
                            <w:t xml:space="preserve"/>
                          </w:r>
                        </w:p>
                        <w:p w14:paraId="20608936" w14:textId="77777777" w:rsidR="00A07377" w:rsidRDefault="00A07377" w:rsidP="00A07377">
                          <w:pPr>
                            <w:spacing w:before="0"/>
                            <w:jc w:val="center"/>
                          </w:pPr>
                          <w:r w:rsidRPr="00A07377">
                            <w:t>CEPEDA SALGUERO DAVID GUSTAVO</w:t>
                          </w:r>
                        </w:p>
                        <w:p w14:paraId="4CBC3E4A" w14:textId="77777777" w:rsidR="00A07377" w:rsidRDefault="00A07377" w:rsidP="00A07377">
                          <w:pPr>
                            <w:spacing w:before="0"/>
                            <w:jc w:val="center"/>
                          </w:pPr>
                          <w:r w:rsidRPr="00A07377">
                            <w:t>MARCILLO MORA JHORDY PAUL</w:t>
                          </w:r>
                        </w:p>
                        <w:bookmarkEnd w:id="5"/>
                        <w:p w14:paraId="02BB6D93" w14:textId="77777777" w:rsidR="0035111A" w:rsidRDefault="0035111A" w:rsidP="00F443EC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521D12AF" w14:textId="270EED89" w:rsidR="0044197C" w:rsidRPr="0044197C" w:rsidRDefault="0044197C" w:rsidP="00F443EC">
                          <w:pPr>
                            <w:jc w:val="center"/>
                            <w:rPr>
                              <w:lang w:eastAsia="es-EC"/>
                            </w:rPr>
                          </w:pPr>
                          <w:r w:rsidRPr="00F443EC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Tutor</w:t>
                          </w:r>
                        </w:p>
                        <w:p w14:paraId="1EB31795" w14:textId="77777777" w:rsidR="003E28A7" w:rsidRPr="003E28A7" w:rsidRDefault="003E28A7" w:rsidP="003E28A7">
                          <w:pPr>
                            <w:jc w:val="center"/>
                          </w:pPr>
                          <w:r w:rsidRPr="003E28A7">
                            <w:t>Ing. Eduardo Mauricio Campaña Ortega</w:t>
                          </w:r>
                        </w:p>
                        <w:p w14:paraId="579C78C8" w14:textId="77777777" w:rsidR="003E28A7" w:rsidRPr="003E28A7" w:rsidRDefault="003E28A7" w:rsidP="003E28A7">
                          <w:pPr>
                            <w:jc w:val="center"/>
                          </w:pPr>
                          <w:proofErr w:type="gramStart"/>
                          <w:r w:rsidRPr="003E28A7">
                            <w:t>MIS.MDU.CCNA.CCIA</w:t>
                          </w:r>
                          <w:proofErr w:type="gramEnd"/>
                          <w:r w:rsidRPr="003E28A7">
                            <w:t>.</w:t>
                          </w:r>
                        </w:p>
                        <w:p w14:paraId="28D27FB4" w14:textId="77777777" w:rsidR="003E28A7" w:rsidRPr="003E28A7" w:rsidRDefault="003E28A7" w:rsidP="003E28A7">
                          <w:pPr>
                            <w:jc w:val="center"/>
                          </w:pPr>
                          <w:r w:rsidRPr="003E28A7">
                            <w:t>PhD. (c) Ingeniería de Software PhD. (c) Seguridad Información</w:t>
                          </w:r>
                        </w:p>
                        <w:p w14:paraId="77150462" w14:textId="77777777" w:rsidR="0035111A" w:rsidRDefault="0035111A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32F3537B" w14:textId="6B675AD8" w:rsidR="00795234" w:rsidRPr="003656AD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3656AD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Fecha</w:t>
                          </w:r>
                        </w:p>
                        <w:p>
                          <w:pPr>
                            <w:jc w:val="center"/>
                            <w:rPr>
                              <w:rFonts w:ascii="Adobe Garamond Pro" w:hAnsi="Adobe Garamond Pro"/>
                              <w:color w:val="000000"/>
                              <w:sz w:val="68"/>
                              <w:szCs w:val="32"/>
                            </w:rPr>
                          </w:pPr>
                          <w:r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 xml:space="preserve">28/10/2026</w:t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  <w:r>
            <w:rPr>
              <w:noProof/>
              <w:lang w:val="es-EC" w:eastAsia="es-EC"/>
            </w:rPr>
            <w:drawing>
              <wp:anchor distT="0" distB="0" distL="114300" distR="114300" simplePos="0" relativeHeight="251663360" behindDoc="0" locked="0" layoutInCell="1" allowOverlap="1" wp14:anchorId="066D866E" wp14:editId="32CAF0D8">
                <wp:simplePos x="0" y="0"/>
                <wp:positionH relativeFrom="column">
                  <wp:posOffset>1847850</wp:posOffset>
                </wp:positionH>
                <wp:positionV relativeFrom="paragraph">
                  <wp:posOffset>199390</wp:posOffset>
                </wp:positionV>
                <wp:extent cx="3482340" cy="2179320"/>
                <wp:effectExtent l="0" t="0" r="0" b="0"/>
                <wp:wrapNone/>
                <wp:docPr id="2646" name="Picture 2746" descr="Imagen que contiene interior, mamífero, gato, viend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46" name="Picture 2746" descr="Imagen que contiene interior, mamífero, gato, viend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2340" cy="2179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a:graphicData>
                </a:graphic>
              </wp:anchor>
            </w:drawing>
          </w:r>
          <w:r w:rsidRPr="00363A62">
            <w:rPr>
              <w:rFonts w:ascii="Arial" w:hAnsi="Arial" w:cs="Arial"/>
              <w:noProof/>
              <w:sz w:val="24"/>
              <w:szCs w:val="24"/>
              <w:lang w:val="es-EC" w:eastAsia="es-EC"/>
            </w:rPr>
            <mc:AlternateContent>
              <mc:Choice Requires="wpg">
                <w:drawing>
                  <wp:anchor distT="0" distB="0" distL="114300" distR="114300" simplePos="0" relativeHeight="251661312" behindDoc="1" locked="0" layoutInCell="1" allowOverlap="1" wp14:anchorId="2E8661DE" wp14:editId="74653B7D">
                    <wp:simplePos x="0" y="0"/>
                    <wp:positionH relativeFrom="page">
                      <wp:posOffset>998220</wp:posOffset>
                    </wp:positionH>
                    <wp:positionV relativeFrom="page">
                      <wp:posOffset>906780</wp:posOffset>
                    </wp:positionV>
                    <wp:extent cx="2133199" cy="8869680"/>
                    <wp:effectExtent l="0" t="0" r="19685" b="7620"/>
                    <wp:wrapNone/>
                    <wp:docPr id="7" name="Grupo 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33199" cy="8869680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16" name="Rectángulo 16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" name="Pentágono 13"/>
                            <wps:cNvSpPr/>
                            <wps:spPr>
                              <a:xfrm>
                                <a:off x="246378" y="1206935"/>
                                <a:ext cx="1483687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862674952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2CE8DEBA" w14:textId="77777777" w:rsidR="00795234" w:rsidRDefault="00795234" w:rsidP="00795234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5" name="Grupo 2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26" name="Grupo 2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7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2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4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5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6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7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8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9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0" name="Forma libre 3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1" name="Forma libre 3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42" name="Grupo 42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43" name="Forma libre 3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4" name="Forma libre 3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5" name="Forma libre 3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6" name="Forma libre 3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7" name="Forma libre 3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8" name="Forma libre 4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9" name="Forma libre 4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0" name="Forma libre 4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1" name="Forma libre 4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2" name="Forma libre 4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3" name="Forma libre 4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2E8661DE" id="Grupo 7" o:spid="_x0000_s1027" style="position:absolute;left:0;text-align:left;margin-left:78.6pt;margin-top:71.4pt;width:167.95pt;height:698.4pt;z-index:-251655168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">
                    <v:rect id="Rectángulo 16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13" o:spid="_x0000_s1029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" adj="17582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862674952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7AB32BB3" w14:textId="77777777" w:rsidR="00795234" w:rsidRDefault="00795234" w:rsidP="00795234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2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<v:group id="Grupo 2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  <o:lock v:ext="edit" aspectratio="t"/>
                        <v:shape id="Forma libre 16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17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18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19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6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7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bre 28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9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30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31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bre 32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OhTwQAAANsAAAAPAAAAZHJzL2Rvd25yZXYueG1sRE/Pa8Iw&#10;FL4P/B/CE7zNVBH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DHo6FP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bre 33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Q4+xQAAANsAAAAPAAAAZHJzL2Rvd25yZXYueG1sRI9Pa8JA&#10;FMTvQr/D8gq9mY1S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DgrQ4+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42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  <o:lock v:ext="edit" aspectratio="t"/>
                        <v:shape id="Forma libre 35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36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37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38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39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40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41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42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43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44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45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5BB6A780" w14:textId="77777777" w:rsidR="0047018C" w:rsidRDefault="000A456B">
          <w:pPr>
            <w:pStyle w:val="Title"/>
          </w:pPr>
          <w:r>
            <w:lastRenderedPageBreak/>
            <w:t>ESPECIFICACIÓN DE CASOS DE USO DETALLADA DEL SISTEMA “EUREKABANK MONSTER”</w:t>
          </w:r>
        </w:p>
      </w:sdtContent>
    </w:sdt>
    <w:p w14:paraId="14317878" w14:textId="61776F80" w:rsidR="006753A1" w:rsidRDefault="000726DC">
      <w:pPr>
        <w:pStyle w:val="TOC1"/>
        <w:tabs>
          <w:tab w:val="right" w:leader="dot" w:pos="9016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r>
        <w:rPr>
          <w:rStyle w:val="Hyperlink"/>
          <w:rFonts w:eastAsia="Carlito"/>
          <w:noProof/>
        </w:rPr>
        <w:fldChar w:fldCharType="begin"/>
      </w:r>
      <w:r>
        <w:rPr>
          <w:rStyle w:val="Hyperlink"/>
          <w:rFonts w:eastAsia="Carlito"/>
          <w:noProof/>
        </w:rPr>
        <w:instrText xml:space="preserve"> TOC \o "1-3" \h \z \u </w:instrText>
      </w:r>
      <w:r>
        <w:rPr>
          <w:rStyle w:val="Hyperlink"/>
          <w:rFonts w:eastAsia="Carlito"/>
          <w:noProof/>
        </w:rPr>
        <w:fldChar w:fldCharType="separate"/>
      </w:r>
      <w:hyperlink w:anchor="_Toc244064544" w:history="1">
        <w:r w:rsidR="006753A1" w:rsidRPr="005008B3">
          <w:rPr>
            <w:rStyle w:val="Hyperlink"/>
            <w:rFonts w:eastAsia="Carlito"/>
            <w:noProof/>
          </w:rPr>
          <w:t>ESPECIFICACIÓN DE CASOS DE USO DETALLADO</w:t>
        </w:r>
        <w:r w:rsidR="006753A1">
          <w:rPr>
            <w:noProof/>
            <w:webHidden/>
          </w:rPr>
          <w:tab/>
        </w:r>
        <w:r w:rsidR="006753A1">
          <w:rPr>
            <w:noProof/>
            <w:webHidden/>
          </w:rPr>
          <w:fldChar w:fldCharType="begin"/>
        </w:r>
        <w:r w:rsidR="006753A1">
          <w:rPr>
            <w:noProof/>
            <w:webHidden/>
          </w:rPr>
          <w:instrText xml:space="preserve"> PAGEREF _Toc244064544 \h </w:instrText>
        </w:r>
        <w:r w:rsidR="006753A1">
          <w:rPr>
            <w:noProof/>
            <w:webHidden/>
          </w:rPr>
        </w:r>
        <w:r w:rsidR="006753A1">
          <w:rPr>
            <w:noProof/>
            <w:webHidden/>
          </w:rPr>
          <w:fldChar w:fldCharType="separate"/>
        </w:r>
        <w:r w:rsidR="006753A1">
          <w:rPr>
            <w:noProof/>
            <w:webHidden/>
          </w:rPr>
          <w:t>3</w:t>
        </w:r>
        <w:r w:rsidR="006753A1">
          <w:rPr>
            <w:noProof/>
            <w:webHidden/>
          </w:rPr>
          <w:fldChar w:fldCharType="end"/>
        </w:r>
      </w:hyperlink>
    </w:p>
    <w:p w14:paraId="48E75229" w14:textId="3B5B2DA4" w:rsidR="006753A1" w:rsidRDefault="006753A1">
      <w:pPr>
        <w:pStyle w:val="TOC2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4064545" w:history="1">
        <w:r w:rsidRPr="005008B3">
          <w:rPr>
            <w:rStyle w:val="Hyperlink"/>
            <w:rFonts w:eastAsia="Carlito"/>
            <w:noProof/>
          </w:rPr>
          <w:t>ESPECIFICACIÓN DE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_Toc244064545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D47BC11" w14:textId="0270D708" w:rsidR="006753A1" w:rsidRDefault="006753A1">
      <w:pPr>
        <w:pStyle w:val="TOC2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4064546" w:history="1">
        <w:r w:rsidRPr="005008B3">
          <w:rPr>
            <w:rStyle w:val="Hyperlink"/>
            <w:rFonts w:eastAsia="Carlito"/>
            <w:noProof/>
          </w:rPr>
          <w:t>ECUD_INICIAR_SESION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_Toc244064546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406DBD2" w14:textId="21BC9CFC" w:rsidR="006753A1" w:rsidRDefault="006753A1">
      <w:pPr>
        <w:pStyle w:val="TOC2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4064547" w:history="1">
        <w:r w:rsidRPr="005008B3">
          <w:rPr>
            <w:rStyle w:val="Hyperlink"/>
            <w:rFonts w:eastAsia="Carlito"/>
            <w:noProof/>
          </w:rPr>
          <w:t>ECUD_VALIDAR_TOKEN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_Toc244064547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62C0D09" w14:textId="1D436CD7" w:rsidR="006753A1" w:rsidRDefault="006753A1">
      <w:pPr>
        <w:pStyle w:val="TOC2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4064548" w:history="1">
        <w:r w:rsidRPr="005008B3">
          <w:rPr>
            <w:rStyle w:val="Hyperlink"/>
            <w:rFonts w:eastAsia="Carlito"/>
            <w:noProof/>
          </w:rPr>
          <w:t>ECUD_CONSULTAR_CUENTAS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_Toc244064548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2FCF4F4" w14:textId="7E3E000B" w:rsidR="006753A1" w:rsidRDefault="006753A1">
      <w:pPr>
        <w:pStyle w:val="TOC2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4064549" w:history="1">
        <w:r w:rsidRPr="005008B3">
          <w:rPr>
            <w:rStyle w:val="Hyperlink"/>
            <w:rFonts w:eastAsia="Carlito"/>
            <w:noProof/>
          </w:rPr>
          <w:t>ECUD_CONSULTAR_MOVIMIENTOS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_Toc244064549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D4DF095" w14:textId="7DCA861A" w:rsidR="006753A1" w:rsidRDefault="006753A1">
      <w:pPr>
        <w:pStyle w:val="TOC2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4064550" w:history="1">
        <w:r w:rsidRPr="005008B3">
          <w:rPr>
            <w:rStyle w:val="Hyperlink"/>
            <w:rFonts w:eastAsia="Carlito"/>
            <w:noProof/>
          </w:rPr>
          <w:t>ECUD_REGISTRAR_DEPOSITO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_Toc244064550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21369F6" w14:textId="31B4619B" w:rsidR="006753A1" w:rsidRDefault="006753A1">
      <w:pPr>
        <w:pStyle w:val="TOC2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4064551" w:history="1">
        <w:r w:rsidRPr="005008B3">
          <w:rPr>
            <w:rStyle w:val="Hyperlink"/>
            <w:rFonts w:eastAsia="Carlito"/>
            <w:noProof/>
          </w:rPr>
          <w:t>ECUD_REGISTRAR_RETIRO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_Toc244064551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DD4B014" w14:textId="633D9228" w:rsidR="006753A1" w:rsidRDefault="006753A1">
      <w:pPr>
        <w:pStyle w:val="TOC2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4064552" w:history="1">
        <w:r w:rsidRPr="005008B3">
          <w:rPr>
            <w:rStyle w:val="Hyperlink"/>
            <w:rFonts w:eastAsia="Carlito"/>
            <w:noProof/>
          </w:rPr>
          <w:t>ECUD_REGISTRAR_TRANSFERENCIA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_Toc244064552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BC7753E" w14:textId="33739B1A" w:rsidR="00101F99" w:rsidRDefault="000726DC" w:rsidP="007E6ADE">
      <w:r>
        <w:fldChar w:fldCharType="end"/>
      </w:r>
    </w:p>
    <w:p w14:paraId="3DE9B313" w14:textId="77777777" w:rsidR="007E6ADE" w:rsidRPr="007E6ADE" w:rsidRDefault="00565138" w:rsidP="00565138">
      <w:pPr>
        <w:pStyle w:val="Title"/>
      </w:pPr>
      <w:r>
        <w:t>ÍNDICE</w:t>
      </w:r>
      <w:r w:rsidR="007E6ADE">
        <w:t xml:space="preserve"> DE ILUSTRACIONES  </w:t>
      </w:r>
    </w:p>
    <w:p w14:paraId="16687156" w14:textId="7CD6B32C" w:rsidR="006753A1" w:rsidRDefault="006B4BF3">
      <w:pPr>
        <w:pStyle w:val="TableofFigur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r>
        <w:rPr>
          <w:rStyle w:val="Hyperlink"/>
          <w:noProof/>
        </w:rPr>
        <w:fldChar w:fldCharType="begin"/>
      </w:r>
      <w:r>
        <w:rPr>
          <w:rStyle w:val="Hyperlink"/>
          <w:noProof/>
        </w:rPr>
        <w:instrText xml:space="preserve"> TOC \h \z \c "Ilustración" </w:instrText>
      </w:r>
      <w:r>
        <w:rPr>
          <w:rStyle w:val="Hyperlink"/>
          <w:noProof/>
        </w:rPr>
        <w:fldChar w:fldCharType="separate"/>
      </w:r>
      <w:hyperlink w:anchor="_Toc244064553" w:history="1">
        <w:r w:rsidR="006753A1" w:rsidRPr="00536C81">
          <w:rPr>
            <w:rStyle w:val="Hyperlink"/>
            <w:rFonts w:eastAsia="Carlito"/>
            <w:noProof/>
          </w:rPr>
          <w:t>Ilustración 1. Caso de Uso de Iniciar Sesión.</w:t>
        </w:r>
        <w:r w:rsidR="006753A1">
          <w:rPr>
            <w:noProof/>
            <w:webHidden/>
          </w:rPr>
          <w:tab/>
        </w:r>
        <w:r w:rsidR="006753A1">
          <w:rPr>
            <w:noProof/>
            <w:webHidden/>
          </w:rPr>
          <w:fldChar w:fldCharType="begin"/>
        </w:r>
        <w:r w:rsidR="006753A1">
          <w:rPr>
            <w:noProof/>
            <w:webHidden/>
          </w:rPr>
          <w:instrText xml:space="preserve"> PAGEREF _Toc244064553 \h </w:instrText>
        </w:r>
        <w:r w:rsidR="006753A1">
          <w:rPr>
            <w:noProof/>
            <w:webHidden/>
          </w:rPr>
        </w:r>
        <w:r w:rsidR="006753A1">
          <w:rPr>
            <w:noProof/>
            <w:webHidden/>
          </w:rPr>
          <w:fldChar w:fldCharType="separate"/>
        </w:r>
        <w:r w:rsidR="006753A1">
          <w:rPr>
            <w:noProof/>
            <w:webHidden/>
          </w:rPr>
          <w:t>3</w:t>
        </w:r>
        <w:r w:rsidR="006753A1">
          <w:rPr>
            <w:noProof/>
            <w:webHidden/>
          </w:rPr>
          <w:fldChar w:fldCharType="end"/>
        </w:r>
      </w:hyperlink>
    </w:p>
    <w:p w14:paraId="3FD0A451" w14:textId="6DA6E451" w:rsidR="006753A1" w:rsidRDefault="006753A1">
      <w:pPr>
        <w:pStyle w:val="TableofFigur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4064554" w:history="1">
        <w:r w:rsidRPr="00536C81">
          <w:rPr>
            <w:rStyle w:val="Hyperlink"/>
            <w:rFonts w:eastAsia="Carlito"/>
            <w:noProof/>
          </w:rPr>
          <w:t>Ilustración 2. Caso de Uso de Validar Token de Seguridad.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_Toc244064554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23C9A7B" w14:textId="17575E83" w:rsidR="006753A1" w:rsidRDefault="006753A1">
      <w:pPr>
        <w:pStyle w:val="TableofFigur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4064555" w:history="1">
        <w:r w:rsidRPr="00536C81">
          <w:rPr>
            <w:rStyle w:val="Hyperlink"/>
            <w:rFonts w:eastAsia="Carlito"/>
            <w:noProof/>
          </w:rPr>
          <w:t>Ilustración 3. Caso de Uso de Consultar Cuentas.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_Toc244064555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9FF3F78" w14:textId="3C17028F" w:rsidR="006753A1" w:rsidRDefault="006753A1">
      <w:pPr>
        <w:pStyle w:val="TableofFigur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4064556" w:history="1">
        <w:r w:rsidRPr="00536C81">
          <w:rPr>
            <w:rStyle w:val="Hyperlink"/>
            <w:rFonts w:eastAsia="Carlito"/>
            <w:noProof/>
          </w:rPr>
          <w:t>Ilustración 4. Caso de Uso de Consultar Movimientos.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_Toc244064556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032AFD1" w14:textId="34E75D3D" w:rsidR="006753A1" w:rsidRDefault="006753A1">
      <w:pPr>
        <w:pStyle w:val="TableofFigur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4064557" w:history="1">
        <w:r w:rsidRPr="00536C81">
          <w:rPr>
            <w:rStyle w:val="Hyperlink"/>
            <w:rFonts w:eastAsia="Carlito"/>
            <w:noProof/>
          </w:rPr>
          <w:t>Ilustración 5. Caso de Uso de Registrar Depósito.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_Toc244064557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38FBADE" w14:textId="6FD8D625" w:rsidR="006753A1" w:rsidRDefault="006753A1">
      <w:pPr>
        <w:pStyle w:val="TableofFigur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4064558" w:history="1">
        <w:r w:rsidRPr="00536C81">
          <w:rPr>
            <w:rStyle w:val="Hyperlink"/>
            <w:rFonts w:eastAsia="Carlito"/>
            <w:noProof/>
          </w:rPr>
          <w:t>Ilustración 6. Caso de Uso de Registrar Retiro.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_Toc244064558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C00BD99" w14:textId="439F66A8" w:rsidR="006753A1" w:rsidRDefault="006753A1">
      <w:pPr>
        <w:pStyle w:val="TableofFigur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4064559" w:history="1">
        <w:r w:rsidRPr="00536C81">
          <w:rPr>
            <w:rStyle w:val="Hyperlink"/>
            <w:rFonts w:eastAsia="Carlito"/>
            <w:noProof/>
          </w:rPr>
          <w:t>Ilustración 7. Caso de Uso de Registrar Transferencia.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_Toc244064559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76D0BDB" w14:textId="73768699" w:rsidR="006B4BF3" w:rsidRDefault="006B4BF3" w:rsidP="00565138">
      <w:pPr>
        <w:sectPr w:rsidR="006B4BF3" w:rsidSect="0035111A">
          <w:pgSz w:w="11906" w:h="16838"/>
          <w:pgMar w:top="1440" w:right="1440" w:bottom="1440" w:left="1440" w:header="708" w:footer="708" w:gutter="0"/>
          <w:pgBorders>
            <w:top w:val="twistedLines1" w:sz="15" w:space="1" w:color="auto"/>
            <w:left w:val="twistedLines1" w:sz="15" w:space="4" w:color="auto"/>
            <w:bottom w:val="twistedLines1" w:sz="15" w:space="1" w:color="auto"/>
            <w:right w:val="twistedLines1" w:sz="15" w:space="4" w:color="auto"/>
          </w:pgBorders>
          <w:cols w:space="708"/>
          <w:docGrid w:linePitch="360"/>
        </w:sectPr>
      </w:pPr>
      <w:r>
        <w:fldChar w:fldCharType="end"/>
      </w:r>
    </w:p>
    <w:p w14:paraId="7D6C84A1" w14:textId="77777777" w:rsidR="007E6ADE" w:rsidRDefault="006B4BF3" w:rsidP="00565138">
      <w:r>
        <w:lastRenderedPageBreak/>
        <w:t>ÍNDICE DE TABLAS</w:t>
      </w:r>
    </w:p>
    <w:p w14:paraId="5A80631A" w14:textId="68C2FD0F" w:rsidR="006753A1" w:rsidRDefault="006B4BF3">
      <w:pPr>
        <w:pStyle w:val="TableofFigur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r>
        <w:rPr>
          <w:rStyle w:val="Hyperlink"/>
          <w:noProof/>
        </w:rPr>
        <w:fldChar w:fldCharType="begin"/>
      </w:r>
      <w:r>
        <w:rPr>
          <w:rStyle w:val="Hyperlink"/>
          <w:noProof/>
        </w:rPr>
        <w:instrText xml:space="preserve"> TOC \h \z \c "Tabla" </w:instrText>
      </w:r>
      <w:r>
        <w:rPr>
          <w:rStyle w:val="Hyperlink"/>
          <w:noProof/>
        </w:rPr>
        <w:fldChar w:fldCharType="separate"/>
      </w:r>
      <w:hyperlink w:anchor="_Toc244064560" w:history="1">
        <w:r w:rsidR="006753A1" w:rsidRPr="00045D2F">
          <w:rPr>
            <w:rStyle w:val="Hyperlink"/>
            <w:noProof/>
          </w:rPr>
          <w:t>Tabla 1. ECUD Iniciar Sesión</w:t>
        </w:r>
        <w:r w:rsidR="006753A1">
          <w:rPr>
            <w:noProof/>
            <w:webHidden/>
          </w:rPr>
          <w:tab/>
        </w:r>
        <w:r w:rsidR="006753A1">
          <w:rPr>
            <w:noProof/>
            <w:webHidden/>
          </w:rPr>
          <w:fldChar w:fldCharType="begin"/>
        </w:r>
        <w:r w:rsidR="006753A1">
          <w:rPr>
            <w:noProof/>
            <w:webHidden/>
          </w:rPr>
          <w:instrText xml:space="preserve"> PAGEREF _Toc244064560 \h </w:instrText>
        </w:r>
        <w:r w:rsidR="006753A1">
          <w:rPr>
            <w:noProof/>
            <w:webHidden/>
          </w:rPr>
        </w:r>
        <w:r w:rsidR="006753A1">
          <w:rPr>
            <w:noProof/>
            <w:webHidden/>
          </w:rPr>
          <w:fldChar w:fldCharType="separate"/>
        </w:r>
        <w:r w:rsidR="006753A1">
          <w:rPr>
            <w:noProof/>
            <w:webHidden/>
          </w:rPr>
          <w:t>3</w:t>
        </w:r>
        <w:r w:rsidR="006753A1">
          <w:rPr>
            <w:noProof/>
            <w:webHidden/>
          </w:rPr>
          <w:fldChar w:fldCharType="end"/>
        </w:r>
      </w:hyperlink>
    </w:p>
    <w:p w14:paraId="0A66BBAF" w14:textId="2AC64489" w:rsidR="006753A1" w:rsidRDefault="006753A1">
      <w:pPr>
        <w:pStyle w:val="TableofFigur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4064561" w:history="1">
        <w:r w:rsidRPr="00045D2F">
          <w:rPr>
            <w:rStyle w:val="Hyperlink"/>
            <w:noProof/>
          </w:rPr>
          <w:t>Tabla 2. ECUD Validar Token de 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_Toc244064561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23AD6E2" w14:textId="1ADD869E" w:rsidR="006753A1" w:rsidRDefault="006753A1">
      <w:pPr>
        <w:pStyle w:val="TableofFigur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4064562" w:history="1">
        <w:r w:rsidRPr="00045D2F">
          <w:rPr>
            <w:rStyle w:val="Hyperlink"/>
            <w:noProof/>
          </w:rPr>
          <w:t>Tabla 3. ECUD Consultar Cuentas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_Toc244064562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6525951" w14:textId="7B78D96E" w:rsidR="006753A1" w:rsidRDefault="006753A1">
      <w:pPr>
        <w:pStyle w:val="TableofFigur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4064563" w:history="1">
        <w:r w:rsidRPr="00045D2F">
          <w:rPr>
            <w:rStyle w:val="Hyperlink"/>
            <w:noProof/>
          </w:rPr>
          <w:t>Tabla 4. ECUD Consultar Movimientos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_Toc244064563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03961A0" w14:textId="68119584" w:rsidR="006753A1" w:rsidRDefault="006753A1">
      <w:pPr>
        <w:pStyle w:val="TableofFigur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4064564" w:history="1">
        <w:r w:rsidRPr="00045D2F">
          <w:rPr>
            <w:rStyle w:val="Hyperlink"/>
            <w:noProof/>
          </w:rPr>
          <w:t>Tabla 5. ECUD Registrar Depósito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_Toc244064564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46311DE" w14:textId="2B4A4571" w:rsidR="006753A1" w:rsidRDefault="006753A1">
      <w:pPr>
        <w:pStyle w:val="TableofFigur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4064565" w:history="1">
        <w:r w:rsidRPr="00045D2F">
          <w:rPr>
            <w:rStyle w:val="Hyperlink"/>
            <w:noProof/>
          </w:rPr>
          <w:t>Tabla 6. ECUD Registrar Retiro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_Toc244064565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7B123DA" w14:textId="2E452DC0" w:rsidR="006753A1" w:rsidRDefault="006753A1">
      <w:pPr>
        <w:pStyle w:val="TableofFigur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4064566" w:history="1">
        <w:r w:rsidRPr="00045D2F">
          <w:rPr>
            <w:rStyle w:val="Hyperlink"/>
            <w:noProof/>
          </w:rPr>
          <w:t>Tabla 7. ECUD Registrar Transferencia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_Toc244064566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CB184FE" w14:textId="21B9307F" w:rsidR="006B4BF3" w:rsidRPr="007E6ADE" w:rsidRDefault="006B4BF3" w:rsidP="00565138">
      <w:pPr>
        <w:sectPr w:rsidR="006B4BF3" w:rsidRPr="007E6ADE" w:rsidSect="0035111A">
          <w:pgSz w:w="11906" w:h="16838"/>
          <w:pgMar w:top="1440" w:right="1440" w:bottom="1440" w:left="1440" w:header="708" w:footer="708" w:gutter="0"/>
          <w:pgBorders>
            <w:top w:val="twistedLines1" w:sz="15" w:space="1" w:color="auto"/>
            <w:left w:val="twistedLines1" w:sz="15" w:space="4" w:color="auto"/>
            <w:bottom w:val="twistedLines1" w:sz="15" w:space="1" w:color="auto"/>
            <w:right w:val="twistedLines1" w:sz="15" w:space="4" w:color="auto"/>
          </w:pgBorders>
          <w:cols w:space="708"/>
          <w:docGrid w:linePitch="360"/>
        </w:sectPr>
      </w:pPr>
      <w:r>
        <w:fldChar w:fldCharType="end"/>
      </w:r>
    </w:p>
    <w:p w14:paraId="4147ED19" w14:textId="77777777" w:rsidR="00D94C06" w:rsidRPr="00777D66" w:rsidRDefault="00D94C06" w:rsidP="00572559">
      <w:pPr>
        <w:pStyle w:val="Heading1"/>
        <w:rPr>
          <w:rFonts w:eastAsia="Carlito"/>
          <w:b w:val="0"/>
        </w:rPr>
      </w:pPr>
      <w:bookmarkStart w:id="4" w:name="_Toc82707957"/>
      <w:bookmarkStart w:id="5" w:name="_Toc244064544"/>
      <w:r w:rsidRPr="00777D66">
        <w:rPr>
          <w:rFonts w:eastAsia="Carlito"/>
        </w:rPr>
        <w:lastRenderedPageBreak/>
        <w:t>ESPECIFICACIÓN DE CASOS DE USO</w:t>
      </w:r>
      <w:bookmarkEnd w:id="2"/>
      <w:bookmarkEnd w:id="1"/>
      <w:r w:rsidRPr="00777D66">
        <w:rPr>
          <w:rFonts w:eastAsia="Carlito"/>
        </w:rPr>
        <w:t xml:space="preserve"> DETALLADO</w:t>
      </w:r>
      <w:bookmarkEnd w:id="3"/>
      <w:bookmarkEnd w:id="4"/>
      <w:bookmarkEnd w:id="5"/>
    </w:p>
    <w:p w14:paraId="7F5FB66A" w14:textId="77777777" w:rsidR="0047018C" w:rsidRDefault="000A456B">
      <w:pPr>
        <w:jc w:val="both"/>
      </w:pPr>
      <w:r>
        <w:t>A continuación, se muestra la Especificación de Casos de Uso Detallado (ECUD) para el sistema “EurekaBank Monster”, desarrollado bajo una Arquitectura Orientada a Servicios (SOA) con servicios web REST en Java (JAX-RS (Jakarta RESTful Web Services)) y base de datos MySQL 8.4. Los casos de uso se derivan de los requisitos funcionales RF-01 a RF-06 y del diagrama de casos de uso definidos en la ERS.</w:t>
      </w:r>
    </w:p>
    <w:p w14:paraId="15E5F4A6" w14:textId="77777777" w:rsidR="00D94C06" w:rsidRPr="006B76DA" w:rsidRDefault="00D94C06" w:rsidP="006B76DA">
      <w:pPr>
        <w:pStyle w:val="Heading2"/>
        <w:rPr>
          <w:rFonts w:eastAsia="Carlito"/>
          <w:i/>
          <w:lang w:eastAsia="en-US"/>
        </w:rPr>
      </w:pPr>
      <w:bookmarkStart w:id="6" w:name="_Toc82707958"/>
      <w:bookmarkStart w:id="7" w:name="_Toc244064545"/>
      <w:r w:rsidRPr="006B76DA">
        <w:rPr>
          <w:rFonts w:eastAsia="Carlito"/>
        </w:rPr>
        <w:t>ESPECIFICACIÓN</w:t>
      </w:r>
      <w:r w:rsidRPr="006B76DA">
        <w:rPr>
          <w:rFonts w:eastAsia="Carlito"/>
          <w:lang w:eastAsia="en-US"/>
        </w:rPr>
        <w:t xml:space="preserve"> DE CASOS DE USO</w:t>
      </w:r>
      <w:bookmarkEnd w:id="6"/>
      <w:bookmarkEnd w:id="7"/>
    </w:p>
    <w:p w14:paraId="31E74CC3" w14:textId="77777777" w:rsidR="0047018C" w:rsidRDefault="000A456B">
      <w:pPr>
        <w:pStyle w:val="Heading2"/>
        <w:rPr>
          <w:rFonts w:eastAsia="Carlito"/>
          <w:i/>
          <w:lang w:eastAsia="en-US"/>
        </w:rPr>
      </w:pPr>
      <w:bookmarkStart w:id="8" w:name="_Toc244064546"/>
      <w:r>
        <w:rPr>
          <w:rFonts w:eastAsia="Carlito"/>
          <w:lang w:eastAsia="en-US"/>
        </w:rPr>
        <w:t>ECUD_INICIAR_SESION</w:t>
      </w:r>
      <w:bookmarkEnd w:id="8"/>
    </w:p>
    <w:p w14:paraId="1178A11F" w14:textId="77777777" w:rsidR="0047018C" w:rsidRDefault="000A456B">
      <w:pPr>
        <w:keepNext/>
        <w:jc w:val="both"/>
        <w:rPr>
          <w:b/>
          <w:bCs/>
        </w:rPr>
      </w:pPr>
      <w:r>
        <w:rPr>
          <w:b/>
          <w:bCs/>
        </w:rPr>
        <w:t>A continuación, se muestra ECUD_INICIAR_SESION</w:t>
      </w:r>
    </w:p>
    <w:p w14:paraId="5BC9D24A" w14:textId="5A2E4FDA" w:rsidR="0047018C" w:rsidRDefault="000A456B">
      <w:pPr>
        <w:pStyle w:val="Caption"/>
        <w:keepNext/>
      </w:pPr>
      <w:bookmarkStart w:id="9" w:name="_Toc244064560"/>
      <w:r>
        <w:rPr>
          <w:noProof/>
        </w:rPr>
        <w:t xml:space="preserve">Tabla </w:t>
      </w:r>
      <w:r>
        <w:rPr>
          <w:noProof/>
        </w:rPr>
        <w:fldChar w:fldCharType="begin"/>
      </w:r>
      <w:r>
        <w:rPr>
          <w:noProof/>
        </w:rPr>
        <w:instrText xml:space="preserve"> SEQ Tabla \* ARABIC </w:instrText>
      </w:r>
      <w:r>
        <w:rPr>
          <w:noProof/>
        </w:rPr>
        <w:fldChar w:fldCharType="separate"/>
      </w:r>
      <w:r w:rsidR="006753A1">
        <w:rPr>
          <w:noProof/>
        </w:rPr>
        <w:t>1</w:t>
      </w:r>
      <w:r>
        <w:rPr>
          <w:noProof/>
        </w:rPr>
        <w:fldChar w:fldCharType="end"/>
      </w:r>
      <w:r>
        <w:rPr>
          <w:noProof/>
        </w:rPr>
        <w:t>. ECUD Iniciar Sesión</w:t>
      </w:r>
      <w:bookmarkEnd w:id="9"/>
    </w:p>
    <w:tbl>
      <w:tblPr>
        <w:tblStyle w:val="GridTable5Dark-Accent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55"/>
        <w:gridCol w:w="1848"/>
        <w:gridCol w:w="593"/>
        <w:gridCol w:w="2216"/>
        <w:gridCol w:w="1491"/>
        <w:gridCol w:w="13"/>
      </w:tblGrid>
      <w:tr w:rsidR="00D94C06" w:rsidRPr="00636D6F" w14:paraId="3F2AA6F7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68954B47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417" w:type="pct"/>
            <w:gridSpan w:val="5"/>
          </w:tcPr>
          <w:p w14:paraId="4275E04C" w14:textId="77777777" w:rsidR="0047018C" w:rsidRDefault="000A4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Iniciar Sesión</w:t>
            </w:r>
          </w:p>
        </w:tc>
      </w:tr>
      <w:tr w:rsidR="00D94C06" w:rsidRPr="00636D6F" w14:paraId="29A8F099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62542606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 w:rsidR="003B5622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17" w:type="pct"/>
            <w:gridSpan w:val="5"/>
          </w:tcPr>
          <w:p w14:paraId="51439B48" w14:textId="77777777" w:rsidR="0047018C" w:rsidRDefault="000A4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ECUD1</w:t>
            </w:r>
          </w:p>
        </w:tc>
      </w:tr>
      <w:tr w:rsidR="00D94C06" w:rsidRPr="00636D6F" w14:paraId="76F42C17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5122F672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 w:rsidR="003B5622"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45555D96" w14:textId="77777777" w:rsidR="0047018C" w:rsidRDefault="000A4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Permite al empleado iniciar sesión desde cualquiera de los cuatro clientes (consola, escritorio, web o móvil). El servidor valida el usuario y la clave contra la tabla Usuario de la base de datos y, si son correctos, genera un token de sesión.</w:t>
            </w:r>
          </w:p>
        </w:tc>
      </w:tr>
      <w:tr w:rsidR="00D94C06" w:rsidRPr="00636D6F" w14:paraId="12A7CE14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104C5E14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 w:rsidR="00E50B1D"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5CC1D225" w14:textId="77777777" w:rsidR="0047018C" w:rsidRDefault="000A4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Obtener un token de sesión válido que autorice al cliente a consultar cuentas y registrar operaciones.</w:t>
            </w:r>
          </w:p>
        </w:tc>
      </w:tr>
      <w:tr w:rsidR="00D94C06" w:rsidRPr="00636D6F" w14:paraId="6E6F90AB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4A9999AD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354" w:type="pct"/>
            <w:gridSpan w:val="2"/>
          </w:tcPr>
          <w:p w14:paraId="01A95579" w14:textId="77777777" w:rsidR="0047018C" w:rsidRDefault="000A4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5840AB58" w14:textId="77777777" w:rsidR="00D94C06" w:rsidRPr="00636D6F" w:rsidRDefault="00D94C06" w:rsidP="001B3144"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827" w:type="pct"/>
          </w:tcPr>
          <w:p w14:paraId="43FA2523" w14:textId="77777777" w:rsidR="0047018C" w:rsidRDefault="000A4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D94C06" w:rsidRPr="007D10AA" w14:paraId="63307E81" w14:textId="77777777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490DF1F9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417" w:type="pct"/>
            <w:gridSpan w:val="5"/>
          </w:tcPr>
          <w:p w14:paraId="3708AF0E" w14:textId="77777777" w:rsidR="00D94C06" w:rsidRPr="007D10AA" w:rsidRDefault="003B5622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Cáceres German, Cepeda David, Marcillo Jhordy</w:t>
            </w:r>
          </w:p>
        </w:tc>
      </w:tr>
      <w:tr w:rsidR="00D94C06" w:rsidRPr="00636D6F" w14:paraId="082EFD8D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56721392" w14:textId="77777777"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Fecha creación:</w:t>
            </w:r>
          </w:p>
        </w:tc>
        <w:tc>
          <w:tcPr>
            <w:tcW w:w="1354" w:type="pct"/>
            <w:gridSpan w:val="2"/>
          </w:tcPr>
          <w:p w14:paraId="7165B9C7" w14:textId="77777777" w:rsidR="0047018C" w:rsidRDefault="000A4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6694FD27" w14:textId="77777777" w:rsidR="00D94C06" w:rsidRPr="00636D6F" w:rsidRDefault="00D94C06" w:rsidP="001B3144">
            <w:pPr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827" w:type="pct"/>
          </w:tcPr>
          <w:p w14:paraId="7CC0B6BA" w14:textId="77777777" w:rsidR="0047018C" w:rsidRDefault="000A4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28/10/2026</w:t>
            </w:r>
          </w:p>
        </w:tc>
      </w:tr>
      <w:tr w:rsidR="00D94C06" w:rsidRPr="00636D6F" w14:paraId="4EA9A13D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0DC1C6FE" w14:textId="77777777"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Precondiciones:</w:t>
            </w:r>
          </w:p>
        </w:tc>
        <w:tc>
          <w:tcPr>
            <w:tcW w:w="3417" w:type="pct"/>
            <w:gridSpan w:val="5"/>
          </w:tcPr>
          <w:p w14:paraId="5DFBBDA9" w14:textId="77777777" w:rsidR="0047018C" w:rsidRDefault="000A456B" w:rsidP="000A456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empleado debe estar registrado en la tabla Usuario con estado ACTIVO.</w:t>
            </w:r>
          </w:p>
          <w:p w14:paraId="1DA7EFDD" w14:textId="77777777" w:rsidR="0047018C" w:rsidRDefault="000A456B" w:rsidP="000A456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servidor y la base de datos MySQL 8.4 deben estar en ejecución.</w:t>
            </w:r>
          </w:p>
        </w:tc>
      </w:tr>
      <w:tr w:rsidR="00D94C06" w:rsidRPr="00636D6F" w14:paraId="3DEC11E1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5C9B8497" w14:textId="77777777"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Post condiciones:</w:t>
            </w:r>
          </w:p>
        </w:tc>
        <w:tc>
          <w:tcPr>
            <w:tcW w:w="3417" w:type="pct"/>
            <w:gridSpan w:val="5"/>
          </w:tcPr>
          <w:p w14:paraId="553A701E" w14:textId="77777777" w:rsidR="0047018C" w:rsidRDefault="000A456B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cliente guarda el token, el código y el nombre del empleado, y muestra el menú principal.</w:t>
            </w:r>
          </w:p>
        </w:tc>
      </w:tr>
      <w:tr w:rsidR="00D94C06" w:rsidRPr="00636D6F" w14:paraId="7C521F2A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2476BC8E" w14:textId="77777777" w:rsidR="00D94C06" w:rsidRPr="00636D6F" w:rsidRDefault="00D94C06" w:rsidP="003B5622">
            <w:pPr>
              <w:jc w:val="right"/>
              <w:rPr>
                <w:b/>
                <w:highlight w:val="yellow"/>
              </w:rPr>
            </w:pPr>
            <w:r>
              <w:rPr>
                <w:b/>
              </w:rPr>
              <w:t>Gráfico:</w:t>
            </w:r>
          </w:p>
        </w:tc>
        <w:tc>
          <w:tcPr>
            <w:tcW w:w="3417" w:type="pct"/>
            <w:gridSpan w:val="5"/>
          </w:tcPr>
          <w:p w14:paraId="7A2C68ED" w14:textId="77777777" w:rsidR="00D94C06" w:rsidRDefault="00D94C06" w:rsidP="001B3144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  <w:lang w:val="es-EC" w:eastAsia="es-EC"/>
              </w:rPr>
              <w:drawing>
                <wp:inline distT="0" distB="0" distL="0" distR="0" wp14:anchorId="41094A23" wp14:editId="1C6E0964">
                  <wp:extent cx="3703320" cy="2194560"/>
                  <wp:effectExtent l="0" t="0" r="0" b="0"/>
                  <wp:docPr id="770001" name="Imagen ECUD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320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C24808" w14:textId="0B72DFC3" w:rsidR="0047018C" w:rsidRDefault="000A456B">
            <w:pPr>
              <w:pStyle w:val="Caption"/>
              <w:keepNext/>
              <w:widowControl w:val="0"/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</w:pPr>
            <w:bookmarkStart w:id="10" w:name="_Toc244064553"/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Ilustración </w:t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begin"/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instrText xml:space="preserve"> SEQ Ilustración \* ARABIC </w:instrText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separate"/>
            </w:r>
            <w:r w:rsidR="006753A1">
              <w:rPr>
                <w:rFonts w:asciiTheme="minorHAnsi" w:eastAsia="Carlito" w:hAnsiTheme="minorHAnsi" w:cstheme="minorHAnsi"/>
                <w:i w:val="0"/>
                <w:iCs w:val="0"/>
                <w:noProof/>
                <w:color w:val="4472C4" w:themeColor="accent1"/>
                <w:sz w:val="20"/>
                <w:szCs w:val="20"/>
                <w:lang w:val="es-ES" w:eastAsia="en-US"/>
              </w:rPr>
              <w:t>1</w:t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end"/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. Caso de Uso de Iniciar Sesión.</w:t>
            </w:r>
            <w:bookmarkEnd w:id="10"/>
          </w:p>
        </w:tc>
      </w:tr>
      <w:tr w:rsidR="00D94C06" w:rsidRPr="00636D6F" w14:paraId="299AD97B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75827A4D" w14:textId="77777777" w:rsidR="00D94C06" w:rsidRPr="00636D6F" w:rsidRDefault="00D94C06" w:rsidP="001B3144">
            <w:pPr>
              <w:tabs>
                <w:tab w:val="left" w:pos="3735"/>
              </w:tabs>
              <w:rPr>
                <w:b/>
              </w:rPr>
            </w:pPr>
            <w:r>
              <w:rPr>
                <w:b/>
              </w:rPr>
              <w:lastRenderedPageBreak/>
              <w:t>Flujo básico</w:t>
            </w:r>
          </w:p>
        </w:tc>
      </w:tr>
      <w:tr w:rsidR="00D94C06" w:rsidRPr="00636D6F" w14:paraId="79A7A102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349600C0" w14:textId="77777777" w:rsidR="0047018C" w:rsidRDefault="000A456B">
            <w:pPr>
              <w:jc w:val="center"/>
              <w:rPr>
                <w:b/>
              </w:rPr>
            </w:pPr>
            <w:r>
              <w:rPr>
                <w:b/>
              </w:rPr>
              <w:t>INICIAR SESIÓN Y OBTENER TOKEN</w:t>
            </w:r>
          </w:p>
        </w:tc>
      </w:tr>
      <w:tr w:rsidR="00D94C06" w:rsidRPr="00636D6F" w14:paraId="07432547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2ED8D312" w14:textId="77777777" w:rsidR="00D94C06" w:rsidRPr="00636D6F" w:rsidRDefault="00D94C06" w:rsidP="001B3144">
            <w:pPr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392" w:type="pct"/>
            <w:gridSpan w:val="4"/>
          </w:tcPr>
          <w:p w14:paraId="4F26316E" w14:textId="77777777" w:rsidR="00D94C06" w:rsidRPr="00636D6F" w:rsidRDefault="00D94C06" w:rsidP="001B3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E50B1D" w:rsidRPr="00636D6F" w14:paraId="257A684C" w14:textId="77777777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35F9BFE1" w14:textId="77777777" w:rsidR="0047018C" w:rsidRDefault="000A456B" w:rsidP="000A456B">
            <w:pPr>
              <w:pStyle w:val="ListParagraph"/>
              <w:numPr>
                <w:ilvl w:val="0"/>
                <w:numId w:val="2"/>
              </w:numPr>
            </w:pPr>
            <w:r>
              <w:t>El empleado abre la aplicación cliente (consola, escritorio, web o móvil).</w:t>
            </w:r>
          </w:p>
        </w:tc>
        <w:tc>
          <w:tcPr>
            <w:tcW w:w="2385" w:type="pct"/>
            <w:gridSpan w:val="3"/>
          </w:tcPr>
          <w:p w14:paraId="4942DF39" w14:textId="77777777" w:rsidR="0047018C" w:rsidRDefault="000A456B" w:rsidP="000A456B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presenta la pantalla de inicio de sesión con los campos usuario, clave y dirección del servidor.</w:t>
            </w:r>
          </w:p>
        </w:tc>
      </w:tr>
      <w:tr w:rsidR="00E50B1D" w:rsidRPr="00636D6F" w14:paraId="3BD5C35D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63FFF63C" w14:textId="77777777" w:rsidR="0047018C" w:rsidRDefault="000A456B" w:rsidP="000A456B">
            <w:pPr>
              <w:pStyle w:val="ListParagraph"/>
              <w:numPr>
                <w:ilvl w:val="0"/>
                <w:numId w:val="2"/>
              </w:numPr>
            </w:pPr>
            <w:r>
              <w:t>El empleado ingresa su usuario y su clave.</w:t>
            </w:r>
          </w:p>
        </w:tc>
        <w:tc>
          <w:tcPr>
            <w:tcW w:w="2385" w:type="pct"/>
            <w:gridSpan w:val="3"/>
          </w:tcPr>
          <w:p w14:paraId="6D9658B3" w14:textId="77777777" w:rsidR="0047018C" w:rsidRDefault="000A456B" w:rsidP="000A456B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cliente verifica que ningún campo esté vacío.</w:t>
            </w:r>
          </w:p>
        </w:tc>
      </w:tr>
      <w:tr w:rsidR="00E50B1D" w:rsidRPr="00636D6F" w14:paraId="50013A3E" w14:textId="77777777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12B495D6" w14:textId="77777777" w:rsidR="0047018C" w:rsidRDefault="000A456B" w:rsidP="000A456B">
            <w:pPr>
              <w:pStyle w:val="ListParagraph"/>
              <w:numPr>
                <w:ilvl w:val="0"/>
                <w:numId w:val="2"/>
              </w:numPr>
            </w:pPr>
            <w:r>
              <w:t>El empleado presiona el botón “Ingresar” (o elige la opción en consola).</w:t>
            </w:r>
          </w:p>
        </w:tc>
        <w:tc>
          <w:tcPr>
            <w:tcW w:w="2385" w:type="pct"/>
            <w:gridSpan w:val="3"/>
          </w:tcPr>
          <w:p w14:paraId="34E4FE6C" w14:textId="77777777" w:rsidR="0047018C" w:rsidRDefault="000A456B" w:rsidP="000A456B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cliente envía la petición POST /login; el servidor busca el usuario, compara el SHA-1 de la clave y verifica que esté ACTIVO.</w:t>
            </w:r>
          </w:p>
        </w:tc>
      </w:tr>
      <w:tr w:rsidR="00E50B1D" w:rsidRPr="00636D6F" w14:paraId="67C4869A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5A244187" w14:textId="77777777" w:rsidR="0047018C" w:rsidRDefault="0047018C">
            <w:pPr>
              <w:pStyle w:val="ListParagraph"/>
            </w:pPr>
          </w:p>
        </w:tc>
        <w:tc>
          <w:tcPr>
            <w:tcW w:w="2385" w:type="pct"/>
            <w:gridSpan w:val="3"/>
          </w:tcPr>
          <w:p w14:paraId="3BF2AC30" w14:textId="77777777" w:rsidR="0047018C" w:rsidRDefault="000A456B" w:rsidP="000A456B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servidor genera un token con 60 minutos de validez y responde con estado OK, el token, el código y el nombre del empleado.</w:t>
            </w:r>
          </w:p>
        </w:tc>
      </w:tr>
      <w:tr w:rsidR="00E50B1D" w:rsidRPr="00636D6F" w14:paraId="1C89862A" w14:textId="77777777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796CA1A0" w14:textId="77777777" w:rsidR="0047018C" w:rsidRDefault="000A456B" w:rsidP="000A456B">
            <w:pPr>
              <w:pStyle w:val="ListParagraph"/>
              <w:numPr>
                <w:ilvl w:val="0"/>
                <w:numId w:val="2"/>
              </w:numPr>
            </w:pPr>
            <w:r>
              <w:t>El empleado visualiza el menú principal.</w:t>
            </w:r>
          </w:p>
        </w:tc>
        <w:tc>
          <w:tcPr>
            <w:tcW w:w="2385" w:type="pct"/>
            <w:gridSpan w:val="3"/>
          </w:tcPr>
          <w:p w14:paraId="5781759A" w14:textId="77777777" w:rsidR="0047018C" w:rsidRDefault="000A456B" w:rsidP="000A456B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cliente guarda el token y muestra la pantalla de cuentas con el nombre del empleado.</w:t>
            </w:r>
          </w:p>
        </w:tc>
      </w:tr>
      <w:tr w:rsidR="00D94C06" w:rsidRPr="00636D6F" w14:paraId="2F4EFB94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62ECBE57" w14:textId="77777777" w:rsidR="00D94C06" w:rsidRPr="00636D6F" w:rsidRDefault="00D94C06" w:rsidP="001B3144">
            <w:pPr>
              <w:tabs>
                <w:tab w:val="left" w:pos="3540"/>
              </w:tabs>
              <w:rPr>
                <w:b/>
              </w:rPr>
            </w:pPr>
            <w:r>
              <w:rPr>
                <w:b/>
              </w:rPr>
              <w:t>Flujo Alternativo</w:t>
            </w:r>
          </w:p>
        </w:tc>
      </w:tr>
      <w:tr w:rsidR="00D94C06" w:rsidRPr="00636D6F" w14:paraId="61C11AEC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04162CCB" w14:textId="77777777" w:rsidR="0047018C" w:rsidRDefault="000A456B" w:rsidP="000A456B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</w:rPr>
              <w:t>Campos vacíos:</w:t>
            </w:r>
            <w:r>
              <w:t xml:space="preserve"> Si el empleado deja vacío el usuario o la clave, el cliente muestra un mensaje de alerta y no envía la petición.</w:t>
            </w:r>
          </w:p>
        </w:tc>
      </w:tr>
      <w:tr w:rsidR="00D94C06" w:rsidRPr="00636D6F" w14:paraId="5AF95A10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4832ABE5" w14:textId="77777777" w:rsidR="0047018C" w:rsidRDefault="000A456B" w:rsidP="000A456B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</w:rPr>
              <w:t>Credenciales incorrectas:</w:t>
            </w:r>
            <w:r>
              <w:t xml:space="preserve"> Si el usuario no existe o la clave no coincide, el servidor responde con el código AUTH-003 y el cliente muestra “Usuario o clave incorrectos”.</w:t>
            </w:r>
          </w:p>
        </w:tc>
      </w:tr>
      <w:tr w:rsidR="00D94C06" w:rsidRPr="00636D6F" w14:paraId="620C19C1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2B010AE7" w14:textId="77777777" w:rsidR="0047018C" w:rsidRDefault="000A456B" w:rsidP="000A456B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</w:rPr>
              <w:t>Usuario anulado:</w:t>
            </w:r>
            <w:r>
              <w:t xml:space="preserve"> Si el usuario no está en estado ACTIVO, el servidor rechaza el acceso con el código AUTH-003.</w:t>
            </w:r>
          </w:p>
        </w:tc>
      </w:tr>
      <w:tr w:rsidR="00D94C06" w:rsidRPr="00636D6F" w14:paraId="42170032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0544F927" w14:textId="77777777" w:rsidR="0047018C" w:rsidRDefault="000A456B" w:rsidP="000A456B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</w:rPr>
              <w:t>Servidor no disponible:</w:t>
            </w:r>
            <w:r>
              <w:t xml:space="preserve"> Si no hay conexión con el servidor o la base de datos no responde, el cliente muestra un mensaje de error de conexión (SRV-001).</w:t>
            </w:r>
          </w:p>
        </w:tc>
      </w:tr>
      <w:tr w:rsidR="00D94C06" w:rsidRPr="00636D6F" w14:paraId="53D26414" w14:textId="77777777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076F4C65" w14:textId="77777777" w:rsidR="0047018C" w:rsidRDefault="000A456B">
            <w:pPr>
              <w:rPr>
                <w:b/>
              </w:rPr>
            </w:pPr>
            <w:r>
              <w:rPr>
                <w:b/>
                <w:bCs/>
              </w:rPr>
              <w:t>Casos de uso incluidos:</w:t>
            </w:r>
            <w:r>
              <w:t xml:space="preserve"> Ninguno</w:t>
            </w:r>
          </w:p>
        </w:tc>
      </w:tr>
      <w:tr w:rsidR="00D94C06" w:rsidRPr="00636D6F" w14:paraId="0DB92C32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4956459B" w14:textId="77777777" w:rsidR="0047018C" w:rsidRDefault="000A456B">
            <w:pPr>
              <w:keepNext/>
            </w:pPr>
            <w:r>
              <w:rPr>
                <w:b/>
                <w:bCs/>
              </w:rPr>
              <w:t>Casos de uso extendidos:</w:t>
            </w:r>
            <w:r>
              <w:t xml:space="preserve"> Gestionar credenciales incorrectas, Gestionar usuario anulado</w:t>
            </w:r>
          </w:p>
        </w:tc>
      </w:tr>
    </w:tbl>
    <w:p w14:paraId="13E12853" w14:textId="77777777" w:rsidR="00D94C06" w:rsidRDefault="00D94C06" w:rsidP="00D94C06">
      <w:pPr>
        <w:jc w:val="both"/>
        <w:rPr>
          <w:b/>
          <w:bCs/>
        </w:rPr>
      </w:pPr>
    </w:p>
    <w:p w14:paraId="3FD4A76F" w14:textId="77777777" w:rsidR="0047018C" w:rsidRDefault="000A456B">
      <w:pPr>
        <w:pStyle w:val="Heading2"/>
        <w:pageBreakBefore/>
        <w:rPr>
          <w:rFonts w:eastAsia="Carlito"/>
          <w:i/>
          <w:lang w:eastAsia="en-US"/>
        </w:rPr>
      </w:pPr>
      <w:bookmarkStart w:id="11" w:name="_Toc244064547"/>
      <w:r>
        <w:rPr>
          <w:rFonts w:eastAsia="Carlito"/>
          <w:lang w:eastAsia="en-US"/>
        </w:rPr>
        <w:lastRenderedPageBreak/>
        <w:t>ECUD_VALIDAR_TOKEN</w:t>
      </w:r>
      <w:bookmarkEnd w:id="11"/>
    </w:p>
    <w:p w14:paraId="5C281867" w14:textId="77777777" w:rsidR="0047018C" w:rsidRDefault="000A456B">
      <w:pPr>
        <w:keepNext/>
        <w:jc w:val="both"/>
        <w:rPr>
          <w:b/>
          <w:bCs/>
        </w:rPr>
      </w:pPr>
      <w:r>
        <w:rPr>
          <w:b/>
          <w:bCs/>
        </w:rPr>
        <w:t>A continuación, se muestra ECUD_VALIDAR_TOKEN</w:t>
      </w:r>
    </w:p>
    <w:p w14:paraId="093D0169" w14:textId="1B9236E7" w:rsidR="0047018C" w:rsidRDefault="000A456B">
      <w:pPr>
        <w:pStyle w:val="Caption"/>
        <w:keepNext/>
      </w:pPr>
      <w:bookmarkStart w:id="12" w:name="_Toc244064561"/>
      <w:r>
        <w:rPr>
          <w:noProof/>
        </w:rPr>
        <w:t xml:space="preserve">Tabla </w:t>
      </w:r>
      <w:r>
        <w:rPr>
          <w:noProof/>
        </w:rPr>
        <w:fldChar w:fldCharType="begin"/>
      </w:r>
      <w:r>
        <w:rPr>
          <w:noProof/>
        </w:rPr>
        <w:instrText xml:space="preserve"> SEQ Tabla \* ARABIC </w:instrText>
      </w:r>
      <w:r>
        <w:rPr>
          <w:noProof/>
        </w:rPr>
        <w:fldChar w:fldCharType="separate"/>
      </w:r>
      <w:r w:rsidR="006753A1">
        <w:rPr>
          <w:noProof/>
        </w:rPr>
        <w:t>2</w:t>
      </w:r>
      <w:r>
        <w:rPr>
          <w:noProof/>
        </w:rPr>
        <w:fldChar w:fldCharType="end"/>
      </w:r>
      <w:r>
        <w:rPr>
          <w:noProof/>
        </w:rPr>
        <w:t>. ECUD Validar Token de Seguridad</w:t>
      </w:r>
      <w:bookmarkEnd w:id="12"/>
    </w:p>
    <w:tbl>
      <w:tblPr>
        <w:tblStyle w:val="GridTable5Dark-Accent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55"/>
        <w:gridCol w:w="1848"/>
        <w:gridCol w:w="593"/>
        <w:gridCol w:w="2216"/>
        <w:gridCol w:w="1491"/>
        <w:gridCol w:w="13"/>
      </w:tblGrid>
      <w:tr w:rsidR="00D94C06" w:rsidRPr="00636D6F" w14:paraId="5558724B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046BD265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417" w:type="pct"/>
            <w:gridSpan w:val="5"/>
          </w:tcPr>
          <w:p w14:paraId="3773177A" w14:textId="77777777" w:rsidR="0047018C" w:rsidRDefault="000A4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Validar Token de Seguridad</w:t>
            </w:r>
          </w:p>
        </w:tc>
      </w:tr>
      <w:tr w:rsidR="00D94C06" w:rsidRPr="00636D6F" w14:paraId="59414800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3D259252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 w:rsidR="003B5622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17" w:type="pct"/>
            <w:gridSpan w:val="5"/>
          </w:tcPr>
          <w:p w14:paraId="656B1CEB" w14:textId="77777777" w:rsidR="0047018C" w:rsidRDefault="000A4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ECUD2</w:t>
            </w:r>
          </w:p>
        </w:tc>
      </w:tr>
      <w:tr w:rsidR="00D94C06" w:rsidRPr="00636D6F" w14:paraId="62B4BADA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3873FFAB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 w:rsidR="003B5622"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55240A87" w14:textId="77777777" w:rsidR="0047018C" w:rsidRDefault="000A4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Verifica, antes de procesar cualquier consulta u operación, que el token enviado por el cliente corresponda a una sesión activa del servidor, y obtiene de él al empleado que realiza la petición.</w:t>
            </w:r>
          </w:p>
        </w:tc>
      </w:tr>
      <w:tr w:rsidR="00D94C06" w:rsidRPr="00636D6F" w14:paraId="75A7F8C2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4A7126EB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 w:rsidR="00E50B1D"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71EEEA86" w14:textId="77777777" w:rsidR="0047018C" w:rsidRDefault="000A4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Garantizar que solo los empleados autenticados accedan a las cuentas y que cada movimiento quede registrado a nombre del empleado de la sesión.</w:t>
            </w:r>
          </w:p>
        </w:tc>
      </w:tr>
      <w:tr w:rsidR="00D94C06" w:rsidRPr="00636D6F" w14:paraId="03BB336B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47FF21D6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354" w:type="pct"/>
            <w:gridSpan w:val="2"/>
          </w:tcPr>
          <w:p w14:paraId="21C1F638" w14:textId="77777777" w:rsidR="0047018C" w:rsidRDefault="000A4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290F9644" w14:textId="77777777" w:rsidR="00D94C06" w:rsidRPr="00636D6F" w:rsidRDefault="00D94C06" w:rsidP="001B3144"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827" w:type="pct"/>
          </w:tcPr>
          <w:p w14:paraId="560472F6" w14:textId="77777777" w:rsidR="0047018C" w:rsidRDefault="000A4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D94C06" w:rsidRPr="007D10AA" w14:paraId="16E56AE9" w14:textId="77777777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3FB04080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417" w:type="pct"/>
            <w:gridSpan w:val="5"/>
          </w:tcPr>
          <w:p w14:paraId="67A743EB" w14:textId="77777777" w:rsidR="00D94C06" w:rsidRPr="007D10AA" w:rsidRDefault="003B5622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Cáceres German, Cepeda David, Marcillo Jhordy</w:t>
            </w:r>
          </w:p>
        </w:tc>
      </w:tr>
      <w:tr w:rsidR="00D94C06" w:rsidRPr="00636D6F" w14:paraId="2FA3C964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7A432CA1" w14:textId="77777777"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Fecha creación:</w:t>
            </w:r>
          </w:p>
        </w:tc>
        <w:tc>
          <w:tcPr>
            <w:tcW w:w="1354" w:type="pct"/>
            <w:gridSpan w:val="2"/>
          </w:tcPr>
          <w:p w14:paraId="7E142155" w14:textId="77777777" w:rsidR="0047018C" w:rsidRDefault="000A4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654FBC07" w14:textId="77777777" w:rsidR="00D94C06" w:rsidRPr="00636D6F" w:rsidRDefault="00D94C06" w:rsidP="001B3144">
            <w:pPr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827" w:type="pct"/>
          </w:tcPr>
          <w:p w14:paraId="3EED4603" w14:textId="77777777" w:rsidR="0047018C" w:rsidRDefault="000A4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28/10/2026</w:t>
            </w:r>
          </w:p>
        </w:tc>
      </w:tr>
      <w:tr w:rsidR="00D94C06" w:rsidRPr="00636D6F" w14:paraId="09380B39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3971D52C" w14:textId="77777777"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Precondiciones:</w:t>
            </w:r>
          </w:p>
        </w:tc>
        <w:tc>
          <w:tcPr>
            <w:tcW w:w="3417" w:type="pct"/>
            <w:gridSpan w:val="5"/>
          </w:tcPr>
          <w:p w14:paraId="5F0BDCA3" w14:textId="77777777" w:rsidR="0047018C" w:rsidRDefault="000A456B" w:rsidP="000A456B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empleado debe haber iniciado sesión (ECUD1).</w:t>
            </w:r>
          </w:p>
          <w:p w14:paraId="651C4961" w14:textId="77777777" w:rsidR="0047018C" w:rsidRDefault="000A456B" w:rsidP="000A456B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petición debe incluir la cabecera Authorization: Bearer &lt;token&gt;.</w:t>
            </w:r>
          </w:p>
        </w:tc>
      </w:tr>
      <w:tr w:rsidR="00D94C06" w:rsidRPr="00636D6F" w14:paraId="74DF5316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46133C49" w14:textId="77777777"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Post condiciones:</w:t>
            </w:r>
          </w:p>
        </w:tc>
        <w:tc>
          <w:tcPr>
            <w:tcW w:w="3417" w:type="pct"/>
            <w:gridSpan w:val="5"/>
          </w:tcPr>
          <w:p w14:paraId="6AFC874C" w14:textId="77777777" w:rsidR="0047018C" w:rsidRDefault="000A456B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 el token es válido, la petición continúa hacia el servicio solicitado; en caso contrario se rechaza con un código AUTH.</w:t>
            </w:r>
          </w:p>
        </w:tc>
      </w:tr>
      <w:tr w:rsidR="00D94C06" w:rsidRPr="00636D6F" w14:paraId="0F6EEA14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36836329" w14:textId="77777777" w:rsidR="00D94C06" w:rsidRPr="00636D6F" w:rsidRDefault="00D94C06" w:rsidP="003B5622">
            <w:pPr>
              <w:jc w:val="right"/>
              <w:rPr>
                <w:b/>
                <w:highlight w:val="yellow"/>
              </w:rPr>
            </w:pPr>
            <w:r>
              <w:rPr>
                <w:b/>
              </w:rPr>
              <w:t>Gráfico:</w:t>
            </w:r>
          </w:p>
        </w:tc>
        <w:tc>
          <w:tcPr>
            <w:tcW w:w="3417" w:type="pct"/>
            <w:gridSpan w:val="5"/>
          </w:tcPr>
          <w:p w14:paraId="697FF296" w14:textId="77777777" w:rsidR="00D94C06" w:rsidRDefault="00D94C06" w:rsidP="001B3144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  <w:lang w:val="es-EC" w:eastAsia="es-EC"/>
              </w:rPr>
              <w:drawing>
                <wp:inline distT="0" distB="0" distL="0" distR="0" wp14:anchorId="41094A23" wp14:editId="1C6E0964">
                  <wp:extent cx="3703320" cy="2194560"/>
                  <wp:effectExtent l="0" t="0" r="0" b="0"/>
                  <wp:docPr id="770002" name="Imagen ECUD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320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8A4466" w14:textId="02D1808D" w:rsidR="0047018C" w:rsidRDefault="000A456B">
            <w:pPr>
              <w:pStyle w:val="Caption"/>
              <w:keepNext/>
              <w:widowControl w:val="0"/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</w:pPr>
            <w:bookmarkStart w:id="13" w:name="_Toc244064554"/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Ilustración </w:t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begin"/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instrText xml:space="preserve"> SEQ Ilustración \* ARABIC </w:instrText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separate"/>
            </w:r>
            <w:r w:rsidR="006753A1">
              <w:rPr>
                <w:rFonts w:asciiTheme="minorHAnsi" w:eastAsia="Carlito" w:hAnsiTheme="minorHAnsi" w:cstheme="minorHAnsi"/>
                <w:i w:val="0"/>
                <w:iCs w:val="0"/>
                <w:noProof/>
                <w:color w:val="4472C4" w:themeColor="accent1"/>
                <w:sz w:val="20"/>
                <w:szCs w:val="20"/>
                <w:lang w:val="es-ES" w:eastAsia="en-US"/>
              </w:rPr>
              <w:t>2</w:t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end"/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. Caso de Uso de Validar Token de Seguridad.</w:t>
            </w:r>
            <w:bookmarkEnd w:id="13"/>
          </w:p>
        </w:tc>
      </w:tr>
      <w:tr w:rsidR="00D94C06" w:rsidRPr="00636D6F" w14:paraId="5CCA1B8E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2D16BFD5" w14:textId="77777777" w:rsidR="00D94C06" w:rsidRPr="00636D6F" w:rsidRDefault="00D94C06" w:rsidP="001B3144">
            <w:pPr>
              <w:tabs>
                <w:tab w:val="left" w:pos="3735"/>
              </w:tabs>
              <w:rPr>
                <w:b/>
              </w:rPr>
            </w:pPr>
            <w:r>
              <w:rPr>
                <w:b/>
              </w:rPr>
              <w:t>Flujo básico</w:t>
            </w:r>
          </w:p>
        </w:tc>
      </w:tr>
      <w:tr w:rsidR="00D94C06" w:rsidRPr="00636D6F" w14:paraId="3D8B9152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508FF3DF" w14:textId="77777777" w:rsidR="0047018C" w:rsidRDefault="000A456B">
            <w:pPr>
              <w:jc w:val="center"/>
              <w:rPr>
                <w:b/>
              </w:rPr>
            </w:pPr>
            <w:r>
              <w:rPr>
                <w:b/>
              </w:rPr>
              <w:t>VALIDAR TOKEN</w:t>
            </w:r>
          </w:p>
        </w:tc>
      </w:tr>
      <w:tr w:rsidR="00D94C06" w:rsidRPr="00636D6F" w14:paraId="7C9A25A8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2E52D26E" w14:textId="77777777" w:rsidR="00D94C06" w:rsidRPr="00636D6F" w:rsidRDefault="00D94C06" w:rsidP="001B3144">
            <w:pPr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392" w:type="pct"/>
            <w:gridSpan w:val="4"/>
          </w:tcPr>
          <w:p w14:paraId="3A5F7F0F" w14:textId="77777777" w:rsidR="00D94C06" w:rsidRPr="00636D6F" w:rsidRDefault="00D94C06" w:rsidP="001B3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E50B1D" w:rsidRPr="00636D6F" w14:paraId="09419BD0" w14:textId="77777777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40A39B9D" w14:textId="77777777" w:rsidR="0047018C" w:rsidRDefault="000A456B" w:rsidP="000A456B">
            <w:pPr>
              <w:pStyle w:val="ListParagraph"/>
              <w:numPr>
                <w:ilvl w:val="0"/>
                <w:numId w:val="5"/>
              </w:numPr>
            </w:pPr>
            <w:r>
              <w:t>El empleado solicita una consulta u operación desde el cliente.</w:t>
            </w:r>
          </w:p>
        </w:tc>
        <w:tc>
          <w:tcPr>
            <w:tcW w:w="2385" w:type="pct"/>
            <w:gridSpan w:val="3"/>
          </w:tcPr>
          <w:p w14:paraId="5F9599FE" w14:textId="77777777" w:rsidR="0047018C" w:rsidRDefault="000A456B" w:rsidP="000A456B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cliente adjunta el token guardado a la petición y la envía al servidor.</w:t>
            </w:r>
          </w:p>
        </w:tc>
      </w:tr>
      <w:tr w:rsidR="00E50B1D" w:rsidRPr="00636D6F" w14:paraId="3FD65CD4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35033BAD" w14:textId="77777777" w:rsidR="0047018C" w:rsidRDefault="000A456B" w:rsidP="000A456B">
            <w:pPr>
              <w:pStyle w:val="ListParagraph"/>
              <w:numPr>
                <w:ilvl w:val="0"/>
                <w:numId w:val="5"/>
              </w:numPr>
            </w:pPr>
            <w:r>
              <w:lastRenderedPageBreak/>
              <w:t>El empleado espera la respuesta.</w:t>
            </w:r>
          </w:p>
        </w:tc>
        <w:tc>
          <w:tcPr>
            <w:tcW w:w="2385" w:type="pct"/>
            <w:gridSpan w:val="3"/>
          </w:tcPr>
          <w:p w14:paraId="58152FC4" w14:textId="77777777" w:rsidR="0047018C" w:rsidRDefault="000A456B" w:rsidP="000A456B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servidor busca el token entre las sesiones activas.</w:t>
            </w:r>
          </w:p>
        </w:tc>
      </w:tr>
      <w:tr w:rsidR="00E50B1D" w:rsidRPr="00636D6F" w14:paraId="149C7D3D" w14:textId="77777777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1DB3F6B4" w14:textId="77777777" w:rsidR="0047018C" w:rsidRDefault="0047018C">
            <w:pPr>
              <w:pStyle w:val="ListParagraph"/>
            </w:pPr>
          </w:p>
        </w:tc>
        <w:tc>
          <w:tcPr>
            <w:tcW w:w="2385" w:type="pct"/>
            <w:gridSpan w:val="3"/>
          </w:tcPr>
          <w:p w14:paraId="1C0C0806" w14:textId="77777777" w:rsidR="0047018C" w:rsidRDefault="000A456B" w:rsidP="000A456B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servidor comprueba que la sesión no haya superado los 60 minutos y obtiene el código del empleado.</w:t>
            </w:r>
          </w:p>
        </w:tc>
      </w:tr>
      <w:tr w:rsidR="00E50B1D" w:rsidRPr="00636D6F" w14:paraId="7D6887EA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527D4355" w14:textId="77777777" w:rsidR="0047018C" w:rsidRDefault="0047018C">
            <w:pPr>
              <w:pStyle w:val="ListParagraph"/>
            </w:pPr>
          </w:p>
        </w:tc>
        <w:tc>
          <w:tcPr>
            <w:tcW w:w="2385" w:type="pct"/>
            <w:gridSpan w:val="3"/>
          </w:tcPr>
          <w:p w14:paraId="2A8CFA3C" w14:textId="77777777" w:rsidR="0047018C" w:rsidRDefault="000A456B" w:rsidP="000A456B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servidor autoriza la ejecución de la consulta u operación solicitada.</w:t>
            </w:r>
          </w:p>
        </w:tc>
      </w:tr>
      <w:tr w:rsidR="00D94C06" w:rsidRPr="00636D6F" w14:paraId="7A15F20D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2E331E16" w14:textId="77777777" w:rsidR="00D94C06" w:rsidRPr="00636D6F" w:rsidRDefault="00D94C06" w:rsidP="001B3144">
            <w:pPr>
              <w:tabs>
                <w:tab w:val="left" w:pos="3540"/>
              </w:tabs>
              <w:rPr>
                <w:b/>
              </w:rPr>
            </w:pPr>
            <w:r>
              <w:rPr>
                <w:b/>
              </w:rPr>
              <w:t>Flujo Alternativo</w:t>
            </w:r>
          </w:p>
        </w:tc>
      </w:tr>
      <w:tr w:rsidR="00D94C06" w:rsidRPr="00636D6F" w14:paraId="462CCDE0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36F3E88A" w14:textId="77777777" w:rsidR="0047018C" w:rsidRDefault="000A456B" w:rsidP="000A456B">
            <w:pPr>
              <w:pStyle w:val="ListParagraph"/>
              <w:numPr>
                <w:ilvl w:val="0"/>
                <w:numId w:val="6"/>
              </w:numPr>
            </w:pPr>
            <w:r>
              <w:rPr>
                <w:b/>
                <w:bCs/>
              </w:rPr>
              <w:t>Token inválido o ausente:</w:t>
            </w:r>
            <w:r>
              <w:t xml:space="preserve"> Si el token no existe, el servidor responde con el código AUTH-001 (“Token invalido o ausente”) y el cliente vuelve a la pantalla de inicio de sesión.</w:t>
            </w:r>
          </w:p>
        </w:tc>
      </w:tr>
      <w:tr w:rsidR="00D94C06" w:rsidRPr="00636D6F" w14:paraId="7CA21770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3FE2D8C0" w14:textId="77777777" w:rsidR="0047018C" w:rsidRDefault="000A456B" w:rsidP="000A456B">
            <w:pPr>
              <w:pStyle w:val="ListParagraph"/>
              <w:numPr>
                <w:ilvl w:val="0"/>
                <w:numId w:val="6"/>
              </w:numPr>
            </w:pPr>
            <w:r>
              <w:rPr>
                <w:b/>
                <w:bCs/>
              </w:rPr>
              <w:t>Sesión expirada:</w:t>
            </w:r>
            <w:r>
              <w:t xml:space="preserve"> Si la sesión superó los 60 minutos, el servidor responde con el código AUTH-002 y el cliente solicita iniciar sesión nuevamente.</w:t>
            </w:r>
          </w:p>
        </w:tc>
      </w:tr>
      <w:tr w:rsidR="00D94C06" w:rsidRPr="00636D6F" w14:paraId="0C9FB9A8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716A0DC9" w14:textId="77777777" w:rsidR="0047018C" w:rsidRDefault="000A456B">
            <w:pPr>
              <w:rPr>
                <w:b/>
              </w:rPr>
            </w:pPr>
            <w:r>
              <w:rPr>
                <w:b/>
                <w:bCs/>
              </w:rPr>
              <w:t>Casos de uso incluidos:</w:t>
            </w:r>
            <w:r>
              <w:t xml:space="preserve"> Ninguno</w:t>
            </w:r>
          </w:p>
        </w:tc>
      </w:tr>
      <w:tr w:rsidR="00D94C06" w:rsidRPr="00636D6F" w14:paraId="7148831B" w14:textId="77777777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66A20937" w14:textId="77777777" w:rsidR="0047018C" w:rsidRDefault="000A456B">
            <w:pPr>
              <w:keepNext/>
            </w:pPr>
            <w:r>
              <w:rPr>
                <w:b/>
                <w:bCs/>
              </w:rPr>
              <w:t>Casos de uso extendidos:</w:t>
            </w:r>
            <w:r>
              <w:t xml:space="preserve"> Gestionar token inválido, Gestionar sesión expirada</w:t>
            </w:r>
          </w:p>
        </w:tc>
      </w:tr>
    </w:tbl>
    <w:p w14:paraId="05DA93E1" w14:textId="77777777" w:rsidR="00D94C06" w:rsidRDefault="00D94C06" w:rsidP="00D94C06">
      <w:pPr>
        <w:jc w:val="both"/>
        <w:rPr>
          <w:b/>
          <w:bCs/>
        </w:rPr>
      </w:pPr>
    </w:p>
    <w:p w14:paraId="2D67D5F6" w14:textId="77777777" w:rsidR="0047018C" w:rsidRDefault="000A456B">
      <w:pPr>
        <w:pStyle w:val="Heading2"/>
        <w:pageBreakBefore/>
        <w:rPr>
          <w:rFonts w:eastAsia="Carlito"/>
          <w:i/>
          <w:lang w:eastAsia="en-US"/>
        </w:rPr>
      </w:pPr>
      <w:bookmarkStart w:id="14" w:name="_Toc244064548"/>
      <w:r>
        <w:rPr>
          <w:rFonts w:eastAsia="Carlito"/>
          <w:lang w:eastAsia="en-US"/>
        </w:rPr>
        <w:lastRenderedPageBreak/>
        <w:t>ECUD_CONSULTAR_CUENTAS</w:t>
      </w:r>
      <w:bookmarkEnd w:id="14"/>
    </w:p>
    <w:p w14:paraId="03881331" w14:textId="77777777" w:rsidR="0047018C" w:rsidRDefault="000A456B">
      <w:pPr>
        <w:keepNext/>
        <w:jc w:val="both"/>
        <w:rPr>
          <w:b/>
          <w:bCs/>
        </w:rPr>
      </w:pPr>
      <w:r>
        <w:rPr>
          <w:b/>
          <w:bCs/>
        </w:rPr>
        <w:t>A continuación, se muestra ECUD_CONSULTAR_CUENTAS</w:t>
      </w:r>
    </w:p>
    <w:p w14:paraId="1654E398" w14:textId="7986F220" w:rsidR="0047018C" w:rsidRDefault="000A456B">
      <w:pPr>
        <w:pStyle w:val="Caption"/>
        <w:keepNext/>
      </w:pPr>
      <w:bookmarkStart w:id="15" w:name="_Toc244064562"/>
      <w:r>
        <w:rPr>
          <w:noProof/>
        </w:rPr>
        <w:t xml:space="preserve">Tabla </w:t>
      </w:r>
      <w:r>
        <w:rPr>
          <w:noProof/>
        </w:rPr>
        <w:fldChar w:fldCharType="begin"/>
      </w:r>
      <w:r>
        <w:rPr>
          <w:noProof/>
        </w:rPr>
        <w:instrText xml:space="preserve"> SEQ Tabla \* ARABIC </w:instrText>
      </w:r>
      <w:r>
        <w:rPr>
          <w:noProof/>
        </w:rPr>
        <w:fldChar w:fldCharType="separate"/>
      </w:r>
      <w:r w:rsidR="006753A1">
        <w:rPr>
          <w:noProof/>
        </w:rPr>
        <w:t>3</w:t>
      </w:r>
      <w:r>
        <w:rPr>
          <w:noProof/>
        </w:rPr>
        <w:fldChar w:fldCharType="end"/>
      </w:r>
      <w:r>
        <w:rPr>
          <w:noProof/>
        </w:rPr>
        <w:t>. ECUD Consultar Cuentas</w:t>
      </w:r>
      <w:bookmarkEnd w:id="15"/>
    </w:p>
    <w:tbl>
      <w:tblPr>
        <w:tblStyle w:val="GridTable5Dark-Accent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55"/>
        <w:gridCol w:w="1848"/>
        <w:gridCol w:w="593"/>
        <w:gridCol w:w="2216"/>
        <w:gridCol w:w="1491"/>
        <w:gridCol w:w="13"/>
      </w:tblGrid>
      <w:tr w:rsidR="00D94C06" w:rsidRPr="00636D6F" w14:paraId="2135073F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51ABF8D0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417" w:type="pct"/>
            <w:gridSpan w:val="5"/>
          </w:tcPr>
          <w:p w14:paraId="4D751F0D" w14:textId="77777777" w:rsidR="0047018C" w:rsidRDefault="000A4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Consultar Cuentas</w:t>
            </w:r>
          </w:p>
        </w:tc>
      </w:tr>
      <w:tr w:rsidR="00D94C06" w:rsidRPr="00636D6F" w14:paraId="15F842E9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0A63C758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 w:rsidR="003B5622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17" w:type="pct"/>
            <w:gridSpan w:val="5"/>
          </w:tcPr>
          <w:p w14:paraId="30E32B13" w14:textId="77777777" w:rsidR="0047018C" w:rsidRDefault="000A4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ECUD3</w:t>
            </w:r>
          </w:p>
        </w:tc>
      </w:tr>
      <w:tr w:rsidR="00D94C06" w:rsidRPr="00636D6F" w14:paraId="7E773C3C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702B914D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 w:rsidR="003B5622"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52721AB4" w14:textId="77777777" w:rsidR="0047018C" w:rsidRDefault="000A4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Permite al empleado ver todas las cuentas de ahorro con su cliente, moneda, saldo y estado, junto con el número de cuentas activas y los saldos totales en soles y en dólares.</w:t>
            </w:r>
          </w:p>
        </w:tc>
      </w:tr>
      <w:tr w:rsidR="00D94C06" w:rsidRPr="00636D6F" w14:paraId="4478D529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3F4EC9A0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 w:rsidR="00E50B1D"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4C99D478" w14:textId="77777777" w:rsidR="0047018C" w:rsidRDefault="000A4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Dar al empleado una vista general de la cartera de cuentas, igual en los cuatro clientes.</w:t>
            </w:r>
          </w:p>
        </w:tc>
      </w:tr>
      <w:tr w:rsidR="00D94C06" w:rsidRPr="00636D6F" w14:paraId="5A97DF19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6A96705E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354" w:type="pct"/>
            <w:gridSpan w:val="2"/>
          </w:tcPr>
          <w:p w14:paraId="2861A443" w14:textId="77777777" w:rsidR="0047018C" w:rsidRDefault="000A4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44E75736" w14:textId="77777777" w:rsidR="00D94C06" w:rsidRPr="00636D6F" w:rsidRDefault="00D94C06" w:rsidP="001B3144"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827" w:type="pct"/>
          </w:tcPr>
          <w:p w14:paraId="7A098748" w14:textId="77777777" w:rsidR="0047018C" w:rsidRDefault="000A4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D94C06" w:rsidRPr="007D10AA" w14:paraId="7FAF6AA5" w14:textId="77777777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0F56AB5C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417" w:type="pct"/>
            <w:gridSpan w:val="5"/>
          </w:tcPr>
          <w:p w14:paraId="0AF8A3C5" w14:textId="77777777" w:rsidR="00D94C06" w:rsidRPr="007D10AA" w:rsidRDefault="003B5622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Cáceres German, Cepeda David, Marcillo Jhordy</w:t>
            </w:r>
          </w:p>
        </w:tc>
      </w:tr>
      <w:tr w:rsidR="00D94C06" w:rsidRPr="00636D6F" w14:paraId="055E9255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079B30FC" w14:textId="77777777"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Fecha creación:</w:t>
            </w:r>
          </w:p>
        </w:tc>
        <w:tc>
          <w:tcPr>
            <w:tcW w:w="1354" w:type="pct"/>
            <w:gridSpan w:val="2"/>
          </w:tcPr>
          <w:p w14:paraId="67B2DC88" w14:textId="77777777" w:rsidR="0047018C" w:rsidRDefault="000A4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53C334F5" w14:textId="77777777" w:rsidR="00D94C06" w:rsidRPr="00636D6F" w:rsidRDefault="00D94C06" w:rsidP="001B3144">
            <w:pPr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827" w:type="pct"/>
          </w:tcPr>
          <w:p w14:paraId="02D375E5" w14:textId="77777777" w:rsidR="0047018C" w:rsidRDefault="000A4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28/10/2026</w:t>
            </w:r>
          </w:p>
        </w:tc>
      </w:tr>
      <w:tr w:rsidR="00D94C06" w:rsidRPr="00636D6F" w14:paraId="2A377E88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18208CF1" w14:textId="77777777"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Precondiciones:</w:t>
            </w:r>
          </w:p>
        </w:tc>
        <w:tc>
          <w:tcPr>
            <w:tcW w:w="3417" w:type="pct"/>
            <w:gridSpan w:val="5"/>
          </w:tcPr>
          <w:p w14:paraId="33CBBDA7" w14:textId="77777777" w:rsidR="0047018C" w:rsidRDefault="000A456B" w:rsidP="000A456B">
            <w:pPr>
              <w:pStyle w:val="ListParagraph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empleado debe haber iniciado sesión y tener un token válido (ECUD1).</w:t>
            </w:r>
          </w:p>
        </w:tc>
      </w:tr>
      <w:tr w:rsidR="00D94C06" w:rsidRPr="00636D6F" w14:paraId="57AA956F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2DFDF4D9" w14:textId="77777777"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Post condiciones:</w:t>
            </w:r>
          </w:p>
        </w:tc>
        <w:tc>
          <w:tcPr>
            <w:tcW w:w="3417" w:type="pct"/>
            <w:gridSpan w:val="5"/>
          </w:tcPr>
          <w:p w14:paraId="02A6E4F7" w14:textId="77777777" w:rsidR="0047018C" w:rsidRDefault="000A456B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cliente muestra el listado de cuentas y los totales por moneda.</w:t>
            </w:r>
          </w:p>
        </w:tc>
      </w:tr>
      <w:tr w:rsidR="00D94C06" w:rsidRPr="00636D6F" w14:paraId="59C2E552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4633A046" w14:textId="77777777" w:rsidR="00D94C06" w:rsidRPr="00636D6F" w:rsidRDefault="00D94C06" w:rsidP="003B5622">
            <w:pPr>
              <w:jc w:val="right"/>
              <w:rPr>
                <w:b/>
                <w:highlight w:val="yellow"/>
              </w:rPr>
            </w:pPr>
            <w:r>
              <w:rPr>
                <w:b/>
              </w:rPr>
              <w:t>Gráfico:</w:t>
            </w:r>
          </w:p>
        </w:tc>
        <w:tc>
          <w:tcPr>
            <w:tcW w:w="3417" w:type="pct"/>
            <w:gridSpan w:val="5"/>
          </w:tcPr>
          <w:p w14:paraId="45988787" w14:textId="77777777" w:rsidR="00D94C06" w:rsidRDefault="00D94C06" w:rsidP="001B3144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  <w:lang w:val="es-EC" w:eastAsia="es-EC"/>
              </w:rPr>
              <w:drawing>
                <wp:inline distT="0" distB="0" distL="0" distR="0" wp14:anchorId="41094A23" wp14:editId="1C6E0964">
                  <wp:extent cx="3703320" cy="2194560"/>
                  <wp:effectExtent l="0" t="0" r="0" b="0"/>
                  <wp:docPr id="770003" name="Imagen ECUD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320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9427AE" w14:textId="73F13D67" w:rsidR="0047018C" w:rsidRDefault="000A456B">
            <w:pPr>
              <w:pStyle w:val="Caption"/>
              <w:keepNext/>
              <w:widowControl w:val="0"/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</w:pPr>
            <w:bookmarkStart w:id="16" w:name="_Toc244064555"/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Ilustración </w:t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begin"/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instrText xml:space="preserve"> SEQ Ilustración \* ARABIC </w:instrText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separate"/>
            </w:r>
            <w:r w:rsidR="006753A1">
              <w:rPr>
                <w:rFonts w:asciiTheme="minorHAnsi" w:eastAsia="Carlito" w:hAnsiTheme="minorHAnsi" w:cstheme="minorHAnsi"/>
                <w:i w:val="0"/>
                <w:iCs w:val="0"/>
                <w:noProof/>
                <w:color w:val="4472C4" w:themeColor="accent1"/>
                <w:sz w:val="20"/>
                <w:szCs w:val="20"/>
                <w:lang w:val="es-ES" w:eastAsia="en-US"/>
              </w:rPr>
              <w:t>3</w:t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end"/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. Caso de Uso de Consultar Cuentas.</w:t>
            </w:r>
            <w:bookmarkEnd w:id="16"/>
          </w:p>
        </w:tc>
      </w:tr>
      <w:tr w:rsidR="00D94C06" w:rsidRPr="00636D6F" w14:paraId="6B410019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24E473F3" w14:textId="77777777" w:rsidR="00D94C06" w:rsidRPr="00636D6F" w:rsidRDefault="00D94C06" w:rsidP="001B3144">
            <w:pPr>
              <w:tabs>
                <w:tab w:val="left" w:pos="3735"/>
              </w:tabs>
              <w:rPr>
                <w:b/>
              </w:rPr>
            </w:pPr>
            <w:r>
              <w:rPr>
                <w:b/>
              </w:rPr>
              <w:t>Flujo básico</w:t>
            </w:r>
          </w:p>
        </w:tc>
      </w:tr>
      <w:tr w:rsidR="00D94C06" w:rsidRPr="00636D6F" w14:paraId="200E9F94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37ADC295" w14:textId="77777777" w:rsidR="0047018C" w:rsidRDefault="000A456B">
            <w:pPr>
              <w:jc w:val="center"/>
              <w:rPr>
                <w:b/>
              </w:rPr>
            </w:pPr>
            <w:r>
              <w:rPr>
                <w:b/>
              </w:rPr>
              <w:t>CONSULTAR CUENTAS</w:t>
            </w:r>
          </w:p>
        </w:tc>
      </w:tr>
      <w:tr w:rsidR="00D94C06" w:rsidRPr="00636D6F" w14:paraId="09B52CD0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6C0CB53F" w14:textId="77777777" w:rsidR="00D94C06" w:rsidRPr="00636D6F" w:rsidRDefault="00D94C06" w:rsidP="001B3144">
            <w:pPr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392" w:type="pct"/>
            <w:gridSpan w:val="4"/>
          </w:tcPr>
          <w:p w14:paraId="3E9232D7" w14:textId="77777777" w:rsidR="00D94C06" w:rsidRPr="00636D6F" w:rsidRDefault="00D94C06" w:rsidP="001B3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E50B1D" w:rsidRPr="00636D6F" w14:paraId="43CB2E5E" w14:textId="77777777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0684DEB7" w14:textId="77777777" w:rsidR="0047018C" w:rsidRDefault="000A456B" w:rsidP="000A456B">
            <w:pPr>
              <w:pStyle w:val="ListParagraph"/>
              <w:numPr>
                <w:ilvl w:val="0"/>
                <w:numId w:val="8"/>
              </w:numPr>
            </w:pPr>
            <w:r>
              <w:t>El empleado ingresa al sistema o elige la opción “Cuentas”.</w:t>
            </w:r>
          </w:p>
        </w:tc>
        <w:tc>
          <w:tcPr>
            <w:tcW w:w="2385" w:type="pct"/>
            <w:gridSpan w:val="3"/>
          </w:tcPr>
          <w:p w14:paraId="3260B9F8" w14:textId="77777777" w:rsidR="0047018C" w:rsidRDefault="000A456B" w:rsidP="000A456B">
            <w:pPr>
              <w:pStyle w:val="ListParagraph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cliente envía la petición GET /cuentas con el token.</w:t>
            </w:r>
          </w:p>
        </w:tc>
      </w:tr>
      <w:tr w:rsidR="00E50B1D" w:rsidRPr="00636D6F" w14:paraId="3D94E3AE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64BEACBB" w14:textId="77777777" w:rsidR="0047018C" w:rsidRDefault="0047018C">
            <w:pPr>
              <w:pStyle w:val="ListParagraph"/>
            </w:pPr>
          </w:p>
        </w:tc>
        <w:tc>
          <w:tcPr>
            <w:tcW w:w="2385" w:type="pct"/>
            <w:gridSpan w:val="3"/>
          </w:tcPr>
          <w:p w14:paraId="01F560F2" w14:textId="77777777" w:rsidR="0047018C" w:rsidRDefault="000A456B" w:rsidP="000A456B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servidor valida el token (ECUD2) y consulta las cuentas con el nombre del cliente y la moneda.</w:t>
            </w:r>
          </w:p>
        </w:tc>
      </w:tr>
      <w:tr w:rsidR="00E50B1D" w:rsidRPr="00636D6F" w14:paraId="2A1D6A1B" w14:textId="77777777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13EF53CC" w14:textId="77777777" w:rsidR="0047018C" w:rsidRDefault="0047018C">
            <w:pPr>
              <w:pStyle w:val="ListParagraph"/>
            </w:pPr>
          </w:p>
        </w:tc>
        <w:tc>
          <w:tcPr>
            <w:tcW w:w="2385" w:type="pct"/>
            <w:gridSpan w:val="3"/>
          </w:tcPr>
          <w:p w14:paraId="5F6E6B76" w14:textId="77777777" w:rsidR="0047018C" w:rsidRDefault="000A456B" w:rsidP="000A456B">
            <w:pPr>
              <w:pStyle w:val="ListParagraph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servidor responde con estado OK y la lista de cuentas.</w:t>
            </w:r>
          </w:p>
        </w:tc>
      </w:tr>
      <w:tr w:rsidR="00E50B1D" w:rsidRPr="00636D6F" w14:paraId="017EB0A1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457C584A" w14:textId="77777777" w:rsidR="0047018C" w:rsidRDefault="000A456B" w:rsidP="000A456B">
            <w:pPr>
              <w:pStyle w:val="ListParagraph"/>
              <w:numPr>
                <w:ilvl w:val="0"/>
                <w:numId w:val="8"/>
              </w:numPr>
            </w:pPr>
            <w:r>
              <w:t>El empleado revisa el listado.</w:t>
            </w:r>
          </w:p>
        </w:tc>
        <w:tc>
          <w:tcPr>
            <w:tcW w:w="2385" w:type="pct"/>
            <w:gridSpan w:val="3"/>
          </w:tcPr>
          <w:p w14:paraId="4E53D77D" w14:textId="77777777" w:rsidR="0047018C" w:rsidRDefault="000A456B" w:rsidP="000A456B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cliente muestra la tabla de cuentas, el total de cuentas activas y los saldos totales en soles y en dólares.</w:t>
            </w:r>
          </w:p>
        </w:tc>
      </w:tr>
      <w:tr w:rsidR="00D94C06" w:rsidRPr="00636D6F" w14:paraId="718C4093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744AB846" w14:textId="77777777" w:rsidR="00D94C06" w:rsidRPr="00636D6F" w:rsidRDefault="00D94C06" w:rsidP="001B3144">
            <w:pPr>
              <w:tabs>
                <w:tab w:val="left" w:pos="3540"/>
              </w:tabs>
              <w:rPr>
                <w:b/>
              </w:rPr>
            </w:pPr>
            <w:r>
              <w:rPr>
                <w:b/>
              </w:rPr>
              <w:t>Flujo Alternativo</w:t>
            </w:r>
          </w:p>
        </w:tc>
      </w:tr>
      <w:tr w:rsidR="00D94C06" w:rsidRPr="00636D6F" w14:paraId="1C8AD3F4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2C964968" w14:textId="77777777" w:rsidR="0047018C" w:rsidRDefault="000A456B" w:rsidP="000A456B">
            <w:pPr>
              <w:pStyle w:val="ListParagraph"/>
              <w:numPr>
                <w:ilvl w:val="0"/>
                <w:numId w:val="9"/>
              </w:numPr>
            </w:pPr>
            <w:r>
              <w:rPr>
                <w:b/>
                <w:bCs/>
              </w:rPr>
              <w:t>Error del servidor:</w:t>
            </w:r>
            <w:r>
              <w:t xml:space="preserve"> Si la base de datos no responde, el servidor devuelve el código SRV-001 y el cliente muestra el mensaje de error con la opción de reintentar.</w:t>
            </w:r>
          </w:p>
        </w:tc>
      </w:tr>
      <w:tr w:rsidR="00D94C06" w:rsidRPr="00636D6F" w14:paraId="233CA863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4F201D3" w14:textId="77777777" w:rsidR="0047018C" w:rsidRDefault="000A456B" w:rsidP="000A456B">
            <w:pPr>
              <w:pStyle w:val="ListParagraph"/>
              <w:numPr>
                <w:ilvl w:val="0"/>
                <w:numId w:val="9"/>
              </w:numPr>
            </w:pPr>
            <w:r>
              <w:rPr>
                <w:b/>
                <w:bCs/>
              </w:rPr>
              <w:t>Sesión no válida:</w:t>
            </w:r>
            <w:r>
              <w:t xml:space="preserve"> Si el token no es válido o expiró, se aplica ECUD2 y el cliente vuelve al inicio de sesión.</w:t>
            </w:r>
          </w:p>
        </w:tc>
      </w:tr>
      <w:tr w:rsidR="00D94C06" w:rsidRPr="00636D6F" w14:paraId="57A330A0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6914A24C" w14:textId="77777777" w:rsidR="0047018C" w:rsidRDefault="000A456B">
            <w:pPr>
              <w:rPr>
                <w:b/>
              </w:rPr>
            </w:pPr>
            <w:r>
              <w:rPr>
                <w:b/>
                <w:bCs/>
              </w:rPr>
              <w:t>Casos de uso incluidos:</w:t>
            </w:r>
            <w:r>
              <w:t xml:space="preserve"> ECUD2</w:t>
            </w:r>
          </w:p>
        </w:tc>
      </w:tr>
      <w:tr w:rsidR="00D94C06" w:rsidRPr="00636D6F" w14:paraId="0769D86F" w14:textId="77777777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2A8D3CFF" w14:textId="77777777" w:rsidR="0047018C" w:rsidRDefault="000A456B">
            <w:pPr>
              <w:keepNext/>
            </w:pPr>
            <w:r>
              <w:rPr>
                <w:b/>
                <w:bCs/>
              </w:rPr>
              <w:t>Casos de uso extendidos:</w:t>
            </w:r>
            <w:r>
              <w:t xml:space="preserve"> Gestionar error del servidor</w:t>
            </w:r>
          </w:p>
        </w:tc>
      </w:tr>
    </w:tbl>
    <w:p w14:paraId="02A0CCFB" w14:textId="77777777" w:rsidR="00D94C06" w:rsidRDefault="00D94C06" w:rsidP="00D94C06">
      <w:pPr>
        <w:jc w:val="both"/>
        <w:rPr>
          <w:b/>
          <w:bCs/>
        </w:rPr>
      </w:pPr>
    </w:p>
    <w:p w14:paraId="6DE46491" w14:textId="77777777" w:rsidR="0047018C" w:rsidRDefault="000A456B">
      <w:pPr>
        <w:pStyle w:val="Heading2"/>
        <w:pageBreakBefore/>
        <w:rPr>
          <w:rFonts w:eastAsia="Carlito"/>
          <w:i/>
          <w:lang w:eastAsia="en-US"/>
        </w:rPr>
      </w:pPr>
      <w:bookmarkStart w:id="17" w:name="_Toc244064549"/>
      <w:r>
        <w:rPr>
          <w:rFonts w:eastAsia="Carlito"/>
          <w:lang w:eastAsia="en-US"/>
        </w:rPr>
        <w:lastRenderedPageBreak/>
        <w:t>ECUD_CONSULTAR_MOVIMIENTOS</w:t>
      </w:r>
      <w:bookmarkEnd w:id="17"/>
    </w:p>
    <w:p w14:paraId="6DF2EF09" w14:textId="77777777" w:rsidR="0047018C" w:rsidRDefault="000A456B">
      <w:pPr>
        <w:keepNext/>
        <w:jc w:val="both"/>
        <w:rPr>
          <w:b/>
          <w:bCs/>
        </w:rPr>
      </w:pPr>
      <w:r>
        <w:rPr>
          <w:b/>
          <w:bCs/>
        </w:rPr>
        <w:t>A continuación, se muestra ECUD_CONSULTAR_MOVIMIENTOS</w:t>
      </w:r>
    </w:p>
    <w:p w14:paraId="1BC90D74" w14:textId="1D3E4CC8" w:rsidR="0047018C" w:rsidRDefault="000A456B">
      <w:pPr>
        <w:pStyle w:val="Caption"/>
        <w:keepNext/>
      </w:pPr>
      <w:bookmarkStart w:id="18" w:name="_Toc244064563"/>
      <w:r>
        <w:rPr>
          <w:noProof/>
        </w:rPr>
        <w:t xml:space="preserve">Tabla </w:t>
      </w:r>
      <w:r>
        <w:rPr>
          <w:noProof/>
        </w:rPr>
        <w:fldChar w:fldCharType="begin"/>
      </w:r>
      <w:r>
        <w:rPr>
          <w:noProof/>
        </w:rPr>
        <w:instrText xml:space="preserve"> SEQ Tabla \* ARABIC </w:instrText>
      </w:r>
      <w:r>
        <w:rPr>
          <w:noProof/>
        </w:rPr>
        <w:fldChar w:fldCharType="separate"/>
      </w:r>
      <w:r w:rsidR="006753A1">
        <w:rPr>
          <w:noProof/>
        </w:rPr>
        <w:t>4</w:t>
      </w:r>
      <w:r>
        <w:rPr>
          <w:noProof/>
        </w:rPr>
        <w:fldChar w:fldCharType="end"/>
      </w:r>
      <w:r>
        <w:rPr>
          <w:noProof/>
        </w:rPr>
        <w:t>. ECUD Consultar Movimientos</w:t>
      </w:r>
      <w:bookmarkEnd w:id="18"/>
    </w:p>
    <w:tbl>
      <w:tblPr>
        <w:tblStyle w:val="GridTable5Dark-Accent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55"/>
        <w:gridCol w:w="1848"/>
        <w:gridCol w:w="593"/>
        <w:gridCol w:w="2216"/>
        <w:gridCol w:w="1491"/>
        <w:gridCol w:w="13"/>
      </w:tblGrid>
      <w:tr w:rsidR="00D94C06" w:rsidRPr="00636D6F" w14:paraId="787157E8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0B15E540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417" w:type="pct"/>
            <w:gridSpan w:val="5"/>
          </w:tcPr>
          <w:p w14:paraId="62086E03" w14:textId="77777777" w:rsidR="0047018C" w:rsidRDefault="000A4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Consultar Movimientos</w:t>
            </w:r>
          </w:p>
        </w:tc>
      </w:tr>
      <w:tr w:rsidR="00D94C06" w:rsidRPr="00636D6F" w14:paraId="1A54F2C4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2F4651EC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 w:rsidR="003B5622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17" w:type="pct"/>
            <w:gridSpan w:val="5"/>
          </w:tcPr>
          <w:p w14:paraId="37C1A147" w14:textId="77777777" w:rsidR="0047018C" w:rsidRDefault="000A4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ECUD4</w:t>
            </w:r>
          </w:p>
        </w:tc>
      </w:tr>
      <w:tr w:rsidR="00D94C06" w:rsidRPr="00636D6F" w14:paraId="0EDDCB7A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47F2181A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 w:rsidR="003B5622"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2D93818D" w14:textId="77777777" w:rsidR="0047018C" w:rsidRDefault="000A4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Permite al empleado consultar el historial de movimientos de una cuenta, con su saldo actual, el total de ingresos y el total de salidas.</w:t>
            </w:r>
          </w:p>
        </w:tc>
      </w:tr>
      <w:tr w:rsidR="00D94C06" w:rsidRPr="00636D6F" w14:paraId="1C6A51ED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6DD3C535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 w:rsidR="00E50B1D"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704183CD" w14:textId="77777777" w:rsidR="0047018C" w:rsidRDefault="000A4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Conocer con detalle cada depósito, retiro, transferencia y cargo por costo de una cuenta.</w:t>
            </w:r>
          </w:p>
        </w:tc>
      </w:tr>
      <w:tr w:rsidR="00D94C06" w:rsidRPr="00636D6F" w14:paraId="557D72BA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35D5ADB7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354" w:type="pct"/>
            <w:gridSpan w:val="2"/>
          </w:tcPr>
          <w:p w14:paraId="61761D4B" w14:textId="77777777" w:rsidR="0047018C" w:rsidRDefault="000A4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0B4EC1F5" w14:textId="77777777" w:rsidR="00D94C06" w:rsidRPr="00636D6F" w:rsidRDefault="00D94C06" w:rsidP="001B3144"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827" w:type="pct"/>
          </w:tcPr>
          <w:p w14:paraId="67738335" w14:textId="77777777" w:rsidR="0047018C" w:rsidRDefault="000A4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D94C06" w:rsidRPr="007D10AA" w14:paraId="4C387315" w14:textId="77777777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48A727AE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417" w:type="pct"/>
            <w:gridSpan w:val="5"/>
          </w:tcPr>
          <w:p w14:paraId="4FAA1D72" w14:textId="77777777" w:rsidR="00D94C06" w:rsidRPr="007D10AA" w:rsidRDefault="003B5622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Cáceres German, Cepeda David, Marcillo Jhordy</w:t>
            </w:r>
          </w:p>
        </w:tc>
      </w:tr>
      <w:tr w:rsidR="00D94C06" w:rsidRPr="00636D6F" w14:paraId="1F90FCA3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2CA3D036" w14:textId="77777777"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Fecha creación:</w:t>
            </w:r>
          </w:p>
        </w:tc>
        <w:tc>
          <w:tcPr>
            <w:tcW w:w="1354" w:type="pct"/>
            <w:gridSpan w:val="2"/>
          </w:tcPr>
          <w:p w14:paraId="23776A75" w14:textId="77777777" w:rsidR="0047018C" w:rsidRDefault="000A4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373BBEE1" w14:textId="77777777" w:rsidR="00D94C06" w:rsidRPr="00636D6F" w:rsidRDefault="00D94C06" w:rsidP="001B3144">
            <w:pPr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827" w:type="pct"/>
          </w:tcPr>
          <w:p w14:paraId="0A16964F" w14:textId="77777777" w:rsidR="0047018C" w:rsidRDefault="000A4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28/10/2026</w:t>
            </w:r>
          </w:p>
        </w:tc>
      </w:tr>
      <w:tr w:rsidR="00D94C06" w:rsidRPr="00636D6F" w14:paraId="1764879D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1838CBF0" w14:textId="77777777"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Precondiciones:</w:t>
            </w:r>
          </w:p>
        </w:tc>
        <w:tc>
          <w:tcPr>
            <w:tcW w:w="3417" w:type="pct"/>
            <w:gridSpan w:val="5"/>
          </w:tcPr>
          <w:p w14:paraId="55F47E0B" w14:textId="77777777" w:rsidR="0047018C" w:rsidRDefault="000A456B" w:rsidP="000A456B">
            <w:pPr>
              <w:pStyle w:val="ListParagraph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empleado debe haber iniciado sesión y tener un token válido (ECUD1).</w:t>
            </w:r>
          </w:p>
          <w:p w14:paraId="1F944D41" w14:textId="77777777" w:rsidR="0047018C" w:rsidRDefault="000A456B" w:rsidP="000A456B">
            <w:pPr>
              <w:pStyle w:val="ListParagraph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cuenta consultada debe existir.</w:t>
            </w:r>
          </w:p>
        </w:tc>
      </w:tr>
      <w:tr w:rsidR="00D94C06" w:rsidRPr="00636D6F" w14:paraId="566DB5F0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06B35314" w14:textId="77777777"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Post condiciones:</w:t>
            </w:r>
          </w:p>
        </w:tc>
        <w:tc>
          <w:tcPr>
            <w:tcW w:w="3417" w:type="pct"/>
            <w:gridSpan w:val="5"/>
          </w:tcPr>
          <w:p w14:paraId="2886CCDB" w14:textId="77777777" w:rsidR="0047018C" w:rsidRDefault="000A456B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cliente muestra el saldo, la moneda y los movimientos de la cuenta, del más reciente al más antiguo.</w:t>
            </w:r>
          </w:p>
        </w:tc>
      </w:tr>
      <w:tr w:rsidR="00D94C06" w:rsidRPr="00636D6F" w14:paraId="028A1E00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49E9A3DC" w14:textId="77777777" w:rsidR="00D94C06" w:rsidRPr="00636D6F" w:rsidRDefault="00D94C06" w:rsidP="003B5622">
            <w:pPr>
              <w:jc w:val="right"/>
              <w:rPr>
                <w:b/>
                <w:highlight w:val="yellow"/>
              </w:rPr>
            </w:pPr>
            <w:r>
              <w:rPr>
                <w:b/>
              </w:rPr>
              <w:t>Gráfico:</w:t>
            </w:r>
          </w:p>
        </w:tc>
        <w:tc>
          <w:tcPr>
            <w:tcW w:w="3417" w:type="pct"/>
            <w:gridSpan w:val="5"/>
          </w:tcPr>
          <w:p w14:paraId="23400970" w14:textId="77777777" w:rsidR="00D94C06" w:rsidRDefault="00D94C06" w:rsidP="001B3144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  <w:lang w:val="es-EC" w:eastAsia="es-EC"/>
              </w:rPr>
              <w:drawing>
                <wp:inline distT="0" distB="0" distL="0" distR="0" wp14:anchorId="41094A23" wp14:editId="1C6E0964">
                  <wp:extent cx="3703320" cy="2194560"/>
                  <wp:effectExtent l="0" t="0" r="0" b="0"/>
                  <wp:docPr id="770004" name="Imagen ECUD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320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B6D158" w14:textId="444F12E3" w:rsidR="0047018C" w:rsidRDefault="000A456B">
            <w:pPr>
              <w:pStyle w:val="Caption"/>
              <w:keepNext/>
              <w:widowControl w:val="0"/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</w:pPr>
            <w:bookmarkStart w:id="19" w:name="_Toc244064556"/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Ilustración </w:t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begin"/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instrText xml:space="preserve"> SEQ Ilustración \* ARABIC </w:instrText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separate"/>
            </w:r>
            <w:r w:rsidR="006753A1">
              <w:rPr>
                <w:rFonts w:asciiTheme="minorHAnsi" w:eastAsia="Carlito" w:hAnsiTheme="minorHAnsi" w:cstheme="minorHAnsi"/>
                <w:i w:val="0"/>
                <w:iCs w:val="0"/>
                <w:noProof/>
                <w:color w:val="4472C4" w:themeColor="accent1"/>
                <w:sz w:val="20"/>
                <w:szCs w:val="20"/>
                <w:lang w:val="es-ES" w:eastAsia="en-US"/>
              </w:rPr>
              <w:t>4</w:t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end"/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. Caso de Uso de Consultar Movimientos.</w:t>
            </w:r>
            <w:bookmarkEnd w:id="19"/>
          </w:p>
        </w:tc>
      </w:tr>
      <w:tr w:rsidR="00D94C06" w:rsidRPr="00636D6F" w14:paraId="28A97D39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07AD913D" w14:textId="77777777" w:rsidR="00D94C06" w:rsidRPr="00636D6F" w:rsidRDefault="00D94C06" w:rsidP="001B3144">
            <w:pPr>
              <w:tabs>
                <w:tab w:val="left" w:pos="3735"/>
              </w:tabs>
              <w:rPr>
                <w:b/>
              </w:rPr>
            </w:pPr>
            <w:r>
              <w:rPr>
                <w:b/>
              </w:rPr>
              <w:t>Flujo básico</w:t>
            </w:r>
          </w:p>
        </w:tc>
      </w:tr>
      <w:tr w:rsidR="00D94C06" w:rsidRPr="00636D6F" w14:paraId="6CAE3100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0935B6B0" w14:textId="77777777" w:rsidR="0047018C" w:rsidRDefault="000A456B">
            <w:pPr>
              <w:jc w:val="center"/>
              <w:rPr>
                <w:b/>
              </w:rPr>
            </w:pPr>
            <w:r>
              <w:rPr>
                <w:b/>
              </w:rPr>
              <w:t>CONSULTAR MOVIMIENTOS</w:t>
            </w:r>
          </w:p>
        </w:tc>
      </w:tr>
      <w:tr w:rsidR="00D94C06" w:rsidRPr="00636D6F" w14:paraId="6C6D996F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719AB1E3" w14:textId="77777777" w:rsidR="00D94C06" w:rsidRPr="00636D6F" w:rsidRDefault="00D94C06" w:rsidP="001B3144">
            <w:pPr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392" w:type="pct"/>
            <w:gridSpan w:val="4"/>
          </w:tcPr>
          <w:p w14:paraId="56A754D0" w14:textId="77777777" w:rsidR="00D94C06" w:rsidRPr="00636D6F" w:rsidRDefault="00D94C06" w:rsidP="001B3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E50B1D" w:rsidRPr="00636D6F" w14:paraId="5D596E01" w14:textId="77777777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43A42A6A" w14:textId="77777777" w:rsidR="0047018C" w:rsidRDefault="000A456B" w:rsidP="000A456B">
            <w:pPr>
              <w:pStyle w:val="ListParagraph"/>
              <w:numPr>
                <w:ilvl w:val="0"/>
                <w:numId w:val="11"/>
              </w:numPr>
            </w:pPr>
            <w:r>
              <w:t>El empleado elige “Movimientos” o selecciona una cuenta del listado.</w:t>
            </w:r>
          </w:p>
        </w:tc>
        <w:tc>
          <w:tcPr>
            <w:tcW w:w="2385" w:type="pct"/>
            <w:gridSpan w:val="3"/>
          </w:tcPr>
          <w:p w14:paraId="0BFBFE5A" w14:textId="77777777" w:rsidR="0047018C" w:rsidRDefault="000A456B" w:rsidP="000A456B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cliente muestra el campo del número de cuenta.</w:t>
            </w:r>
          </w:p>
        </w:tc>
      </w:tr>
      <w:tr w:rsidR="00E50B1D" w:rsidRPr="00636D6F" w14:paraId="1C04C45C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4ADDF5C1" w14:textId="77777777" w:rsidR="0047018C" w:rsidRDefault="000A456B" w:rsidP="000A456B">
            <w:pPr>
              <w:pStyle w:val="ListParagraph"/>
              <w:numPr>
                <w:ilvl w:val="0"/>
                <w:numId w:val="11"/>
              </w:numPr>
            </w:pPr>
            <w:r>
              <w:t>El empleado ingresa el número de cuenta (8 dígitos) y presiona “Consultar”.</w:t>
            </w:r>
          </w:p>
        </w:tc>
        <w:tc>
          <w:tcPr>
            <w:tcW w:w="2385" w:type="pct"/>
            <w:gridSpan w:val="3"/>
          </w:tcPr>
          <w:p w14:paraId="4029BB57" w14:textId="77777777" w:rsidR="0047018C" w:rsidRDefault="000A456B" w:rsidP="000A456B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El cliente valida el formato y envía la petición GET </w:t>
            </w:r>
            <w:r>
              <w:lastRenderedPageBreak/>
              <w:t>/cuentas/{codigo}/movimientos con el token.</w:t>
            </w:r>
          </w:p>
        </w:tc>
      </w:tr>
      <w:tr w:rsidR="00E50B1D" w:rsidRPr="00636D6F" w14:paraId="069981C9" w14:textId="77777777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7DEDC965" w14:textId="77777777" w:rsidR="0047018C" w:rsidRDefault="0047018C">
            <w:pPr>
              <w:pStyle w:val="ListParagraph"/>
            </w:pPr>
          </w:p>
        </w:tc>
        <w:tc>
          <w:tcPr>
            <w:tcW w:w="2385" w:type="pct"/>
            <w:gridSpan w:val="3"/>
          </w:tcPr>
          <w:p w14:paraId="26542EF0" w14:textId="77777777" w:rsidR="0047018C" w:rsidRDefault="000A456B" w:rsidP="000A456B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servidor valida el token (ECUD2), verifica que la cuenta exista y obtiene su saldo, moneda y movimientos.</w:t>
            </w:r>
          </w:p>
        </w:tc>
      </w:tr>
      <w:tr w:rsidR="00E50B1D" w:rsidRPr="00636D6F" w14:paraId="2091688C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4A14B244" w14:textId="77777777" w:rsidR="0047018C" w:rsidRDefault="000A456B" w:rsidP="000A456B">
            <w:pPr>
              <w:pStyle w:val="ListParagraph"/>
              <w:numPr>
                <w:ilvl w:val="0"/>
                <w:numId w:val="11"/>
              </w:numPr>
            </w:pPr>
            <w:r>
              <w:t>El empleado revisa el historial.</w:t>
            </w:r>
          </w:p>
        </w:tc>
        <w:tc>
          <w:tcPr>
            <w:tcW w:w="2385" w:type="pct"/>
            <w:gridSpan w:val="3"/>
          </w:tcPr>
          <w:p w14:paraId="1707C807" w14:textId="77777777" w:rsidR="0047018C" w:rsidRDefault="000A456B" w:rsidP="000A456B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cliente muestra la tarjeta de saldo, los totales de ingresos y salidas, y la tabla de movimientos.</w:t>
            </w:r>
          </w:p>
        </w:tc>
      </w:tr>
      <w:tr w:rsidR="00D94C06" w:rsidRPr="00636D6F" w14:paraId="7A72CF08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05647896" w14:textId="77777777" w:rsidR="00D94C06" w:rsidRPr="00636D6F" w:rsidRDefault="00D94C06" w:rsidP="001B3144">
            <w:pPr>
              <w:tabs>
                <w:tab w:val="left" w:pos="3540"/>
              </w:tabs>
              <w:rPr>
                <w:b/>
              </w:rPr>
            </w:pPr>
            <w:r>
              <w:rPr>
                <w:b/>
              </w:rPr>
              <w:t>Flujo Alternativo</w:t>
            </w:r>
          </w:p>
        </w:tc>
      </w:tr>
      <w:tr w:rsidR="00D94C06" w:rsidRPr="00636D6F" w14:paraId="616A2170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217D5D1F" w14:textId="77777777" w:rsidR="0047018C" w:rsidRDefault="000A456B" w:rsidP="000A456B">
            <w:pPr>
              <w:pStyle w:val="ListParagraph"/>
              <w:numPr>
                <w:ilvl w:val="0"/>
                <w:numId w:val="12"/>
              </w:numPr>
            </w:pPr>
            <w:r>
              <w:rPr>
                <w:b/>
                <w:bCs/>
              </w:rPr>
              <w:t>Cuenta inexistente:</w:t>
            </w:r>
            <w:r>
              <w:t xml:space="preserve"> Si la cuenta no existe, el servidor responde con el código CTA-001 y el cliente muestra “La cuenta no existe”.</w:t>
            </w:r>
          </w:p>
        </w:tc>
      </w:tr>
      <w:tr w:rsidR="00D94C06" w:rsidRPr="00636D6F" w14:paraId="50FAEBB4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3F91A1DA" w14:textId="77777777" w:rsidR="0047018C" w:rsidRDefault="000A456B" w:rsidP="000A456B">
            <w:pPr>
              <w:pStyle w:val="ListParagraph"/>
              <w:numPr>
                <w:ilvl w:val="0"/>
                <w:numId w:val="12"/>
              </w:numPr>
            </w:pPr>
            <w:r>
              <w:rPr>
                <w:b/>
                <w:bCs/>
              </w:rPr>
              <w:t>Formato inválido:</w:t>
            </w:r>
            <w:r>
              <w:t xml:space="preserve"> Si el número de cuenta no tiene 8 dígitos, el cliente lo indica sin enviar la petición.</w:t>
            </w:r>
          </w:p>
        </w:tc>
      </w:tr>
      <w:tr w:rsidR="00D94C06" w:rsidRPr="00636D6F" w14:paraId="0F298787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45314B7B" w14:textId="77777777" w:rsidR="0047018C" w:rsidRDefault="000A456B">
            <w:pPr>
              <w:rPr>
                <w:b/>
              </w:rPr>
            </w:pPr>
            <w:r>
              <w:rPr>
                <w:b/>
                <w:bCs/>
              </w:rPr>
              <w:t>Casos de uso incluidos:</w:t>
            </w:r>
            <w:r>
              <w:t xml:space="preserve"> ECUD2</w:t>
            </w:r>
          </w:p>
        </w:tc>
      </w:tr>
      <w:tr w:rsidR="00D94C06" w:rsidRPr="00636D6F" w14:paraId="2177E316" w14:textId="77777777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4740F15A" w14:textId="77777777" w:rsidR="0047018C" w:rsidRDefault="000A456B">
            <w:pPr>
              <w:keepNext/>
            </w:pPr>
            <w:r>
              <w:rPr>
                <w:b/>
                <w:bCs/>
              </w:rPr>
              <w:t>Casos de uso extendidos:</w:t>
            </w:r>
            <w:r>
              <w:t xml:space="preserve"> Gestionar cuenta inexistente</w:t>
            </w:r>
          </w:p>
        </w:tc>
      </w:tr>
    </w:tbl>
    <w:p w14:paraId="0F4F9138" w14:textId="77777777" w:rsidR="0047018C" w:rsidRDefault="000A456B">
      <w:pPr>
        <w:pStyle w:val="Heading2"/>
        <w:pageBreakBefore/>
        <w:rPr>
          <w:rFonts w:eastAsia="Carlito"/>
          <w:i/>
          <w:lang w:eastAsia="en-US"/>
        </w:rPr>
      </w:pPr>
      <w:bookmarkStart w:id="20" w:name="_Toc244064550"/>
      <w:r>
        <w:rPr>
          <w:rFonts w:eastAsia="Carlito"/>
          <w:lang w:eastAsia="en-US"/>
        </w:rPr>
        <w:lastRenderedPageBreak/>
        <w:t>ECUD_REGISTRAR_DEPOSITO</w:t>
      </w:r>
      <w:bookmarkEnd w:id="20"/>
    </w:p>
    <w:p w14:paraId="7A82DD18" w14:textId="77777777" w:rsidR="0047018C" w:rsidRDefault="000A456B">
      <w:pPr>
        <w:keepNext/>
        <w:jc w:val="both"/>
        <w:rPr>
          <w:b/>
          <w:bCs/>
        </w:rPr>
      </w:pPr>
      <w:r>
        <w:rPr>
          <w:b/>
          <w:bCs/>
        </w:rPr>
        <w:t>A continuación, se muestra ECUD_REGISTRAR_DEPOSITO</w:t>
      </w:r>
    </w:p>
    <w:p w14:paraId="0968D410" w14:textId="7F061377" w:rsidR="0047018C" w:rsidRDefault="000A456B">
      <w:pPr>
        <w:pStyle w:val="Caption"/>
        <w:keepNext/>
      </w:pPr>
      <w:bookmarkStart w:id="21" w:name="_Toc244064564"/>
      <w:r>
        <w:rPr>
          <w:noProof/>
        </w:rPr>
        <w:t xml:space="preserve">Tabla </w:t>
      </w:r>
      <w:r>
        <w:rPr>
          <w:noProof/>
        </w:rPr>
        <w:fldChar w:fldCharType="begin"/>
      </w:r>
      <w:r>
        <w:rPr>
          <w:noProof/>
        </w:rPr>
        <w:instrText xml:space="preserve"> SEQ Tabla \* ARABIC </w:instrText>
      </w:r>
      <w:r>
        <w:rPr>
          <w:noProof/>
        </w:rPr>
        <w:fldChar w:fldCharType="separate"/>
      </w:r>
      <w:r w:rsidR="006753A1">
        <w:rPr>
          <w:noProof/>
        </w:rPr>
        <w:t>5</w:t>
      </w:r>
      <w:r>
        <w:rPr>
          <w:noProof/>
        </w:rPr>
        <w:fldChar w:fldCharType="end"/>
      </w:r>
      <w:r>
        <w:rPr>
          <w:noProof/>
        </w:rPr>
        <w:t>. ECUD Registrar Depósito</w:t>
      </w:r>
      <w:bookmarkEnd w:id="21"/>
    </w:p>
    <w:tbl>
      <w:tblPr>
        <w:tblStyle w:val="GridTable5Dark-Accent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55"/>
        <w:gridCol w:w="1848"/>
        <w:gridCol w:w="593"/>
        <w:gridCol w:w="2216"/>
        <w:gridCol w:w="1491"/>
        <w:gridCol w:w="13"/>
      </w:tblGrid>
      <w:tr w:rsidR="00D94C06" w:rsidRPr="00636D6F" w14:paraId="35A4E37B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159C247C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417" w:type="pct"/>
            <w:gridSpan w:val="5"/>
          </w:tcPr>
          <w:p w14:paraId="22306524" w14:textId="77777777" w:rsidR="0047018C" w:rsidRDefault="000A4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Depósito</w:t>
            </w:r>
          </w:p>
        </w:tc>
      </w:tr>
      <w:tr w:rsidR="00D94C06" w:rsidRPr="00636D6F" w14:paraId="5D0A8188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11B7B184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 w:rsidR="003B5622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17" w:type="pct"/>
            <w:gridSpan w:val="5"/>
          </w:tcPr>
          <w:p w14:paraId="4F21C189" w14:textId="77777777" w:rsidR="0047018C" w:rsidRDefault="000A4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ECUD5</w:t>
            </w:r>
          </w:p>
        </w:tc>
      </w:tr>
      <w:tr w:rsidR="00D94C06" w:rsidRPr="00636D6F" w14:paraId="057FCC8F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7718134C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 w:rsidR="003B5622"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71A94317" w14:textId="77777777" w:rsidR="0047018C" w:rsidRDefault="000A4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Permite registrar el abono de un importe en una cuenta activa. El servidor suma el importe al saldo, descuenta el costo por movimiento y registra los dos movimientos en una sola transacción.</w:t>
            </w:r>
          </w:p>
        </w:tc>
      </w:tr>
      <w:tr w:rsidR="00D94C06" w:rsidRPr="00636D6F" w14:paraId="0E33D566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12D73F87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 w:rsidR="00E50B1D"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66ACCCA5" w14:textId="77777777" w:rsidR="0047018C" w:rsidRDefault="000A4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Abonar el dinero del cliente y dejar el nuevo saldo registrado de forma consistente.</w:t>
            </w:r>
          </w:p>
        </w:tc>
      </w:tr>
      <w:tr w:rsidR="00D94C06" w:rsidRPr="00636D6F" w14:paraId="210D0DF5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758E5C67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354" w:type="pct"/>
            <w:gridSpan w:val="2"/>
          </w:tcPr>
          <w:p w14:paraId="717BDE04" w14:textId="77777777" w:rsidR="0047018C" w:rsidRDefault="000A4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3801305F" w14:textId="77777777" w:rsidR="00D94C06" w:rsidRPr="00636D6F" w:rsidRDefault="00D94C06" w:rsidP="001B3144"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827" w:type="pct"/>
          </w:tcPr>
          <w:p w14:paraId="20A97C2A" w14:textId="77777777" w:rsidR="0047018C" w:rsidRDefault="000A4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D94C06" w:rsidRPr="007D10AA" w14:paraId="6296C9FD" w14:textId="77777777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0CDD3A69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417" w:type="pct"/>
            <w:gridSpan w:val="5"/>
          </w:tcPr>
          <w:p w14:paraId="1E168FC9" w14:textId="77777777" w:rsidR="00D94C06" w:rsidRPr="007D10AA" w:rsidRDefault="003B5622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Cáceres German, Cepeda David, Marcillo Jhordy</w:t>
            </w:r>
          </w:p>
        </w:tc>
      </w:tr>
      <w:tr w:rsidR="00D94C06" w:rsidRPr="00636D6F" w14:paraId="4F43BDF7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4DCFE30C" w14:textId="77777777"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Fecha creación:</w:t>
            </w:r>
          </w:p>
        </w:tc>
        <w:tc>
          <w:tcPr>
            <w:tcW w:w="1354" w:type="pct"/>
            <w:gridSpan w:val="2"/>
          </w:tcPr>
          <w:p w14:paraId="3B463207" w14:textId="77777777" w:rsidR="0047018C" w:rsidRDefault="000A4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0EFA1B40" w14:textId="77777777" w:rsidR="00D94C06" w:rsidRPr="00636D6F" w:rsidRDefault="00D94C06" w:rsidP="001B3144">
            <w:pPr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827" w:type="pct"/>
          </w:tcPr>
          <w:p w14:paraId="2BF41E86" w14:textId="77777777" w:rsidR="0047018C" w:rsidRDefault="000A4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28/10/2026</w:t>
            </w:r>
          </w:p>
        </w:tc>
      </w:tr>
      <w:tr w:rsidR="00D94C06" w:rsidRPr="00636D6F" w14:paraId="21391837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74DB8AEA" w14:textId="77777777"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Precondiciones:</w:t>
            </w:r>
          </w:p>
        </w:tc>
        <w:tc>
          <w:tcPr>
            <w:tcW w:w="3417" w:type="pct"/>
            <w:gridSpan w:val="5"/>
          </w:tcPr>
          <w:p w14:paraId="256D1936" w14:textId="77777777" w:rsidR="0047018C" w:rsidRDefault="000A456B" w:rsidP="000A456B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empleado debe haber iniciado sesión y tener un token válido (ECUD1).</w:t>
            </w:r>
          </w:p>
          <w:p w14:paraId="656CFD2A" w14:textId="77777777" w:rsidR="0047018C" w:rsidRDefault="000A456B" w:rsidP="000A456B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cuenta debe existir y estar ACTIVA.</w:t>
            </w:r>
          </w:p>
        </w:tc>
      </w:tr>
      <w:tr w:rsidR="00D94C06" w:rsidRPr="00636D6F" w14:paraId="17275577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2662B54C" w14:textId="77777777"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Post condiciones:</w:t>
            </w:r>
          </w:p>
        </w:tc>
        <w:tc>
          <w:tcPr>
            <w:tcW w:w="3417" w:type="pct"/>
            <w:gridSpan w:val="5"/>
          </w:tcPr>
          <w:p w14:paraId="33D1EABE" w14:textId="77777777" w:rsidR="0047018C" w:rsidRDefault="000A456B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saldo de la cuenta aumenta en el importe menos el costo; se registran los movimientos de depósito (003) y de costo (010) a nombre del empleado.</w:t>
            </w:r>
          </w:p>
        </w:tc>
      </w:tr>
      <w:tr w:rsidR="00D94C06" w:rsidRPr="00636D6F" w14:paraId="51BC3D13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5B0672EC" w14:textId="77777777" w:rsidR="00D94C06" w:rsidRPr="00636D6F" w:rsidRDefault="00D94C06" w:rsidP="003B5622">
            <w:pPr>
              <w:jc w:val="right"/>
              <w:rPr>
                <w:b/>
                <w:highlight w:val="yellow"/>
              </w:rPr>
            </w:pPr>
            <w:r>
              <w:rPr>
                <w:b/>
              </w:rPr>
              <w:t>Gráfico:</w:t>
            </w:r>
          </w:p>
        </w:tc>
        <w:tc>
          <w:tcPr>
            <w:tcW w:w="3417" w:type="pct"/>
            <w:gridSpan w:val="5"/>
          </w:tcPr>
          <w:p w14:paraId="2173A685" w14:textId="77777777" w:rsidR="00D94C06" w:rsidRDefault="00D94C06" w:rsidP="001B3144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  <w:lang w:val="es-EC" w:eastAsia="es-EC"/>
              </w:rPr>
              <w:drawing>
                <wp:inline distT="0" distB="0" distL="0" distR="0" wp14:anchorId="41094A23" wp14:editId="1C6E0964">
                  <wp:extent cx="3703320" cy="2194560"/>
                  <wp:effectExtent l="0" t="0" r="0" b="0"/>
                  <wp:docPr id="770005" name="Imagen ECUD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320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C80D89" w14:textId="7203B077" w:rsidR="0047018C" w:rsidRDefault="000A456B">
            <w:pPr>
              <w:pStyle w:val="Caption"/>
              <w:keepNext/>
              <w:widowControl w:val="0"/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</w:pPr>
            <w:bookmarkStart w:id="22" w:name="_Toc244064557"/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Ilustración </w:t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begin"/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instrText xml:space="preserve"> SEQ Ilustración \* ARABIC </w:instrText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separate"/>
            </w:r>
            <w:r w:rsidR="006753A1">
              <w:rPr>
                <w:rFonts w:asciiTheme="minorHAnsi" w:eastAsia="Carlito" w:hAnsiTheme="minorHAnsi" w:cstheme="minorHAnsi"/>
                <w:i w:val="0"/>
                <w:iCs w:val="0"/>
                <w:noProof/>
                <w:color w:val="4472C4" w:themeColor="accent1"/>
                <w:sz w:val="20"/>
                <w:szCs w:val="20"/>
                <w:lang w:val="es-ES" w:eastAsia="en-US"/>
              </w:rPr>
              <w:t>5</w:t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end"/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. Caso de Uso de Registrar Depósito.</w:t>
            </w:r>
            <w:bookmarkEnd w:id="22"/>
          </w:p>
        </w:tc>
      </w:tr>
      <w:tr w:rsidR="00D94C06" w:rsidRPr="00636D6F" w14:paraId="6F17C2EE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3D7FE8EE" w14:textId="77777777" w:rsidR="00D94C06" w:rsidRPr="00636D6F" w:rsidRDefault="00D94C06" w:rsidP="001B3144">
            <w:pPr>
              <w:tabs>
                <w:tab w:val="left" w:pos="3735"/>
              </w:tabs>
              <w:rPr>
                <w:b/>
              </w:rPr>
            </w:pPr>
            <w:r>
              <w:rPr>
                <w:b/>
              </w:rPr>
              <w:t>Flujo básico</w:t>
            </w:r>
          </w:p>
        </w:tc>
      </w:tr>
      <w:tr w:rsidR="00D94C06" w:rsidRPr="00636D6F" w14:paraId="376A1A13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7D9E27CF" w14:textId="77777777" w:rsidR="0047018C" w:rsidRDefault="000A456B">
            <w:pPr>
              <w:jc w:val="center"/>
              <w:rPr>
                <w:b/>
              </w:rPr>
            </w:pPr>
            <w:r>
              <w:rPr>
                <w:b/>
              </w:rPr>
              <w:t>REGISTRAR DEPÓSITO</w:t>
            </w:r>
          </w:p>
        </w:tc>
      </w:tr>
      <w:tr w:rsidR="00D94C06" w:rsidRPr="00636D6F" w14:paraId="3166B314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7C7717B3" w14:textId="77777777" w:rsidR="00D94C06" w:rsidRPr="00636D6F" w:rsidRDefault="00D94C06" w:rsidP="001B3144">
            <w:pPr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392" w:type="pct"/>
            <w:gridSpan w:val="4"/>
          </w:tcPr>
          <w:p w14:paraId="7FD53532" w14:textId="77777777" w:rsidR="00D94C06" w:rsidRPr="00636D6F" w:rsidRDefault="00D94C06" w:rsidP="001B3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E50B1D" w:rsidRPr="00636D6F" w14:paraId="068D7114" w14:textId="77777777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4BF0E01B" w14:textId="77777777" w:rsidR="0047018C" w:rsidRDefault="000A456B" w:rsidP="000A456B">
            <w:pPr>
              <w:pStyle w:val="ListParagraph"/>
              <w:numPr>
                <w:ilvl w:val="0"/>
                <w:numId w:val="14"/>
              </w:numPr>
            </w:pPr>
            <w:r>
              <w:t>El empleado elige la opción “Depósito”.</w:t>
            </w:r>
          </w:p>
        </w:tc>
        <w:tc>
          <w:tcPr>
            <w:tcW w:w="2385" w:type="pct"/>
            <w:gridSpan w:val="3"/>
          </w:tcPr>
          <w:p w14:paraId="72D23D7A" w14:textId="77777777" w:rsidR="0047018C" w:rsidRDefault="000A456B" w:rsidP="000A456B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cliente muestra el formulario con los campos cuenta e importe.</w:t>
            </w:r>
          </w:p>
        </w:tc>
      </w:tr>
      <w:tr w:rsidR="00E50B1D" w:rsidRPr="00636D6F" w14:paraId="2B8FABE5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7B37B433" w14:textId="77777777" w:rsidR="0047018C" w:rsidRDefault="000A456B" w:rsidP="000A456B">
            <w:pPr>
              <w:pStyle w:val="ListParagraph"/>
              <w:numPr>
                <w:ilvl w:val="0"/>
                <w:numId w:val="14"/>
              </w:numPr>
            </w:pPr>
            <w:r>
              <w:lastRenderedPageBreak/>
              <w:t>El empleado ingresa la cuenta y el importe, y presiona “Registrar depósito”.</w:t>
            </w:r>
          </w:p>
        </w:tc>
        <w:tc>
          <w:tcPr>
            <w:tcW w:w="2385" w:type="pct"/>
            <w:gridSpan w:val="3"/>
          </w:tcPr>
          <w:p w14:paraId="2309019D" w14:textId="77777777" w:rsidR="0047018C" w:rsidRDefault="000A456B" w:rsidP="000A456B">
            <w:pPr>
              <w:pStyle w:val="ListParagraph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cliente valida que la cuenta tenga 8 dígitos y que el importe sea un número mayor a cero.</w:t>
            </w:r>
          </w:p>
        </w:tc>
      </w:tr>
      <w:tr w:rsidR="00E50B1D" w:rsidRPr="00636D6F" w14:paraId="6467C04F" w14:textId="77777777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41C22B16" w14:textId="77777777" w:rsidR="0047018C" w:rsidRDefault="0047018C">
            <w:pPr>
              <w:pStyle w:val="ListParagraph"/>
            </w:pPr>
          </w:p>
        </w:tc>
        <w:tc>
          <w:tcPr>
            <w:tcW w:w="2385" w:type="pct"/>
            <w:gridSpan w:val="3"/>
          </w:tcPr>
          <w:p w14:paraId="50FBBBFD" w14:textId="77777777" w:rsidR="0047018C" w:rsidRDefault="000A456B" w:rsidP="000A456B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cliente envía la petición POST /depositos con el token; el servidor valida el token (ECUD2) y que la cuenta exista y esté activa.</w:t>
            </w:r>
          </w:p>
        </w:tc>
      </w:tr>
      <w:tr w:rsidR="00E50B1D" w:rsidRPr="00636D6F" w14:paraId="790E6E33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7B498A03" w14:textId="77777777" w:rsidR="0047018C" w:rsidRDefault="0047018C">
            <w:pPr>
              <w:pStyle w:val="ListParagraph"/>
            </w:pPr>
          </w:p>
        </w:tc>
        <w:tc>
          <w:tcPr>
            <w:tcW w:w="2385" w:type="pct"/>
            <w:gridSpan w:val="3"/>
          </w:tcPr>
          <w:p w14:paraId="4F4083D5" w14:textId="77777777" w:rsidR="0047018C" w:rsidRDefault="000A456B" w:rsidP="000A456B">
            <w:pPr>
              <w:pStyle w:val="ListParagraph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 una transacción, el servidor actualiza el saldo y registra el movimiento de depósito y el de costo.</w:t>
            </w:r>
          </w:p>
        </w:tc>
      </w:tr>
      <w:tr w:rsidR="00E50B1D" w:rsidRPr="00636D6F" w14:paraId="2539B91A" w14:textId="77777777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39A682FA" w14:textId="77777777" w:rsidR="0047018C" w:rsidRDefault="000A456B" w:rsidP="000A456B">
            <w:pPr>
              <w:pStyle w:val="ListParagraph"/>
              <w:numPr>
                <w:ilvl w:val="0"/>
                <w:numId w:val="14"/>
              </w:numPr>
            </w:pPr>
            <w:r>
              <w:t>El empleado visualiza el comprobante.</w:t>
            </w:r>
          </w:p>
        </w:tc>
        <w:tc>
          <w:tcPr>
            <w:tcW w:w="2385" w:type="pct"/>
            <w:gridSpan w:val="3"/>
          </w:tcPr>
          <w:p w14:paraId="43FB92C0" w14:textId="77777777" w:rsidR="0047018C" w:rsidRDefault="000A456B" w:rsidP="000A456B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cliente muestra “Operación exitosa” con la cuenta, el importe, el nuevo saldo, el empleado y la fecha.</w:t>
            </w:r>
          </w:p>
        </w:tc>
      </w:tr>
      <w:tr w:rsidR="00D94C06" w:rsidRPr="00636D6F" w14:paraId="47E7CECD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327EDCC2" w14:textId="77777777" w:rsidR="00D94C06" w:rsidRPr="00636D6F" w:rsidRDefault="00D94C06" w:rsidP="001B3144">
            <w:pPr>
              <w:tabs>
                <w:tab w:val="left" w:pos="3540"/>
              </w:tabs>
              <w:rPr>
                <w:b/>
              </w:rPr>
            </w:pPr>
            <w:r>
              <w:rPr>
                <w:b/>
              </w:rPr>
              <w:t>Flujo Alternativo</w:t>
            </w:r>
          </w:p>
        </w:tc>
      </w:tr>
      <w:tr w:rsidR="00D94C06" w:rsidRPr="00636D6F" w14:paraId="3A11A95C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22F55D86" w14:textId="77777777" w:rsidR="0047018C" w:rsidRDefault="000A456B" w:rsidP="000A456B">
            <w:pPr>
              <w:pStyle w:val="ListParagraph"/>
              <w:numPr>
                <w:ilvl w:val="0"/>
                <w:numId w:val="15"/>
              </w:numPr>
            </w:pPr>
            <w:r>
              <w:rPr>
                <w:b/>
                <w:bCs/>
              </w:rPr>
              <w:t>Importe inválido:</w:t>
            </w:r>
            <w:r>
              <w:t xml:space="preserve"> Si el importe es cero, negativo o no numérico, se rechaza con el código DATA-001.</w:t>
            </w:r>
          </w:p>
        </w:tc>
      </w:tr>
      <w:tr w:rsidR="00D94C06" w:rsidRPr="00636D6F" w14:paraId="1D79A7F7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529AF36E" w14:textId="77777777" w:rsidR="0047018C" w:rsidRDefault="000A456B" w:rsidP="000A456B">
            <w:pPr>
              <w:pStyle w:val="ListParagraph"/>
              <w:numPr>
                <w:ilvl w:val="0"/>
                <w:numId w:val="15"/>
              </w:numPr>
            </w:pPr>
            <w:r>
              <w:rPr>
                <w:b/>
                <w:bCs/>
              </w:rPr>
              <w:t>Cuenta inexistente o inactiva:</w:t>
            </w:r>
            <w:r>
              <w:t xml:space="preserve"> Si la cuenta no existe (CTA-001) o no está activa (CTA-002), el servidor rechaza la operación y no modifica ningún dato.</w:t>
            </w:r>
          </w:p>
        </w:tc>
      </w:tr>
      <w:tr w:rsidR="00D94C06" w:rsidRPr="00636D6F" w14:paraId="7002A489" w14:textId="77777777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5F2D82E0" w14:textId="77777777" w:rsidR="0047018C" w:rsidRDefault="000A456B">
            <w:pPr>
              <w:rPr>
                <w:b/>
              </w:rPr>
            </w:pPr>
            <w:r>
              <w:rPr>
                <w:b/>
                <w:bCs/>
              </w:rPr>
              <w:t>Casos de uso incluidos:</w:t>
            </w:r>
            <w:r>
              <w:t xml:space="preserve"> ECUD2</w:t>
            </w:r>
          </w:p>
        </w:tc>
      </w:tr>
      <w:tr w:rsidR="00D94C06" w:rsidRPr="00636D6F" w14:paraId="3271271E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306F21D1" w14:textId="77777777" w:rsidR="0047018C" w:rsidRDefault="000A456B">
            <w:pPr>
              <w:keepNext/>
            </w:pPr>
            <w:r>
              <w:rPr>
                <w:b/>
                <w:bCs/>
              </w:rPr>
              <w:t>Casos de uso extendidos:</w:t>
            </w:r>
            <w:r>
              <w:t xml:space="preserve"> Gestionar importe inválido, Gestionar cuenta inactiva</w:t>
            </w:r>
          </w:p>
        </w:tc>
      </w:tr>
    </w:tbl>
    <w:p w14:paraId="39F67BB9" w14:textId="77777777" w:rsidR="0047018C" w:rsidRDefault="000A456B">
      <w:pPr>
        <w:pStyle w:val="Heading2"/>
        <w:pageBreakBefore/>
        <w:rPr>
          <w:rFonts w:eastAsia="Carlito"/>
          <w:i/>
          <w:lang w:eastAsia="en-US"/>
        </w:rPr>
      </w:pPr>
      <w:bookmarkStart w:id="23" w:name="_Toc244064551"/>
      <w:r>
        <w:rPr>
          <w:rFonts w:eastAsia="Carlito"/>
          <w:lang w:eastAsia="en-US"/>
        </w:rPr>
        <w:lastRenderedPageBreak/>
        <w:t>ECUD_REGISTRAR_RETIRO</w:t>
      </w:r>
      <w:bookmarkEnd w:id="23"/>
    </w:p>
    <w:p w14:paraId="3FF5292C" w14:textId="77777777" w:rsidR="0047018C" w:rsidRDefault="000A456B">
      <w:pPr>
        <w:keepNext/>
        <w:jc w:val="both"/>
        <w:rPr>
          <w:b/>
          <w:bCs/>
        </w:rPr>
      </w:pPr>
      <w:r>
        <w:rPr>
          <w:b/>
          <w:bCs/>
        </w:rPr>
        <w:t>A continuación, se muestra ECUD_REGISTRAR_RETIRO</w:t>
      </w:r>
    </w:p>
    <w:p w14:paraId="3B3942F8" w14:textId="29FF21A8" w:rsidR="0047018C" w:rsidRDefault="000A456B">
      <w:pPr>
        <w:pStyle w:val="Caption"/>
        <w:keepNext/>
      </w:pPr>
      <w:bookmarkStart w:id="24" w:name="_Toc244064565"/>
      <w:r>
        <w:rPr>
          <w:noProof/>
        </w:rPr>
        <w:t xml:space="preserve">Tabla </w:t>
      </w:r>
      <w:r>
        <w:rPr>
          <w:noProof/>
        </w:rPr>
        <w:fldChar w:fldCharType="begin"/>
      </w:r>
      <w:r>
        <w:rPr>
          <w:noProof/>
        </w:rPr>
        <w:instrText xml:space="preserve"> SEQ Tabla \* ARABIC </w:instrText>
      </w:r>
      <w:r>
        <w:rPr>
          <w:noProof/>
        </w:rPr>
        <w:fldChar w:fldCharType="separate"/>
      </w:r>
      <w:r w:rsidR="006753A1">
        <w:rPr>
          <w:noProof/>
        </w:rPr>
        <w:t>6</w:t>
      </w:r>
      <w:r>
        <w:rPr>
          <w:noProof/>
        </w:rPr>
        <w:fldChar w:fldCharType="end"/>
      </w:r>
      <w:r>
        <w:rPr>
          <w:noProof/>
        </w:rPr>
        <w:t>. ECUD Registrar Retiro</w:t>
      </w:r>
      <w:bookmarkEnd w:id="24"/>
    </w:p>
    <w:tbl>
      <w:tblPr>
        <w:tblStyle w:val="GridTable5Dark-Accent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55"/>
        <w:gridCol w:w="1848"/>
        <w:gridCol w:w="593"/>
        <w:gridCol w:w="2216"/>
        <w:gridCol w:w="1491"/>
        <w:gridCol w:w="13"/>
      </w:tblGrid>
      <w:tr w:rsidR="00D94C06" w:rsidRPr="00636D6F" w14:paraId="540ABFFD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1ECAF099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417" w:type="pct"/>
            <w:gridSpan w:val="5"/>
          </w:tcPr>
          <w:p w14:paraId="6A7CE284" w14:textId="77777777" w:rsidR="0047018C" w:rsidRDefault="000A4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Retiro</w:t>
            </w:r>
          </w:p>
        </w:tc>
      </w:tr>
      <w:tr w:rsidR="00D94C06" w:rsidRPr="00636D6F" w14:paraId="621C09EB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3B74252D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 w:rsidR="003B5622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17" w:type="pct"/>
            <w:gridSpan w:val="5"/>
          </w:tcPr>
          <w:p w14:paraId="71C30823" w14:textId="77777777" w:rsidR="0047018C" w:rsidRDefault="000A4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ECUD6</w:t>
            </w:r>
          </w:p>
        </w:tc>
      </w:tr>
      <w:tr w:rsidR="00D94C06" w:rsidRPr="00636D6F" w14:paraId="5A7557B8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68B56917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 w:rsidR="003B5622"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128D86B4" w14:textId="77777777" w:rsidR="0047018C" w:rsidRDefault="000A4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Permite registrar el retiro de efectivo de una cuenta activa, previa validación de su clave y de que el saldo alcance para el importe y el costo por movimiento.</w:t>
            </w:r>
          </w:p>
        </w:tc>
      </w:tr>
      <w:tr w:rsidR="00D94C06" w:rsidRPr="00636D6F" w14:paraId="0BEA496C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62B30DC0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 w:rsidR="00E50B1D"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0A236BC6" w14:textId="77777777" w:rsidR="0047018C" w:rsidRDefault="000A4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Entregar el dinero al cliente solo si la cuenta lo permite, manteniendo el saldo consistente.</w:t>
            </w:r>
          </w:p>
        </w:tc>
      </w:tr>
      <w:tr w:rsidR="00D94C06" w:rsidRPr="00636D6F" w14:paraId="50748688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360F7A71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354" w:type="pct"/>
            <w:gridSpan w:val="2"/>
          </w:tcPr>
          <w:p w14:paraId="0AD92276" w14:textId="77777777" w:rsidR="0047018C" w:rsidRDefault="000A4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470BC170" w14:textId="77777777" w:rsidR="00D94C06" w:rsidRPr="00636D6F" w:rsidRDefault="00D94C06" w:rsidP="001B3144"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827" w:type="pct"/>
          </w:tcPr>
          <w:p w14:paraId="2908C4D9" w14:textId="77777777" w:rsidR="0047018C" w:rsidRDefault="000A4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D94C06" w:rsidRPr="007D10AA" w14:paraId="5883B81C" w14:textId="77777777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2159F71C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417" w:type="pct"/>
            <w:gridSpan w:val="5"/>
          </w:tcPr>
          <w:p w14:paraId="1369AFA3" w14:textId="77777777" w:rsidR="00D94C06" w:rsidRPr="007D10AA" w:rsidRDefault="003B5622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Cáceres German, Cepeda David, Marcillo Jhordy</w:t>
            </w:r>
          </w:p>
        </w:tc>
      </w:tr>
      <w:tr w:rsidR="00D94C06" w:rsidRPr="00636D6F" w14:paraId="4A1EC2D9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503AF757" w14:textId="77777777"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Fecha creación:</w:t>
            </w:r>
          </w:p>
        </w:tc>
        <w:tc>
          <w:tcPr>
            <w:tcW w:w="1354" w:type="pct"/>
            <w:gridSpan w:val="2"/>
          </w:tcPr>
          <w:p w14:paraId="012FB766" w14:textId="77777777" w:rsidR="0047018C" w:rsidRDefault="000A4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1E9B8206" w14:textId="77777777" w:rsidR="00D94C06" w:rsidRPr="00636D6F" w:rsidRDefault="00D94C06" w:rsidP="001B3144">
            <w:pPr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827" w:type="pct"/>
          </w:tcPr>
          <w:p w14:paraId="4ED7DBF9" w14:textId="77777777" w:rsidR="0047018C" w:rsidRDefault="000A4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28/10/2026</w:t>
            </w:r>
          </w:p>
        </w:tc>
      </w:tr>
      <w:tr w:rsidR="00D94C06" w:rsidRPr="00636D6F" w14:paraId="7E389564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1925E9D5" w14:textId="77777777"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Precondiciones:</w:t>
            </w:r>
          </w:p>
        </w:tc>
        <w:tc>
          <w:tcPr>
            <w:tcW w:w="3417" w:type="pct"/>
            <w:gridSpan w:val="5"/>
          </w:tcPr>
          <w:p w14:paraId="5E88528A" w14:textId="77777777" w:rsidR="0047018C" w:rsidRDefault="000A456B" w:rsidP="000A456B">
            <w:pPr>
              <w:pStyle w:val="ListParagraph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empleado debe haber iniciado sesión y tener un token válido (ECUD1).</w:t>
            </w:r>
          </w:p>
          <w:p w14:paraId="2ED360E2" w14:textId="77777777" w:rsidR="0047018C" w:rsidRDefault="000A456B" w:rsidP="000A456B">
            <w:pPr>
              <w:pStyle w:val="ListParagraph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cuenta debe existir y estar ACTIVA, y el cliente debe conocer su clave.</w:t>
            </w:r>
          </w:p>
        </w:tc>
      </w:tr>
      <w:tr w:rsidR="00D94C06" w:rsidRPr="00636D6F" w14:paraId="1B7CD46A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5BC80E9E" w14:textId="77777777"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Post condiciones:</w:t>
            </w:r>
          </w:p>
        </w:tc>
        <w:tc>
          <w:tcPr>
            <w:tcW w:w="3417" w:type="pct"/>
            <w:gridSpan w:val="5"/>
          </w:tcPr>
          <w:p w14:paraId="24E5B5D1" w14:textId="77777777" w:rsidR="0047018C" w:rsidRDefault="000A456B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saldo de la cuenta disminuye en el importe más el costo; se registran los movimientos de retiro (004) y de costo (010).</w:t>
            </w:r>
          </w:p>
        </w:tc>
      </w:tr>
      <w:tr w:rsidR="00D94C06" w:rsidRPr="00636D6F" w14:paraId="44E30BCA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1EEDB6E9" w14:textId="77777777" w:rsidR="00D94C06" w:rsidRPr="00636D6F" w:rsidRDefault="00D94C06" w:rsidP="003B5622">
            <w:pPr>
              <w:jc w:val="right"/>
              <w:rPr>
                <w:b/>
                <w:highlight w:val="yellow"/>
              </w:rPr>
            </w:pPr>
            <w:r>
              <w:rPr>
                <w:b/>
              </w:rPr>
              <w:t>Gráfico:</w:t>
            </w:r>
          </w:p>
        </w:tc>
        <w:tc>
          <w:tcPr>
            <w:tcW w:w="3417" w:type="pct"/>
            <w:gridSpan w:val="5"/>
          </w:tcPr>
          <w:p w14:paraId="208EB84D" w14:textId="77777777" w:rsidR="00D94C06" w:rsidRDefault="00D94C06" w:rsidP="001B3144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  <w:lang w:val="es-EC" w:eastAsia="es-EC"/>
              </w:rPr>
              <w:drawing>
                <wp:inline distT="0" distB="0" distL="0" distR="0" wp14:anchorId="41094A23" wp14:editId="1C6E0964">
                  <wp:extent cx="3703320" cy="2194560"/>
                  <wp:effectExtent l="0" t="0" r="0" b="0"/>
                  <wp:docPr id="770006" name="Imagen ECUD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320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412988" w14:textId="593E586F" w:rsidR="0047018C" w:rsidRDefault="000A456B">
            <w:pPr>
              <w:pStyle w:val="Caption"/>
              <w:keepNext/>
              <w:widowControl w:val="0"/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</w:pPr>
            <w:bookmarkStart w:id="25" w:name="_Toc244064558"/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Ilustración </w:t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begin"/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instrText xml:space="preserve"> SEQ Ilustración \* ARABIC </w:instrText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separate"/>
            </w:r>
            <w:r w:rsidR="006753A1">
              <w:rPr>
                <w:rFonts w:asciiTheme="minorHAnsi" w:eastAsia="Carlito" w:hAnsiTheme="minorHAnsi" w:cstheme="minorHAnsi"/>
                <w:i w:val="0"/>
                <w:iCs w:val="0"/>
                <w:noProof/>
                <w:color w:val="4472C4" w:themeColor="accent1"/>
                <w:sz w:val="20"/>
                <w:szCs w:val="20"/>
                <w:lang w:val="es-ES" w:eastAsia="en-US"/>
              </w:rPr>
              <w:t>6</w:t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end"/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. Caso de Uso de Registrar Retiro.</w:t>
            </w:r>
            <w:bookmarkEnd w:id="25"/>
          </w:p>
        </w:tc>
      </w:tr>
      <w:tr w:rsidR="00D94C06" w:rsidRPr="00636D6F" w14:paraId="4BE17530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554825DD" w14:textId="77777777" w:rsidR="00D94C06" w:rsidRPr="00636D6F" w:rsidRDefault="00D94C06" w:rsidP="001B3144">
            <w:pPr>
              <w:tabs>
                <w:tab w:val="left" w:pos="3735"/>
              </w:tabs>
              <w:rPr>
                <w:b/>
              </w:rPr>
            </w:pPr>
            <w:r>
              <w:rPr>
                <w:b/>
              </w:rPr>
              <w:t>Flujo básico</w:t>
            </w:r>
          </w:p>
        </w:tc>
      </w:tr>
      <w:tr w:rsidR="00D94C06" w:rsidRPr="00636D6F" w14:paraId="3D954F65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23598D7A" w14:textId="77777777" w:rsidR="0047018C" w:rsidRDefault="000A456B">
            <w:pPr>
              <w:jc w:val="center"/>
              <w:rPr>
                <w:b/>
              </w:rPr>
            </w:pPr>
            <w:r>
              <w:rPr>
                <w:b/>
              </w:rPr>
              <w:t>REGISTRAR RETIRO</w:t>
            </w:r>
          </w:p>
        </w:tc>
      </w:tr>
      <w:tr w:rsidR="00D94C06" w:rsidRPr="00636D6F" w14:paraId="424DDB91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2413B9DF" w14:textId="77777777" w:rsidR="00D94C06" w:rsidRPr="00636D6F" w:rsidRDefault="00D94C06" w:rsidP="001B3144">
            <w:pPr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392" w:type="pct"/>
            <w:gridSpan w:val="4"/>
          </w:tcPr>
          <w:p w14:paraId="23CE743C" w14:textId="77777777" w:rsidR="00D94C06" w:rsidRPr="00636D6F" w:rsidRDefault="00D94C06" w:rsidP="001B3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E50B1D" w:rsidRPr="00636D6F" w14:paraId="160D6701" w14:textId="77777777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3FED253D" w14:textId="77777777" w:rsidR="0047018C" w:rsidRDefault="000A456B" w:rsidP="000A456B">
            <w:pPr>
              <w:pStyle w:val="ListParagraph"/>
              <w:numPr>
                <w:ilvl w:val="0"/>
                <w:numId w:val="17"/>
              </w:numPr>
            </w:pPr>
            <w:r>
              <w:t>El empleado elige la opción “Retiro”.</w:t>
            </w:r>
          </w:p>
        </w:tc>
        <w:tc>
          <w:tcPr>
            <w:tcW w:w="2385" w:type="pct"/>
            <w:gridSpan w:val="3"/>
          </w:tcPr>
          <w:p w14:paraId="07BA6DA7" w14:textId="77777777" w:rsidR="0047018C" w:rsidRDefault="000A456B" w:rsidP="000A456B">
            <w:pPr>
              <w:pStyle w:val="ListParagraph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cliente muestra los campos cuenta, clave de la cuenta e importe.</w:t>
            </w:r>
          </w:p>
        </w:tc>
      </w:tr>
      <w:tr w:rsidR="00E50B1D" w:rsidRPr="00636D6F" w14:paraId="5AE2C90E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1B3541D8" w14:textId="77777777" w:rsidR="0047018C" w:rsidRDefault="000A456B" w:rsidP="000A456B">
            <w:pPr>
              <w:pStyle w:val="ListParagraph"/>
              <w:numPr>
                <w:ilvl w:val="0"/>
                <w:numId w:val="17"/>
              </w:numPr>
            </w:pPr>
            <w:r>
              <w:lastRenderedPageBreak/>
              <w:t>El empleado ingresa la cuenta, la clave y el importe, y presiona “Registrar retiro”.</w:t>
            </w:r>
          </w:p>
        </w:tc>
        <w:tc>
          <w:tcPr>
            <w:tcW w:w="2385" w:type="pct"/>
            <w:gridSpan w:val="3"/>
          </w:tcPr>
          <w:p w14:paraId="652BC2F3" w14:textId="77777777" w:rsidR="0047018C" w:rsidRDefault="000A456B" w:rsidP="000A456B">
            <w:pPr>
              <w:pStyle w:val="ListParagraph"/>
              <w:numPr>
                <w:ilvl w:val="0"/>
                <w:numId w:val="1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cliente valida el formato de la cuenta y que el importe sea mayor a cero.</w:t>
            </w:r>
          </w:p>
        </w:tc>
      </w:tr>
      <w:tr w:rsidR="00E50B1D" w:rsidRPr="00636D6F" w14:paraId="3D621FCA" w14:textId="77777777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494803B0" w14:textId="77777777" w:rsidR="0047018C" w:rsidRDefault="0047018C">
            <w:pPr>
              <w:pStyle w:val="ListParagraph"/>
            </w:pPr>
          </w:p>
        </w:tc>
        <w:tc>
          <w:tcPr>
            <w:tcW w:w="2385" w:type="pct"/>
            <w:gridSpan w:val="3"/>
          </w:tcPr>
          <w:p w14:paraId="6AC25C77" w14:textId="77777777" w:rsidR="0047018C" w:rsidRDefault="000A456B" w:rsidP="000A456B">
            <w:pPr>
              <w:pStyle w:val="ListParagraph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cliente envía la petición POST /retiros con el token; el servidor valida el token (ECUD2), que la cuenta exista y esté activa, y que la clave sea correcta.</w:t>
            </w:r>
          </w:p>
        </w:tc>
      </w:tr>
      <w:tr w:rsidR="00E50B1D" w:rsidRPr="00636D6F" w14:paraId="25DB8FBA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786A6B0F" w14:textId="77777777" w:rsidR="0047018C" w:rsidRDefault="0047018C">
            <w:pPr>
              <w:pStyle w:val="ListParagraph"/>
            </w:pPr>
          </w:p>
        </w:tc>
        <w:tc>
          <w:tcPr>
            <w:tcW w:w="2385" w:type="pct"/>
            <w:gridSpan w:val="3"/>
          </w:tcPr>
          <w:p w14:paraId="259A271F" w14:textId="77777777" w:rsidR="0047018C" w:rsidRDefault="000A456B" w:rsidP="000A456B">
            <w:pPr>
              <w:pStyle w:val="ListParagraph"/>
              <w:numPr>
                <w:ilvl w:val="0"/>
                <w:numId w:val="1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servidor verifica que el saldo cubra el importe más el costo y, en una transacción, actualiza el saldo y registra los dos movimientos.</w:t>
            </w:r>
          </w:p>
        </w:tc>
      </w:tr>
      <w:tr w:rsidR="00E50B1D" w:rsidRPr="00636D6F" w14:paraId="12DB96D0" w14:textId="77777777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7325A6A3" w14:textId="77777777" w:rsidR="0047018C" w:rsidRDefault="000A456B" w:rsidP="000A456B">
            <w:pPr>
              <w:pStyle w:val="ListParagraph"/>
              <w:numPr>
                <w:ilvl w:val="0"/>
                <w:numId w:val="17"/>
              </w:numPr>
            </w:pPr>
            <w:r>
              <w:t>El empleado visualiza el comprobante.</w:t>
            </w:r>
          </w:p>
        </w:tc>
        <w:tc>
          <w:tcPr>
            <w:tcW w:w="2385" w:type="pct"/>
            <w:gridSpan w:val="3"/>
          </w:tcPr>
          <w:p w14:paraId="0676B3C7" w14:textId="77777777" w:rsidR="0047018C" w:rsidRDefault="000A456B" w:rsidP="000A456B">
            <w:pPr>
              <w:pStyle w:val="ListParagraph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cliente muestra “Operación exitosa” con el importe retirado y el nuevo saldo.</w:t>
            </w:r>
          </w:p>
        </w:tc>
      </w:tr>
      <w:tr w:rsidR="00D94C06" w:rsidRPr="00636D6F" w14:paraId="53F9F1E6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0D3561E9" w14:textId="77777777" w:rsidR="00D94C06" w:rsidRPr="00636D6F" w:rsidRDefault="00D94C06" w:rsidP="001B3144">
            <w:pPr>
              <w:tabs>
                <w:tab w:val="left" w:pos="3540"/>
              </w:tabs>
              <w:rPr>
                <w:b/>
              </w:rPr>
            </w:pPr>
            <w:r>
              <w:rPr>
                <w:b/>
              </w:rPr>
              <w:t>Flujo Alternativo</w:t>
            </w:r>
          </w:p>
        </w:tc>
      </w:tr>
      <w:tr w:rsidR="00D94C06" w:rsidRPr="00636D6F" w14:paraId="468639FA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36C1DE9F" w14:textId="77777777" w:rsidR="0047018C" w:rsidRDefault="000A456B" w:rsidP="000A456B">
            <w:pPr>
              <w:pStyle w:val="ListParagraph"/>
              <w:numPr>
                <w:ilvl w:val="0"/>
                <w:numId w:val="18"/>
              </w:numPr>
            </w:pPr>
            <w:r>
              <w:rPr>
                <w:b/>
                <w:bCs/>
              </w:rPr>
              <w:t>Clave incorrecta:</w:t>
            </w:r>
            <w:r>
              <w:t xml:space="preserve"> Si la clave de la cuenta no coincide, el servidor responde con el código CTA-003.</w:t>
            </w:r>
          </w:p>
        </w:tc>
      </w:tr>
      <w:tr w:rsidR="00D94C06" w:rsidRPr="00636D6F" w14:paraId="70D96C2E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266AF8D9" w14:textId="77777777" w:rsidR="0047018C" w:rsidRDefault="000A456B" w:rsidP="000A456B">
            <w:pPr>
              <w:pStyle w:val="ListParagraph"/>
              <w:numPr>
                <w:ilvl w:val="0"/>
                <w:numId w:val="18"/>
              </w:numPr>
            </w:pPr>
            <w:r>
              <w:rPr>
                <w:b/>
                <w:bCs/>
              </w:rPr>
              <w:t>Saldo insuficiente:</w:t>
            </w:r>
            <w:r>
              <w:t xml:space="preserve"> Si el saldo no cubre el importe más el costo, el servidor responde con el código CTA-004 y no modifica ningún dato.</w:t>
            </w:r>
          </w:p>
        </w:tc>
      </w:tr>
      <w:tr w:rsidR="00D94C06" w:rsidRPr="00636D6F" w14:paraId="1501CD61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60180843" w14:textId="77777777" w:rsidR="0047018C" w:rsidRDefault="000A456B" w:rsidP="000A456B">
            <w:pPr>
              <w:pStyle w:val="ListParagraph"/>
              <w:numPr>
                <w:ilvl w:val="0"/>
                <w:numId w:val="18"/>
              </w:numPr>
            </w:pPr>
            <w:r>
              <w:rPr>
                <w:b/>
                <w:bCs/>
              </w:rPr>
              <w:t>Cuenta inexistente o inactiva:</w:t>
            </w:r>
            <w:r>
              <w:t xml:space="preserve"> Se rechaza con los códigos CTA-001 o CTA-002.</w:t>
            </w:r>
          </w:p>
        </w:tc>
      </w:tr>
      <w:tr w:rsidR="00D94C06" w:rsidRPr="00636D6F" w14:paraId="48B4713E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0130D051" w14:textId="77777777" w:rsidR="0047018C" w:rsidRDefault="000A456B">
            <w:pPr>
              <w:rPr>
                <w:b/>
              </w:rPr>
            </w:pPr>
            <w:r>
              <w:rPr>
                <w:b/>
                <w:bCs/>
              </w:rPr>
              <w:t>Casos de uso incluidos:</w:t>
            </w:r>
            <w:r>
              <w:t xml:space="preserve"> ECUD2</w:t>
            </w:r>
          </w:p>
        </w:tc>
      </w:tr>
      <w:tr w:rsidR="00D94C06" w:rsidRPr="00636D6F" w14:paraId="56C0039F" w14:textId="77777777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4D692BBE" w14:textId="77777777" w:rsidR="0047018C" w:rsidRDefault="000A456B">
            <w:pPr>
              <w:keepNext/>
            </w:pPr>
            <w:r>
              <w:rPr>
                <w:b/>
                <w:bCs/>
              </w:rPr>
              <w:t>Casos de uso extendidos:</w:t>
            </w:r>
            <w:r>
              <w:t xml:space="preserve"> Gestionar clave incorrecta, Gestionar saldo insuficiente</w:t>
            </w:r>
          </w:p>
        </w:tc>
      </w:tr>
    </w:tbl>
    <w:p w14:paraId="1F57BE4F" w14:textId="77777777" w:rsidR="0047018C" w:rsidRDefault="000A456B">
      <w:pPr>
        <w:pStyle w:val="Heading2"/>
        <w:pageBreakBefore/>
        <w:rPr>
          <w:rFonts w:eastAsia="Carlito"/>
          <w:i/>
          <w:lang w:eastAsia="en-US"/>
        </w:rPr>
      </w:pPr>
      <w:bookmarkStart w:id="26" w:name="_Toc244064552"/>
      <w:r>
        <w:rPr>
          <w:rFonts w:eastAsia="Carlito"/>
          <w:lang w:eastAsia="en-US"/>
        </w:rPr>
        <w:lastRenderedPageBreak/>
        <w:t>ECUD_REGISTRAR_TRANSFERENCIA</w:t>
      </w:r>
      <w:bookmarkEnd w:id="26"/>
    </w:p>
    <w:p w14:paraId="042CA47C" w14:textId="77777777" w:rsidR="0047018C" w:rsidRDefault="000A456B">
      <w:pPr>
        <w:keepNext/>
        <w:jc w:val="both"/>
        <w:rPr>
          <w:b/>
          <w:bCs/>
        </w:rPr>
      </w:pPr>
      <w:r>
        <w:rPr>
          <w:b/>
          <w:bCs/>
        </w:rPr>
        <w:t>A continuación, se muestra ECUD_REGISTRAR_TRANSFERENCIA</w:t>
      </w:r>
    </w:p>
    <w:p w14:paraId="3FAEDCF9" w14:textId="70F0E615" w:rsidR="0047018C" w:rsidRDefault="000A456B">
      <w:pPr>
        <w:pStyle w:val="Caption"/>
        <w:keepNext/>
      </w:pPr>
      <w:bookmarkStart w:id="27" w:name="_Toc244064566"/>
      <w:r>
        <w:rPr>
          <w:noProof/>
        </w:rPr>
        <w:t xml:space="preserve">Tabla </w:t>
      </w:r>
      <w:r>
        <w:rPr>
          <w:noProof/>
        </w:rPr>
        <w:fldChar w:fldCharType="begin"/>
      </w:r>
      <w:r>
        <w:rPr>
          <w:noProof/>
        </w:rPr>
        <w:instrText xml:space="preserve"> SEQ Tabla \* ARABIC </w:instrText>
      </w:r>
      <w:r>
        <w:rPr>
          <w:noProof/>
        </w:rPr>
        <w:fldChar w:fldCharType="separate"/>
      </w:r>
      <w:r w:rsidR="006753A1">
        <w:rPr>
          <w:noProof/>
        </w:rPr>
        <w:t>7</w:t>
      </w:r>
      <w:r>
        <w:rPr>
          <w:noProof/>
        </w:rPr>
        <w:fldChar w:fldCharType="end"/>
      </w:r>
      <w:r>
        <w:rPr>
          <w:noProof/>
        </w:rPr>
        <w:t>. ECUD Registrar Transferencia</w:t>
      </w:r>
      <w:bookmarkEnd w:id="27"/>
    </w:p>
    <w:tbl>
      <w:tblPr>
        <w:tblStyle w:val="GridTable5Dark-Accent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55"/>
        <w:gridCol w:w="1848"/>
        <w:gridCol w:w="593"/>
        <w:gridCol w:w="2216"/>
        <w:gridCol w:w="1491"/>
        <w:gridCol w:w="13"/>
      </w:tblGrid>
      <w:tr w:rsidR="00D94C06" w:rsidRPr="00636D6F" w14:paraId="4F1C1B6F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32601194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417" w:type="pct"/>
            <w:gridSpan w:val="5"/>
          </w:tcPr>
          <w:p w14:paraId="2A8F1B6E" w14:textId="77777777" w:rsidR="0047018C" w:rsidRDefault="000A4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Transferencia</w:t>
            </w:r>
          </w:p>
        </w:tc>
      </w:tr>
      <w:tr w:rsidR="00D94C06" w:rsidRPr="00636D6F" w14:paraId="332DF242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04554E50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 w:rsidR="003B5622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17" w:type="pct"/>
            <w:gridSpan w:val="5"/>
          </w:tcPr>
          <w:p w14:paraId="57AA167F" w14:textId="77777777" w:rsidR="0047018C" w:rsidRDefault="000A4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ECUD7</w:t>
            </w:r>
          </w:p>
        </w:tc>
      </w:tr>
      <w:tr w:rsidR="00D94C06" w:rsidRPr="00636D6F" w14:paraId="24D85CF6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04B3ABF1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 w:rsidR="003B5622"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7BD7E77B" w14:textId="77777777" w:rsidR="0047018C" w:rsidRDefault="000A4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Permite traspasar un importe de una cuenta de origen a una cuenta de destino de la misma moneda. Ambas cuentas pagan su costo por movimiento y todo se registra en una sola transacción.</w:t>
            </w:r>
          </w:p>
        </w:tc>
      </w:tr>
      <w:tr w:rsidR="00D94C06" w:rsidRPr="00636D6F" w14:paraId="55F22D59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1B7305D6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 w:rsidR="00E50B1D"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26B3ACA0" w14:textId="77777777" w:rsidR="0047018C" w:rsidRDefault="000A4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Mover dinero entre dos cuentas sin que ninguna quede con un saldo inconsistente.</w:t>
            </w:r>
          </w:p>
        </w:tc>
      </w:tr>
      <w:tr w:rsidR="00D94C06" w:rsidRPr="00636D6F" w14:paraId="49BEA1E6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46C28427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354" w:type="pct"/>
            <w:gridSpan w:val="2"/>
          </w:tcPr>
          <w:p w14:paraId="2F549753" w14:textId="77777777" w:rsidR="0047018C" w:rsidRDefault="000A4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5B3E05BF" w14:textId="77777777" w:rsidR="00D94C06" w:rsidRPr="00636D6F" w:rsidRDefault="00D94C06" w:rsidP="001B3144"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827" w:type="pct"/>
          </w:tcPr>
          <w:p w14:paraId="756F4BDF" w14:textId="77777777" w:rsidR="0047018C" w:rsidRDefault="000A4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D94C06" w:rsidRPr="007D10AA" w14:paraId="2D1FC02B" w14:textId="77777777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3155C002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417" w:type="pct"/>
            <w:gridSpan w:val="5"/>
          </w:tcPr>
          <w:p w14:paraId="41B3E332" w14:textId="77777777" w:rsidR="00D94C06" w:rsidRPr="007D10AA" w:rsidRDefault="003B5622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Cáceres German, Cepeda David, Marcillo Jhordy</w:t>
            </w:r>
          </w:p>
        </w:tc>
      </w:tr>
      <w:tr w:rsidR="00D94C06" w:rsidRPr="00636D6F" w14:paraId="746F5532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361C04A4" w14:textId="77777777"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Fecha creación:</w:t>
            </w:r>
          </w:p>
        </w:tc>
        <w:tc>
          <w:tcPr>
            <w:tcW w:w="1354" w:type="pct"/>
            <w:gridSpan w:val="2"/>
          </w:tcPr>
          <w:p w14:paraId="6BEAEB4E" w14:textId="77777777" w:rsidR="0047018C" w:rsidRDefault="000A4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2E520679" w14:textId="77777777" w:rsidR="00D94C06" w:rsidRPr="00636D6F" w:rsidRDefault="00D94C06" w:rsidP="001B3144">
            <w:pPr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827" w:type="pct"/>
          </w:tcPr>
          <w:p w14:paraId="1BCF229B" w14:textId="77777777" w:rsidR="0047018C" w:rsidRDefault="000A4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28/10/2026</w:t>
            </w:r>
          </w:p>
        </w:tc>
      </w:tr>
      <w:tr w:rsidR="00D94C06" w:rsidRPr="00636D6F" w14:paraId="45CA96D2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6E24448A" w14:textId="77777777"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Precondiciones:</w:t>
            </w:r>
          </w:p>
        </w:tc>
        <w:tc>
          <w:tcPr>
            <w:tcW w:w="3417" w:type="pct"/>
            <w:gridSpan w:val="5"/>
          </w:tcPr>
          <w:p w14:paraId="00665933" w14:textId="77777777" w:rsidR="0047018C" w:rsidRDefault="000A456B" w:rsidP="000A456B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empleado debe haber iniciado sesión y tener un token válido (ECUD1).</w:t>
            </w:r>
          </w:p>
          <w:p w14:paraId="71789EC4" w14:textId="77777777" w:rsidR="0047018C" w:rsidRDefault="000A456B" w:rsidP="000A456B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Ambas cuentas deben existir, estar ACTIVAS y ser de la misma moneda.</w:t>
            </w:r>
          </w:p>
          <w:p w14:paraId="3B6FA99C" w14:textId="77777777" w:rsidR="0047018C" w:rsidRDefault="000A456B" w:rsidP="000A456B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cliente debe conocer la clave de la cuenta de origen.</w:t>
            </w:r>
          </w:p>
        </w:tc>
      </w:tr>
      <w:tr w:rsidR="00D94C06" w:rsidRPr="00636D6F" w14:paraId="1E2559A4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0808C544" w14:textId="77777777"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Post condiciones:</w:t>
            </w:r>
          </w:p>
        </w:tc>
        <w:tc>
          <w:tcPr>
            <w:tcW w:w="3417" w:type="pct"/>
            <w:gridSpan w:val="5"/>
          </w:tcPr>
          <w:p w14:paraId="53848669" w14:textId="77777777" w:rsidR="0047018C" w:rsidRDefault="000A456B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 cuenta de origen disminuye en el importe más su costo (movimientos 009 y 010) y la de destino aumenta en el importe menos su costo (movimientos 008 y 010).</w:t>
            </w:r>
          </w:p>
        </w:tc>
      </w:tr>
      <w:tr w:rsidR="00D94C06" w:rsidRPr="00636D6F" w14:paraId="542E5512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19ECA6D9" w14:textId="77777777" w:rsidR="00D94C06" w:rsidRPr="00636D6F" w:rsidRDefault="00D94C06" w:rsidP="003B5622">
            <w:pPr>
              <w:jc w:val="right"/>
              <w:rPr>
                <w:b/>
                <w:highlight w:val="yellow"/>
              </w:rPr>
            </w:pPr>
            <w:r>
              <w:rPr>
                <w:b/>
              </w:rPr>
              <w:t>Gráfico:</w:t>
            </w:r>
          </w:p>
        </w:tc>
        <w:tc>
          <w:tcPr>
            <w:tcW w:w="3417" w:type="pct"/>
            <w:gridSpan w:val="5"/>
          </w:tcPr>
          <w:p w14:paraId="26C98423" w14:textId="77777777" w:rsidR="00D94C06" w:rsidRDefault="00D94C06" w:rsidP="001B3144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  <w:lang w:val="es-EC" w:eastAsia="es-EC"/>
              </w:rPr>
              <w:drawing>
                <wp:inline distT="0" distB="0" distL="0" distR="0" wp14:anchorId="41094A23" wp14:editId="1C6E0964">
                  <wp:extent cx="3703320" cy="2194560"/>
                  <wp:effectExtent l="0" t="0" r="0" b="0"/>
                  <wp:docPr id="770007" name="Imagen ECUD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320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DEFA20" w14:textId="6DFA8414" w:rsidR="0047018C" w:rsidRDefault="000A456B">
            <w:pPr>
              <w:pStyle w:val="Caption"/>
              <w:keepNext/>
              <w:widowControl w:val="0"/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</w:pPr>
            <w:bookmarkStart w:id="28" w:name="_Toc244064559"/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Ilustración </w:t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begin"/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instrText xml:space="preserve"> SEQ Ilustración \* ARABIC </w:instrText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separate"/>
            </w:r>
            <w:r w:rsidR="006753A1">
              <w:rPr>
                <w:rFonts w:asciiTheme="minorHAnsi" w:eastAsia="Carlito" w:hAnsiTheme="minorHAnsi" w:cstheme="minorHAnsi"/>
                <w:i w:val="0"/>
                <w:iCs w:val="0"/>
                <w:noProof/>
                <w:color w:val="4472C4" w:themeColor="accent1"/>
                <w:sz w:val="20"/>
                <w:szCs w:val="20"/>
                <w:lang w:val="es-ES" w:eastAsia="en-US"/>
              </w:rPr>
              <w:t>7</w:t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end"/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. Caso de Uso de Registrar Transferencia.</w:t>
            </w:r>
            <w:bookmarkEnd w:id="28"/>
          </w:p>
        </w:tc>
      </w:tr>
      <w:tr w:rsidR="00D94C06" w:rsidRPr="00636D6F" w14:paraId="790C587D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0827D44" w14:textId="77777777" w:rsidR="00D94C06" w:rsidRPr="00636D6F" w:rsidRDefault="00D94C06" w:rsidP="001B3144">
            <w:pPr>
              <w:tabs>
                <w:tab w:val="left" w:pos="3735"/>
              </w:tabs>
              <w:rPr>
                <w:b/>
              </w:rPr>
            </w:pPr>
            <w:r>
              <w:rPr>
                <w:b/>
              </w:rPr>
              <w:t>Flujo básico</w:t>
            </w:r>
          </w:p>
        </w:tc>
      </w:tr>
      <w:tr w:rsidR="00D94C06" w:rsidRPr="00636D6F" w14:paraId="7C52918D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69ABBBDA" w14:textId="77777777" w:rsidR="0047018C" w:rsidRDefault="000A456B">
            <w:pPr>
              <w:jc w:val="center"/>
              <w:rPr>
                <w:b/>
              </w:rPr>
            </w:pPr>
            <w:r>
              <w:rPr>
                <w:b/>
              </w:rPr>
              <w:t>REGISTRAR TRANSFERENCIA</w:t>
            </w:r>
          </w:p>
        </w:tc>
      </w:tr>
      <w:tr w:rsidR="00D94C06" w:rsidRPr="00636D6F" w14:paraId="514EF7AA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06A6DBFE" w14:textId="77777777" w:rsidR="00D94C06" w:rsidRPr="00636D6F" w:rsidRDefault="00D94C06" w:rsidP="001B3144">
            <w:pPr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392" w:type="pct"/>
            <w:gridSpan w:val="4"/>
          </w:tcPr>
          <w:p w14:paraId="4A5245DC" w14:textId="77777777" w:rsidR="00D94C06" w:rsidRPr="00636D6F" w:rsidRDefault="00D94C06" w:rsidP="001B3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E50B1D" w:rsidRPr="00636D6F" w14:paraId="30C469FB" w14:textId="77777777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5D80206E" w14:textId="77777777" w:rsidR="0047018C" w:rsidRDefault="000A456B" w:rsidP="000A456B">
            <w:pPr>
              <w:pStyle w:val="ListParagraph"/>
              <w:numPr>
                <w:ilvl w:val="0"/>
                <w:numId w:val="20"/>
              </w:numPr>
            </w:pPr>
            <w:r>
              <w:lastRenderedPageBreak/>
              <w:t>El empleado elige la opción “Transferencia”.</w:t>
            </w:r>
          </w:p>
        </w:tc>
        <w:tc>
          <w:tcPr>
            <w:tcW w:w="2385" w:type="pct"/>
            <w:gridSpan w:val="3"/>
          </w:tcPr>
          <w:p w14:paraId="1768F67A" w14:textId="77777777" w:rsidR="0047018C" w:rsidRDefault="000A456B" w:rsidP="000A456B">
            <w:pPr>
              <w:pStyle w:val="ListParagraph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cliente muestra los campos cuenta de origen, clave, cuenta de destino e importe.</w:t>
            </w:r>
          </w:p>
        </w:tc>
      </w:tr>
      <w:tr w:rsidR="00E50B1D" w:rsidRPr="00636D6F" w14:paraId="0BB20876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7A229CD8" w14:textId="77777777" w:rsidR="0047018C" w:rsidRDefault="000A456B" w:rsidP="000A456B">
            <w:pPr>
              <w:pStyle w:val="ListParagraph"/>
              <w:numPr>
                <w:ilvl w:val="0"/>
                <w:numId w:val="20"/>
              </w:numPr>
            </w:pPr>
            <w:r>
              <w:t>El empleado completa los datos y presiona “Registrar transferencia”.</w:t>
            </w:r>
          </w:p>
        </w:tc>
        <w:tc>
          <w:tcPr>
            <w:tcW w:w="2385" w:type="pct"/>
            <w:gridSpan w:val="3"/>
          </w:tcPr>
          <w:p w14:paraId="1CE8026E" w14:textId="77777777" w:rsidR="0047018C" w:rsidRDefault="000A456B" w:rsidP="000A456B">
            <w:pPr>
              <w:pStyle w:val="ListParagraph"/>
              <w:numPr>
                <w:ilvl w:val="0"/>
                <w:numId w:val="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cliente valida el formato de ambas cuentas y que el importe sea mayor a cero.</w:t>
            </w:r>
          </w:p>
        </w:tc>
      </w:tr>
      <w:tr w:rsidR="00E50B1D" w:rsidRPr="00636D6F" w14:paraId="0BBFFEBD" w14:textId="77777777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47FB49D1" w14:textId="77777777" w:rsidR="0047018C" w:rsidRDefault="0047018C">
            <w:pPr>
              <w:pStyle w:val="ListParagraph"/>
            </w:pPr>
          </w:p>
        </w:tc>
        <w:tc>
          <w:tcPr>
            <w:tcW w:w="2385" w:type="pct"/>
            <w:gridSpan w:val="3"/>
          </w:tcPr>
          <w:p w14:paraId="0E4BC48D" w14:textId="77777777" w:rsidR="0047018C" w:rsidRDefault="000A456B" w:rsidP="000A456B">
            <w:pPr>
              <w:pStyle w:val="ListParagraph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cliente envía la petición POST /transferencias con el token; el servidor valida el token (ECUD2), que las cuentas sean distintas, existan, estén activas y tengan la misma moneda, y la clave de origen.</w:t>
            </w:r>
          </w:p>
        </w:tc>
      </w:tr>
      <w:tr w:rsidR="00E50B1D" w:rsidRPr="00636D6F" w14:paraId="709C9420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5F9C3DE6" w14:textId="77777777" w:rsidR="0047018C" w:rsidRDefault="0047018C">
            <w:pPr>
              <w:pStyle w:val="ListParagraph"/>
            </w:pPr>
          </w:p>
        </w:tc>
        <w:tc>
          <w:tcPr>
            <w:tcW w:w="2385" w:type="pct"/>
            <w:gridSpan w:val="3"/>
          </w:tcPr>
          <w:p w14:paraId="07FF84F6" w14:textId="77777777" w:rsidR="0047018C" w:rsidRDefault="000A456B" w:rsidP="000A456B">
            <w:pPr>
              <w:pStyle w:val="ListParagraph"/>
              <w:numPr>
                <w:ilvl w:val="0"/>
                <w:numId w:val="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servidor verifica el saldo de origen y, en una transacción, actualiza ambos saldos y registra los cuatro movimientos.</w:t>
            </w:r>
          </w:p>
        </w:tc>
      </w:tr>
      <w:tr w:rsidR="00E50B1D" w:rsidRPr="00636D6F" w14:paraId="0FE23CEE" w14:textId="77777777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41EB89C2" w14:textId="77777777" w:rsidR="0047018C" w:rsidRDefault="000A456B" w:rsidP="000A456B">
            <w:pPr>
              <w:pStyle w:val="ListParagraph"/>
              <w:numPr>
                <w:ilvl w:val="0"/>
                <w:numId w:val="20"/>
              </w:numPr>
            </w:pPr>
            <w:r>
              <w:t>El empleado visualiza el comprobante.</w:t>
            </w:r>
          </w:p>
        </w:tc>
        <w:tc>
          <w:tcPr>
            <w:tcW w:w="2385" w:type="pct"/>
            <w:gridSpan w:val="3"/>
          </w:tcPr>
          <w:p w14:paraId="0410B451" w14:textId="77777777" w:rsidR="0047018C" w:rsidRDefault="000A456B" w:rsidP="000A456B">
            <w:pPr>
              <w:pStyle w:val="ListParagraph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cliente muestra “Operación exitosa” con las dos cuentas, el importe y el nuevo saldo de la cuenta de origen.</w:t>
            </w:r>
          </w:p>
        </w:tc>
      </w:tr>
      <w:tr w:rsidR="00D94C06" w:rsidRPr="00636D6F" w14:paraId="6AB7824A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75481E18" w14:textId="77777777" w:rsidR="00D94C06" w:rsidRPr="00636D6F" w:rsidRDefault="00D94C06" w:rsidP="001B3144">
            <w:pPr>
              <w:tabs>
                <w:tab w:val="left" w:pos="3540"/>
              </w:tabs>
              <w:rPr>
                <w:b/>
              </w:rPr>
            </w:pPr>
            <w:r>
              <w:rPr>
                <w:b/>
              </w:rPr>
              <w:t>Flujo Alternativo</w:t>
            </w:r>
          </w:p>
        </w:tc>
      </w:tr>
      <w:tr w:rsidR="00D94C06" w:rsidRPr="00636D6F" w14:paraId="49100D40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D0E4F97" w14:textId="77777777" w:rsidR="0047018C" w:rsidRDefault="000A456B" w:rsidP="000A456B">
            <w:pPr>
              <w:pStyle w:val="ListParagraph"/>
              <w:numPr>
                <w:ilvl w:val="0"/>
                <w:numId w:val="21"/>
              </w:numPr>
            </w:pPr>
            <w:r>
              <w:rPr>
                <w:b/>
                <w:bCs/>
              </w:rPr>
              <w:t>Misma cuenta:</w:t>
            </w:r>
            <w:r>
              <w:t xml:space="preserve"> Si la cuenta de origen y la de destino son la misma, se rechaza con el código CTA-006.</w:t>
            </w:r>
          </w:p>
        </w:tc>
      </w:tr>
      <w:tr w:rsidR="00D94C06" w:rsidRPr="00636D6F" w14:paraId="31F9BCFA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07D92F56" w14:textId="77777777" w:rsidR="0047018C" w:rsidRDefault="000A456B" w:rsidP="000A456B">
            <w:pPr>
              <w:pStyle w:val="ListParagraph"/>
              <w:numPr>
                <w:ilvl w:val="0"/>
                <w:numId w:val="21"/>
              </w:numPr>
            </w:pPr>
            <w:r>
              <w:rPr>
                <w:b/>
                <w:bCs/>
              </w:rPr>
              <w:t>Monedas distintas:</w:t>
            </w:r>
            <w:r>
              <w:t xml:space="preserve"> Si las cuentas no son de la misma moneda, se rechaza con el código CTA-005.</w:t>
            </w:r>
          </w:p>
        </w:tc>
      </w:tr>
      <w:tr w:rsidR="00D94C06" w:rsidRPr="00636D6F" w14:paraId="521FF43E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54D38847" w14:textId="77777777" w:rsidR="0047018C" w:rsidRDefault="000A456B" w:rsidP="000A456B">
            <w:pPr>
              <w:pStyle w:val="ListParagraph"/>
              <w:numPr>
                <w:ilvl w:val="0"/>
                <w:numId w:val="21"/>
              </w:numPr>
            </w:pPr>
            <w:r>
              <w:rPr>
                <w:b/>
                <w:bCs/>
              </w:rPr>
              <w:t>Clave incorrecta o saldo insuficiente:</w:t>
            </w:r>
            <w:r>
              <w:t xml:space="preserve"> Se rechaza con los códigos CTA-003 o CTA-004; ninguna de las dos cuentas se modifica.</w:t>
            </w:r>
          </w:p>
        </w:tc>
      </w:tr>
      <w:tr w:rsidR="00D94C06" w:rsidRPr="00636D6F" w14:paraId="5AE91BBF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2EE9D04E" w14:textId="77777777" w:rsidR="0047018C" w:rsidRDefault="000A456B">
            <w:pPr>
              <w:rPr>
                <w:b/>
              </w:rPr>
            </w:pPr>
            <w:r>
              <w:rPr>
                <w:b/>
                <w:bCs/>
              </w:rPr>
              <w:t>Casos de uso incluidos:</w:t>
            </w:r>
            <w:r>
              <w:t xml:space="preserve"> ECUD2</w:t>
            </w:r>
          </w:p>
        </w:tc>
      </w:tr>
      <w:tr w:rsidR="00D94C06" w:rsidRPr="00636D6F" w14:paraId="438702E9" w14:textId="77777777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3BDA5F4E" w14:textId="77777777" w:rsidR="0047018C" w:rsidRDefault="000A456B">
            <w:pPr>
              <w:keepNext/>
            </w:pPr>
            <w:r>
              <w:rPr>
                <w:b/>
                <w:bCs/>
              </w:rPr>
              <w:t>Casos de uso extendidos:</w:t>
            </w:r>
            <w:r>
              <w:t xml:space="preserve"> Gestionar monedas distintas, Gestionar saldo insuficiente, Gestionar misma cuenta</w:t>
            </w:r>
          </w:p>
        </w:tc>
      </w:tr>
    </w:tbl>
    <w:p w14:paraId="2D877ABD" w14:textId="77777777" w:rsidR="00D94C06" w:rsidRDefault="00D94C06" w:rsidP="00D94C06">
      <w:pPr>
        <w:jc w:val="both"/>
        <w:rPr>
          <w:b/>
          <w:bCs/>
        </w:rPr>
      </w:pPr>
    </w:p>
    <w:p w14:paraId="417C732F" w14:textId="77777777" w:rsidR="00D94C06" w:rsidRDefault="00D94C06" w:rsidP="00D94C06">
      <w:pPr>
        <w:rPr>
          <w:i/>
          <w:iCs/>
          <w:color w:val="FF0000"/>
        </w:rPr>
      </w:pPr>
    </w:p>
    <w:p w14:paraId="5E5BB9B3" w14:textId="77777777" w:rsidR="000A456B" w:rsidRDefault="000A456B"/>
    <w:sectPr w:rsidR="00C134FF" w:rsidSect="0035111A">
      <w:pgSz w:w="11906" w:h="16838"/>
      <w:pgMar w:top="1440" w:right="1440" w:bottom="1440" w:left="1440" w:header="708" w:footer="708" w:gutter="0"/>
      <w:pgBorders>
        <w:top w:val="twistedLines1" w:sz="15" w:space="1" w:color="auto"/>
        <w:left w:val="twistedLines1" w:sz="15" w:space="4" w:color="auto"/>
        <w:bottom w:val="twistedLines1" w:sz="15" w:space="1" w:color="auto"/>
        <w:right w:val="twistedLines1" w:sz="15" w:space="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1CC7C" w14:textId="77777777" w:rsidR="000A456B" w:rsidRDefault="000A456B" w:rsidP="0035111A">
      <w:pPr>
        <w:spacing w:before="0" w:after="0"/>
      </w:pPr>
      <w:r>
        <w:separator/>
      </w:r>
    </w:p>
  </w:endnote>
  <w:endnote w:type="continuationSeparator" w:id="0">
    <w:p w14:paraId="076AA966" w14:textId="77777777" w:rsidR="000A456B" w:rsidRDefault="000A456B" w:rsidP="0035111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Fangsong Std R"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Carlito">
    <w:altName w:val="Calibri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7740129"/>
      <w:docPartObj>
        <w:docPartGallery w:val="Page Numbers (Bottom of Page)"/>
        <w:docPartUnique/>
      </w:docPartObj>
    </w:sdtPr>
    <w:sdtEndPr/>
    <w:sdtContent>
      <w:p w14:paraId="655391DD" w14:textId="77777777" w:rsidR="000A456B" w:rsidRDefault="00EA0CC9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867E0" w:rsidRPr="009867E0">
          <w:rPr>
            <w:noProof/>
            <w:lang w:val="es-ES"/>
          </w:rPr>
          <w:t>12</w:t>
        </w:r>
        <w:r>
          <w:fldChar w:fldCharType="end"/>
        </w:r>
      </w:p>
    </w:sdtContent>
  </w:sdt>
  <w:p w14:paraId="520FC258" w14:textId="77777777" w:rsidR="000A456B" w:rsidRDefault="000A45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41C63" w14:textId="77777777" w:rsidR="000A456B" w:rsidRDefault="000A456B" w:rsidP="0035111A">
      <w:pPr>
        <w:spacing w:before="0" w:after="0"/>
      </w:pPr>
      <w:r>
        <w:separator/>
      </w:r>
    </w:p>
  </w:footnote>
  <w:footnote w:type="continuationSeparator" w:id="0">
    <w:p w14:paraId="06AA85FA" w14:textId="77777777" w:rsidR="000A456B" w:rsidRDefault="000A456B" w:rsidP="0035111A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13B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67C1B57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84307B0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259413377">
    <w:abstractNumId w:val="1"/>
    <w:lvlOverride w:ilvl="0">
      <w:startOverride w:val="1"/>
    </w:lvlOverride>
  </w:num>
  <w:num w:numId="2" w16cid:durableId="1701587442">
    <w:abstractNumId w:val="0"/>
    <w:lvlOverride w:ilvl="0">
      <w:startOverride w:val="1"/>
    </w:lvlOverride>
  </w:num>
  <w:num w:numId="3" w16cid:durableId="2115202459">
    <w:abstractNumId w:val="2"/>
    <w:lvlOverride w:ilvl="0">
      <w:startOverride w:val="1"/>
    </w:lvlOverride>
  </w:num>
  <w:num w:numId="4" w16cid:durableId="881746668">
    <w:abstractNumId w:val="1"/>
    <w:lvlOverride w:ilvl="0">
      <w:startOverride w:val="1"/>
    </w:lvlOverride>
  </w:num>
  <w:num w:numId="5" w16cid:durableId="1847935599">
    <w:abstractNumId w:val="0"/>
    <w:lvlOverride w:ilvl="0">
      <w:startOverride w:val="1"/>
    </w:lvlOverride>
  </w:num>
  <w:num w:numId="6" w16cid:durableId="1114708447">
    <w:abstractNumId w:val="2"/>
    <w:lvlOverride w:ilvl="0">
      <w:startOverride w:val="1"/>
    </w:lvlOverride>
  </w:num>
  <w:num w:numId="7" w16cid:durableId="149910018">
    <w:abstractNumId w:val="1"/>
    <w:lvlOverride w:ilvl="0">
      <w:startOverride w:val="1"/>
    </w:lvlOverride>
  </w:num>
  <w:num w:numId="8" w16cid:durableId="1997152029">
    <w:abstractNumId w:val="0"/>
    <w:lvlOverride w:ilvl="0">
      <w:startOverride w:val="1"/>
    </w:lvlOverride>
  </w:num>
  <w:num w:numId="9" w16cid:durableId="260724207">
    <w:abstractNumId w:val="2"/>
    <w:lvlOverride w:ilvl="0">
      <w:startOverride w:val="1"/>
    </w:lvlOverride>
  </w:num>
  <w:num w:numId="10" w16cid:durableId="854882705">
    <w:abstractNumId w:val="1"/>
    <w:lvlOverride w:ilvl="0">
      <w:startOverride w:val="1"/>
    </w:lvlOverride>
  </w:num>
  <w:num w:numId="11" w16cid:durableId="948700354">
    <w:abstractNumId w:val="0"/>
    <w:lvlOverride w:ilvl="0">
      <w:startOverride w:val="1"/>
    </w:lvlOverride>
  </w:num>
  <w:num w:numId="12" w16cid:durableId="1982807097">
    <w:abstractNumId w:val="2"/>
    <w:lvlOverride w:ilvl="0">
      <w:startOverride w:val="1"/>
    </w:lvlOverride>
  </w:num>
  <w:num w:numId="13" w16cid:durableId="4979686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802806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830650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853374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6620801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411284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326882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93987320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6663924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C06"/>
    <w:rsid w:val="00006077"/>
    <w:rsid w:val="00010565"/>
    <w:rsid w:val="000726DC"/>
    <w:rsid w:val="00081C2C"/>
    <w:rsid w:val="0008295C"/>
    <w:rsid w:val="000A456B"/>
    <w:rsid w:val="00101F99"/>
    <w:rsid w:val="0013058C"/>
    <w:rsid w:val="0013085B"/>
    <w:rsid w:val="00172077"/>
    <w:rsid w:val="001726A2"/>
    <w:rsid w:val="0019005A"/>
    <w:rsid w:val="001C71FA"/>
    <w:rsid w:val="001F6A13"/>
    <w:rsid w:val="002046DD"/>
    <w:rsid w:val="00245A67"/>
    <w:rsid w:val="00313B58"/>
    <w:rsid w:val="00326C27"/>
    <w:rsid w:val="0035111A"/>
    <w:rsid w:val="003B5622"/>
    <w:rsid w:val="003E28A7"/>
    <w:rsid w:val="003E5834"/>
    <w:rsid w:val="0044197C"/>
    <w:rsid w:val="0047018C"/>
    <w:rsid w:val="00547083"/>
    <w:rsid w:val="00565138"/>
    <w:rsid w:val="00572559"/>
    <w:rsid w:val="005A1A9E"/>
    <w:rsid w:val="006753A1"/>
    <w:rsid w:val="00682535"/>
    <w:rsid w:val="006B4BF3"/>
    <w:rsid w:val="006B76DA"/>
    <w:rsid w:val="006D5591"/>
    <w:rsid w:val="006D7108"/>
    <w:rsid w:val="00730B0E"/>
    <w:rsid w:val="00784F55"/>
    <w:rsid w:val="00795234"/>
    <w:rsid w:val="007E6ADE"/>
    <w:rsid w:val="008112E9"/>
    <w:rsid w:val="00841ADA"/>
    <w:rsid w:val="0091259C"/>
    <w:rsid w:val="009867E0"/>
    <w:rsid w:val="009E1003"/>
    <w:rsid w:val="00A07377"/>
    <w:rsid w:val="00A810CC"/>
    <w:rsid w:val="00A841C4"/>
    <w:rsid w:val="00B05A6D"/>
    <w:rsid w:val="00B40619"/>
    <w:rsid w:val="00B70721"/>
    <w:rsid w:val="00C05BD9"/>
    <w:rsid w:val="00C83595"/>
    <w:rsid w:val="00CD5417"/>
    <w:rsid w:val="00CF1E19"/>
    <w:rsid w:val="00D30550"/>
    <w:rsid w:val="00D94C06"/>
    <w:rsid w:val="00E32D77"/>
    <w:rsid w:val="00E50B1D"/>
    <w:rsid w:val="00EA0CC9"/>
    <w:rsid w:val="00EC3677"/>
    <w:rsid w:val="00F04804"/>
    <w:rsid w:val="00F1211E"/>
    <w:rsid w:val="00F443EC"/>
    <w:rsid w:val="00F52EF2"/>
    <w:rsid w:val="00F80B1C"/>
    <w:rsid w:val="00F84690"/>
    <w:rsid w:val="00F959DF"/>
    <w:rsid w:val="00F96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7652F"/>
  <w15:chartTrackingRefBased/>
  <w15:docId w15:val="{08438871-AEEA-4E5A-9FFD-BE84782F9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677"/>
    <w:pPr>
      <w:spacing w:before="80" w:after="100" w:line="240" w:lineRule="auto"/>
    </w:pPr>
    <w:rPr>
      <w:rFonts w:ascii="Arial" w:hAnsi="Arial"/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3677"/>
    <w:pPr>
      <w:keepNext/>
      <w:keepLines/>
      <w:spacing w:before="100" w:after="12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C3677"/>
    <w:pPr>
      <w:spacing w:before="100" w:after="120" w:line="360" w:lineRule="auto"/>
      <w:outlineLvl w:val="1"/>
    </w:pPr>
    <w:rPr>
      <w:rFonts w:eastAsia="Times New Roman" w:cs="Times New Roman"/>
      <w:b/>
      <w:bCs/>
      <w:sz w:val="24"/>
      <w:szCs w:val="36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C3677"/>
    <w:rPr>
      <w:rFonts w:ascii="Arial" w:eastAsia="Times New Roman" w:hAnsi="Arial" w:cs="Times New Roman"/>
      <w:b/>
      <w:bCs/>
      <w:sz w:val="24"/>
      <w:szCs w:val="36"/>
      <w:lang w:val="es-ES" w:eastAsia="es-ES"/>
    </w:rPr>
  </w:style>
  <w:style w:type="paragraph" w:styleId="ListParagraph">
    <w:name w:val="List Paragraph"/>
    <w:basedOn w:val="Normal"/>
    <w:uiPriority w:val="34"/>
    <w:qFormat/>
    <w:rsid w:val="00D94C06"/>
    <w:pPr>
      <w:ind w:left="720"/>
      <w:contextualSpacing/>
    </w:p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D94C06"/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val="es-EC" w:eastAsia="es-EC"/>
    </w:rPr>
  </w:style>
  <w:style w:type="character" w:customStyle="1" w:styleId="CaptionChar">
    <w:name w:val="Caption Char"/>
    <w:basedOn w:val="DefaultParagraphFont"/>
    <w:link w:val="Caption"/>
    <w:uiPriority w:val="35"/>
    <w:rsid w:val="00D94C06"/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eastAsia="es-EC"/>
    </w:rPr>
  </w:style>
  <w:style w:type="table" w:styleId="GridTable3-Accent5">
    <w:name w:val="Grid Table 3 Accent 5"/>
    <w:basedOn w:val="TableNormal"/>
    <w:uiPriority w:val="48"/>
    <w:rsid w:val="00F959DF"/>
    <w:pPr>
      <w:spacing w:after="0" w:line="240" w:lineRule="auto"/>
    </w:pPr>
    <w:rPr>
      <w:color w:val="7030A0"/>
      <w:lang w:val="es-ES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5Dark">
    <w:name w:val="Grid Table 5 Dark"/>
    <w:basedOn w:val="TableNormal"/>
    <w:uiPriority w:val="50"/>
    <w:rsid w:val="0001056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3">
    <w:name w:val="Grid Table 5 Dark Accent 3"/>
    <w:basedOn w:val="TableNormal"/>
    <w:uiPriority w:val="50"/>
    <w:rsid w:val="0001056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EC3677"/>
    <w:rPr>
      <w:rFonts w:ascii="Arial" w:eastAsiaTheme="majorEastAsia" w:hAnsi="Arial" w:cstheme="majorBidi"/>
      <w:b/>
      <w:sz w:val="32"/>
      <w:szCs w:val="32"/>
      <w:lang w:val="es-ES"/>
    </w:rPr>
  </w:style>
  <w:style w:type="paragraph" w:styleId="NoSpacing">
    <w:name w:val="No Spacing"/>
    <w:link w:val="NoSpacingChar"/>
    <w:uiPriority w:val="1"/>
    <w:qFormat/>
    <w:rsid w:val="00795234"/>
    <w:pPr>
      <w:spacing w:after="0" w:line="240" w:lineRule="auto"/>
    </w:pPr>
    <w:rPr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795234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795234"/>
    <w:pPr>
      <w:tabs>
        <w:tab w:val="center" w:pos="4252"/>
        <w:tab w:val="right" w:pos="8504"/>
      </w:tabs>
    </w:pPr>
    <w:rPr>
      <w:rFonts w:asciiTheme="minorHAnsi" w:hAnsiTheme="minorHAnsi"/>
      <w:lang w:val="es-ES_tradnl"/>
    </w:rPr>
  </w:style>
  <w:style w:type="character" w:customStyle="1" w:styleId="FooterChar">
    <w:name w:val="Footer Char"/>
    <w:basedOn w:val="DefaultParagraphFont"/>
    <w:link w:val="Footer"/>
    <w:uiPriority w:val="99"/>
    <w:rsid w:val="00795234"/>
    <w:rPr>
      <w:lang w:val="es-ES_tradnl"/>
    </w:rPr>
  </w:style>
  <w:style w:type="paragraph" w:styleId="Header">
    <w:name w:val="header"/>
    <w:basedOn w:val="Normal"/>
    <w:link w:val="HeaderChar"/>
    <w:uiPriority w:val="99"/>
    <w:unhideWhenUsed/>
    <w:rsid w:val="003511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111A"/>
    <w:rPr>
      <w:rFonts w:ascii="Arial" w:hAnsi="Arial"/>
      <w:lang w:val="es-ES"/>
    </w:rPr>
  </w:style>
  <w:style w:type="paragraph" w:styleId="Title">
    <w:name w:val="Title"/>
    <w:basedOn w:val="Normal"/>
    <w:next w:val="Normal"/>
    <w:link w:val="TitleChar"/>
    <w:uiPriority w:val="10"/>
    <w:qFormat/>
    <w:rsid w:val="00245A67"/>
    <w:pPr>
      <w:spacing w:before="0" w:after="0"/>
      <w:contextualSpacing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A67"/>
    <w:rPr>
      <w:rFonts w:ascii="Arial" w:eastAsiaTheme="majorEastAsia" w:hAnsi="Arial" w:cstheme="majorBidi"/>
      <w:b/>
      <w:spacing w:val="-10"/>
      <w:kern w:val="28"/>
      <w:sz w:val="36"/>
      <w:szCs w:val="56"/>
      <w:lang w:val="es-ES"/>
    </w:rPr>
  </w:style>
  <w:style w:type="paragraph" w:styleId="TOC1">
    <w:name w:val="toc 1"/>
    <w:basedOn w:val="Normal"/>
    <w:next w:val="Normal"/>
    <w:autoRedefine/>
    <w:uiPriority w:val="39"/>
    <w:unhideWhenUsed/>
    <w:rsid w:val="000726DC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0726DC"/>
    <w:pPr>
      <w:spacing w:before="0" w:after="0"/>
      <w:ind w:left="220"/>
    </w:pPr>
    <w:rPr>
      <w:rFonts w:asciiTheme="minorHAnsi" w:hAnsiTheme="minorHAnsi"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0726DC"/>
    <w:pPr>
      <w:spacing w:before="0" w:after="0"/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0726DC"/>
    <w:pPr>
      <w:spacing w:before="0" w:after="0"/>
      <w:ind w:left="660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0726DC"/>
    <w:pPr>
      <w:spacing w:before="0" w:after="0"/>
      <w:ind w:left="88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726DC"/>
    <w:pPr>
      <w:spacing w:before="0" w:after="0"/>
      <w:ind w:left="11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0726DC"/>
    <w:pPr>
      <w:spacing w:before="0" w:after="0"/>
      <w:ind w:left="132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0726DC"/>
    <w:pPr>
      <w:spacing w:before="0" w:after="0"/>
      <w:ind w:left="154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0726DC"/>
    <w:pPr>
      <w:spacing w:before="0" w:after="0"/>
      <w:ind w:left="1760"/>
    </w:pPr>
    <w:rPr>
      <w:rFonts w:asciiTheme="minorHAnsi" w:hAnsiTheme="minorHAnsi" w:cstheme="minorHAns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726DC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9E1003"/>
    <w:pPr>
      <w:spacing w:before="0" w:after="0"/>
      <w:ind w:left="440" w:hanging="440"/>
    </w:pPr>
    <w:rPr>
      <w:rFonts w:asciiTheme="minorHAnsi" w:hAnsiTheme="minorHAnsi" w:cstheme="minorHAnsi"/>
      <w:smallCap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171591-5E5E-4A6F-83D4-B462EC0BBA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2761</Words>
  <Characters>15190</Characters>
  <Application>Microsoft Office Word</Application>
  <DocSecurity>0</DocSecurity>
  <Lines>126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Mauricio Campaña Ortega</dc:creator>
  <cp:keywords/>
  <dc:description/>
  <cp:lastModifiedBy>Germán Caceres</cp:lastModifiedBy>
  <cp:revision>2</cp:revision>
  <dcterms:created xsi:type="dcterms:W3CDTF">2026-10-28T12:21:00Z</dcterms:created>
  <dcterms:modified xsi:type="dcterms:W3CDTF">2026-10-28T12:21:00Z</dcterms:modified>
</cp:coreProperties>
</file>