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Universidad Mariano Gálvez de Guatemala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3676650</wp:posOffset>
            </wp:positionH>
            <wp:positionV relativeFrom="paragraph">
              <wp:posOffset>114300</wp:posOffset>
            </wp:positionV>
            <wp:extent cx="2120900" cy="2120900"/>
            <wp:effectExtent b="0" l="0" r="0" t="0"/>
            <wp:wrapNone/>
            <wp:docPr descr="Download Universidad Mariano Galvez - HD Transparent PNG - NicePNG.com" id="2" name="image4.png"/>
            <a:graphic>
              <a:graphicData uri="http://schemas.openxmlformats.org/drawingml/2006/picture">
                <pic:pic>
                  <pic:nvPicPr>
                    <pic:cNvPr descr="Download Universidad Mariano Galvez - HD Transparent PNG - NicePNG.com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2120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Centro UMG Guastatoya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Facultad de Ingeniería en Sistemas</w:t>
        <w:tab/>
        <w:t xml:space="preserve">Octavo Ciclo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Sección: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Análisis de Sistemas II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Ing. Richard Ortíz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Diagnóstico del módulo Signos vitales y alertas por valores anormales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right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Josué Fernando Hicho García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1890-23-2862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Índice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9077628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5fggh3eok0z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i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j96qhtb7dns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Módulo de Registro de Signos Vitales y Gestión de Alertas por Valores Anormales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m3jbme96522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Diagnóstico del Módulo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kghe96h97ti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 General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7jaw11bokzp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Objetivos Específicos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5e7l7mf370m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Actores para el módulo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tw4cdt5b0cf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Casos de uso principales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li1b5x2p18s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Gestión de Alertas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sxcdmfg3fm5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Configuración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8hsh6xs0zbv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Propuesta inicial y sujeta a cambios del diagrama casos de uso UML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z2533lg3ohm4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Propuesta más simple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jljg9bkhnye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Actividades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v3w1tp7ub96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Secuencia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42due7jmqr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Narrativas del módulo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poiqcl4x001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CU-01 — Registrar signos vitales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l0v88k24ba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CU-02 — Consultar historial de signos vitales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w666z5v1boh4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CU-03 — Evaluar valores registrados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w4qrpguihlic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CU-04 — Generar alerta por valor anormal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q8u3oolnnfq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CU-05 — Consultar alertas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7ltmk2u7plr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CU-06 — Registrar seguimiento de alerta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hh7omhd1lnh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CU-07 — Configurar rangos de referencia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a20qrq4bm33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Matriz de trazabilidad de requisitos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t29nue1tjl2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p6vhvapbhl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Referencias Bibliográficas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rFonts w:ascii="Times New Roman" w:cs="Times New Roman" w:eastAsia="Times New Roman" w:hAnsi="Times New Roman"/>
          <w:sz w:val="24"/>
          <w:szCs w:val="24"/>
        </w:rPr>
        <w:sectPr>
          <w:footerReference r:id="rId7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fggh3eok0zy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presente documento describe el diagnóstico y la propuesta inicial del Módulo de Registro de Signos Vitales y Gestión de Alertas por Valores Anormales para el Sistema Hospitalario Integrado. Este módulo permitirá al personal clínico registrar y consultar las mediciones de los pacientes, evaluar automáticamente los resultados mediante rangos de referencia configurados y generar alertas cuando se detecten valores fuera de los parámetros establecidos. Asimismo, se consideran aspectos de seguridad, control de acceso, trazabilidad y aislamiento de la información por tenant, con el propósito de apoyar el seguimiento clínico y facilitar la atención oportuna de los pacientes.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  <w:sectPr>
          <w:footerReference r:id="rId8" w:type="default"/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j96qhtb7dn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Módulo de Registro de Signos Vitales y Gestión de Alertas por Valores Anormales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al personal clínico registrar y consultar las mediciones de signos vitales de los pacientes, evaluar automáticamente los valores registrados según rangos clínicos configurados y generar alertas cuando se detecten resultados fuera de los parámetros establecidos.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módulo incluye: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 de signos vitales.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Consulta del historial de mediciones.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Evaluación automática de los valores.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Detección de valores anormales.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Generación y consulta de alertas.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Seguimiento básico de alertas.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Configuración o administración de rangos de referencia.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Asociación de las mediciones con paciente, personal responsable, fecha y hora.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Integración con el sistema de notificaciones existente, si el proyecto lo permite.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m3jbme96522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Diagnóstico del Módulo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Hospitalario Integrado requiere mecanismos que permitan registrar, consultar y dar seguimiento a la información clínica generada durante la atención de los pacientes. Entre esta información, los signos vitales constituyen indicadores relevantes para conocer el estado fisiológico del paciente y detectar oportunamente posibles alteraciones que requieran valoración por parte del personal de salud.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Actualmente, el repositorio base cuenta con modelos y estructuras iniciales relacionadas con pacientes, médicos, expedientes médicos electrónicos, auditoría y notificaciones. Sin embargo, los módulos clínicos aún no disponen de controladores, endpoints, interfaces, flujos funcionales ni mecanismos específicos para el registro y monitoreo de signos vitales.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lo tanto, se requiere implementar un módulo vertical que permita registrar y consultar las mediciones de signos vitales de los pacientes, almacenar la fecha y hora de cada registro, identificar al usuario responsable y evaluar automáticamente los valores mediante rangos de referencia previamente definidos.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Cuando una medición se encuentre fuera de los parámetros configurados, el sistema deberá generar una alerta que permita informar y facilitar el seguimiento por parte del personal clínico autorizado. Las alertas tendrán una función de apoyo a la atención y a la toma de decisiones, por lo que no constituirán un diagnóstico médico ni reemplazarán la valoración profesional.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kghe96h97ti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Objetivo General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Diseñar e implementar un módulo vertical para el registro, consulta y seguimiento de signos vitales de los pacientes, capaz de evaluar automáticamente las mediciones mediante rangos de referencia y generar alertas por valores anormales, integrado con la arquitectura, seguridad y modelo multi-tenant del Sistema Hospitalario Integrado.</w:t>
      </w:r>
    </w:p>
    <w:p w:rsidR="00000000" w:rsidDel="00000000" w:rsidP="00000000" w:rsidRDefault="00000000" w:rsidRPr="00000000" w14:paraId="00000082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xtei22uxpx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7jaw11bokzp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Objetivos Específicos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Registrar las mediciones de signos vitales asociadas a un paciente.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Asociar cada registro con el usuario responsable, la fecha y la hora de la medición.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la consulta del historial de signos vitales.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Evaluar automáticamente las mediciones según los rangos de referencia configurados.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Generar alertas cuando se detecten valores fuera de los parámetros establecidos.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la consulta y seguimiento de las alertas por parte del personal autorizado.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Aplicar autenticación JWT y control de acceso basado en roles y permisos.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Garantizar que los registros estén aislados según el tenant correspondiente.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Mantener trazabilidad sobre la creación, revisión y atención de los registros y alertas.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5e7l7mf370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Actores para el módulo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Inicialmente se plantean los siguientes actores, aunque podrían estar sujetos a cambios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Enfermero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 las mediciones de signos vitales y consulta el historial del paciente.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 las mediciones, revisa las alertas y registra el seguimiento clínico correspondiente.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Clínico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Configura los rangos de referencia y administra parámetros del módulo. </w:t>
            </w:r>
          </w:p>
        </w:tc>
      </w:tr>
      <w:tr>
        <w:trPr>
          <w:cantSplit w:val="0"/>
          <w:trHeight w:val="119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Servicio de Notificaciones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Recibe o procesa las alertas generadas para informar a los usuarios correspondientes. </w:t>
            </w:r>
          </w:p>
        </w:tc>
      </w:tr>
    </w:tbl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rtw4cdt5b0c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Casos de uso principales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 Principal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signos vitales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Enfermero/a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CU-02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historial de signos vitales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Enfermero/a, Médico/a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CU-03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detalle de medición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Enfermero/a, Médico/a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CU-04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Evaluar valores registrados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Sistema, como proceso interno </w:t>
            </w:r>
          </w:p>
        </w:tc>
      </w:tr>
    </w:tbl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li1b5x2p18s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Alertas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 Principal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CU-05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Generar alerta por valor anormal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Proceso automático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CU-06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alertas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Médico/a, Enfermero/a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CU-07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detalle de alerta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Médico/a, Enfermero/a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CU-08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egistrar seguimiento de alerta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Médico/a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CU-09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Cerrar o resolver alerta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Médico/a </w:t>
            </w:r>
          </w:p>
        </w:tc>
      </w:tr>
    </w:tbl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sxcdmfg3fm5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Configuración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 Principal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rangos de referencia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Personal autorizado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CU-11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Configurar rangos de referencia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clínico </w:t>
            </w:r>
          </w:p>
        </w:tc>
      </w:tr>
    </w:tbl>
    <w:p w:rsidR="00000000" w:rsidDel="00000000" w:rsidP="00000000" w:rsidRDefault="00000000" w:rsidRPr="00000000" w14:paraId="000000DE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0adhb6zhnpi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8hsh6xs0zbv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Propuesta inicial y sujeta a cambios del diagrama casos de uso UML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62819" cy="654058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819" cy="6540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2533lg3ohm4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Propuesta más simple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032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3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jljg9bkhnye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Diagrama de Actividades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58653" cy="843438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8653" cy="843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v3w1tp7ub96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Diagrama de Secuencia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8407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42due7jmqry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Narrativas del módulo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poiqcl4x001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CU-01 — Registrar signos vitales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Actor principal: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Enfermero/a.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Registrar las mediciones de signos vitales obtenidas de un paciente.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enfermero selecciona al paciente e ingresa las mediciones correspondientes. El sistema valida la información, almacena el registro asociado al paciente, al usuario responsable y al tenant correspondiente. Posteriormente, el sistema evalúa automáticamente los valores registrados mediante los rangos de referencia configurados.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Precondiciones: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debe estar autenticado mediante JWT.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debe contar con el permiso para registrar signos vitales.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tenant debe estar identificado mediante el encabezado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X-Tenant-ID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paciente debe existir y estar disponible para el usuario autorizado.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Postcondiciones:</w:t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mediciones quedan almacenadas en el historial del paciente.</w:t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valores son evaluados automáticamente.</w:t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se detectan valores anormales, se genera la alerta correspondiente.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l0v88k24ba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CU-02 — Consultar historial de signos vitales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Actores principales: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Enfermero/a y Médico/a.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Consultar las mediciones de signos vitales registradas para un paciente.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usuario autorizado selecciona un paciente y solicita la consulta de su historial. El sistema muestra las mediciones registradas, incluyendo la fecha y hora, los valores obtenidos y el usuario responsable del registro.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Precondiciones: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debe estar autenticado.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debe contar con permisos de consulta.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paciente debe existir dentro del tenant correspondiente.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Postcondiciones: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historial de signos vitales se muestra al usuario autorizado.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666z5v1boh4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CU-03 — Evaluar valores registrados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Actor principal: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Proceso automático del sistema.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Comparar las mediciones registradas con los rangos de referencia establecidos.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Después de registrar los signos vitales, el sistema obtiene los rangos de referencia aplicables y compara cada medición con los parámetros configurados. Si uno o más valores se encuentran fuera de los límites establecidos, el sistema identifica la condición como anormal y habilita la generación de una alerta.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Precondiciones:</w:t>
      </w:r>
    </w:p>
    <w:p w:rsidR="00000000" w:rsidDel="00000000" w:rsidP="00000000" w:rsidRDefault="00000000" w:rsidRPr="00000000" w14:paraId="0000011F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existir un registro válido de signos vitales.</w:t>
      </w:r>
    </w:p>
    <w:p w:rsidR="00000000" w:rsidDel="00000000" w:rsidP="00000000" w:rsidRDefault="00000000" w:rsidRPr="00000000" w14:paraId="00000120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Deben existir rangos de referencia disponibles para la evaluación.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Postcondiciones:</w:t>
      </w:r>
    </w:p>
    <w:p w:rsidR="00000000" w:rsidDel="00000000" w:rsidP="00000000" w:rsidRDefault="00000000" w:rsidRPr="00000000" w14:paraId="00000122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valores quedan clasificados según su estado.</w:t>
      </w:r>
    </w:p>
    <w:p w:rsidR="00000000" w:rsidDel="00000000" w:rsidP="00000000" w:rsidRDefault="00000000" w:rsidRPr="00000000" w14:paraId="00000123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corresponde, se genera una alerta por valor anormal.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4qrpguihlic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CU-04 — Generar alerta por valor anormal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Actor principal: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Proceso automático del sistema.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Generar una alerta cuando se detecte una medición fuera de los rangos establecidos.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Cuando el proceso de evaluación identifica uno o más valores anormales, el sistema crea una alerta asociada al paciente y al registro de signos vitales. La alerta almacena la información necesaria para identificar el valor detectado, su nivel de prioridad y su estado inicial.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Precondiciones:</w:t>
      </w:r>
    </w:p>
    <w:p w:rsidR="00000000" w:rsidDel="00000000" w:rsidP="00000000" w:rsidRDefault="00000000" w:rsidRPr="00000000" w14:paraId="00000129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existir una medición fuera de los rangos de referencia configurados.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Postcondiciones:</w:t>
      </w:r>
    </w:p>
    <w:p w:rsidR="00000000" w:rsidDel="00000000" w:rsidP="00000000" w:rsidRDefault="00000000" w:rsidRPr="00000000" w14:paraId="0000012B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alerta queda registrada y disponible para el personal autorizado.</w:t>
      </w:r>
    </w:p>
    <w:p w:rsidR="00000000" w:rsidDel="00000000" w:rsidP="00000000" w:rsidRDefault="00000000" w:rsidRPr="00000000" w14:paraId="0000012C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alerta puede ser enviada al mecanismo de notificaciones definido por el sistema.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q8u3oolnnfq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CU-05 — Consultar alertas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Actores principales: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Enfermero/a y Médico/a.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Consultar las alertas generadas por valores anormales.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usuario autorizado accede al listado de alertas. El sistema muestra las alertas disponibles dentro del tenant correspondiente, incluyendo información relacionada con el paciente, el estado de la alerta, la prioridad y la fecha de generación.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Precondiciones:</w:t>
      </w:r>
    </w:p>
    <w:p w:rsidR="00000000" w:rsidDel="00000000" w:rsidP="00000000" w:rsidRDefault="00000000" w:rsidRPr="00000000" w14:paraId="00000133">
      <w:pPr>
        <w:numPr>
          <w:ilvl w:val="0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debe estar autenticado.</w:t>
      </w:r>
    </w:p>
    <w:p w:rsidR="00000000" w:rsidDel="00000000" w:rsidP="00000000" w:rsidRDefault="00000000" w:rsidRPr="00000000" w14:paraId="00000134">
      <w:pPr>
        <w:numPr>
          <w:ilvl w:val="0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debe contar con permisos para consultar alertas.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Postcondiciones: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alertas son mostradas de acuerdo con los permisos y el tenant del usuario.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7ltmk2u7plr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CU-06 — Registrar seguimiento de alerta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Actor principal: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Médico/a.</w:t>
      </w:r>
    </w:p>
    <w:p w:rsidR="00000000" w:rsidDel="00000000" w:rsidP="00000000" w:rsidRDefault="00000000" w:rsidRPr="00000000" w14:paraId="000001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Registrar la revisión o atención realizada sobre una alerta.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médico consulta la información relacionada con la alerta y registra el seguimiento correspondiente. El sistema almacena la información de la atención, actualiza el estado de la alerta y mantiene la trazabilidad del usuario responsable y la fecha de la acción.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Precondiciones:</w:t>
      </w:r>
    </w:p>
    <w:p w:rsidR="00000000" w:rsidDel="00000000" w:rsidP="00000000" w:rsidRDefault="00000000" w:rsidRPr="00000000" w14:paraId="0000013F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alerta debe existir.</w:t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debe contar con permisos para atender alertas.</w:t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alerta debe encontrarse activa o pendiente de revisión.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Postcondiciones:</w:t>
      </w:r>
    </w:p>
    <w:p w:rsidR="00000000" w:rsidDel="00000000" w:rsidP="00000000" w:rsidRDefault="00000000" w:rsidRPr="00000000" w14:paraId="00000143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seguimiento queda registrado.</w:t>
      </w:r>
    </w:p>
    <w:p w:rsidR="00000000" w:rsidDel="00000000" w:rsidP="00000000" w:rsidRDefault="00000000" w:rsidRPr="00000000" w14:paraId="00000144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estado de la alerta es actualizado según la acción realizada.</w:t>
      </w:r>
    </w:p>
    <w:p w:rsidR="00000000" w:rsidDel="00000000" w:rsidP="00000000" w:rsidRDefault="00000000" w:rsidRPr="00000000" w14:paraId="000001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hh7omhd1lnh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CU-07 — Configurar rangos de referencia</w:t>
      </w:r>
    </w:p>
    <w:p w:rsidR="00000000" w:rsidDel="00000000" w:rsidP="00000000" w:rsidRDefault="00000000" w:rsidRPr="00000000" w14:paraId="000001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Actor principal: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Administrador del tenant o usuario autorizado.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Definir o actualizar los rangos de referencia utilizados para evaluar los signos vitales.</w:t>
      </w:r>
    </w:p>
    <w:p w:rsidR="00000000" w:rsidDel="00000000" w:rsidP="00000000" w:rsidRDefault="00000000" w:rsidRPr="00000000" w14:paraId="000001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usuario autorizado consulta los rangos existentes y registra o modifica los límites mínimos y máximos utilizados por el sistema. Los cambios quedan asociados al tenant correspondiente y son utilizados en futuras evaluaciones.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Precondiciones: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debe estar autenticado.</w:t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debe contar con permisos de configuración clínica.</w:t>
      </w:r>
    </w:p>
    <w:p w:rsidR="00000000" w:rsidDel="00000000" w:rsidP="00000000" w:rsidRDefault="00000000" w:rsidRPr="00000000" w14:paraId="000001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Postcondiciones:</w:t>
      </w:r>
    </w:p>
    <w:p w:rsidR="00000000" w:rsidDel="00000000" w:rsidP="00000000" w:rsidRDefault="00000000" w:rsidRPr="00000000" w14:paraId="0000014F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rangos de referencia quedan almacenados y disponibles para el proceso de evaluación.</w:t>
      </w:r>
    </w:p>
    <w:p w:rsidR="00000000" w:rsidDel="00000000" w:rsidP="00000000" w:rsidRDefault="00000000" w:rsidRPr="00000000" w14:paraId="000001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spacing w:after="16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20qrq4bm33y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Matriz de trazabilidad de requisitos</w:t>
      </w:r>
    </w:p>
    <w:tbl>
      <w:tblPr>
        <w:tblStyle w:val="Table5"/>
        <w:tblW w:w="10480.0" w:type="dxa"/>
        <w:jc w:val="center"/>
        <w:tblBorders>
          <w:top w:color="000000" w:space="0" w:sz="10" w:val="single"/>
          <w:left w:color="000000" w:space="0" w:sz="10" w:val="single"/>
          <w:bottom w:color="000000" w:space="0" w:sz="10" w:val="single"/>
          <w:right w:color="000000" w:space="0" w:sz="10" w:val="single"/>
          <w:insideH w:color="000000" w:space="0" w:sz="10" w:val="single"/>
          <w:insideV w:color="000000" w:space="0" w:sz="10" w:val="single"/>
        </w:tblBorders>
        <w:tblLayout w:type="fixed"/>
        <w:tblLook w:val="0400"/>
      </w:tblPr>
      <w:tblGrid>
        <w:gridCol w:w="2620"/>
        <w:gridCol w:w="2620"/>
        <w:gridCol w:w="2620"/>
        <w:gridCol w:w="2620"/>
        <w:tblGridChange w:id="0">
          <w:tblGrid>
            <w:gridCol w:w="2620"/>
            <w:gridCol w:w="2620"/>
            <w:gridCol w:w="2620"/>
            <w:gridCol w:w="262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Requisito o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Diagrama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Elemento trazable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RQ-01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sistema debe permitir registrar signos vitales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Casos de uso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CU-01 Registrar signos vitales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RQ-01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sistema debe permitir registrar signos vitales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Secuencia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Mensaje POST /api/v1/signos-vitales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RQ-01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sistema debe permitir registrar signos vitales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Actividades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Actividad “Registrar signos vitales”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RQ-02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sistema debe validar los datos antes de almacenarlos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Secuencia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Bloque alt Datos inválidos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RQ-02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sistema debe validar los datos antes de almacenarlos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Actividades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Decisión “¿Datos válidos?”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RQ-03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sistema debe evaluar los valores registrados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Casos de uso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CU-04 Evaluar valores registrados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RQ-03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sistema debe evaluar los valores registrados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Secuencia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Actividad “Evaluar valores registrados”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RQ-03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sistema debe evaluar los valores registrados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Actividades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Acción “Evaluar los valores registrados”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RQ-04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sistema debe generar una alerta por valores anormales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Casos de uso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CU-05 Generar alerta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RQ-04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sistema debe generar una alerta por valores anormales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Secuencia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Bloque alt Existen valores anormales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RQ-04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sistema debe generar una alerta por valores anormales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Actividades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Decisión “¿Existen valores anormales?”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RQ-05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personal autorizado debe consultar alertas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Casos de uso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CU-06 Consultar alertas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RQ-05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personal autorizado debe consultar alertas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Secuencia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GET /api/v1/alertas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RQ-05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personal autorizado debe consultar alertas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Actividades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Actividad “Consultar alertas”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RQ-06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médico debe registrar seguimiento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Casos de uso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CU-08 Registrar seguimiento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RQ-06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médico debe registrar seguimiento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Secuencia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PATCH /api/v1/alertas/{id}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RQ-06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médico debe registrar seguimiento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Actividades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Actividad “Registrar seguimiento”</w:t>
            </w:r>
          </w:p>
        </w:tc>
      </w:tr>
    </w:tbl>
    <w:p w:rsidR="00000000" w:rsidDel="00000000" w:rsidP="00000000" w:rsidRDefault="00000000" w:rsidRPr="00000000" w14:paraId="000001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t29nue1tjl2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Conclusión</w:t>
      </w:r>
    </w:p>
    <w:p w:rsidR="00000000" w:rsidDel="00000000" w:rsidP="00000000" w:rsidRDefault="00000000" w:rsidRPr="00000000" w14:paraId="000001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implementación de este módulo permitirá centralizar y organizar la información relacionada con los signos vitales de los pacientes, facilitando su consulta, evaluación y seguimiento. La generación automática de alertas contribuirá a identificar oportunamente valores anormales y a informar al personal autorizado, sin sustituir la valoración médica profesional. Además, la aplicación de autenticación, permisos, trazabilidad y separación de datos por tenant permitirá que el módulo se integre de manera segura y ordenada con la arquitectura del Sistema Hospitalario Integrado.</w:t>
      </w:r>
    </w:p>
    <w:p w:rsidR="00000000" w:rsidDel="00000000" w:rsidP="00000000" w:rsidRDefault="00000000" w:rsidRPr="00000000" w14:paraId="000001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dp6vhvapbhl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Referencias Bibliográficas</w:t>
      </w:r>
    </w:p>
    <w:p w:rsidR="00000000" w:rsidDel="00000000" w:rsidP="00000000" w:rsidRDefault="00000000" w:rsidRPr="00000000" w14:paraId="000001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Schmuller, J. (2003).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Aprendiendo UML en 24 horas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Prentice Hall.</w:t>
      </w:r>
    </w:p>
    <w:p w:rsidR="00000000" w:rsidDel="00000000" w:rsidP="00000000" w:rsidRDefault="00000000" w:rsidRPr="00000000" w14:paraId="000001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13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7">
    <w:pPr>
      <w:jc w:val="center"/>
      <w:rPr/>
    </w:pPr>
    <w:r w:rsidDel="00000000" w:rsidR="00000000" w:rsidRPr="00000000">
      <w:rPr>
        <w:rtl w:val="0"/>
      </w:rPr>
      <w:t xml:space="preserve">i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8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footer" Target="footer3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