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evaluación de cursos</w:t>
      </w:r>
    </w:p>
    <w:p>
      <w:r>
        <w:t>Reemplaza los ejemplos con tus preguntas y respuestas. Conserva las etiquetas PREGUNTA y RESPUESTA y las letras A), B), C). Puedes usar de 2 a 6 opciones por pregunta y de 1 a 10 preguntas. Cada pregunta y cada opción debe ocupar un solo párrafo. Guarda como DOCX o exporta a PDF con texto seleccionable; no uses escaneos. Revisa la importación antes de publicar el curso.</w:t>
      </w:r>
    </w:p>
    <w:p>
      <w:pPr>
        <w:pStyle w:val="Heading1"/>
      </w:pPr>
      <w:r>
        <w:t>Preguntas de ejemplo</w:t>
      </w:r>
    </w:p>
    <w:p>
      <w:r>
        <w:t>PREGUNTA: ¿Dónde debes revisar tus capacitaciones asignadas?</w:t>
      </w:r>
    </w:p>
    <w:p>
      <w:r>
        <w:t>A) En Mi aprendizaje</w:t>
      </w:r>
    </w:p>
    <w:p>
      <w:r>
        <w:t>B) En Cumpleaños</w:t>
      </w:r>
    </w:p>
    <w:p>
      <w:r>
        <w:t>C) En una cuenta de otra persona</w:t>
      </w:r>
    </w:p>
    <w:p>
      <w:r>
        <w:t>RESPUESTA: A</w:t>
      </w:r>
    </w:p>
    <w:p/>
    <w:p>
      <w:r>
        <w:t>PREGUNTA: ¿Qué debes hacer al terminar de usar una tablet compartida?</w:t>
      </w:r>
    </w:p>
    <w:p>
      <w:r>
        <w:t>A) Dejar abierta la sesión</w:t>
      </w:r>
    </w:p>
    <w:p>
      <w:r>
        <w:t>B) Cerrar sesión y dejar la tablet</w:t>
      </w:r>
    </w:p>
    <w:p>
      <w:r>
        <w:t>C) Compartir tu contraseña</w:t>
      </w:r>
    </w:p>
    <w:p>
      <w:r>
        <w:t>RESPUESTA: B</w:t>
      </w:r>
    </w:p>
    <w:p/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