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EB5BC3" w14:paraId="79FCB1DB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0AA0E2" w14:textId="77777777" w:rsidR="00EB5BC3" w:rsidRDefault="002942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BA9962" wp14:editId="0E9AF695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ECAE906" w14:textId="77777777" w:rsidR="00EB5BC3" w:rsidRDefault="002942D0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095A6CD1" w14:textId="77777777" w:rsidR="00EB5BC3" w:rsidRDefault="002942D0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6D0D3509" w14:textId="77777777" w:rsidR="00EB5BC3" w:rsidRDefault="002942D0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B8936E" w14:textId="77777777" w:rsidR="00EB5BC3" w:rsidRDefault="002942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F26B86" wp14:editId="1413D2C4">
                  <wp:extent cx="800100" cy="800100"/>
                  <wp:effectExtent l="0" t="0" r="0" b="0"/>
                  <wp:docPr id="1792493602" name="Imagen 1792493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402906" w14:textId="77777777" w:rsidR="00EB5BC3" w:rsidRDefault="00EB5BC3">
      <w:pPr>
        <w:pBdr>
          <w:bottom w:val="single" w:sz="18" w:space="1" w:color="1F3864"/>
        </w:pBdr>
        <w:spacing w:before="160"/>
      </w:pPr>
    </w:p>
    <w:p w14:paraId="2E72BECC" w14:textId="77777777" w:rsidR="00EB5BC3" w:rsidRDefault="00EB5BC3">
      <w:pPr>
        <w:pBdr>
          <w:bottom w:val="single" w:sz="6" w:space="1" w:color="0D7377"/>
        </w:pBdr>
        <w:spacing w:before="30"/>
      </w:pPr>
    </w:p>
    <w:p w14:paraId="030E5614" w14:textId="77777777" w:rsidR="00EB5BC3" w:rsidRDefault="002942D0">
      <w:pPr>
        <w:spacing w:before="100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GOBERNANZA  ·  GESTIONAR LA EJECUCIÓN DEL PROYECTO</w:t>
      </w:r>
    </w:p>
    <w:p w14:paraId="5808F90F" w14:textId="77777777" w:rsidR="00EB5BC3" w:rsidRDefault="002942D0">
      <w:pPr>
        <w:spacing w:after="220" w:line="580" w:lineRule="auto"/>
        <w:jc w:val="center"/>
      </w:pPr>
      <w:r>
        <w:rPr>
          <w:rFonts w:ascii="Arial" w:eastAsia="Arial" w:hAnsi="Arial" w:cs="Arial"/>
          <w:b/>
          <w:bCs/>
          <w:color w:val="1F3864"/>
          <w:sz w:val="50"/>
          <w:szCs w:val="50"/>
        </w:rPr>
        <w:t>Registro de incidentes</w:t>
      </w:r>
    </w:p>
    <w:p w14:paraId="6B478C57" w14:textId="77777777" w:rsidR="00EB5BC3" w:rsidRDefault="002942D0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32DFD8EC" w14:textId="77777777" w:rsidR="00EB5BC3" w:rsidRDefault="002942D0">
      <w:pPr>
        <w:spacing w:after="78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EB5BC3" w14:paraId="14B3F7A9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919E30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6E8A13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EB5BC3" w14:paraId="6BAF3BB0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30D281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087CFA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EB5BC3" w14:paraId="1124F96E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91C9F8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FE12D3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EB5BC3" w14:paraId="7CA0CF86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819D18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747B08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EB5BC3" w14:paraId="7123939A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463DEB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C22C1F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EB5BC3" w14:paraId="28F6455C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E25BD3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E9A89D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GOB-06  ·  Versión 1.0  ·  10/10/2026</w:t>
            </w:r>
          </w:p>
        </w:tc>
      </w:tr>
    </w:tbl>
    <w:p w14:paraId="0ACFA85A" w14:textId="77777777" w:rsidR="00EB5BC3" w:rsidRDefault="00EB5BC3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EB5BC3" w14:paraId="5967AACD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7A3493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3FC7DC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E348AA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EB5BC3" w14:paraId="2B491848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105CDA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C703FF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F0F73A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EB5BC3" w14:paraId="3746C934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353C14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4E8E67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B9D5AB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EB5BC3" w14:paraId="0A1EA916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A19FB1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780DF0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BB725A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EB5BC3" w14:paraId="55DF4B20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4961EB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3E65A9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CEF6D0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7251E1FD" w14:textId="77777777" w:rsidR="00EB5BC3" w:rsidRDefault="002942D0">
      <w:pPr>
        <w:spacing w:before="52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4A579F2B" w14:textId="77777777" w:rsidR="00EB5BC3" w:rsidRDefault="00EB5BC3">
      <w:pPr>
        <w:sectPr w:rsidR="00EB5BC3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1E8222FE" w14:textId="77777777" w:rsidR="00EB5BC3" w:rsidRDefault="002942D0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EB5BC3" w14:paraId="04F38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85331C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065B90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GOB-06</w:t>
            </w:r>
          </w:p>
        </w:tc>
      </w:tr>
      <w:tr w:rsidR="00EB5BC3" w14:paraId="7025A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3A25AE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C448B1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incidentes</w:t>
            </w:r>
          </w:p>
        </w:tc>
      </w:tr>
      <w:tr w:rsidR="00EB5BC3" w14:paraId="788C8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C11B3D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3EF011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EB5BC3" w14:paraId="04707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38F693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584588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EB5BC3" w14:paraId="34E56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2BB984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78F896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5ECA9DF3" w14:textId="77777777" w:rsidR="00EB5BC3" w:rsidRDefault="00EB5BC3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EB5BC3" w14:paraId="2442F5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1A5104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A2C2D8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19C1BE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2A77CF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EB5BC3" w14:paraId="1746F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C762CE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264868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B4BA3E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5984C3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18349147" w14:textId="77777777" w:rsidR="00EB5BC3" w:rsidRDefault="00EB5BC3">
      <w:pPr>
        <w:spacing w:after="160"/>
      </w:pPr>
    </w:p>
    <w:p w14:paraId="33B60D30" w14:textId="77777777" w:rsidR="00EB5BC3" w:rsidRDefault="002942D0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EB5BC3" w14:paraId="55698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24AD59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1B110B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</w:tr>
      <w:tr w:rsidR="00EB5BC3" w14:paraId="068FD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89AAF1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6FAEBF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Ejecución</w:t>
            </w:r>
          </w:p>
        </w:tc>
      </w:tr>
      <w:tr w:rsidR="00EB5BC3" w14:paraId="6B6A6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F933EA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497DC3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Gestionar la ejecución del proyecto</w:t>
            </w:r>
          </w:p>
        </w:tc>
      </w:tr>
      <w:tr w:rsidR="00EB5BC3" w14:paraId="079E5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2EE9DE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CECD14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incidentes</w:t>
            </w:r>
          </w:p>
        </w:tc>
      </w:tr>
    </w:tbl>
    <w:p w14:paraId="5FFA24E4" w14:textId="77777777" w:rsidR="00EB5BC3" w:rsidRDefault="00EB5BC3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EB5BC3" w14:paraId="5EA13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A6638E4" w14:textId="77777777" w:rsidR="00EB5BC3" w:rsidRDefault="002942D0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Lleva la cuenta de los problemas que ya ocurrieron y que afectan al proyecto: quién los planteó, quién los atiende, para cuándo y cómo se resolvieron.</w:t>
            </w:r>
          </w:p>
        </w:tc>
      </w:tr>
    </w:tbl>
    <w:p w14:paraId="690F071E" w14:textId="77777777" w:rsidR="00EB5BC3" w:rsidRDefault="00EB5BC3">
      <w:pPr>
        <w:spacing w:after="160"/>
      </w:pPr>
    </w:p>
    <w:p w14:paraId="00910622" w14:textId="77777777" w:rsidR="00EB5BC3" w:rsidRDefault="00EB5BC3">
      <w:pPr>
        <w:spacing w:after="260"/>
      </w:pPr>
    </w:p>
    <w:p w14:paraId="56A4FFF8" w14:textId="77777777" w:rsidR="00EB5BC3" w:rsidRDefault="002942D0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581798238"/>
      </w:sdtPr>
      <w:sdtEndPr/>
      <w:sdtContent>
        <w:p w14:paraId="0A0324E4" w14:textId="56E9DF95" w:rsidR="00846048" w:rsidRDefault="002942D0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43299" w:history="1">
            <w:r w:rsidR="00846048" w:rsidRPr="007B2823">
              <w:rPr>
                <w:rStyle w:val="Hipervnculo"/>
                <w:noProof/>
              </w:rPr>
              <w:t>1. Uso del registro</w:t>
            </w:r>
            <w:r w:rsidR="00846048">
              <w:rPr>
                <w:noProof/>
              </w:rPr>
              <w:tab/>
            </w:r>
            <w:r w:rsidR="00846048">
              <w:rPr>
                <w:noProof/>
              </w:rPr>
              <w:fldChar w:fldCharType="begin"/>
            </w:r>
            <w:r w:rsidR="00846048">
              <w:rPr>
                <w:noProof/>
              </w:rPr>
              <w:instrText xml:space="preserve"> PAGEREF _Toc242543299 \h </w:instrText>
            </w:r>
            <w:r w:rsidR="00846048">
              <w:rPr>
                <w:noProof/>
              </w:rPr>
            </w:r>
            <w:r w:rsidR="00846048">
              <w:rPr>
                <w:noProof/>
              </w:rPr>
              <w:fldChar w:fldCharType="separate"/>
            </w:r>
            <w:r w:rsidR="00846048">
              <w:rPr>
                <w:noProof/>
              </w:rPr>
              <w:t>3</w:t>
            </w:r>
            <w:r w:rsidR="00846048">
              <w:rPr>
                <w:noProof/>
              </w:rPr>
              <w:fldChar w:fldCharType="end"/>
            </w:r>
          </w:hyperlink>
        </w:p>
        <w:p w14:paraId="35AB039D" w14:textId="791DFDED" w:rsidR="00846048" w:rsidRDefault="00846048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300" w:history="1">
            <w:r w:rsidRPr="007B2823">
              <w:rPr>
                <w:rStyle w:val="Hipervnculo"/>
                <w:noProof/>
              </w:rPr>
              <w:t>2. Incidentes registrados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B66E21" w14:textId="2BBC7624" w:rsidR="00846048" w:rsidRDefault="00846048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301" w:history="1">
            <w:r w:rsidRPr="007B2823">
              <w:rPr>
                <w:rStyle w:val="Hipervnculo"/>
                <w:noProof/>
              </w:rPr>
              <w:t>3. Resumen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A2D64E" w14:textId="7DABEEDB" w:rsidR="00EB5BC3" w:rsidRDefault="002942D0">
          <w:r>
            <w:fldChar w:fldCharType="end"/>
          </w:r>
        </w:p>
      </w:sdtContent>
    </w:sdt>
    <w:p w14:paraId="07044BA0" w14:textId="77777777" w:rsidR="00EB5BC3" w:rsidRDefault="00EB5BC3">
      <w:pPr>
        <w:sectPr w:rsidR="00EB5BC3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4AD5F212" w14:textId="77777777" w:rsidR="00EB5BC3" w:rsidRDefault="002942D0">
      <w:pPr>
        <w:pStyle w:val="Ttulo1"/>
      </w:pPr>
      <w:bookmarkStart w:id="0" w:name="_Toc242543299"/>
      <w:r>
        <w:lastRenderedPageBreak/>
        <w:t>1. Uso del registro</w:t>
      </w:r>
      <w:bookmarkEnd w:id="0"/>
    </w:p>
    <w:p w14:paraId="0CB4782E" w14:textId="77777777" w:rsidR="00EB5BC3" w:rsidRDefault="002942D0">
      <w:pPr>
        <w:spacing w:after="140" w:line="300" w:lineRule="auto"/>
        <w:jc w:val="both"/>
      </w:pPr>
      <w:r>
        <w:t>Un incidente es una situación presente que afecta al proyecto y que necesita una acción; se diferencia de un riesgo en que ya ocurrió. Cada incidente registra su tipo, quién lo planteó y cuándo, su descripción, la prioridad, la persona asignada, la fecha límite, el estado y la solución. El registro se revisa en la reunión diaria y al cierre de cada sprint; un incidente de prioridad alta sin avance en dos días hábiles se eleva al Product Owner.</w:t>
      </w:r>
    </w:p>
    <w:p w14:paraId="027335CF" w14:textId="77777777" w:rsidR="00EB5BC3" w:rsidRDefault="002942D0">
      <w:pPr>
        <w:spacing w:after="140" w:line="300" w:lineRule="auto"/>
        <w:jc w:val="both"/>
      </w:pPr>
      <w:r>
        <w:t>El proyecto inicia el 12/10/2026. Los incidentes de esta primera versión provienen de la revisión de calidad del material heredado (GOB-07) y de lo levantado en la entrevista y en la encuesta.</w:t>
      </w:r>
    </w:p>
    <w:p w14:paraId="18E4096A" w14:textId="77777777" w:rsidR="00EB5BC3" w:rsidRDefault="002942D0">
      <w:pPr>
        <w:pStyle w:val="Ttulo1"/>
      </w:pPr>
      <w:bookmarkStart w:id="1" w:name="_Toc242543300"/>
      <w:r>
        <w:t>2. Incidentes registrados</w:t>
      </w:r>
      <w:bookmarkEnd w:id="1"/>
    </w:p>
    <w:p w14:paraId="7F49D85C" w14:textId="77777777" w:rsidR="00EB5BC3" w:rsidRDefault="002942D0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Registro de incidentes al 10/10/2026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"/>
        <w:gridCol w:w="1311"/>
        <w:gridCol w:w="3933"/>
        <w:gridCol w:w="1457"/>
        <w:gridCol w:w="1019"/>
        <w:gridCol w:w="1311"/>
        <w:gridCol w:w="1165"/>
        <w:gridCol w:w="1019"/>
        <w:gridCol w:w="2627"/>
      </w:tblGrid>
      <w:tr w:rsidR="00EB5BC3" w14:paraId="2BB626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FE42BF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538703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Tipo</w:t>
            </w:r>
          </w:p>
        </w:tc>
        <w:tc>
          <w:tcPr>
            <w:tcW w:w="3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6F279A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4F0A8D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Planteado por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548143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Prioridad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EFD077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Asignado a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1D3900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Fecha límite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2091B0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Estado</w:t>
            </w:r>
          </w:p>
        </w:tc>
        <w:tc>
          <w:tcPr>
            <w:tcW w:w="26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81DADD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Solución o acción</w:t>
            </w:r>
          </w:p>
        </w:tc>
      </w:tr>
      <w:tr w:rsidR="00EB5BC3" w14:paraId="3DB64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F0E582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IN-01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A16540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Datos</w:t>
            </w:r>
          </w:p>
        </w:tc>
        <w:tc>
          <w:tcPr>
            <w:tcW w:w="3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B6047F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 está confirmado el acceso a los datos de Cubicol: no se ha comprobado que exista una API y las exportaciones dependen de la gestora de la plataforma.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D7311D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Equipo, 10/10/2026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83E91F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931DF5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F115B9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23/10/2026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DB2C42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Abierto</w:t>
            </w:r>
          </w:p>
        </w:tc>
        <w:tc>
          <w:tcPr>
            <w:tcW w:w="26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3D8F7A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Segunda entrevista y acuerdo sobre las exportaciones (Sprint 1).</w:t>
            </w:r>
          </w:p>
        </w:tc>
      </w:tr>
      <w:tr w:rsidR="00EB5BC3" w14:paraId="7AC03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020AD3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IN-02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6601FE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Datos</w:t>
            </w:r>
          </w:p>
        </w:tc>
        <w:tc>
          <w:tcPr>
            <w:tcW w:w="3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672FBC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 asistencia y las incidencias solo existen en papel y en mensajes; no hay datos digitales para el modelo.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9F1D8F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Entrevista, 24/04/2026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3DBDC3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A587E8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5B8D3F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04/12/2026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468C0C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Abierto</w:t>
            </w:r>
          </w:p>
        </w:tc>
        <w:tc>
          <w:tcPr>
            <w:tcW w:w="26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7759E4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Definir con la Jefa de Normas un registro digital simple (Sprint 2).</w:t>
            </w:r>
          </w:p>
        </w:tc>
      </w:tr>
      <w:tr w:rsidR="00EB5BC3" w14:paraId="0476B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DBE4BE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IN-03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E31196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Producto</w:t>
            </w:r>
          </w:p>
        </w:tc>
        <w:tc>
          <w:tcPr>
            <w:tcW w:w="3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2662B0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prototipo calcula el riesgo con reglas escritas a mano y muestra métricas que no provienen de un entrenamiento real.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A4C072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 calidad, 10/10/2026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77AC55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1B0755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Helber Perez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F5022C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30/12/2026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6137F6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Abierto</w:t>
            </w:r>
          </w:p>
        </w:tc>
        <w:tc>
          <w:tcPr>
            <w:tcW w:w="26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ACBA60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Rotulado como demostración y métricas por defecto retiradas el 10/10/2026 (ALC-05). Falta reemplazarlo por el modelo validado (Sprint 3).</w:t>
            </w:r>
          </w:p>
        </w:tc>
      </w:tr>
      <w:tr w:rsidR="00EB5BC3" w14:paraId="3A4C0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83AF91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IN-04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F344BE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Datos personales</w:t>
            </w:r>
          </w:p>
        </w:tc>
        <w:tc>
          <w:tcPr>
            <w:tcW w:w="3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A0D22F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Los archivos de trabajo contienen nombres y notas reales de estudiantes: hojas de cálculo, fotos de cuadernos y datos de carga de la base.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AC58DF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 calidad, 10/10/2026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DA5055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48A751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Helber Perez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47B17B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23/10/2026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709A9E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Abierto</w:t>
            </w:r>
          </w:p>
        </w:tc>
        <w:tc>
          <w:tcPr>
            <w:tcW w:w="26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E87E8E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Retirarlos de las carpetas compartidas, reemplazar nombres por códigos y no subirlos al repositorio.</w:t>
            </w:r>
          </w:p>
        </w:tc>
      </w:tr>
      <w:tr w:rsidR="00EB5BC3" w14:paraId="3E5D5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E82502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IN-05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E08030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Interesados</w:t>
            </w:r>
          </w:p>
        </w:tc>
        <w:tc>
          <w:tcPr>
            <w:tcW w:w="3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A28FB3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 segunda entrevista, al soporte técnico y a la gestora de Cubicol, no se realizó; la guía está lista desde mayo.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6F8CD6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Equipo, 10/10/2026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7ABA2C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44E7F3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83376F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23/10/2026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F27538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Abierto</w:t>
            </w:r>
          </w:p>
        </w:tc>
        <w:tc>
          <w:tcPr>
            <w:tcW w:w="26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879B4C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Programarla en la semana 2 del proyecto.</w:t>
            </w:r>
          </w:p>
        </w:tc>
      </w:tr>
      <w:tr w:rsidR="00EB5BC3" w14:paraId="4CBE6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E03A27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IN-06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239E65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Calidad</w:t>
            </w:r>
          </w:p>
        </w:tc>
        <w:tc>
          <w:tcPr>
            <w:tcW w:w="3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805352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Los documentos heredados discrepan en fechas, número de actividades, niveles de riesgo y guía de referencia.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094756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 calidad, 10/10/2026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0259D9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3DCF18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Carlos Curo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3EAFE7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10/10/2026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EEDEC5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Cerrado</w:t>
            </w:r>
          </w:p>
        </w:tc>
        <w:tc>
          <w:tcPr>
            <w:tcW w:w="26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E53210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Cambios SC-02, SC-04, SC-06 y SC-07 aprobados; documentos nuevos emitidos.</w:t>
            </w:r>
          </w:p>
        </w:tc>
      </w:tr>
      <w:tr w:rsidR="00EB5BC3" w14:paraId="5DFE7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2CFA3C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IN-07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88B960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Comunicación</w:t>
            </w:r>
          </w:p>
        </w:tc>
        <w:tc>
          <w:tcPr>
            <w:tcW w:w="3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3C48BA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 existe correo institucional para los docentes; las alertas se diseñaron para ese canal.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BEF1E5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Entrevista, 24/04/2026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52AE5D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F80D42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219743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06/11/2026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B4A99A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Abierto</w:t>
            </w:r>
          </w:p>
        </w:tc>
        <w:tc>
          <w:tcPr>
            <w:tcW w:w="26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DB3EA2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Solicitud SC-09 en evaluación: envío a correos personales autorizados.</w:t>
            </w:r>
          </w:p>
        </w:tc>
      </w:tr>
      <w:tr w:rsidR="00EB5BC3" w14:paraId="46A34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20AD1B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lastRenderedPageBreak/>
              <w:t>IN-08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9D9AFC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Gestión</w:t>
            </w:r>
          </w:p>
        </w:tc>
        <w:tc>
          <w:tcPr>
            <w:tcW w:w="3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4F7589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Varios enlaces del blog apuntan a documentos guardados en la cuenta de un integrante que ya no está en el equipo.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5CE741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Equipo, 10/10/2026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208454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814A94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Carlos Curo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16F539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06/11/2026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CA3D15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En curso</w:t>
            </w:r>
          </w:p>
        </w:tc>
        <w:tc>
          <w:tcPr>
            <w:tcW w:w="26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96435E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Los documentos nuevos se publican en el propio blog; los anteriores se migran al trabajar cada dominio.</w:t>
            </w:r>
          </w:p>
        </w:tc>
      </w:tr>
      <w:tr w:rsidR="00EB5BC3" w14:paraId="629C6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E72996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IN-09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331285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Cronograma</w:t>
            </w:r>
          </w:p>
        </w:tc>
        <w:tc>
          <w:tcPr>
            <w:tcW w:w="3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5A468B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calendario anterior ubicaba el piloto con docentes en vacaciones escolares.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5119B7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Equipo, 10/10/2026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544571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F8D03A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590230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10/10/2026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B598FE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Cerrado</w:t>
            </w:r>
          </w:p>
        </w:tc>
        <w:tc>
          <w:tcPr>
            <w:tcW w:w="26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BB32E7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Cambio SC-02 aprobado: receso en febrero y piloto en marzo.</w:t>
            </w:r>
          </w:p>
        </w:tc>
      </w:tr>
      <w:tr w:rsidR="00EB5BC3" w14:paraId="47752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316628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IN-10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28D296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Alcance</w:t>
            </w:r>
          </w:p>
        </w:tc>
        <w:tc>
          <w:tcPr>
            <w:tcW w:w="3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23BE54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 la entrevista se ofreció elaborar guías para que los padres ingresen a Cubicol; ese trabajo no figura en ninguna línea base.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495D7A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 calidad, 10/10/2026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93FDAA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776403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44874E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06/11/2026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07885C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Abierto</w:t>
            </w:r>
          </w:p>
        </w:tc>
        <w:tc>
          <w:tcPr>
            <w:tcW w:w="26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072722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Aclararlo con la Dirección: incluirlo mediante una solicitud de cambio o descartarlo.</w:t>
            </w:r>
          </w:p>
        </w:tc>
      </w:tr>
      <w:tr w:rsidR="00EB5BC3" w14:paraId="69EFD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FBBACE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IN-11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3A5756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Calidad</w:t>
            </w:r>
          </w:p>
        </w:tc>
        <w:tc>
          <w:tcPr>
            <w:tcW w:w="3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356AA9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archivo del formato de reporte de incidencia escolar está vacío; solo existe la foto del formato.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49CF4E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 calidad, 10/10/2026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A2AB32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8E580E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Carlos Curo</w:t>
            </w:r>
          </w:p>
        </w:tc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D50872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06/11/2026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B1E4E4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Abierto</w:t>
            </w:r>
          </w:p>
        </w:tc>
        <w:tc>
          <w:tcPr>
            <w:tcW w:w="262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A6D2C0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Volver a escanearlo en la próxima visita al colegio.</w:t>
            </w:r>
          </w:p>
        </w:tc>
      </w:tr>
    </w:tbl>
    <w:p w14:paraId="30A53CC6" w14:textId="77777777" w:rsidR="00EB5BC3" w:rsidRDefault="00EB5BC3">
      <w:pPr>
        <w:spacing w:after="160"/>
      </w:pPr>
    </w:p>
    <w:p w14:paraId="4E194EEC" w14:textId="77777777" w:rsidR="00EB5BC3" w:rsidRDefault="002942D0">
      <w:pPr>
        <w:pStyle w:val="Ttulo1"/>
      </w:pPr>
      <w:bookmarkStart w:id="2" w:name="_Toc242543301"/>
      <w:r>
        <w:t>3. Resumen</w:t>
      </w:r>
      <w:bookmarkEnd w:id="2"/>
    </w:p>
    <w:p w14:paraId="3BF58927" w14:textId="77777777" w:rsidR="00EB5BC3" w:rsidRDefault="002942D0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Incidentes por estado y por prioridad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1"/>
        <w:gridCol w:w="2914"/>
        <w:gridCol w:w="4371"/>
        <w:gridCol w:w="2914"/>
      </w:tblGrid>
      <w:tr w:rsidR="00EB5BC3" w14:paraId="11008E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9B79B4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98D4BE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265B82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9165F1" w14:textId="77777777" w:rsidR="00EB5BC3" w:rsidRDefault="002942D0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Cantidad</w:t>
            </w:r>
          </w:p>
        </w:tc>
      </w:tr>
      <w:tr w:rsidR="00EB5BC3" w14:paraId="252F6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6C027D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Abierto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A84D01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8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9EDFCD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FC9D67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5</w:t>
            </w:r>
          </w:p>
        </w:tc>
      </w:tr>
      <w:tr w:rsidR="00EB5BC3" w14:paraId="4D615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C68508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 curso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EA3BCD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0514A4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Media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F5CA5F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4</w:t>
            </w:r>
          </w:p>
        </w:tc>
      </w:tr>
      <w:tr w:rsidR="00EB5BC3" w14:paraId="7C116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25967B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Cerrado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0AB536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D6D23A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Baja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4BCD57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</w:tr>
      <w:tr w:rsidR="00EB5BC3" w14:paraId="2B155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9DF5DC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EDC7AD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11</w:t>
            </w:r>
          </w:p>
        </w:tc>
        <w:tc>
          <w:tcPr>
            <w:tcW w:w="43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11E7A7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F0C729" w14:textId="77777777" w:rsidR="00EB5BC3" w:rsidRDefault="002942D0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11</w:t>
            </w:r>
          </w:p>
        </w:tc>
      </w:tr>
    </w:tbl>
    <w:p w14:paraId="6C2D5249" w14:textId="77777777" w:rsidR="00EB5BC3" w:rsidRDefault="00EB5BC3">
      <w:pPr>
        <w:spacing w:after="160"/>
      </w:pPr>
    </w:p>
    <w:sectPr w:rsidR="00EB5BC3">
      <w:headerReference w:type="default" r:id="rId11"/>
      <w:footerReference w:type="default" r:id="rId12"/>
      <w:pgSz w:w="16838" w:h="11906" w:orient="landscape"/>
      <w:pgMar w:top="1304" w:right="1134" w:bottom="1134" w:left="1134" w:header="600" w:footer="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15127" w14:textId="77777777" w:rsidR="002942D0" w:rsidRDefault="002942D0">
      <w:r>
        <w:separator/>
      </w:r>
    </w:p>
  </w:endnote>
  <w:endnote w:type="continuationSeparator" w:id="0">
    <w:p w14:paraId="41138AF4" w14:textId="77777777" w:rsidR="002942D0" w:rsidRDefault="00294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6250A" w14:textId="77777777" w:rsidR="00EB5BC3" w:rsidRDefault="002942D0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846048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846048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4E3BA" w14:textId="77777777" w:rsidR="00EB5BC3" w:rsidRDefault="002942D0">
    <w:pPr>
      <w:pBdr>
        <w:top w:val="single" w:sz="4" w:space="4" w:color="B8C2CC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846048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846048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3194C" w14:textId="77777777" w:rsidR="002942D0" w:rsidRDefault="002942D0">
      <w:r>
        <w:separator/>
      </w:r>
    </w:p>
  </w:footnote>
  <w:footnote w:type="continuationSeparator" w:id="0">
    <w:p w14:paraId="5C8E8397" w14:textId="77777777" w:rsidR="002942D0" w:rsidRDefault="002942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A2BD1" w14:textId="77777777" w:rsidR="00EB5BC3" w:rsidRDefault="002942D0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Registro de incidentes</w:t>
    </w:r>
    <w:r>
      <w:rPr>
        <w:rFonts w:ascii="Arial" w:eastAsia="Arial" w:hAnsi="Arial" w:cs="Arial"/>
        <w:color w:val="5F6B7A"/>
        <w:sz w:val="16"/>
        <w:szCs w:val="16"/>
      </w:rPr>
      <w:tab/>
      <w:t>GOB-06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B6FE" w14:textId="77777777" w:rsidR="00EB5BC3" w:rsidRDefault="002942D0">
    <w:pPr>
      <w:pBdr>
        <w:bottom w:val="single" w:sz="6" w:space="4" w:color="0D7377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SIA-T  ·  Registro de incidentes</w:t>
    </w:r>
    <w:r>
      <w:rPr>
        <w:rFonts w:ascii="Arial" w:eastAsia="Arial" w:hAnsi="Arial" w:cs="Arial"/>
        <w:color w:val="5F6B7A"/>
        <w:sz w:val="16"/>
        <w:szCs w:val="16"/>
      </w:rPr>
      <w:tab/>
      <w:t>GOB-06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6BCF"/>
    <w:multiLevelType w:val="hybridMultilevel"/>
    <w:tmpl w:val="61600D24"/>
    <w:lvl w:ilvl="0" w:tplc="87FEACFE">
      <w:start w:val="1"/>
      <w:numFmt w:val="bullet"/>
      <w:lvlText w:val="•"/>
      <w:lvlJc w:val="left"/>
      <w:pPr>
        <w:ind w:left="560" w:hanging="280"/>
      </w:pPr>
    </w:lvl>
    <w:lvl w:ilvl="1" w:tplc="2BEE9212">
      <w:numFmt w:val="decimal"/>
      <w:lvlText w:val=""/>
      <w:lvlJc w:val="left"/>
    </w:lvl>
    <w:lvl w:ilvl="2" w:tplc="24683512">
      <w:numFmt w:val="decimal"/>
      <w:lvlText w:val=""/>
      <w:lvlJc w:val="left"/>
    </w:lvl>
    <w:lvl w:ilvl="3" w:tplc="3B62B194">
      <w:numFmt w:val="decimal"/>
      <w:lvlText w:val=""/>
      <w:lvlJc w:val="left"/>
    </w:lvl>
    <w:lvl w:ilvl="4" w:tplc="30745D6C">
      <w:numFmt w:val="decimal"/>
      <w:lvlText w:val=""/>
      <w:lvlJc w:val="left"/>
    </w:lvl>
    <w:lvl w:ilvl="5" w:tplc="821E37F8">
      <w:numFmt w:val="decimal"/>
      <w:lvlText w:val=""/>
      <w:lvlJc w:val="left"/>
    </w:lvl>
    <w:lvl w:ilvl="6" w:tplc="9676AE66">
      <w:numFmt w:val="decimal"/>
      <w:lvlText w:val=""/>
      <w:lvlJc w:val="left"/>
    </w:lvl>
    <w:lvl w:ilvl="7" w:tplc="330233CA">
      <w:numFmt w:val="decimal"/>
      <w:lvlText w:val=""/>
      <w:lvlJc w:val="left"/>
    </w:lvl>
    <w:lvl w:ilvl="8" w:tplc="27B816CE">
      <w:numFmt w:val="decimal"/>
      <w:lvlText w:val=""/>
      <w:lvlJc w:val="left"/>
    </w:lvl>
  </w:abstractNum>
  <w:abstractNum w:abstractNumId="1" w15:restartNumberingAfterBreak="0">
    <w:nsid w:val="134C0523"/>
    <w:multiLevelType w:val="hybridMultilevel"/>
    <w:tmpl w:val="5F84E628"/>
    <w:lvl w:ilvl="0" w:tplc="1A34890C">
      <w:start w:val="1"/>
      <w:numFmt w:val="bullet"/>
      <w:lvlText w:val="●"/>
      <w:lvlJc w:val="left"/>
      <w:pPr>
        <w:ind w:left="720" w:hanging="360"/>
      </w:pPr>
    </w:lvl>
    <w:lvl w:ilvl="1" w:tplc="059EC620">
      <w:start w:val="1"/>
      <w:numFmt w:val="bullet"/>
      <w:lvlText w:val="○"/>
      <w:lvlJc w:val="left"/>
      <w:pPr>
        <w:ind w:left="1440" w:hanging="360"/>
      </w:pPr>
    </w:lvl>
    <w:lvl w:ilvl="2" w:tplc="553080EC">
      <w:start w:val="1"/>
      <w:numFmt w:val="bullet"/>
      <w:lvlText w:val="■"/>
      <w:lvlJc w:val="left"/>
      <w:pPr>
        <w:ind w:left="2160" w:hanging="360"/>
      </w:pPr>
    </w:lvl>
    <w:lvl w:ilvl="3" w:tplc="51D6CE88">
      <w:start w:val="1"/>
      <w:numFmt w:val="bullet"/>
      <w:lvlText w:val="●"/>
      <w:lvlJc w:val="left"/>
      <w:pPr>
        <w:ind w:left="2880" w:hanging="360"/>
      </w:pPr>
    </w:lvl>
    <w:lvl w:ilvl="4" w:tplc="D02A9374">
      <w:start w:val="1"/>
      <w:numFmt w:val="bullet"/>
      <w:lvlText w:val="○"/>
      <w:lvlJc w:val="left"/>
      <w:pPr>
        <w:ind w:left="3600" w:hanging="360"/>
      </w:pPr>
    </w:lvl>
    <w:lvl w:ilvl="5" w:tplc="644E95C0">
      <w:start w:val="1"/>
      <w:numFmt w:val="bullet"/>
      <w:lvlText w:val="■"/>
      <w:lvlJc w:val="left"/>
      <w:pPr>
        <w:ind w:left="4320" w:hanging="360"/>
      </w:pPr>
    </w:lvl>
    <w:lvl w:ilvl="6" w:tplc="83221F46">
      <w:start w:val="1"/>
      <w:numFmt w:val="bullet"/>
      <w:lvlText w:val="●"/>
      <w:lvlJc w:val="left"/>
      <w:pPr>
        <w:ind w:left="5040" w:hanging="360"/>
      </w:pPr>
    </w:lvl>
    <w:lvl w:ilvl="7" w:tplc="23245D26">
      <w:start w:val="1"/>
      <w:numFmt w:val="bullet"/>
      <w:lvlText w:val="●"/>
      <w:lvlJc w:val="left"/>
      <w:pPr>
        <w:ind w:left="5760" w:hanging="360"/>
      </w:pPr>
    </w:lvl>
    <w:lvl w:ilvl="8" w:tplc="E548A5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87723D"/>
    <w:multiLevelType w:val="hybridMultilevel"/>
    <w:tmpl w:val="A4E8E3EA"/>
    <w:lvl w:ilvl="0" w:tplc="31946FAA">
      <w:start w:val="1"/>
      <w:numFmt w:val="decimal"/>
      <w:lvlText w:val="%1."/>
      <w:lvlJc w:val="left"/>
      <w:pPr>
        <w:ind w:left="560" w:hanging="340"/>
      </w:pPr>
    </w:lvl>
    <w:lvl w:ilvl="1" w:tplc="320A062E">
      <w:numFmt w:val="decimal"/>
      <w:lvlText w:val=""/>
      <w:lvlJc w:val="left"/>
    </w:lvl>
    <w:lvl w:ilvl="2" w:tplc="75DC0D1E">
      <w:numFmt w:val="decimal"/>
      <w:lvlText w:val=""/>
      <w:lvlJc w:val="left"/>
    </w:lvl>
    <w:lvl w:ilvl="3" w:tplc="83A4C692">
      <w:numFmt w:val="decimal"/>
      <w:lvlText w:val=""/>
      <w:lvlJc w:val="left"/>
    </w:lvl>
    <w:lvl w:ilvl="4" w:tplc="7D18A008">
      <w:numFmt w:val="decimal"/>
      <w:lvlText w:val=""/>
      <w:lvlJc w:val="left"/>
    </w:lvl>
    <w:lvl w:ilvl="5" w:tplc="EF86AE02">
      <w:numFmt w:val="decimal"/>
      <w:lvlText w:val=""/>
      <w:lvlJc w:val="left"/>
    </w:lvl>
    <w:lvl w:ilvl="6" w:tplc="342CE128">
      <w:numFmt w:val="decimal"/>
      <w:lvlText w:val=""/>
      <w:lvlJc w:val="left"/>
    </w:lvl>
    <w:lvl w:ilvl="7" w:tplc="4168A7E6">
      <w:numFmt w:val="decimal"/>
      <w:lvlText w:val=""/>
      <w:lvlJc w:val="left"/>
    </w:lvl>
    <w:lvl w:ilvl="8" w:tplc="BCF22444">
      <w:numFmt w:val="decimal"/>
      <w:lvlText w:val=""/>
      <w:lvlJc w:val="left"/>
    </w:lvl>
  </w:abstractNum>
  <w:num w:numId="1" w16cid:durableId="2446540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BC3"/>
    <w:rsid w:val="002942D0"/>
    <w:rsid w:val="00830CAF"/>
    <w:rsid w:val="00846048"/>
    <w:rsid w:val="00EB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6040788"/>
  <w15:docId w15:val="{4869DABA-8EC0-40C4-BEA7-76D97249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4604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888</Words>
  <Characters>4926</Characters>
  <Application>Microsoft Office Word</Application>
  <DocSecurity>0</DocSecurity>
  <Lines>280</Lines>
  <Paragraphs>203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GOB-06 Registro de incidentes</dc:title>
  <dc:creator>Equipo SIA-T — UNTELS</dc:creator>
  <dc:description>Lleva la cuenta de los problemas que ya ocurrieron y que afectan al proyecto: quién los planteó, quién los atiende, para cuándo y cómo se resolvieron.</dc:description>
  <cp:lastModifiedBy>ALUMNO - LUZ MARINA MENDOZA BARRIONUEVO</cp:lastModifiedBy>
  <cp:revision>2</cp:revision>
  <dcterms:created xsi:type="dcterms:W3CDTF">2026-10-10T21:46:00Z</dcterms:created>
  <dcterms:modified xsi:type="dcterms:W3CDTF">2026-10-10T21:46:00Z</dcterms:modified>
</cp:coreProperties>
</file>