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7"/>
        <w:gridCol w:w="5272"/>
        <w:gridCol w:w="1758"/>
      </w:tblGrid>
      <w:tr w:rsidR="00A42D96" w14:paraId="76F6DC31" w14:textId="77777777">
        <w:tblPrEx>
          <w:tblCellMar>
            <w:top w:w="0" w:type="dxa"/>
            <w:bottom w:w="0" w:type="dxa"/>
          </w:tblCellMar>
        </w:tblPrEx>
        <w:tc>
          <w:tcPr>
            <w:tcW w:w="1757" w:type="dxa"/>
            <w:tcBorders>
              <w:top w:val="none" w:sz="0" w:space="0" w:color="FFFFFF"/>
              <w:left w:val="none" w:sz="0" w:space="0" w:color="FFFFFF"/>
              <w:bottom w:val="none" w:sz="0" w:space="0" w:color="FFFFFF"/>
              <w:right w:val="none" w:sz="0" w:space="0" w:color="FFFFFF"/>
            </w:tcBorders>
            <w:vAlign w:val="center"/>
          </w:tcPr>
          <w:p w14:paraId="027105F6" w14:textId="77777777" w:rsidR="00A42D96" w:rsidRDefault="009E7704">
            <w:pPr>
              <w:jc w:val="center"/>
            </w:pPr>
            <w:r>
              <w:rPr>
                <w:noProof/>
              </w:rPr>
              <w:drawing>
                <wp:inline distT="0" distB="0" distL="0" distR="0" wp14:anchorId="25FDFDEC" wp14:editId="1C030F31">
                  <wp:extent cx="990600"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tc>
        <w:tc>
          <w:tcPr>
            <w:tcW w:w="5272" w:type="dxa"/>
            <w:tcBorders>
              <w:top w:val="none" w:sz="0" w:space="0" w:color="FFFFFF"/>
              <w:left w:val="none" w:sz="0" w:space="0" w:color="FFFFFF"/>
              <w:bottom w:val="none" w:sz="0" w:space="0" w:color="FFFFFF"/>
              <w:right w:val="none" w:sz="0" w:space="0" w:color="FFFFFF"/>
            </w:tcBorders>
            <w:vAlign w:val="center"/>
          </w:tcPr>
          <w:p w14:paraId="44FE5EFF" w14:textId="77777777" w:rsidR="00A42D96" w:rsidRDefault="009E7704">
            <w:pPr>
              <w:spacing w:after="50" w:line="276" w:lineRule="auto"/>
              <w:jc w:val="center"/>
            </w:pPr>
            <w:r>
              <w:rPr>
                <w:rFonts w:ascii="Arial" w:eastAsia="Arial" w:hAnsi="Arial" w:cs="Arial"/>
                <w:b/>
                <w:bCs/>
                <w:color w:val="1F3864"/>
                <w:sz w:val="23"/>
                <w:szCs w:val="23"/>
              </w:rPr>
              <w:t>UNIVERSIDAD NACIONAL TECNOLÓGICA DE LIMA SUR</w:t>
            </w:r>
          </w:p>
          <w:p w14:paraId="6D8F320E" w14:textId="77777777" w:rsidR="00A42D96" w:rsidRDefault="009E7704">
            <w:pPr>
              <w:spacing w:after="30" w:line="276" w:lineRule="auto"/>
              <w:jc w:val="center"/>
            </w:pPr>
            <w:r>
              <w:rPr>
                <w:rFonts w:ascii="Arial" w:eastAsia="Arial" w:hAnsi="Arial" w:cs="Arial"/>
                <w:color w:val="1F3864"/>
                <w:sz w:val="20"/>
                <w:szCs w:val="20"/>
              </w:rPr>
              <w:t>Facultad de Ingeniería y Gestión</w:t>
            </w:r>
          </w:p>
          <w:p w14:paraId="298036A1" w14:textId="77777777" w:rsidR="00A42D96" w:rsidRDefault="009E7704">
            <w:pPr>
              <w:spacing w:line="276" w:lineRule="auto"/>
              <w:jc w:val="center"/>
            </w:pPr>
            <w:r>
              <w:rPr>
                <w:rFonts w:ascii="Arial" w:eastAsia="Arial" w:hAnsi="Arial" w:cs="Arial"/>
                <w:color w:val="1F3864"/>
                <w:sz w:val="20"/>
                <w:szCs w:val="20"/>
              </w:rPr>
              <w:t>Escuela Profesional de Ingeniería de Sistemas</w:t>
            </w:r>
          </w:p>
        </w:tc>
        <w:tc>
          <w:tcPr>
            <w:tcW w:w="1758" w:type="dxa"/>
            <w:tcBorders>
              <w:top w:val="none" w:sz="0" w:space="0" w:color="FFFFFF"/>
              <w:left w:val="none" w:sz="0" w:space="0" w:color="FFFFFF"/>
              <w:bottom w:val="none" w:sz="0" w:space="0" w:color="FFFFFF"/>
              <w:right w:val="none" w:sz="0" w:space="0" w:color="FFFFFF"/>
            </w:tcBorders>
            <w:vAlign w:val="center"/>
          </w:tcPr>
          <w:p w14:paraId="36BC7590" w14:textId="77777777" w:rsidR="00A42D96" w:rsidRDefault="009E7704">
            <w:pPr>
              <w:jc w:val="center"/>
            </w:pPr>
            <w:r>
              <w:rPr>
                <w:noProof/>
              </w:rPr>
              <w:drawing>
                <wp:inline distT="0" distB="0" distL="0" distR="0" wp14:anchorId="3C6A9714" wp14:editId="6032B0A8">
                  <wp:extent cx="800100" cy="800100"/>
                  <wp:effectExtent l="0" t="0" r="0" b="0"/>
                  <wp:docPr id="1389814159" name="Imagen 138981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00100" cy="800100"/>
                          </a:xfrm>
                          <a:prstGeom prst="rect">
                            <a:avLst/>
                          </a:prstGeom>
                        </pic:spPr>
                      </pic:pic>
                    </a:graphicData>
                  </a:graphic>
                </wp:inline>
              </w:drawing>
            </w:r>
          </w:p>
        </w:tc>
      </w:tr>
    </w:tbl>
    <w:p w14:paraId="776A3D8E" w14:textId="77777777" w:rsidR="00A42D96" w:rsidRDefault="00A42D96">
      <w:pPr>
        <w:pBdr>
          <w:bottom w:val="single" w:sz="18" w:space="1" w:color="1F3864"/>
        </w:pBdr>
        <w:spacing w:before="160"/>
      </w:pPr>
    </w:p>
    <w:p w14:paraId="41C8773B" w14:textId="77777777" w:rsidR="00A42D96" w:rsidRDefault="00A42D96">
      <w:pPr>
        <w:pBdr>
          <w:bottom w:val="single" w:sz="6" w:space="1" w:color="0D7377"/>
        </w:pBdr>
        <w:spacing w:before="30"/>
      </w:pPr>
    </w:p>
    <w:p w14:paraId="4292FC02" w14:textId="77777777" w:rsidR="00A42D96" w:rsidRDefault="009E7704">
      <w:pPr>
        <w:spacing w:before="620" w:after="200" w:line="276" w:lineRule="auto"/>
        <w:jc w:val="center"/>
      </w:pPr>
      <w:r>
        <w:rPr>
          <w:rFonts w:ascii="Arial" w:eastAsia="Arial" w:hAnsi="Arial" w:cs="Arial"/>
          <w:b/>
          <w:bCs/>
          <w:color w:val="0D7377"/>
          <w:spacing w:val="40"/>
          <w:sz w:val="17"/>
          <w:szCs w:val="17"/>
        </w:rPr>
        <w:t>DOMINIO DE ALCANCE  ·  MONITOREAR Y CONTROLAR EL ALCANCE</w:t>
      </w:r>
    </w:p>
    <w:p w14:paraId="1BDAAFF2" w14:textId="77777777" w:rsidR="00A42D96" w:rsidRDefault="009E7704">
      <w:pPr>
        <w:spacing w:after="220" w:line="480" w:lineRule="auto"/>
        <w:jc w:val="center"/>
      </w:pPr>
      <w:r>
        <w:rPr>
          <w:rFonts w:ascii="Arial" w:eastAsia="Arial" w:hAnsi="Arial" w:cs="Arial"/>
          <w:b/>
          <w:bCs/>
          <w:color w:val="1F3864"/>
          <w:sz w:val="40"/>
          <w:szCs w:val="40"/>
        </w:rPr>
        <w:t>Informe de avance del producto por EDT N.º 2</w:t>
      </w:r>
    </w:p>
    <w:p w14:paraId="2F9C9AE0" w14:textId="77777777" w:rsidR="00A42D96" w:rsidRDefault="009E7704">
      <w:pPr>
        <w:spacing w:after="100" w:line="330" w:lineRule="auto"/>
        <w:jc w:val="center"/>
      </w:pPr>
      <w:r>
        <w:rPr>
          <w:i/>
          <w:iCs/>
          <w:color w:val="333333"/>
          <w:sz w:val="25"/>
          <w:szCs w:val="25"/>
        </w:rPr>
        <w:t>Sistema inteligente basado en Machine Learning para la alerta temprana del bajo rendimiento académico estudiantil</w:t>
      </w:r>
    </w:p>
    <w:p w14:paraId="25EE538D" w14:textId="77777777" w:rsidR="00A42D96" w:rsidRDefault="009E7704">
      <w:pPr>
        <w:spacing w:after="520" w:line="276" w:lineRule="auto"/>
        <w:jc w:val="center"/>
      </w:pPr>
      <w:r>
        <w:rPr>
          <w:color w:val="333333"/>
        </w:rPr>
        <w:t>Aplicado a la I.E.P. Peruano Francés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2636"/>
        <w:gridCol w:w="6151"/>
      </w:tblGrid>
      <w:tr w:rsidR="00A42D96" w14:paraId="0B889B85"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3080956" w14:textId="77777777" w:rsidR="00A42D96" w:rsidRDefault="009E7704">
            <w:pPr>
              <w:spacing w:line="250" w:lineRule="auto"/>
            </w:pPr>
            <w:r>
              <w:rPr>
                <w:rFonts w:ascii="Arial" w:eastAsia="Arial" w:hAnsi="Arial" w:cs="Arial"/>
                <w:b/>
                <w:bCs/>
                <w:color w:val="1F3864"/>
                <w:sz w:val="19"/>
                <w:szCs w:val="19"/>
              </w:rPr>
              <w:t>Proyecto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65AFC2A" w14:textId="77777777" w:rsidR="00A42D96" w:rsidRDefault="009E7704">
            <w:pPr>
              <w:spacing w:line="250" w:lineRule="auto"/>
            </w:pPr>
            <w:r>
              <w:rPr>
                <w:rFonts w:ascii="Arial" w:eastAsia="Arial" w:hAnsi="Arial" w:cs="Arial"/>
                <w:color w:val="1A1A1A"/>
                <w:sz w:val="19"/>
                <w:szCs w:val="19"/>
              </w:rPr>
              <w:t>Sistema Inteligente de Alerta Temprana (SIA-T)</w:t>
            </w:r>
          </w:p>
        </w:tc>
      </w:tr>
      <w:tr w:rsidR="00A42D96" w14:paraId="47F4FEB1"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2C30301" w14:textId="77777777" w:rsidR="00A42D96" w:rsidRDefault="009E7704">
            <w:pPr>
              <w:spacing w:line="250" w:lineRule="auto"/>
            </w:pPr>
            <w:r>
              <w:rPr>
                <w:rFonts w:ascii="Arial" w:eastAsia="Arial" w:hAnsi="Arial" w:cs="Arial"/>
                <w:b/>
                <w:bCs/>
                <w:color w:val="1F3864"/>
                <w:sz w:val="19"/>
                <w:szCs w:val="19"/>
              </w:rPr>
              <w:t>Institución cliente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56EDFD" w14:textId="77777777" w:rsidR="00A42D96" w:rsidRDefault="009E7704">
            <w:pPr>
              <w:spacing w:line="250" w:lineRule="auto"/>
            </w:pPr>
            <w:r>
              <w:rPr>
                <w:rFonts w:ascii="Arial" w:eastAsia="Arial" w:hAnsi="Arial" w:cs="Arial"/>
                <w:color w:val="1A1A1A"/>
                <w:sz w:val="19"/>
                <w:szCs w:val="19"/>
              </w:rPr>
              <w:t>I.E.P. Peruano Francés — Villa El Salvador, Lima</w:t>
            </w:r>
          </w:p>
        </w:tc>
      </w:tr>
      <w:tr w:rsidR="00A42D96" w14:paraId="52B57734"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CDBA8D7" w14:textId="77777777" w:rsidR="00A42D96" w:rsidRDefault="009E7704">
            <w:pPr>
              <w:spacing w:line="250" w:lineRule="auto"/>
            </w:pPr>
            <w:r>
              <w:rPr>
                <w:rFonts w:ascii="Arial" w:eastAsia="Arial" w:hAnsi="Arial" w:cs="Arial"/>
                <w:b/>
                <w:bCs/>
                <w:color w:val="1F3864"/>
                <w:sz w:val="19"/>
                <w:szCs w:val="19"/>
              </w:rPr>
              <w:t>Asignatura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E90018" w14:textId="77777777" w:rsidR="00A42D96" w:rsidRDefault="009E7704">
            <w:pPr>
              <w:spacing w:line="250" w:lineRule="auto"/>
            </w:pPr>
            <w:r>
              <w:rPr>
                <w:rFonts w:ascii="Arial" w:eastAsia="Arial" w:hAnsi="Arial" w:cs="Arial"/>
                <w:color w:val="1A1A1A"/>
                <w:sz w:val="19"/>
                <w:szCs w:val="19"/>
              </w:rPr>
              <w:t>Gestión de Proyecto de TI</w:t>
            </w:r>
          </w:p>
        </w:tc>
      </w:tr>
      <w:tr w:rsidR="00A42D96" w14:paraId="21909CF8"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6AAE19B" w14:textId="77777777" w:rsidR="00A42D96" w:rsidRDefault="009E7704">
            <w:pPr>
              <w:spacing w:line="250" w:lineRule="auto"/>
            </w:pPr>
            <w:r>
              <w:rPr>
                <w:rFonts w:ascii="Arial" w:eastAsia="Arial" w:hAnsi="Arial" w:cs="Arial"/>
                <w:b/>
                <w:bCs/>
                <w:color w:val="1F3864"/>
                <w:sz w:val="19"/>
                <w:szCs w:val="19"/>
              </w:rPr>
              <w:t>Docente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9DB760" w14:textId="77777777" w:rsidR="00A42D96" w:rsidRDefault="009E7704">
            <w:pPr>
              <w:spacing w:line="250" w:lineRule="auto"/>
            </w:pPr>
            <w:r>
              <w:rPr>
                <w:rFonts w:ascii="Arial" w:eastAsia="Arial" w:hAnsi="Arial" w:cs="Arial"/>
                <w:color w:val="1A1A1A"/>
                <w:sz w:val="19"/>
                <w:szCs w:val="19"/>
              </w:rPr>
              <w:t>Mg. MBA Antonio Arqque Pantigozo</w:t>
            </w:r>
          </w:p>
        </w:tc>
      </w:tr>
      <w:tr w:rsidR="00A42D96" w14:paraId="73F0F1C9"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3E28752" w14:textId="77777777" w:rsidR="00A42D96" w:rsidRDefault="009E7704">
            <w:pPr>
              <w:spacing w:line="250" w:lineRule="auto"/>
            </w:pPr>
            <w:r>
              <w:rPr>
                <w:rFonts w:ascii="Arial" w:eastAsia="Arial" w:hAnsi="Arial" w:cs="Arial"/>
                <w:b/>
                <w:bCs/>
                <w:color w:val="1F3864"/>
                <w:sz w:val="19"/>
                <w:szCs w:val="19"/>
              </w:rPr>
              <w:t>Guía de referencia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6E3B97" w14:textId="77777777" w:rsidR="00A42D96" w:rsidRDefault="009E7704">
            <w:pPr>
              <w:spacing w:line="250" w:lineRule="auto"/>
            </w:pPr>
            <w:r>
              <w:rPr>
                <w:rFonts w:ascii="Arial" w:eastAsia="Arial" w:hAnsi="Arial" w:cs="Arial"/>
                <w:color w:val="1A1A1A"/>
                <w:sz w:val="19"/>
                <w:szCs w:val="19"/>
              </w:rPr>
              <w:t>Guía del PMBOK®, octava edición (PMI, 2025)</w:t>
            </w:r>
          </w:p>
        </w:tc>
      </w:tr>
      <w:tr w:rsidR="00A42D96" w14:paraId="2A6271CB"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D78955E" w14:textId="77777777" w:rsidR="00A42D96" w:rsidRDefault="009E7704">
            <w:pPr>
              <w:spacing w:line="250" w:lineRule="auto"/>
            </w:pPr>
            <w:r>
              <w:rPr>
                <w:rFonts w:ascii="Arial" w:eastAsia="Arial" w:hAnsi="Arial" w:cs="Arial"/>
                <w:b/>
                <w:bCs/>
                <w:color w:val="1F3864"/>
                <w:sz w:val="19"/>
                <w:szCs w:val="19"/>
              </w:rPr>
              <w:t>Documento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071FFA" w14:textId="77777777" w:rsidR="00A42D96" w:rsidRDefault="009E7704">
            <w:pPr>
              <w:spacing w:line="250" w:lineRule="auto"/>
            </w:pPr>
            <w:r>
              <w:rPr>
                <w:rFonts w:ascii="Arial" w:eastAsia="Arial" w:hAnsi="Arial" w:cs="Arial"/>
                <w:color w:val="1A1A1A"/>
                <w:sz w:val="19"/>
                <w:szCs w:val="19"/>
              </w:rPr>
              <w:t>ALC-05  ·  Versión 2.0  ·  17/10/2026</w:t>
            </w:r>
          </w:p>
        </w:tc>
      </w:tr>
    </w:tbl>
    <w:p w14:paraId="1DB44686" w14:textId="77777777" w:rsidR="00A42D96" w:rsidRDefault="00A42D96">
      <w:pPr>
        <w:spacing w:after="20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4042"/>
        <w:gridCol w:w="1757"/>
        <w:gridCol w:w="2988"/>
      </w:tblGrid>
      <w:tr w:rsidR="00A42D96" w14:paraId="705EA2D3"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8024AFD" w14:textId="77777777" w:rsidR="00A42D96" w:rsidRDefault="009E7704">
            <w:pPr>
              <w:spacing w:line="250" w:lineRule="auto"/>
              <w:jc w:val="center"/>
            </w:pPr>
            <w:r>
              <w:rPr>
                <w:rFonts w:ascii="Arial" w:eastAsia="Arial" w:hAnsi="Arial" w:cs="Arial"/>
                <w:b/>
                <w:bCs/>
                <w:color w:val="FFFFFF"/>
                <w:sz w:val="18"/>
                <w:szCs w:val="18"/>
              </w:rPr>
              <w:t>Integrantes</w:t>
            </w:r>
          </w:p>
        </w:tc>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B038A3F" w14:textId="77777777" w:rsidR="00A42D96" w:rsidRDefault="009E7704">
            <w:pPr>
              <w:spacing w:line="250" w:lineRule="auto"/>
              <w:jc w:val="center"/>
            </w:pPr>
            <w:r>
              <w:rPr>
                <w:rFonts w:ascii="Arial" w:eastAsia="Arial" w:hAnsi="Arial" w:cs="Arial"/>
                <w:b/>
                <w:bCs/>
                <w:color w:val="FFFFFF"/>
                <w:sz w:val="18"/>
                <w:szCs w:val="18"/>
              </w:rPr>
              <w:t>Código</w:t>
            </w:r>
          </w:p>
        </w:tc>
        <w:tc>
          <w:tcPr>
            <w:tcW w:w="298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1DB97E2" w14:textId="77777777" w:rsidR="00A42D96" w:rsidRDefault="009E7704">
            <w:pPr>
              <w:spacing w:line="250" w:lineRule="auto"/>
              <w:jc w:val="center"/>
            </w:pPr>
            <w:r>
              <w:rPr>
                <w:rFonts w:ascii="Arial" w:eastAsia="Arial" w:hAnsi="Arial" w:cs="Arial"/>
                <w:b/>
                <w:bCs/>
                <w:color w:val="FFFFFF"/>
                <w:sz w:val="18"/>
                <w:szCs w:val="18"/>
              </w:rPr>
              <w:t>Rol en el proyecto</w:t>
            </w:r>
          </w:p>
        </w:tc>
      </w:tr>
      <w:tr w:rsidR="00A42D96" w14:paraId="330B4A55"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995DCD" w14:textId="77777777" w:rsidR="00A42D96" w:rsidRDefault="009E7704">
            <w:pPr>
              <w:spacing w:line="250" w:lineRule="auto"/>
            </w:pPr>
            <w:r>
              <w:rPr>
                <w:rFonts w:ascii="Arial" w:eastAsia="Arial" w:hAnsi="Arial" w:cs="Arial"/>
                <w:color w:val="1A1A1A"/>
                <w:sz w:val="18"/>
                <w:szCs w:val="18"/>
              </w:rPr>
              <w:t>Galarza Camarena, Jhostin Jefry</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B08A12" w14:textId="77777777" w:rsidR="00A42D96" w:rsidRDefault="009E7704">
            <w:pPr>
              <w:spacing w:line="250" w:lineRule="auto"/>
              <w:jc w:val="center"/>
            </w:pPr>
            <w:r>
              <w:rPr>
                <w:rFonts w:ascii="Arial" w:eastAsia="Arial" w:hAnsi="Arial" w:cs="Arial"/>
                <w:color w:val="1A1A1A"/>
                <w:sz w:val="18"/>
                <w:szCs w:val="18"/>
              </w:rPr>
              <w:t>2123010051</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AD8D1D" w14:textId="77777777" w:rsidR="00A42D96" w:rsidRDefault="009E7704">
            <w:pPr>
              <w:spacing w:line="250" w:lineRule="auto"/>
            </w:pPr>
            <w:r>
              <w:rPr>
                <w:rFonts w:ascii="Arial" w:eastAsia="Arial" w:hAnsi="Arial" w:cs="Arial"/>
                <w:color w:val="1A1A1A"/>
                <w:sz w:val="17"/>
                <w:szCs w:val="17"/>
              </w:rPr>
              <w:t>Director del proyecto y Scrum Master</w:t>
            </w:r>
          </w:p>
        </w:tc>
      </w:tr>
      <w:tr w:rsidR="00A42D96" w14:paraId="15C79659"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2F6C94" w14:textId="77777777" w:rsidR="00A42D96" w:rsidRDefault="009E7704">
            <w:pPr>
              <w:spacing w:line="250" w:lineRule="auto"/>
            </w:pPr>
            <w:r>
              <w:rPr>
                <w:rFonts w:ascii="Arial" w:eastAsia="Arial" w:hAnsi="Arial" w:cs="Arial"/>
                <w:color w:val="1A1A1A"/>
                <w:sz w:val="18"/>
                <w:szCs w:val="18"/>
              </w:rPr>
              <w:t>Perez Gutierrez, Helber Javier</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655177" w14:textId="77777777" w:rsidR="00A42D96" w:rsidRDefault="009E7704">
            <w:pPr>
              <w:spacing w:line="250" w:lineRule="auto"/>
              <w:jc w:val="center"/>
            </w:pPr>
            <w:r>
              <w:rPr>
                <w:rFonts w:ascii="Arial" w:eastAsia="Arial" w:hAnsi="Arial" w:cs="Arial"/>
                <w:color w:val="1A1A1A"/>
                <w:sz w:val="18"/>
                <w:szCs w:val="18"/>
              </w:rPr>
              <w:t>2008100137</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F32B0F" w14:textId="77777777" w:rsidR="00A42D96" w:rsidRDefault="009E7704">
            <w:pPr>
              <w:spacing w:line="250" w:lineRule="auto"/>
            </w:pPr>
            <w:r>
              <w:rPr>
                <w:rFonts w:ascii="Arial" w:eastAsia="Arial" w:hAnsi="Arial" w:cs="Arial"/>
                <w:color w:val="1A1A1A"/>
                <w:sz w:val="17"/>
                <w:szCs w:val="17"/>
              </w:rPr>
              <w:t>Responsable del modelo de Machine Learning y Product Owner</w:t>
            </w:r>
          </w:p>
        </w:tc>
      </w:tr>
      <w:tr w:rsidR="00A42D96" w14:paraId="272A6EF5"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DF9B24" w14:textId="77777777" w:rsidR="00A42D96" w:rsidRDefault="009E7704">
            <w:pPr>
              <w:spacing w:line="250" w:lineRule="auto"/>
            </w:pPr>
            <w:r>
              <w:rPr>
                <w:rFonts w:ascii="Arial" w:eastAsia="Arial" w:hAnsi="Arial" w:cs="Arial"/>
                <w:color w:val="1A1A1A"/>
                <w:sz w:val="18"/>
                <w:szCs w:val="18"/>
              </w:rPr>
              <w:t>Curo Ramos, Carlos Agustín</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4F8082" w14:textId="77777777" w:rsidR="00A42D96" w:rsidRDefault="009E7704">
            <w:pPr>
              <w:spacing w:line="250" w:lineRule="auto"/>
              <w:jc w:val="center"/>
            </w:pPr>
            <w:r>
              <w:rPr>
                <w:rFonts w:ascii="Arial" w:eastAsia="Arial" w:hAnsi="Arial" w:cs="Arial"/>
                <w:color w:val="1A1A1A"/>
                <w:sz w:val="18"/>
                <w:szCs w:val="18"/>
              </w:rPr>
              <w:t>2113010682</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201B931" w14:textId="77777777" w:rsidR="00A42D96" w:rsidRDefault="009E7704">
            <w:pPr>
              <w:spacing w:line="250" w:lineRule="auto"/>
            </w:pPr>
            <w:r>
              <w:rPr>
                <w:rFonts w:ascii="Arial" w:eastAsia="Arial" w:hAnsi="Arial" w:cs="Arial"/>
                <w:color w:val="1A1A1A"/>
                <w:sz w:val="17"/>
                <w:szCs w:val="17"/>
              </w:rPr>
              <w:t>Responsable del tablero web y del control de cambios</w:t>
            </w:r>
          </w:p>
        </w:tc>
      </w:tr>
      <w:tr w:rsidR="00A42D96" w14:paraId="0F7B78A0"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EF84E6" w14:textId="77777777" w:rsidR="00A42D96" w:rsidRDefault="009E7704">
            <w:pPr>
              <w:spacing w:line="250" w:lineRule="auto"/>
            </w:pPr>
            <w:r>
              <w:rPr>
                <w:rFonts w:ascii="Arial" w:eastAsia="Arial" w:hAnsi="Arial" w:cs="Arial"/>
                <w:color w:val="1A1A1A"/>
                <w:sz w:val="18"/>
                <w:szCs w:val="18"/>
              </w:rPr>
              <w:t>Vasquez Castro, Jadira Dina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CA2180" w14:textId="77777777" w:rsidR="00A42D96" w:rsidRDefault="009E7704">
            <w:pPr>
              <w:spacing w:line="250" w:lineRule="auto"/>
              <w:jc w:val="center"/>
            </w:pPr>
            <w:r>
              <w:rPr>
                <w:rFonts w:ascii="Arial" w:eastAsia="Arial" w:hAnsi="Arial" w:cs="Arial"/>
                <w:color w:val="1A1A1A"/>
                <w:sz w:val="18"/>
                <w:szCs w:val="18"/>
              </w:rPr>
              <w:t>2213100026</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74234F" w14:textId="77777777" w:rsidR="00A42D96" w:rsidRDefault="009E7704">
            <w:pPr>
              <w:spacing w:line="250" w:lineRule="auto"/>
            </w:pPr>
            <w:r>
              <w:rPr>
                <w:rFonts w:ascii="Arial" w:eastAsia="Arial" w:hAnsi="Arial" w:cs="Arial"/>
                <w:color w:val="1A1A1A"/>
                <w:sz w:val="17"/>
                <w:szCs w:val="17"/>
              </w:rPr>
              <w:t>Responsable de datos, alertas y despliegue</w:t>
            </w:r>
          </w:p>
        </w:tc>
      </w:tr>
    </w:tbl>
    <w:p w14:paraId="0ECF4D66" w14:textId="77777777" w:rsidR="00A42D96" w:rsidRDefault="009E7704">
      <w:pPr>
        <w:spacing w:before="360" w:line="276" w:lineRule="auto"/>
        <w:jc w:val="center"/>
      </w:pPr>
      <w:r>
        <w:rPr>
          <w:rFonts w:ascii="Arial" w:eastAsia="Arial" w:hAnsi="Arial" w:cs="Arial"/>
          <w:b/>
          <w:bCs/>
          <w:color w:val="1F3864"/>
          <w:sz w:val="22"/>
          <w:szCs w:val="22"/>
        </w:rPr>
        <w:t>Lima, Perú — 2026</w:t>
      </w:r>
    </w:p>
    <w:p w14:paraId="41D8E92B" w14:textId="77777777" w:rsidR="00A42D96" w:rsidRDefault="00A42D96">
      <w:pPr>
        <w:sectPr w:rsidR="00A42D96">
          <w:pgSz w:w="11906" w:h="16838"/>
          <w:pgMar w:top="1418" w:right="1418" w:bottom="1304" w:left="1701" w:header="620" w:footer="560" w:gutter="0"/>
          <w:cols w:space="720"/>
          <w:docGrid w:linePitch="360"/>
        </w:sectPr>
      </w:pPr>
    </w:p>
    <w:p w14:paraId="3975E96B" w14:textId="77777777" w:rsidR="00A42D96" w:rsidRDefault="009E7704">
      <w:pPr>
        <w:pBdr>
          <w:bottom w:val="single" w:sz="8" w:space="4" w:color="0D7377"/>
        </w:pBdr>
        <w:spacing w:after="160"/>
      </w:pPr>
      <w:r>
        <w:rPr>
          <w:rFonts w:ascii="Arial" w:eastAsia="Arial" w:hAnsi="Arial" w:cs="Arial"/>
          <w:b/>
          <w:bCs/>
          <w:color w:val="1F3864"/>
          <w:sz w:val="28"/>
          <w:szCs w:val="28"/>
        </w:rPr>
        <w:lastRenderedPageBreak/>
        <w:t>Control del documento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2636"/>
        <w:gridCol w:w="6151"/>
      </w:tblGrid>
      <w:tr w:rsidR="00A42D96" w14:paraId="1C93AAEC"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B887CB1" w14:textId="77777777" w:rsidR="00A42D96" w:rsidRDefault="009E7704">
            <w:pPr>
              <w:spacing w:line="250" w:lineRule="auto"/>
            </w:pPr>
            <w:r>
              <w:rPr>
                <w:rFonts w:ascii="Arial" w:eastAsia="Arial" w:hAnsi="Arial" w:cs="Arial"/>
                <w:b/>
                <w:bCs/>
                <w:color w:val="1F3864"/>
                <w:sz w:val="18"/>
                <w:szCs w:val="18"/>
              </w:rPr>
              <w:t>Código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E2495CD" w14:textId="77777777" w:rsidR="00A42D96" w:rsidRDefault="009E7704">
            <w:pPr>
              <w:spacing w:line="250" w:lineRule="auto"/>
            </w:pPr>
            <w:r>
              <w:rPr>
                <w:rFonts w:ascii="Arial" w:eastAsia="Arial" w:hAnsi="Arial" w:cs="Arial"/>
                <w:color w:val="1A1A1A"/>
                <w:sz w:val="18"/>
                <w:szCs w:val="18"/>
              </w:rPr>
              <w:t>ALC-05</w:t>
            </w:r>
          </w:p>
        </w:tc>
      </w:tr>
      <w:tr w:rsidR="00A42D96" w14:paraId="62B3257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810E437" w14:textId="77777777" w:rsidR="00A42D96" w:rsidRDefault="009E7704">
            <w:pPr>
              <w:spacing w:line="250" w:lineRule="auto"/>
            </w:pPr>
            <w:r>
              <w:rPr>
                <w:rFonts w:ascii="Arial" w:eastAsia="Arial" w:hAnsi="Arial" w:cs="Arial"/>
                <w:b/>
                <w:bCs/>
                <w:color w:val="1F3864"/>
                <w:sz w:val="18"/>
                <w:szCs w:val="18"/>
              </w:rPr>
              <w:t>Título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1012EE" w14:textId="77777777" w:rsidR="00A42D96" w:rsidRDefault="009E7704">
            <w:pPr>
              <w:spacing w:line="250" w:lineRule="auto"/>
            </w:pPr>
            <w:r>
              <w:rPr>
                <w:rFonts w:ascii="Arial" w:eastAsia="Arial" w:hAnsi="Arial" w:cs="Arial"/>
                <w:color w:val="1A1A1A"/>
                <w:sz w:val="18"/>
                <w:szCs w:val="18"/>
              </w:rPr>
              <w:t>Informe de avance del producto por EDT N.º 2</w:t>
            </w:r>
          </w:p>
        </w:tc>
      </w:tr>
      <w:tr w:rsidR="00A42D96" w14:paraId="076C79C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DB0A9B0" w14:textId="77777777" w:rsidR="00A42D96" w:rsidRDefault="009E7704">
            <w:pPr>
              <w:spacing w:line="250" w:lineRule="auto"/>
            </w:pPr>
            <w:r>
              <w:rPr>
                <w:rFonts w:ascii="Arial" w:eastAsia="Arial" w:hAnsi="Arial" w:cs="Arial"/>
                <w:b/>
                <w:bCs/>
                <w:color w:val="1F3864"/>
                <w:sz w:val="18"/>
                <w:szCs w:val="18"/>
              </w:rPr>
              <w:t>Elaborado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6A708C" w14:textId="77777777" w:rsidR="00A42D96" w:rsidRDefault="009E7704">
            <w:pPr>
              <w:spacing w:line="250" w:lineRule="auto"/>
            </w:pPr>
            <w:r>
              <w:rPr>
                <w:rFonts w:ascii="Arial" w:eastAsia="Arial" w:hAnsi="Arial" w:cs="Arial"/>
                <w:color w:val="1A1A1A"/>
                <w:sz w:val="18"/>
                <w:szCs w:val="18"/>
              </w:rPr>
              <w:t>Equipo del proyecto</w:t>
            </w:r>
          </w:p>
        </w:tc>
      </w:tr>
      <w:tr w:rsidR="00A42D96" w14:paraId="24FAED7F"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787EB94" w14:textId="77777777" w:rsidR="00A42D96" w:rsidRDefault="009E7704">
            <w:pPr>
              <w:spacing w:line="250" w:lineRule="auto"/>
            </w:pPr>
            <w:r>
              <w:rPr>
                <w:rFonts w:ascii="Arial" w:eastAsia="Arial" w:hAnsi="Arial" w:cs="Arial"/>
                <w:b/>
                <w:bCs/>
                <w:color w:val="1F3864"/>
                <w:sz w:val="18"/>
                <w:szCs w:val="18"/>
              </w:rPr>
              <w:t>Revisado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658061" w14:textId="77777777" w:rsidR="00A42D96" w:rsidRDefault="009E7704">
            <w:pPr>
              <w:spacing w:line="250" w:lineRule="auto"/>
            </w:pPr>
            <w:r>
              <w:rPr>
                <w:rFonts w:ascii="Arial" w:eastAsia="Arial" w:hAnsi="Arial" w:cs="Arial"/>
                <w:color w:val="1A1A1A"/>
                <w:sz w:val="18"/>
                <w:szCs w:val="18"/>
              </w:rPr>
              <w:t>Jhostin J. Galarza Camarena (Director del proyecto)</w:t>
            </w:r>
          </w:p>
        </w:tc>
      </w:tr>
      <w:tr w:rsidR="00A42D96" w14:paraId="7466D72C"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975D5F6" w14:textId="77777777" w:rsidR="00A42D96" w:rsidRDefault="009E7704">
            <w:pPr>
              <w:spacing w:line="250" w:lineRule="auto"/>
            </w:pPr>
            <w:r>
              <w:rPr>
                <w:rFonts w:ascii="Arial" w:eastAsia="Arial" w:hAnsi="Arial" w:cs="Arial"/>
                <w:b/>
                <w:bCs/>
                <w:color w:val="1F3864"/>
                <w:sz w:val="18"/>
                <w:szCs w:val="18"/>
              </w:rPr>
              <w:t>Aprobación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9E1A61" w14:textId="77777777" w:rsidR="00A42D96" w:rsidRDefault="009E7704">
            <w:pPr>
              <w:spacing w:line="250" w:lineRule="auto"/>
            </w:pPr>
            <w:r>
              <w:rPr>
                <w:rFonts w:ascii="Arial" w:eastAsia="Arial" w:hAnsi="Arial" w:cs="Arial"/>
                <w:color w:val="1A1A1A"/>
                <w:sz w:val="18"/>
                <w:szCs w:val="18"/>
              </w:rPr>
              <w:t>Pendiente de revisión del docente del curso</w:t>
            </w:r>
          </w:p>
        </w:tc>
      </w:tr>
    </w:tbl>
    <w:p w14:paraId="2859AE51" w14:textId="77777777" w:rsidR="00A42D96" w:rsidRDefault="00A42D96">
      <w:pPr>
        <w:spacing w:after="16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1054"/>
        <w:gridCol w:w="1405"/>
        <w:gridCol w:w="4129"/>
        <w:gridCol w:w="2199"/>
      </w:tblGrid>
      <w:tr w:rsidR="00A42D96" w14:paraId="3DE8CA43" w14:textId="77777777">
        <w:tblPrEx>
          <w:tblCellMar>
            <w:top w:w="0" w:type="dxa"/>
            <w:bottom w:w="0" w:type="dxa"/>
          </w:tblCellMar>
        </w:tblPrEx>
        <w:trPr>
          <w:cantSplit/>
          <w:tblHeader/>
        </w:trPr>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38132AB" w14:textId="77777777" w:rsidR="00A42D96" w:rsidRDefault="009E7704">
            <w:pPr>
              <w:spacing w:line="250" w:lineRule="auto"/>
              <w:jc w:val="center"/>
            </w:pPr>
            <w:r>
              <w:rPr>
                <w:rFonts w:ascii="Arial" w:eastAsia="Arial" w:hAnsi="Arial" w:cs="Arial"/>
                <w:b/>
                <w:bCs/>
                <w:color w:val="FFFFFF"/>
                <w:sz w:val="18"/>
                <w:szCs w:val="18"/>
              </w:rPr>
              <w:t>Versión</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E818A68" w14:textId="77777777" w:rsidR="00A42D96" w:rsidRDefault="009E7704">
            <w:pPr>
              <w:spacing w:line="250" w:lineRule="auto"/>
              <w:jc w:val="center"/>
            </w:pPr>
            <w:r>
              <w:rPr>
                <w:rFonts w:ascii="Arial" w:eastAsia="Arial" w:hAnsi="Arial" w:cs="Arial"/>
                <w:b/>
                <w:bCs/>
                <w:color w:val="FFFFFF"/>
                <w:sz w:val="18"/>
                <w:szCs w:val="18"/>
              </w:rPr>
              <w:t>Fecha</w:t>
            </w:r>
          </w:p>
        </w:tc>
        <w:tc>
          <w:tcPr>
            <w:tcW w:w="412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AA7B224" w14:textId="77777777" w:rsidR="00A42D96" w:rsidRDefault="009E7704">
            <w:pPr>
              <w:spacing w:line="250" w:lineRule="auto"/>
              <w:jc w:val="center"/>
            </w:pPr>
            <w:r>
              <w:rPr>
                <w:rFonts w:ascii="Arial" w:eastAsia="Arial" w:hAnsi="Arial" w:cs="Arial"/>
                <w:b/>
                <w:bCs/>
                <w:color w:val="FFFFFF"/>
                <w:sz w:val="18"/>
                <w:szCs w:val="18"/>
              </w:rPr>
              <w:t>Descripción del cambio</w:t>
            </w:r>
          </w:p>
        </w:tc>
        <w:tc>
          <w:tcPr>
            <w:tcW w:w="219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E69DA4D" w14:textId="77777777" w:rsidR="00A42D96" w:rsidRDefault="009E7704">
            <w:pPr>
              <w:spacing w:line="250" w:lineRule="auto"/>
              <w:jc w:val="center"/>
            </w:pPr>
            <w:r>
              <w:rPr>
                <w:rFonts w:ascii="Arial" w:eastAsia="Arial" w:hAnsi="Arial" w:cs="Arial"/>
                <w:b/>
                <w:bCs/>
                <w:color w:val="FFFFFF"/>
                <w:sz w:val="18"/>
                <w:szCs w:val="18"/>
              </w:rPr>
              <w:t>Responsable</w:t>
            </w:r>
          </w:p>
        </w:tc>
      </w:tr>
      <w:tr w:rsidR="00A42D96" w14:paraId="1D533072"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6A443C8" w14:textId="77777777" w:rsidR="00A42D96" w:rsidRDefault="009E7704">
            <w:pPr>
              <w:spacing w:line="250" w:lineRule="auto"/>
            </w:pPr>
            <w:r>
              <w:rPr>
                <w:rFonts w:ascii="Arial" w:eastAsia="Arial" w:hAnsi="Arial" w:cs="Arial"/>
                <w:color w:val="1A1A1A"/>
                <w:sz w:val="18"/>
                <w:szCs w:val="18"/>
              </w:rPr>
              <w:t>1.0</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C92886" w14:textId="77777777" w:rsidR="00A42D96" w:rsidRDefault="009E7704">
            <w:pPr>
              <w:spacing w:line="250" w:lineRule="auto"/>
            </w:pPr>
            <w:r>
              <w:rPr>
                <w:rFonts w:ascii="Arial" w:eastAsia="Arial" w:hAnsi="Arial" w:cs="Arial"/>
                <w:color w:val="1A1A1A"/>
                <w:sz w:val="18"/>
                <w:szCs w:val="18"/>
              </w:rPr>
              <w:t>10/10/2026</w:t>
            </w:r>
          </w:p>
        </w:tc>
        <w:tc>
          <w:tcPr>
            <w:tcW w:w="412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24607D" w14:textId="77777777" w:rsidR="00A42D96" w:rsidRDefault="009E7704">
            <w:pPr>
              <w:spacing w:line="250" w:lineRule="auto"/>
            </w:pPr>
            <w:r>
              <w:rPr>
                <w:rFonts w:ascii="Arial" w:eastAsia="Arial" w:hAnsi="Arial" w:cs="Arial"/>
                <w:color w:val="1A1A1A"/>
                <w:sz w:val="18"/>
                <w:szCs w:val="18"/>
              </w:rPr>
              <w:t>Informe N.º 1: punto de partida, con el prototipo heredado de la fase de formulación.</w:t>
            </w:r>
          </w:p>
        </w:tc>
        <w:tc>
          <w:tcPr>
            <w:tcW w:w="219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968404" w14:textId="77777777" w:rsidR="00A42D96" w:rsidRDefault="009E7704">
            <w:pPr>
              <w:spacing w:line="250" w:lineRule="auto"/>
            </w:pPr>
            <w:r>
              <w:rPr>
                <w:rFonts w:ascii="Arial" w:eastAsia="Arial" w:hAnsi="Arial" w:cs="Arial"/>
                <w:color w:val="1A1A1A"/>
                <w:sz w:val="18"/>
                <w:szCs w:val="18"/>
              </w:rPr>
              <w:t>Jhostin J. Galarza Camarena</w:t>
            </w:r>
          </w:p>
        </w:tc>
      </w:tr>
      <w:tr w:rsidR="00A42D96" w14:paraId="7F0059EC"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765896" w14:textId="77777777" w:rsidR="00A42D96" w:rsidRDefault="009E7704">
            <w:pPr>
              <w:spacing w:line="250" w:lineRule="auto"/>
            </w:pPr>
            <w:r>
              <w:rPr>
                <w:rFonts w:ascii="Arial" w:eastAsia="Arial" w:hAnsi="Arial" w:cs="Arial"/>
                <w:color w:val="1A1A1A"/>
                <w:sz w:val="18"/>
                <w:szCs w:val="18"/>
              </w:rPr>
              <w:t>2.0</w:t>
            </w:r>
          </w:p>
        </w:tc>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6313DCC" w14:textId="77777777" w:rsidR="00A42D96" w:rsidRDefault="009E7704">
            <w:pPr>
              <w:spacing w:line="250" w:lineRule="auto"/>
            </w:pPr>
            <w:r>
              <w:rPr>
                <w:rFonts w:ascii="Arial" w:eastAsia="Arial" w:hAnsi="Arial" w:cs="Arial"/>
                <w:color w:val="1A1A1A"/>
                <w:sz w:val="18"/>
                <w:szCs w:val="18"/>
              </w:rPr>
              <w:t>17/10/2026</w:t>
            </w:r>
          </w:p>
        </w:tc>
        <w:tc>
          <w:tcPr>
            <w:tcW w:w="412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A1C83A4" w14:textId="77777777" w:rsidR="00A42D96" w:rsidRDefault="009E7704">
            <w:pPr>
              <w:spacing w:line="250" w:lineRule="auto"/>
            </w:pPr>
            <w:r>
              <w:rPr>
                <w:rFonts w:ascii="Arial" w:eastAsia="Arial" w:hAnsi="Arial" w:cs="Arial"/>
                <w:color w:val="1A1A1A"/>
                <w:sz w:val="18"/>
                <w:szCs w:val="18"/>
              </w:rPr>
              <w:t>Informe N.º 2: presenta el primer entregable del producto (E-01) para su validación y el avance de cada paquete. Reemplaza al N.º 1.</w:t>
            </w:r>
          </w:p>
        </w:tc>
        <w:tc>
          <w:tcPr>
            <w:tcW w:w="219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2F2FDD3" w14:textId="77777777" w:rsidR="00A42D96" w:rsidRDefault="009E7704">
            <w:pPr>
              <w:spacing w:line="250" w:lineRule="auto"/>
            </w:pPr>
            <w:r>
              <w:rPr>
                <w:rFonts w:ascii="Arial" w:eastAsia="Arial" w:hAnsi="Arial" w:cs="Arial"/>
                <w:color w:val="1A1A1A"/>
                <w:sz w:val="18"/>
                <w:szCs w:val="18"/>
              </w:rPr>
              <w:t>Jhostin J. Galarza Camarena</w:t>
            </w:r>
          </w:p>
        </w:tc>
      </w:tr>
    </w:tbl>
    <w:p w14:paraId="4B869D82" w14:textId="77777777" w:rsidR="00A42D96" w:rsidRDefault="00A42D96">
      <w:pPr>
        <w:spacing w:after="160"/>
      </w:pPr>
    </w:p>
    <w:p w14:paraId="065557ED" w14:textId="77777777" w:rsidR="00A42D96" w:rsidRDefault="009E7704">
      <w:pPr>
        <w:spacing w:before="60" w:after="100"/>
      </w:pPr>
      <w:r>
        <w:rPr>
          <w:rFonts w:ascii="Arial" w:eastAsia="Arial" w:hAnsi="Arial" w:cs="Arial"/>
          <w:b/>
          <w:bCs/>
          <w:color w:val="1F3864"/>
          <w:sz w:val="21"/>
          <w:szCs w:val="21"/>
        </w:rPr>
        <w:t>Ubicación en la Guía del PMBOK®, octava edición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2636"/>
        <w:gridCol w:w="6151"/>
      </w:tblGrid>
      <w:tr w:rsidR="00A42D96" w14:paraId="6CE6A94E"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31ACE75" w14:textId="77777777" w:rsidR="00A42D96" w:rsidRDefault="009E7704">
            <w:pPr>
              <w:spacing w:line="250" w:lineRule="auto"/>
            </w:pPr>
            <w:r>
              <w:rPr>
                <w:rFonts w:ascii="Arial" w:eastAsia="Arial" w:hAnsi="Arial" w:cs="Arial"/>
                <w:b/>
                <w:bCs/>
                <w:color w:val="1F3864"/>
                <w:sz w:val="18"/>
                <w:szCs w:val="18"/>
              </w:rPr>
              <w:t>Dominio de desempeño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6F0A31" w14:textId="77777777" w:rsidR="00A42D96" w:rsidRDefault="009E7704">
            <w:pPr>
              <w:spacing w:line="250" w:lineRule="auto"/>
            </w:pPr>
            <w:r>
              <w:rPr>
                <w:rFonts w:ascii="Arial" w:eastAsia="Arial" w:hAnsi="Arial" w:cs="Arial"/>
                <w:color w:val="1A1A1A"/>
                <w:sz w:val="18"/>
                <w:szCs w:val="18"/>
              </w:rPr>
              <w:t>Alcance</w:t>
            </w:r>
          </w:p>
        </w:tc>
      </w:tr>
      <w:tr w:rsidR="00A42D96" w14:paraId="24C95B1D"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7F9F551" w14:textId="77777777" w:rsidR="00A42D96" w:rsidRDefault="009E7704">
            <w:pPr>
              <w:spacing w:line="250" w:lineRule="auto"/>
            </w:pPr>
            <w:r>
              <w:rPr>
                <w:rFonts w:ascii="Arial" w:eastAsia="Arial" w:hAnsi="Arial" w:cs="Arial"/>
                <w:b/>
                <w:bCs/>
                <w:color w:val="1F3864"/>
                <w:sz w:val="18"/>
                <w:szCs w:val="18"/>
              </w:rPr>
              <w:t>Área de enfoque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B45187D" w14:textId="77777777" w:rsidR="00A42D96" w:rsidRDefault="009E7704">
            <w:pPr>
              <w:spacing w:line="250" w:lineRule="auto"/>
            </w:pPr>
            <w:r>
              <w:rPr>
                <w:rFonts w:ascii="Arial" w:eastAsia="Arial" w:hAnsi="Arial" w:cs="Arial"/>
                <w:color w:val="1A1A1A"/>
                <w:sz w:val="18"/>
                <w:szCs w:val="18"/>
              </w:rPr>
              <w:t>Monitoreo y control</w:t>
            </w:r>
          </w:p>
        </w:tc>
      </w:tr>
      <w:tr w:rsidR="00A42D96" w14:paraId="605BB35C"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BB929FF" w14:textId="77777777" w:rsidR="00A42D96" w:rsidRDefault="009E7704">
            <w:pPr>
              <w:spacing w:line="250" w:lineRule="auto"/>
            </w:pPr>
            <w:r>
              <w:rPr>
                <w:rFonts w:ascii="Arial" w:eastAsia="Arial" w:hAnsi="Arial" w:cs="Arial"/>
                <w:b/>
                <w:bCs/>
                <w:color w:val="1F3864"/>
                <w:sz w:val="18"/>
                <w:szCs w:val="18"/>
              </w:rPr>
              <w:t>Proceso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8CF9E5" w14:textId="77777777" w:rsidR="00A42D96" w:rsidRDefault="009E7704">
            <w:pPr>
              <w:spacing w:line="250" w:lineRule="auto"/>
            </w:pPr>
            <w:r>
              <w:rPr>
                <w:rFonts w:ascii="Arial" w:eastAsia="Arial" w:hAnsi="Arial" w:cs="Arial"/>
                <w:color w:val="1A1A1A"/>
                <w:sz w:val="18"/>
                <w:szCs w:val="18"/>
              </w:rPr>
              <w:t>Monitorear y controlar el alcance</w:t>
            </w:r>
          </w:p>
        </w:tc>
      </w:tr>
      <w:tr w:rsidR="00A42D96" w14:paraId="667E701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8FCC336" w14:textId="77777777" w:rsidR="00A42D96" w:rsidRDefault="009E7704">
            <w:pPr>
              <w:spacing w:line="250" w:lineRule="auto"/>
            </w:pPr>
            <w:r>
              <w:rPr>
                <w:rFonts w:ascii="Arial" w:eastAsia="Arial" w:hAnsi="Arial" w:cs="Arial"/>
                <w:b/>
                <w:bCs/>
                <w:color w:val="1F3864"/>
                <w:sz w:val="18"/>
                <w:szCs w:val="18"/>
              </w:rPr>
              <w:t>Salida que documenta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3D9D2F2" w14:textId="77777777" w:rsidR="00A42D96" w:rsidRDefault="009E7704">
            <w:pPr>
              <w:spacing w:line="250" w:lineRule="auto"/>
            </w:pPr>
            <w:r>
              <w:rPr>
                <w:rFonts w:ascii="Arial" w:eastAsia="Arial" w:hAnsi="Arial" w:cs="Arial"/>
                <w:color w:val="1A1A1A"/>
                <w:sz w:val="18"/>
                <w:szCs w:val="18"/>
              </w:rPr>
              <w:t>Información de desempeño del trabajo y entregables verificados</w:t>
            </w:r>
          </w:p>
        </w:tc>
      </w:tr>
    </w:tbl>
    <w:p w14:paraId="1B9E3A6F" w14:textId="77777777" w:rsidR="00A42D96" w:rsidRDefault="00A42D96">
      <w:pPr>
        <w:spacing w:after="160"/>
      </w:pPr>
    </w:p>
    <w:tbl>
      <w:tblPr>
        <w:tblW w:w="8787" w:type="dxa"/>
        <w:tblBorders>
          <w:top w:val="none" w:sz="0" w:space="0" w:color="FFFFFF"/>
          <w:left w:val="single" w:sz="24" w:space="0" w:color="0D737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787"/>
      </w:tblGrid>
      <w:tr w:rsidR="00A42D96" w14:paraId="15DDD0E1" w14:textId="77777777">
        <w:tblPrEx>
          <w:tblCellMar>
            <w:top w:w="0" w:type="dxa"/>
            <w:bottom w:w="0" w:type="dxa"/>
          </w:tblCellMar>
        </w:tblPrEx>
        <w:trPr>
          <w:cantSplit/>
        </w:trPr>
        <w:tc>
          <w:tcPr>
            <w:tcW w:w="8787" w:type="dxa"/>
            <w:shd w:val="clear" w:color="auto" w:fill="EAF5F5"/>
            <w:tcMar>
              <w:top w:w="90" w:type="dxa"/>
              <w:left w:w="160" w:type="dxa"/>
              <w:bottom w:w="90" w:type="dxa"/>
              <w:right w:w="140" w:type="dxa"/>
            </w:tcMar>
          </w:tcPr>
          <w:p w14:paraId="20346A46" w14:textId="77777777" w:rsidR="00A42D96" w:rsidRDefault="009E7704">
            <w:pPr>
              <w:spacing w:line="270" w:lineRule="auto"/>
              <w:jc w:val="both"/>
            </w:pPr>
            <w:r>
              <w:rPr>
                <w:rFonts w:ascii="Arial" w:eastAsia="Arial" w:hAnsi="Arial" w:cs="Arial"/>
                <w:b/>
                <w:bCs/>
                <w:color w:val="0D7377"/>
                <w:sz w:val="19"/>
                <w:szCs w:val="19"/>
              </w:rPr>
              <w:t xml:space="preserve">Nota. </w:t>
            </w:r>
            <w:r>
              <w:rPr>
                <w:rFonts w:ascii="Arial" w:eastAsia="Arial" w:hAnsi="Arial" w:cs="Arial"/>
                <w:color w:val="1A1A1A"/>
                <w:sz w:val="19"/>
                <w:szCs w:val="19"/>
              </w:rPr>
              <w:t>Compara lo que existe del sistema con cada paquete de trabajo de la EDT y presenta para su validación el primer entregable del producto: el módulo de integración y limpieza de datos (E-01).</w:t>
            </w:r>
          </w:p>
        </w:tc>
      </w:tr>
    </w:tbl>
    <w:p w14:paraId="79A30C38" w14:textId="77777777" w:rsidR="00A42D96" w:rsidRDefault="00A42D96">
      <w:pPr>
        <w:spacing w:after="160"/>
      </w:pPr>
    </w:p>
    <w:p w14:paraId="7F18C14B" w14:textId="77777777" w:rsidR="00A42D96" w:rsidRDefault="00A42D96">
      <w:pPr>
        <w:spacing w:after="260"/>
      </w:pPr>
    </w:p>
    <w:p w14:paraId="73BC4B4F" w14:textId="77777777" w:rsidR="00A42D96" w:rsidRDefault="009E7704">
      <w:pPr>
        <w:pBdr>
          <w:bottom w:val="single" w:sz="8" w:space="4" w:color="0D7377"/>
        </w:pBdr>
        <w:spacing w:after="160"/>
      </w:pPr>
      <w:r>
        <w:rPr>
          <w:rFonts w:ascii="Arial" w:eastAsia="Arial" w:hAnsi="Arial" w:cs="Arial"/>
          <w:b/>
          <w:bCs/>
          <w:color w:val="1F3864"/>
          <w:sz w:val="28"/>
          <w:szCs w:val="28"/>
        </w:rPr>
        <w:t>Contenido</w:t>
      </w:r>
    </w:p>
    <w:sdt>
      <w:sdtPr>
        <w:alias w:val="Contenido"/>
        <w:id w:val="1098827696"/>
      </w:sdtPr>
      <w:sdtEndPr/>
      <w:sdtContent>
        <w:p w14:paraId="39A424FA" w14:textId="0D702B2D" w:rsidR="007A6CC4" w:rsidRDefault="009E7704">
          <w:pPr>
            <w:pStyle w:val="TDC1"/>
            <w:tabs>
              <w:tab w:val="right" w:leader="dot" w:pos="8777"/>
            </w:tabs>
            <w:rPr>
              <w:rFonts w:asciiTheme="minorHAnsi" w:eastAsiaTheme="minorEastAsia" w:hAnsiTheme="minorHAnsi" w:cstheme="minorBidi"/>
              <w:noProof/>
              <w:kern w:val="2"/>
              <w14:ligatures w14:val="standardContextual"/>
            </w:rPr>
          </w:pPr>
          <w:r>
            <w:fldChar w:fldCharType="begin"/>
          </w:r>
          <w:r>
            <w:instrText>TOC \h \o "1-1"</w:instrText>
          </w:r>
          <w:r>
            <w:fldChar w:fldCharType="separate"/>
          </w:r>
          <w:hyperlink w:anchor="_Toc243091803" w:history="1">
            <w:r w:rsidR="007A6CC4" w:rsidRPr="00EC7C52">
              <w:rPr>
                <w:rStyle w:val="Hipervnculo"/>
                <w:noProof/>
              </w:rPr>
              <w:t>1. Propósito y corte</w:t>
            </w:r>
            <w:r w:rsidR="007A6CC4">
              <w:rPr>
                <w:noProof/>
              </w:rPr>
              <w:tab/>
            </w:r>
            <w:r w:rsidR="007A6CC4">
              <w:rPr>
                <w:noProof/>
              </w:rPr>
              <w:fldChar w:fldCharType="begin"/>
            </w:r>
            <w:r w:rsidR="007A6CC4">
              <w:rPr>
                <w:noProof/>
              </w:rPr>
              <w:instrText xml:space="preserve"> PAGEREF _Toc243091803 \h </w:instrText>
            </w:r>
            <w:r w:rsidR="007A6CC4">
              <w:rPr>
                <w:noProof/>
              </w:rPr>
            </w:r>
            <w:r w:rsidR="007A6CC4">
              <w:rPr>
                <w:noProof/>
              </w:rPr>
              <w:fldChar w:fldCharType="separate"/>
            </w:r>
            <w:r w:rsidR="007A6CC4">
              <w:rPr>
                <w:noProof/>
              </w:rPr>
              <w:t>3</w:t>
            </w:r>
            <w:r w:rsidR="007A6CC4">
              <w:rPr>
                <w:noProof/>
              </w:rPr>
              <w:fldChar w:fldCharType="end"/>
            </w:r>
          </w:hyperlink>
        </w:p>
        <w:p w14:paraId="692B61A9" w14:textId="48430443" w:rsidR="007A6CC4" w:rsidRDefault="007A6CC4">
          <w:pPr>
            <w:pStyle w:val="TDC1"/>
            <w:tabs>
              <w:tab w:val="right" w:leader="dot" w:pos="8777"/>
            </w:tabs>
            <w:rPr>
              <w:rFonts w:asciiTheme="minorHAnsi" w:eastAsiaTheme="minorEastAsia" w:hAnsiTheme="minorHAnsi" w:cstheme="minorBidi"/>
              <w:noProof/>
              <w:kern w:val="2"/>
              <w14:ligatures w14:val="standardContextual"/>
            </w:rPr>
          </w:pPr>
          <w:hyperlink w:anchor="_Toc243091804" w:history="1">
            <w:r w:rsidRPr="00EC7C52">
              <w:rPr>
                <w:rStyle w:val="Hipervnculo"/>
                <w:noProof/>
              </w:rPr>
              <w:t>2. Entregable que se valida: E-01</w:t>
            </w:r>
            <w:r>
              <w:rPr>
                <w:noProof/>
              </w:rPr>
              <w:tab/>
            </w:r>
            <w:r>
              <w:rPr>
                <w:noProof/>
              </w:rPr>
              <w:fldChar w:fldCharType="begin"/>
            </w:r>
            <w:r>
              <w:rPr>
                <w:noProof/>
              </w:rPr>
              <w:instrText xml:space="preserve"> PAGEREF _Toc243091804 \h </w:instrText>
            </w:r>
            <w:r>
              <w:rPr>
                <w:noProof/>
              </w:rPr>
            </w:r>
            <w:r>
              <w:rPr>
                <w:noProof/>
              </w:rPr>
              <w:fldChar w:fldCharType="separate"/>
            </w:r>
            <w:r>
              <w:rPr>
                <w:noProof/>
              </w:rPr>
              <w:t>3</w:t>
            </w:r>
            <w:r>
              <w:rPr>
                <w:noProof/>
              </w:rPr>
              <w:fldChar w:fldCharType="end"/>
            </w:r>
          </w:hyperlink>
        </w:p>
        <w:p w14:paraId="404E7E3D" w14:textId="08F463BA" w:rsidR="007A6CC4" w:rsidRDefault="007A6CC4">
          <w:pPr>
            <w:pStyle w:val="TDC1"/>
            <w:tabs>
              <w:tab w:val="right" w:leader="dot" w:pos="8777"/>
            </w:tabs>
            <w:rPr>
              <w:rFonts w:asciiTheme="minorHAnsi" w:eastAsiaTheme="minorEastAsia" w:hAnsiTheme="minorHAnsi" w:cstheme="minorBidi"/>
              <w:noProof/>
              <w:kern w:val="2"/>
              <w14:ligatures w14:val="standardContextual"/>
            </w:rPr>
          </w:pPr>
          <w:hyperlink w:anchor="_Toc243091805" w:history="1">
            <w:r w:rsidRPr="00EC7C52">
              <w:rPr>
                <w:rStyle w:val="Hipervnculo"/>
                <w:noProof/>
              </w:rPr>
              <w:t>3. Avance por paquete de trabajo</w:t>
            </w:r>
            <w:r>
              <w:rPr>
                <w:noProof/>
              </w:rPr>
              <w:tab/>
            </w:r>
            <w:r>
              <w:rPr>
                <w:noProof/>
              </w:rPr>
              <w:fldChar w:fldCharType="begin"/>
            </w:r>
            <w:r>
              <w:rPr>
                <w:noProof/>
              </w:rPr>
              <w:instrText xml:space="preserve"> PAGEREF _Toc243091805 \h </w:instrText>
            </w:r>
            <w:r>
              <w:rPr>
                <w:noProof/>
              </w:rPr>
            </w:r>
            <w:r>
              <w:rPr>
                <w:noProof/>
              </w:rPr>
              <w:fldChar w:fldCharType="separate"/>
            </w:r>
            <w:r>
              <w:rPr>
                <w:noProof/>
              </w:rPr>
              <w:t>4</w:t>
            </w:r>
            <w:r>
              <w:rPr>
                <w:noProof/>
              </w:rPr>
              <w:fldChar w:fldCharType="end"/>
            </w:r>
          </w:hyperlink>
        </w:p>
        <w:p w14:paraId="1E4DCEF1" w14:textId="4EF0330B" w:rsidR="007A6CC4" w:rsidRDefault="007A6CC4">
          <w:pPr>
            <w:pStyle w:val="TDC1"/>
            <w:tabs>
              <w:tab w:val="right" w:leader="dot" w:pos="8777"/>
            </w:tabs>
            <w:rPr>
              <w:rFonts w:asciiTheme="minorHAnsi" w:eastAsiaTheme="minorEastAsia" w:hAnsiTheme="minorHAnsi" w:cstheme="minorBidi"/>
              <w:noProof/>
              <w:kern w:val="2"/>
              <w14:ligatures w14:val="standardContextual"/>
            </w:rPr>
          </w:pPr>
          <w:hyperlink w:anchor="_Toc243091806" w:history="1">
            <w:r w:rsidRPr="00EC7C52">
              <w:rPr>
                <w:rStyle w:val="Hipervnculo"/>
                <w:noProof/>
              </w:rPr>
              <w:t>4. Qué es real y qué es de práctica</w:t>
            </w:r>
            <w:r>
              <w:rPr>
                <w:noProof/>
              </w:rPr>
              <w:tab/>
            </w:r>
            <w:r>
              <w:rPr>
                <w:noProof/>
              </w:rPr>
              <w:fldChar w:fldCharType="begin"/>
            </w:r>
            <w:r>
              <w:rPr>
                <w:noProof/>
              </w:rPr>
              <w:instrText xml:space="preserve"> PAGEREF _Toc243091806 \h </w:instrText>
            </w:r>
            <w:r>
              <w:rPr>
                <w:noProof/>
              </w:rPr>
            </w:r>
            <w:r>
              <w:rPr>
                <w:noProof/>
              </w:rPr>
              <w:fldChar w:fldCharType="separate"/>
            </w:r>
            <w:r>
              <w:rPr>
                <w:noProof/>
              </w:rPr>
              <w:t>6</w:t>
            </w:r>
            <w:r>
              <w:rPr>
                <w:noProof/>
              </w:rPr>
              <w:fldChar w:fldCharType="end"/>
            </w:r>
          </w:hyperlink>
        </w:p>
        <w:p w14:paraId="2A08B2CB" w14:textId="72454006" w:rsidR="007A6CC4" w:rsidRDefault="007A6CC4">
          <w:pPr>
            <w:pStyle w:val="TDC1"/>
            <w:tabs>
              <w:tab w:val="right" w:leader="dot" w:pos="8777"/>
            </w:tabs>
            <w:rPr>
              <w:rFonts w:asciiTheme="minorHAnsi" w:eastAsiaTheme="minorEastAsia" w:hAnsiTheme="minorHAnsi" w:cstheme="minorBidi"/>
              <w:noProof/>
              <w:kern w:val="2"/>
              <w14:ligatures w14:val="standardContextual"/>
            </w:rPr>
          </w:pPr>
          <w:hyperlink w:anchor="_Toc243091807" w:history="1">
            <w:r w:rsidRPr="00EC7C52">
              <w:rPr>
                <w:rStyle w:val="Hipervnculo"/>
                <w:noProof/>
              </w:rPr>
              <w:t>5. Cambios desde el informe N.º 1</w:t>
            </w:r>
            <w:r>
              <w:rPr>
                <w:noProof/>
              </w:rPr>
              <w:tab/>
            </w:r>
            <w:r>
              <w:rPr>
                <w:noProof/>
              </w:rPr>
              <w:fldChar w:fldCharType="begin"/>
            </w:r>
            <w:r>
              <w:rPr>
                <w:noProof/>
              </w:rPr>
              <w:instrText xml:space="preserve"> PAGEREF _Toc243091807 \h </w:instrText>
            </w:r>
            <w:r>
              <w:rPr>
                <w:noProof/>
              </w:rPr>
            </w:r>
            <w:r>
              <w:rPr>
                <w:noProof/>
              </w:rPr>
              <w:fldChar w:fldCharType="separate"/>
            </w:r>
            <w:r>
              <w:rPr>
                <w:noProof/>
              </w:rPr>
              <w:t>6</w:t>
            </w:r>
            <w:r>
              <w:rPr>
                <w:noProof/>
              </w:rPr>
              <w:fldChar w:fldCharType="end"/>
            </w:r>
          </w:hyperlink>
        </w:p>
        <w:p w14:paraId="2ABFD4EA" w14:textId="18A906D1" w:rsidR="007A6CC4" w:rsidRDefault="007A6CC4">
          <w:pPr>
            <w:pStyle w:val="TDC1"/>
            <w:tabs>
              <w:tab w:val="right" w:leader="dot" w:pos="8777"/>
            </w:tabs>
            <w:rPr>
              <w:rFonts w:asciiTheme="minorHAnsi" w:eastAsiaTheme="minorEastAsia" w:hAnsiTheme="minorHAnsi" w:cstheme="minorBidi"/>
              <w:noProof/>
              <w:kern w:val="2"/>
              <w14:ligatures w14:val="standardContextual"/>
            </w:rPr>
          </w:pPr>
          <w:hyperlink w:anchor="_Toc243091808" w:history="1">
            <w:r w:rsidRPr="00EC7C52">
              <w:rPr>
                <w:rStyle w:val="Hipervnculo"/>
                <w:noProof/>
              </w:rPr>
              <w:t>6. Guion de la validación</w:t>
            </w:r>
            <w:r>
              <w:rPr>
                <w:noProof/>
              </w:rPr>
              <w:tab/>
            </w:r>
            <w:r>
              <w:rPr>
                <w:noProof/>
              </w:rPr>
              <w:fldChar w:fldCharType="begin"/>
            </w:r>
            <w:r>
              <w:rPr>
                <w:noProof/>
              </w:rPr>
              <w:instrText xml:space="preserve"> PAGEREF _Toc243091808 \h </w:instrText>
            </w:r>
            <w:r>
              <w:rPr>
                <w:noProof/>
              </w:rPr>
            </w:r>
            <w:r>
              <w:rPr>
                <w:noProof/>
              </w:rPr>
              <w:fldChar w:fldCharType="separate"/>
            </w:r>
            <w:r>
              <w:rPr>
                <w:noProof/>
              </w:rPr>
              <w:t>6</w:t>
            </w:r>
            <w:r>
              <w:rPr>
                <w:noProof/>
              </w:rPr>
              <w:fldChar w:fldCharType="end"/>
            </w:r>
          </w:hyperlink>
        </w:p>
        <w:p w14:paraId="1C57CD35" w14:textId="2371A2CA" w:rsidR="007A6CC4" w:rsidRDefault="007A6CC4">
          <w:pPr>
            <w:pStyle w:val="TDC1"/>
            <w:tabs>
              <w:tab w:val="right" w:leader="dot" w:pos="8777"/>
            </w:tabs>
            <w:rPr>
              <w:rFonts w:asciiTheme="minorHAnsi" w:eastAsiaTheme="minorEastAsia" w:hAnsiTheme="minorHAnsi" w:cstheme="minorBidi"/>
              <w:noProof/>
              <w:kern w:val="2"/>
              <w14:ligatures w14:val="standardContextual"/>
            </w:rPr>
          </w:pPr>
          <w:hyperlink w:anchor="_Toc243091809" w:history="1">
            <w:r w:rsidRPr="00EC7C52">
              <w:rPr>
                <w:rStyle w:val="Hipervnculo"/>
                <w:noProof/>
              </w:rPr>
              <w:t>7. Qué sigue</w:t>
            </w:r>
            <w:r>
              <w:rPr>
                <w:noProof/>
              </w:rPr>
              <w:tab/>
            </w:r>
            <w:r>
              <w:rPr>
                <w:noProof/>
              </w:rPr>
              <w:fldChar w:fldCharType="begin"/>
            </w:r>
            <w:r>
              <w:rPr>
                <w:noProof/>
              </w:rPr>
              <w:instrText xml:space="preserve"> PAGEREF _Toc243091809 \h </w:instrText>
            </w:r>
            <w:r>
              <w:rPr>
                <w:noProof/>
              </w:rPr>
            </w:r>
            <w:r>
              <w:rPr>
                <w:noProof/>
              </w:rPr>
              <w:fldChar w:fldCharType="separate"/>
            </w:r>
            <w:r>
              <w:rPr>
                <w:noProof/>
              </w:rPr>
              <w:t>7</w:t>
            </w:r>
            <w:r>
              <w:rPr>
                <w:noProof/>
              </w:rPr>
              <w:fldChar w:fldCharType="end"/>
            </w:r>
          </w:hyperlink>
        </w:p>
        <w:p w14:paraId="6C327C50" w14:textId="6F682692" w:rsidR="00A42D96" w:rsidRDefault="009E7704">
          <w:r>
            <w:fldChar w:fldCharType="end"/>
          </w:r>
        </w:p>
      </w:sdtContent>
    </w:sdt>
    <w:p w14:paraId="67D80BCF" w14:textId="77777777" w:rsidR="00A42D96" w:rsidRDefault="00A42D96">
      <w:pPr>
        <w:sectPr w:rsidR="00A42D96">
          <w:headerReference w:type="default" r:id="rId9"/>
          <w:footerReference w:type="default" r:id="rId10"/>
          <w:pgSz w:w="11906" w:h="16838"/>
          <w:pgMar w:top="1418" w:right="1418" w:bottom="1304" w:left="1701" w:header="620" w:footer="560" w:gutter="0"/>
          <w:cols w:space="720"/>
          <w:docGrid w:linePitch="360"/>
        </w:sectPr>
      </w:pPr>
    </w:p>
    <w:p w14:paraId="664A030D" w14:textId="77777777" w:rsidR="00A42D96" w:rsidRDefault="009E7704">
      <w:pPr>
        <w:pStyle w:val="Ttulo1"/>
      </w:pPr>
      <w:bookmarkStart w:id="0" w:name="_Toc243091803"/>
      <w:r>
        <w:lastRenderedPageBreak/>
        <w:t>1. Propósito y corte</w:t>
      </w:r>
      <w:bookmarkEnd w:id="0"/>
    </w:p>
    <w:p w14:paraId="4063F76B" w14:textId="77777777" w:rsidR="00A42D96" w:rsidRDefault="009E7704">
      <w:pPr>
        <w:spacing w:after="140" w:line="300" w:lineRule="auto"/>
        <w:jc w:val="both"/>
      </w:pPr>
      <w:r>
        <w:t>Monitorear y controlar el alcance es comparar el trabajo hecho con la línea base. Fecha de corte: 17/10/2026, primera semana del Sprint 1. Este informe reemplaza al N.º 1 (10/10/2026), que describía el prototipo heredado de la fase de formulación.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2636"/>
        <w:gridCol w:w="6151"/>
      </w:tblGrid>
      <w:tr w:rsidR="00A42D96" w14:paraId="5B983325"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6179AB6" w14:textId="77777777" w:rsidR="00A42D96" w:rsidRDefault="009E7704">
            <w:pPr>
              <w:spacing w:line="250" w:lineRule="auto"/>
            </w:pPr>
            <w:r>
              <w:rPr>
                <w:rFonts w:ascii="Arial" w:eastAsia="Arial" w:hAnsi="Arial" w:cs="Arial"/>
                <w:b/>
                <w:bCs/>
                <w:color w:val="1F3864"/>
                <w:sz w:val="18"/>
                <w:szCs w:val="18"/>
              </w:rPr>
              <w:t>Página del sistema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9725F6" w14:textId="77777777" w:rsidR="00A42D96" w:rsidRDefault="009E7704">
            <w:pPr>
              <w:spacing w:line="250" w:lineRule="auto"/>
            </w:pPr>
            <w:r>
              <w:rPr>
                <w:rFonts w:ascii="Arial" w:eastAsia="Arial" w:hAnsi="Arial" w:cs="Arial"/>
                <w:color w:val="1A1A1A"/>
                <w:sz w:val="18"/>
                <w:szCs w:val="18"/>
              </w:rPr>
              <w:t>https://proyecto-siat.vercel.app</w:t>
            </w:r>
          </w:p>
        </w:tc>
      </w:tr>
      <w:tr w:rsidR="00A42D96" w14:paraId="00C42A5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8EEF80B" w14:textId="77777777" w:rsidR="00A42D96" w:rsidRDefault="009E7704">
            <w:pPr>
              <w:spacing w:line="250" w:lineRule="auto"/>
            </w:pPr>
            <w:r>
              <w:rPr>
                <w:rFonts w:ascii="Arial" w:eastAsia="Arial" w:hAnsi="Arial" w:cs="Arial"/>
                <w:b/>
                <w:bCs/>
                <w:color w:val="1F3864"/>
                <w:sz w:val="18"/>
                <w:szCs w:val="18"/>
              </w:rPr>
              <w:t>API del sistema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AEA387" w14:textId="77777777" w:rsidR="00A42D96" w:rsidRDefault="009E7704">
            <w:pPr>
              <w:spacing w:line="250" w:lineRule="auto"/>
            </w:pPr>
            <w:r>
              <w:rPr>
                <w:rFonts w:ascii="Arial" w:eastAsia="Arial" w:hAnsi="Arial" w:cs="Arial"/>
                <w:color w:val="1A1A1A"/>
                <w:sz w:val="18"/>
                <w:szCs w:val="18"/>
              </w:rPr>
              <w:t>https://proyecto-siat.onrender.com</w:t>
            </w:r>
          </w:p>
        </w:tc>
      </w:tr>
      <w:tr w:rsidR="00A42D96" w14:paraId="16772AFC"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09828B8" w14:textId="77777777" w:rsidR="00A42D96" w:rsidRDefault="009E7704">
            <w:pPr>
              <w:spacing w:line="250" w:lineRule="auto"/>
            </w:pPr>
            <w:r>
              <w:rPr>
                <w:rFonts w:ascii="Arial" w:eastAsia="Arial" w:hAnsi="Arial" w:cs="Arial"/>
                <w:b/>
                <w:bCs/>
                <w:color w:val="1F3864"/>
                <w:sz w:val="18"/>
                <w:szCs w:val="18"/>
              </w:rPr>
              <w:t>Repositorio del sistema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5EC34C" w14:textId="77777777" w:rsidR="00A42D96" w:rsidRDefault="009E7704">
            <w:pPr>
              <w:spacing w:line="250" w:lineRule="auto"/>
            </w:pPr>
            <w:r>
              <w:rPr>
                <w:rFonts w:ascii="Arial" w:eastAsia="Arial" w:hAnsi="Arial" w:cs="Arial"/>
                <w:color w:val="1A1A1A"/>
                <w:sz w:val="18"/>
                <w:szCs w:val="18"/>
              </w:rPr>
              <w:t>https://github.com/Jhostin2210/Proyecto-SIAT</w:t>
            </w:r>
          </w:p>
        </w:tc>
      </w:tr>
    </w:tbl>
    <w:p w14:paraId="74B8D292" w14:textId="77777777" w:rsidR="00A42D96" w:rsidRDefault="00A42D96">
      <w:pPr>
        <w:spacing w:after="160"/>
      </w:pPr>
    </w:p>
    <w:p w14:paraId="717320C0" w14:textId="77777777" w:rsidR="00A42D96" w:rsidRDefault="009E7704">
      <w:pPr>
        <w:pStyle w:val="Ttulo1"/>
      </w:pPr>
      <w:bookmarkStart w:id="1" w:name="_Toc243091804"/>
      <w:r>
        <w:t>2. Entregable que se valida: E-01</w:t>
      </w:r>
      <w:bookmarkEnd w:id="1"/>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2636"/>
        <w:gridCol w:w="6151"/>
      </w:tblGrid>
      <w:tr w:rsidR="00A42D96" w14:paraId="33DCF130"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8BC4D60" w14:textId="77777777" w:rsidR="00A42D96" w:rsidRDefault="009E7704">
            <w:pPr>
              <w:spacing w:line="250" w:lineRule="auto"/>
            </w:pPr>
            <w:r>
              <w:rPr>
                <w:rFonts w:ascii="Arial" w:eastAsia="Arial" w:hAnsi="Arial" w:cs="Arial"/>
                <w:b/>
                <w:bCs/>
                <w:color w:val="1F3864"/>
                <w:sz w:val="18"/>
                <w:szCs w:val="18"/>
              </w:rPr>
              <w:t>Entregable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F13DCF" w14:textId="77777777" w:rsidR="00A42D96" w:rsidRDefault="009E7704">
            <w:pPr>
              <w:spacing w:line="250" w:lineRule="auto"/>
            </w:pPr>
            <w:r>
              <w:rPr>
                <w:rFonts w:ascii="Arial" w:eastAsia="Arial" w:hAnsi="Arial" w:cs="Arial"/>
                <w:color w:val="1A1A1A"/>
                <w:sz w:val="18"/>
                <w:szCs w:val="18"/>
              </w:rPr>
              <w:t>E-01 · Módulo de integración y limpieza de datos</w:t>
            </w:r>
          </w:p>
        </w:tc>
      </w:tr>
      <w:tr w:rsidR="00A42D96" w14:paraId="3218A5F4"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E1D80C0" w14:textId="77777777" w:rsidR="00A42D96" w:rsidRDefault="009E7704">
            <w:pPr>
              <w:spacing w:line="250" w:lineRule="auto"/>
            </w:pPr>
            <w:r>
              <w:rPr>
                <w:rFonts w:ascii="Arial" w:eastAsia="Arial" w:hAnsi="Arial" w:cs="Arial"/>
                <w:b/>
                <w:bCs/>
                <w:color w:val="1F3864"/>
                <w:sz w:val="18"/>
                <w:szCs w:val="18"/>
              </w:rPr>
              <w:t>Paquetes de la EDT</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E11614" w14:textId="77777777" w:rsidR="00A42D96" w:rsidRDefault="009E7704">
            <w:pPr>
              <w:spacing w:line="250" w:lineRule="auto"/>
            </w:pPr>
            <w:r>
              <w:rPr>
                <w:rFonts w:ascii="Arial" w:eastAsia="Arial" w:hAnsi="Arial" w:cs="Arial"/>
                <w:color w:val="1A1A1A"/>
                <w:sz w:val="18"/>
                <w:szCs w:val="18"/>
              </w:rPr>
              <w:t>1.2.1 Integración de datos (ETL) y 1.2.2 Calidad de datos</w:t>
            </w:r>
          </w:p>
        </w:tc>
      </w:tr>
      <w:tr w:rsidR="00A42D96" w14:paraId="546A0230"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6A34D51" w14:textId="77777777" w:rsidR="00A42D96" w:rsidRDefault="009E7704">
            <w:pPr>
              <w:spacing w:line="250" w:lineRule="auto"/>
            </w:pPr>
            <w:r>
              <w:rPr>
                <w:rFonts w:ascii="Arial" w:eastAsia="Arial" w:hAnsi="Arial" w:cs="Arial"/>
                <w:b/>
                <w:bCs/>
                <w:color w:val="1F3864"/>
                <w:sz w:val="18"/>
                <w:szCs w:val="18"/>
              </w:rPr>
              <w:t>Requisitos</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1DA07CC" w14:textId="77777777" w:rsidR="00A42D96" w:rsidRDefault="009E7704">
            <w:pPr>
              <w:spacing w:line="250" w:lineRule="auto"/>
            </w:pPr>
            <w:r>
              <w:rPr>
                <w:rFonts w:ascii="Arial" w:eastAsia="Arial" w:hAnsi="Arial" w:cs="Arial"/>
                <w:color w:val="1A1A1A"/>
                <w:sz w:val="18"/>
                <w:szCs w:val="18"/>
              </w:rPr>
              <w:t>REQ-01 Centralización de los datos académicos y REQ-02 Limpieza y validación automática de los datos</w:t>
            </w:r>
          </w:p>
        </w:tc>
      </w:tr>
      <w:tr w:rsidR="00A42D96" w14:paraId="10734EA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1E2C6A1" w14:textId="77777777" w:rsidR="00A42D96" w:rsidRDefault="009E7704">
            <w:pPr>
              <w:spacing w:line="250" w:lineRule="auto"/>
            </w:pPr>
            <w:r>
              <w:rPr>
                <w:rFonts w:ascii="Arial" w:eastAsia="Arial" w:hAnsi="Arial" w:cs="Arial"/>
                <w:b/>
                <w:bCs/>
                <w:color w:val="1F3864"/>
                <w:sz w:val="18"/>
                <w:szCs w:val="18"/>
              </w:rPr>
              <w:t>Criterio de REQ-01</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EAC422" w14:textId="77777777" w:rsidR="00A42D96" w:rsidRDefault="009E7704">
            <w:pPr>
              <w:spacing w:line="250" w:lineRule="auto"/>
            </w:pPr>
            <w:r>
              <w:rPr>
                <w:rFonts w:ascii="Arial" w:eastAsia="Arial" w:hAnsi="Arial" w:cs="Arial"/>
                <w:color w:val="1A1A1A"/>
                <w:sz w:val="18"/>
                <w:szCs w:val="18"/>
              </w:rPr>
              <w:t>La base reúne el 100 % de los registros entregados, sin duplicados ni registros huérfanos. Se comprueba comparando el origen con la base en tres fechas distintas.</w:t>
            </w:r>
          </w:p>
        </w:tc>
      </w:tr>
      <w:tr w:rsidR="00A42D96" w14:paraId="18106C7D"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29D48A4" w14:textId="77777777" w:rsidR="00A42D96" w:rsidRDefault="009E7704">
            <w:pPr>
              <w:spacing w:line="250" w:lineRule="auto"/>
            </w:pPr>
            <w:r>
              <w:rPr>
                <w:rFonts w:ascii="Arial" w:eastAsia="Arial" w:hAnsi="Arial" w:cs="Arial"/>
                <w:b/>
                <w:bCs/>
                <w:color w:val="1F3864"/>
                <w:sz w:val="18"/>
                <w:szCs w:val="18"/>
              </w:rPr>
              <w:t>Criterio de REQ-02</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F88B9A" w14:textId="77777777" w:rsidR="00A42D96" w:rsidRDefault="009E7704">
            <w:pPr>
              <w:spacing w:line="250" w:lineRule="auto"/>
            </w:pPr>
            <w:r>
              <w:rPr>
                <w:rFonts w:ascii="Arial" w:eastAsia="Arial" w:hAnsi="Arial" w:cs="Arial"/>
                <w:color w:val="1A1A1A"/>
                <w:sz w:val="18"/>
                <w:szCs w:val="18"/>
              </w:rPr>
              <w:t>La tarea corre fuera del horario escolar y detecta, como mínimo, duplicados, vacíos críticos y fechas inconsistentes. Se revisan los registros de ejecución de 15 días seguidos sin fallas críticas.</w:t>
            </w:r>
          </w:p>
        </w:tc>
      </w:tr>
      <w:tr w:rsidR="00A42D96" w14:paraId="2BF622B7"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91EAD35" w14:textId="77777777" w:rsidR="00A42D96" w:rsidRDefault="009E7704">
            <w:pPr>
              <w:spacing w:line="250" w:lineRule="auto"/>
            </w:pPr>
            <w:r>
              <w:rPr>
                <w:rFonts w:ascii="Arial" w:eastAsia="Arial" w:hAnsi="Arial" w:cs="Arial"/>
                <w:b/>
                <w:bCs/>
                <w:color w:val="1F3864"/>
                <w:sz w:val="18"/>
                <w:szCs w:val="18"/>
              </w:rPr>
              <w:t>Sprint en que se acepta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E7B421" w14:textId="77777777" w:rsidR="00A42D96" w:rsidRDefault="009E7704">
            <w:pPr>
              <w:spacing w:line="250" w:lineRule="auto"/>
            </w:pPr>
            <w:r>
              <w:rPr>
                <w:rFonts w:ascii="Arial" w:eastAsia="Arial" w:hAnsi="Arial" w:cs="Arial"/>
                <w:color w:val="1A1A1A"/>
                <w:sz w:val="18"/>
                <w:szCs w:val="18"/>
              </w:rPr>
              <w:t>Sprint 2 · revisión del 04/12/2026, con el Product Owner</w:t>
            </w:r>
          </w:p>
        </w:tc>
      </w:tr>
      <w:tr w:rsidR="00A42D96" w14:paraId="21EAF74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C9EA052" w14:textId="77777777" w:rsidR="00A42D96" w:rsidRDefault="009E7704">
            <w:pPr>
              <w:spacing w:line="250" w:lineRule="auto"/>
            </w:pPr>
            <w:r>
              <w:rPr>
                <w:rFonts w:ascii="Arial" w:eastAsia="Arial" w:hAnsi="Arial" w:cs="Arial"/>
                <w:b/>
                <w:bCs/>
                <w:color w:val="1F3864"/>
                <w:sz w:val="18"/>
                <w:szCs w:val="18"/>
              </w:rPr>
              <w:t>Situación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793B77" w14:textId="77777777" w:rsidR="00A42D96" w:rsidRDefault="009E7704">
            <w:pPr>
              <w:spacing w:line="250" w:lineRule="auto"/>
            </w:pPr>
            <w:r>
              <w:rPr>
                <w:rFonts w:ascii="Arial" w:eastAsia="Arial" w:hAnsi="Arial" w:cs="Arial"/>
                <w:color w:val="1A1A1A"/>
                <w:sz w:val="18"/>
                <w:szCs w:val="18"/>
              </w:rPr>
              <w:t>Cumplido en parte: seis de los ocho casos de prueba aprobados, uno aprobado en parte y uno en curso.</w:t>
            </w:r>
          </w:p>
        </w:tc>
      </w:tr>
    </w:tbl>
    <w:p w14:paraId="4E1C6D33" w14:textId="77777777" w:rsidR="00A42D96" w:rsidRDefault="00A42D96">
      <w:pPr>
        <w:spacing w:after="160"/>
      </w:pPr>
    </w:p>
    <w:p w14:paraId="33962FA5" w14:textId="77777777" w:rsidR="00A42D96" w:rsidRDefault="009E7704">
      <w:pPr>
        <w:spacing w:after="140" w:line="300" w:lineRule="auto"/>
        <w:jc w:val="both"/>
      </w:pPr>
      <w:r>
        <w:t>Es el primer entregable de la EDT y el único que hoy se puede validar con su criterio de aceptación: la carga, la reconciliación y las reglas de calidad funcionan y se probaron con la base consolidada de notas del colegio.</w:t>
      </w:r>
    </w:p>
    <w:p w14:paraId="23AE98EC" w14:textId="77777777" w:rsidR="00A42D96" w:rsidRDefault="009E7704">
      <w:pPr>
        <w:keepNext/>
        <w:spacing w:before="120" w:after="80"/>
      </w:pPr>
      <w:r>
        <w:rPr>
          <w:rFonts w:ascii="Arial" w:eastAsia="Arial" w:hAnsi="Arial" w:cs="Arial"/>
          <w:b/>
          <w:bCs/>
          <w:color w:val="1F3864"/>
          <w:sz w:val="18"/>
          <w:szCs w:val="18"/>
        </w:rPr>
        <w:t xml:space="preserve">Tabla 1. </w:t>
      </w:r>
      <w:r>
        <w:rPr>
          <w:rFonts w:ascii="Arial" w:eastAsia="Arial" w:hAnsi="Arial" w:cs="Arial"/>
          <w:color w:val="1F3864"/>
          <w:sz w:val="18"/>
          <w:szCs w:val="18"/>
        </w:rPr>
        <w:t>Casos de prueba del E-01 (matriz de trazabilidad)</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702"/>
        <w:gridCol w:w="2636"/>
        <w:gridCol w:w="1405"/>
        <w:gridCol w:w="4044"/>
      </w:tblGrid>
      <w:tr w:rsidR="00A42D96" w14:paraId="7A93C269" w14:textId="77777777">
        <w:tblPrEx>
          <w:tblCellMar>
            <w:top w:w="0" w:type="dxa"/>
            <w:bottom w:w="0" w:type="dxa"/>
          </w:tblCellMar>
        </w:tblPrEx>
        <w:trPr>
          <w:cantSplit/>
          <w:tblHeader/>
        </w:trPr>
        <w:tc>
          <w:tcPr>
            <w:tcW w:w="70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C2D5040" w14:textId="77777777" w:rsidR="00A42D96" w:rsidRDefault="009E7704">
            <w:pPr>
              <w:spacing w:line="250" w:lineRule="auto"/>
              <w:jc w:val="center"/>
            </w:pPr>
            <w:r>
              <w:rPr>
                <w:rFonts w:ascii="Arial" w:eastAsia="Arial" w:hAnsi="Arial" w:cs="Arial"/>
                <w:b/>
                <w:bCs/>
                <w:color w:val="FFFFFF"/>
                <w:sz w:val="15"/>
                <w:szCs w:val="15"/>
              </w:rPr>
              <w:t>Caso</w:t>
            </w:r>
          </w:p>
        </w:tc>
        <w:tc>
          <w:tcPr>
            <w:tcW w:w="263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16CA221" w14:textId="77777777" w:rsidR="00A42D96" w:rsidRDefault="009E7704">
            <w:pPr>
              <w:spacing w:line="250" w:lineRule="auto"/>
              <w:jc w:val="center"/>
            </w:pPr>
            <w:r>
              <w:rPr>
                <w:rFonts w:ascii="Arial" w:eastAsia="Arial" w:hAnsi="Arial" w:cs="Arial"/>
                <w:b/>
                <w:bCs/>
                <w:color w:val="FFFFFF"/>
                <w:sz w:val="15"/>
                <w:szCs w:val="15"/>
              </w:rPr>
              <w:t>Qué comprueba</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F94C7FE" w14:textId="77777777" w:rsidR="00A42D96" w:rsidRDefault="009E7704">
            <w:pPr>
              <w:spacing w:line="250" w:lineRule="auto"/>
              <w:jc w:val="center"/>
            </w:pPr>
            <w:r>
              <w:rPr>
                <w:rFonts w:ascii="Arial" w:eastAsia="Arial" w:hAnsi="Arial" w:cs="Arial"/>
                <w:b/>
                <w:bCs/>
                <w:color w:val="FFFFFF"/>
                <w:sz w:val="15"/>
                <w:szCs w:val="15"/>
              </w:rPr>
              <w:t>Resultado</w:t>
            </w:r>
          </w:p>
        </w:tc>
        <w:tc>
          <w:tcPr>
            <w:tcW w:w="404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9C94CCA" w14:textId="77777777" w:rsidR="00A42D96" w:rsidRDefault="009E7704">
            <w:pPr>
              <w:spacing w:line="250" w:lineRule="auto"/>
              <w:jc w:val="center"/>
            </w:pPr>
            <w:r>
              <w:rPr>
                <w:rFonts w:ascii="Arial" w:eastAsia="Arial" w:hAnsi="Arial" w:cs="Arial"/>
                <w:b/>
                <w:bCs/>
                <w:color w:val="FFFFFF"/>
                <w:sz w:val="15"/>
                <w:szCs w:val="15"/>
              </w:rPr>
              <w:t>Evidencia</w:t>
            </w:r>
          </w:p>
        </w:tc>
      </w:tr>
      <w:tr w:rsidR="00A42D96" w14:paraId="3C4DDC33"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1963EF7" w14:textId="77777777" w:rsidR="00A42D96" w:rsidRDefault="009E7704">
            <w:pPr>
              <w:spacing w:line="250" w:lineRule="auto"/>
            </w:pPr>
            <w:r>
              <w:rPr>
                <w:rFonts w:ascii="Arial" w:eastAsia="Arial" w:hAnsi="Arial" w:cs="Arial"/>
                <w:color w:val="1A1A1A"/>
                <w:sz w:val="15"/>
                <w:szCs w:val="15"/>
              </w:rPr>
              <w:t>CP-01</w:t>
            </w:r>
          </w:p>
        </w:tc>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FA5748" w14:textId="77777777" w:rsidR="00A42D96" w:rsidRDefault="009E7704">
            <w:pPr>
              <w:spacing w:line="250" w:lineRule="auto"/>
            </w:pPr>
            <w:r>
              <w:rPr>
                <w:rFonts w:ascii="Arial" w:eastAsia="Arial" w:hAnsi="Arial" w:cs="Arial"/>
                <w:color w:val="1A1A1A"/>
                <w:sz w:val="15"/>
                <w:szCs w:val="15"/>
              </w:rPr>
              <w:t>Se consolidan todos los registros válidos</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5DF33EEB" w14:textId="77777777" w:rsidR="00A42D96" w:rsidRDefault="009E7704">
            <w:pPr>
              <w:spacing w:line="250" w:lineRule="auto"/>
              <w:jc w:val="center"/>
            </w:pPr>
            <w:r>
              <w:rPr>
                <w:rFonts w:ascii="Arial" w:eastAsia="Arial" w:hAnsi="Arial" w:cs="Arial"/>
                <w:b/>
                <w:bCs/>
                <w:color w:val="1A1A1A"/>
                <w:sz w:val="15"/>
                <w:szCs w:val="15"/>
              </w:rPr>
              <w:t>Aprobado</w:t>
            </w:r>
          </w:p>
        </w:tc>
        <w:tc>
          <w:tcPr>
            <w:tcW w:w="404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C1AE70" w14:textId="77777777" w:rsidR="00A42D96" w:rsidRDefault="009E7704">
            <w:pPr>
              <w:spacing w:line="250" w:lineRule="auto"/>
            </w:pPr>
            <w:r>
              <w:rPr>
                <w:rFonts w:ascii="Arial" w:eastAsia="Arial" w:hAnsi="Arial" w:cs="Arial"/>
                <w:color w:val="1A1A1A"/>
                <w:sz w:val="15"/>
                <w:szCs w:val="15"/>
              </w:rPr>
              <w:t>3 878 notas válidas leídas y 3 878 cargadas, de 3 937 filas de 173 estudiantes. Las 59 restantes se reportan con su motivo.</w:t>
            </w:r>
          </w:p>
        </w:tc>
      </w:tr>
      <w:tr w:rsidR="00A42D96" w14:paraId="2AC83C46"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055E62" w14:textId="77777777" w:rsidR="00A42D96" w:rsidRDefault="009E7704">
            <w:pPr>
              <w:spacing w:line="250" w:lineRule="auto"/>
            </w:pPr>
            <w:r>
              <w:rPr>
                <w:rFonts w:ascii="Arial" w:eastAsia="Arial" w:hAnsi="Arial" w:cs="Arial"/>
                <w:color w:val="1A1A1A"/>
                <w:sz w:val="15"/>
                <w:szCs w:val="15"/>
              </w:rPr>
              <w:t>CP-02</w:t>
            </w:r>
          </w:p>
        </w:tc>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027E82" w14:textId="77777777" w:rsidR="00A42D96" w:rsidRDefault="009E7704">
            <w:pPr>
              <w:spacing w:line="250" w:lineRule="auto"/>
            </w:pPr>
            <w:r>
              <w:rPr>
                <w:rFonts w:ascii="Arial" w:eastAsia="Arial" w:hAnsi="Arial" w:cs="Arial"/>
                <w:color w:val="1A1A1A"/>
                <w:sz w:val="15"/>
                <w:szCs w:val="15"/>
              </w:rPr>
              <w:t>No se generan duplicados</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41BC482C" w14:textId="77777777" w:rsidR="00A42D96" w:rsidRDefault="009E7704">
            <w:pPr>
              <w:spacing w:line="250" w:lineRule="auto"/>
              <w:jc w:val="center"/>
            </w:pPr>
            <w:r>
              <w:rPr>
                <w:rFonts w:ascii="Arial" w:eastAsia="Arial" w:hAnsi="Arial" w:cs="Arial"/>
                <w:b/>
                <w:bCs/>
                <w:color w:val="1A1A1A"/>
                <w:sz w:val="15"/>
                <w:szCs w:val="15"/>
              </w:rPr>
              <w:t>Aprobado</w:t>
            </w:r>
          </w:p>
        </w:tc>
        <w:tc>
          <w:tcPr>
            <w:tcW w:w="404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F299F11" w14:textId="77777777" w:rsidR="00A42D96" w:rsidRDefault="009E7704">
            <w:pPr>
              <w:spacing w:line="250" w:lineRule="auto"/>
            </w:pPr>
            <w:r>
              <w:rPr>
                <w:rFonts w:ascii="Arial" w:eastAsia="Arial" w:hAnsi="Arial" w:cs="Arial"/>
                <w:color w:val="1A1A1A"/>
                <w:sz w:val="15"/>
                <w:szCs w:val="15"/>
              </w:rPr>
              <w:t>Segunda carga del mismo archivo: 0 cargadas y 3 878 «ya estaban».</w:t>
            </w:r>
          </w:p>
        </w:tc>
      </w:tr>
      <w:tr w:rsidR="00A42D96" w14:paraId="0A2A08AB"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BD0EE3" w14:textId="77777777" w:rsidR="00A42D96" w:rsidRDefault="009E7704">
            <w:pPr>
              <w:spacing w:line="250" w:lineRule="auto"/>
            </w:pPr>
            <w:r>
              <w:rPr>
                <w:rFonts w:ascii="Arial" w:eastAsia="Arial" w:hAnsi="Arial" w:cs="Arial"/>
                <w:color w:val="1A1A1A"/>
                <w:sz w:val="15"/>
                <w:szCs w:val="15"/>
              </w:rPr>
              <w:t>CP-03</w:t>
            </w:r>
          </w:p>
        </w:tc>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F102EB" w14:textId="77777777" w:rsidR="00A42D96" w:rsidRDefault="009E7704">
            <w:pPr>
              <w:spacing w:line="250" w:lineRule="auto"/>
            </w:pPr>
            <w:r>
              <w:rPr>
                <w:rFonts w:ascii="Arial" w:eastAsia="Arial" w:hAnsi="Arial" w:cs="Arial"/>
                <w:color w:val="1A1A1A"/>
                <w:sz w:val="15"/>
                <w:szCs w:val="15"/>
              </w:rPr>
              <w:t>Reconciliación entre el origen y la base en tres fechas</w:t>
            </w:r>
          </w:p>
        </w:tc>
        <w:tc>
          <w:tcPr>
            <w:tcW w:w="1405"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5A09ACCA" w14:textId="77777777" w:rsidR="00A42D96" w:rsidRDefault="009E7704">
            <w:pPr>
              <w:spacing w:line="250" w:lineRule="auto"/>
              <w:jc w:val="center"/>
            </w:pPr>
            <w:r>
              <w:rPr>
                <w:rFonts w:ascii="Arial" w:eastAsia="Arial" w:hAnsi="Arial" w:cs="Arial"/>
                <w:b/>
                <w:bCs/>
                <w:color w:val="1A1A1A"/>
                <w:sz w:val="15"/>
                <w:szCs w:val="15"/>
              </w:rPr>
              <w:t>Aprobado en parte</w:t>
            </w:r>
          </w:p>
        </w:tc>
        <w:tc>
          <w:tcPr>
            <w:tcW w:w="404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369CCC" w14:textId="77777777" w:rsidR="00A42D96" w:rsidRDefault="009E7704">
            <w:pPr>
              <w:spacing w:line="250" w:lineRule="auto"/>
            </w:pPr>
            <w:r>
              <w:rPr>
                <w:rFonts w:ascii="Arial" w:eastAsia="Arial" w:hAnsi="Arial" w:cs="Arial"/>
                <w:color w:val="1A1A1A"/>
                <w:sz w:val="15"/>
                <w:szCs w:val="15"/>
              </w:rPr>
              <w:t>La reconciliación es correcta; falta repetirla con cargas sucesivas en tres fechas.</w:t>
            </w:r>
          </w:p>
        </w:tc>
      </w:tr>
      <w:tr w:rsidR="00A42D96" w14:paraId="78974421"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9B3156" w14:textId="77777777" w:rsidR="00A42D96" w:rsidRDefault="009E7704">
            <w:pPr>
              <w:spacing w:line="250" w:lineRule="auto"/>
            </w:pPr>
            <w:r>
              <w:rPr>
                <w:rFonts w:ascii="Arial" w:eastAsia="Arial" w:hAnsi="Arial" w:cs="Arial"/>
                <w:color w:val="1A1A1A"/>
                <w:sz w:val="15"/>
                <w:szCs w:val="15"/>
              </w:rPr>
              <w:t>CP-04</w:t>
            </w:r>
          </w:p>
        </w:tc>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C05FF9" w14:textId="77777777" w:rsidR="00A42D96" w:rsidRDefault="009E7704">
            <w:pPr>
              <w:spacing w:line="250" w:lineRule="auto"/>
            </w:pPr>
            <w:r>
              <w:rPr>
                <w:rFonts w:ascii="Arial" w:eastAsia="Arial" w:hAnsi="Arial" w:cs="Arial"/>
                <w:color w:val="1A1A1A"/>
                <w:sz w:val="15"/>
                <w:szCs w:val="15"/>
              </w:rPr>
              <w:t>Integridad referencial</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6C2EA1FB" w14:textId="77777777" w:rsidR="00A42D96" w:rsidRDefault="009E7704">
            <w:pPr>
              <w:spacing w:line="250" w:lineRule="auto"/>
              <w:jc w:val="center"/>
            </w:pPr>
            <w:r>
              <w:rPr>
                <w:rFonts w:ascii="Arial" w:eastAsia="Arial" w:hAnsi="Arial" w:cs="Arial"/>
                <w:b/>
                <w:bCs/>
                <w:color w:val="1A1A1A"/>
                <w:sz w:val="15"/>
                <w:szCs w:val="15"/>
              </w:rPr>
              <w:t>Aprobado</w:t>
            </w:r>
          </w:p>
        </w:tc>
        <w:tc>
          <w:tcPr>
            <w:tcW w:w="404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0901CF" w14:textId="77777777" w:rsidR="00A42D96" w:rsidRDefault="009E7704">
            <w:pPr>
              <w:spacing w:line="250" w:lineRule="auto"/>
            </w:pPr>
            <w:r>
              <w:rPr>
                <w:rFonts w:ascii="Arial" w:eastAsia="Arial" w:hAnsi="Arial" w:cs="Arial"/>
                <w:color w:val="1A1A1A"/>
                <w:sz w:val="15"/>
                <w:szCs w:val="15"/>
              </w:rPr>
              <w:t>Ninguna nota sin estudiante, curso o periodo; ningún estudiante sin matrícula.</w:t>
            </w:r>
          </w:p>
        </w:tc>
      </w:tr>
      <w:tr w:rsidR="00A42D96" w14:paraId="7BFEBC8F"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1D8F56" w14:textId="77777777" w:rsidR="00A42D96" w:rsidRDefault="009E7704">
            <w:pPr>
              <w:spacing w:line="250" w:lineRule="auto"/>
            </w:pPr>
            <w:r>
              <w:rPr>
                <w:rFonts w:ascii="Arial" w:eastAsia="Arial" w:hAnsi="Arial" w:cs="Arial"/>
                <w:color w:val="1A1A1A"/>
                <w:sz w:val="15"/>
                <w:szCs w:val="15"/>
              </w:rPr>
              <w:t>CP-05</w:t>
            </w:r>
          </w:p>
        </w:tc>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F10BF11" w14:textId="77777777" w:rsidR="00A42D96" w:rsidRDefault="009E7704">
            <w:pPr>
              <w:spacing w:line="250" w:lineRule="auto"/>
            </w:pPr>
            <w:r>
              <w:rPr>
                <w:rFonts w:ascii="Arial" w:eastAsia="Arial" w:hAnsi="Arial" w:cs="Arial"/>
                <w:color w:val="1A1A1A"/>
                <w:sz w:val="15"/>
                <w:szCs w:val="15"/>
              </w:rPr>
              <w:t>La validación corre cada noche 15 días seguidos sin fallas</w:t>
            </w:r>
          </w:p>
        </w:tc>
        <w:tc>
          <w:tcPr>
            <w:tcW w:w="1405" w:type="dxa"/>
            <w:tcBorders>
              <w:top w:val="single" w:sz="4" w:space="0" w:color="B8C2CC"/>
              <w:left w:val="single" w:sz="4" w:space="0" w:color="B8C2CC"/>
              <w:bottom w:val="single" w:sz="4" w:space="0" w:color="B8C2CC"/>
              <w:right w:val="single" w:sz="4" w:space="0" w:color="B8C2CC"/>
            </w:tcBorders>
            <w:shd w:val="clear" w:color="auto" w:fill="D6E6F5"/>
            <w:tcMar>
              <w:top w:w="55" w:type="dxa"/>
              <w:left w:w="85" w:type="dxa"/>
              <w:bottom w:w="55" w:type="dxa"/>
              <w:right w:w="85" w:type="dxa"/>
            </w:tcMar>
            <w:vAlign w:val="center"/>
          </w:tcPr>
          <w:p w14:paraId="307ECD70" w14:textId="77777777" w:rsidR="00A42D96" w:rsidRDefault="009E7704">
            <w:pPr>
              <w:spacing w:line="250" w:lineRule="auto"/>
              <w:jc w:val="center"/>
            </w:pPr>
            <w:r>
              <w:rPr>
                <w:rFonts w:ascii="Arial" w:eastAsia="Arial" w:hAnsi="Arial" w:cs="Arial"/>
                <w:b/>
                <w:bCs/>
                <w:color w:val="1A1A1A"/>
                <w:sz w:val="15"/>
                <w:szCs w:val="15"/>
              </w:rPr>
              <w:t>En curso</w:t>
            </w:r>
          </w:p>
        </w:tc>
        <w:tc>
          <w:tcPr>
            <w:tcW w:w="404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9C0880" w14:textId="77777777" w:rsidR="00A42D96" w:rsidRDefault="009E7704">
            <w:pPr>
              <w:spacing w:line="250" w:lineRule="auto"/>
            </w:pPr>
            <w:r>
              <w:rPr>
                <w:rFonts w:ascii="Arial" w:eastAsia="Arial" w:hAnsi="Arial" w:cs="Arial"/>
                <w:color w:val="1A1A1A"/>
                <w:sz w:val="15"/>
                <w:szCs w:val="15"/>
              </w:rPr>
              <w:t>6 de 15 noches seguidas sin fallas al 17/10/2026, en GitHub Actions.</w:t>
            </w:r>
          </w:p>
        </w:tc>
      </w:tr>
      <w:tr w:rsidR="00A42D96" w14:paraId="588E7B4A"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94C4A3" w14:textId="77777777" w:rsidR="00A42D96" w:rsidRDefault="009E7704">
            <w:pPr>
              <w:spacing w:line="250" w:lineRule="auto"/>
            </w:pPr>
            <w:r>
              <w:rPr>
                <w:rFonts w:ascii="Arial" w:eastAsia="Arial" w:hAnsi="Arial" w:cs="Arial"/>
                <w:color w:val="1A1A1A"/>
                <w:sz w:val="15"/>
                <w:szCs w:val="15"/>
              </w:rPr>
              <w:t>CP-06</w:t>
            </w:r>
          </w:p>
        </w:tc>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48A9CF" w14:textId="77777777" w:rsidR="00A42D96" w:rsidRDefault="009E7704">
            <w:pPr>
              <w:spacing w:line="250" w:lineRule="auto"/>
            </w:pPr>
            <w:r>
              <w:rPr>
                <w:rFonts w:ascii="Arial" w:eastAsia="Arial" w:hAnsi="Arial" w:cs="Arial"/>
                <w:color w:val="1A1A1A"/>
                <w:sz w:val="15"/>
                <w:szCs w:val="15"/>
              </w:rPr>
              <w:t>Detecta duplicados</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32A74922" w14:textId="77777777" w:rsidR="00A42D96" w:rsidRDefault="009E7704">
            <w:pPr>
              <w:spacing w:line="250" w:lineRule="auto"/>
              <w:jc w:val="center"/>
            </w:pPr>
            <w:r>
              <w:rPr>
                <w:rFonts w:ascii="Arial" w:eastAsia="Arial" w:hAnsi="Arial" w:cs="Arial"/>
                <w:b/>
                <w:bCs/>
                <w:color w:val="1A1A1A"/>
                <w:sz w:val="15"/>
                <w:szCs w:val="15"/>
              </w:rPr>
              <w:t>Aprobado</w:t>
            </w:r>
          </w:p>
        </w:tc>
        <w:tc>
          <w:tcPr>
            <w:tcW w:w="404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6AD7C82" w14:textId="77777777" w:rsidR="00A42D96" w:rsidRDefault="009E7704">
            <w:pPr>
              <w:spacing w:line="250" w:lineRule="auto"/>
            </w:pPr>
            <w:r>
              <w:rPr>
                <w:rFonts w:ascii="Arial" w:eastAsia="Arial" w:hAnsi="Arial" w:cs="Arial"/>
                <w:color w:val="1A1A1A"/>
                <w:sz w:val="15"/>
                <w:szCs w:val="15"/>
              </w:rPr>
              <w:t>33 notas repetidas en el origen: la carga conserva la primera y las cuenta.</w:t>
            </w:r>
          </w:p>
        </w:tc>
      </w:tr>
      <w:tr w:rsidR="00A42D96" w14:paraId="1D183F47"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D1CAD95" w14:textId="77777777" w:rsidR="00A42D96" w:rsidRDefault="009E7704">
            <w:pPr>
              <w:spacing w:line="250" w:lineRule="auto"/>
            </w:pPr>
            <w:r>
              <w:rPr>
                <w:rFonts w:ascii="Arial" w:eastAsia="Arial" w:hAnsi="Arial" w:cs="Arial"/>
                <w:color w:val="1A1A1A"/>
                <w:sz w:val="15"/>
                <w:szCs w:val="15"/>
              </w:rPr>
              <w:t>CP-07</w:t>
            </w:r>
          </w:p>
        </w:tc>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3C15F5" w14:textId="77777777" w:rsidR="00A42D96" w:rsidRDefault="009E7704">
            <w:pPr>
              <w:spacing w:line="250" w:lineRule="auto"/>
            </w:pPr>
            <w:r>
              <w:rPr>
                <w:rFonts w:ascii="Arial" w:eastAsia="Arial" w:hAnsi="Arial" w:cs="Arial"/>
                <w:color w:val="1A1A1A"/>
                <w:sz w:val="15"/>
                <w:szCs w:val="15"/>
              </w:rPr>
              <w:t>Detecta vacíos críticos</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1C230FFA" w14:textId="77777777" w:rsidR="00A42D96" w:rsidRDefault="009E7704">
            <w:pPr>
              <w:spacing w:line="250" w:lineRule="auto"/>
              <w:jc w:val="center"/>
            </w:pPr>
            <w:r>
              <w:rPr>
                <w:rFonts w:ascii="Arial" w:eastAsia="Arial" w:hAnsi="Arial" w:cs="Arial"/>
                <w:b/>
                <w:bCs/>
                <w:color w:val="1A1A1A"/>
                <w:sz w:val="15"/>
                <w:szCs w:val="15"/>
              </w:rPr>
              <w:t>Aprobado</w:t>
            </w:r>
          </w:p>
        </w:tc>
        <w:tc>
          <w:tcPr>
            <w:tcW w:w="404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28B79A" w14:textId="77777777" w:rsidR="00A42D96" w:rsidRDefault="009E7704">
            <w:pPr>
              <w:spacing w:line="250" w:lineRule="auto"/>
            </w:pPr>
            <w:r>
              <w:rPr>
                <w:rFonts w:ascii="Arial" w:eastAsia="Arial" w:hAnsi="Arial" w:cs="Arial"/>
                <w:color w:val="1A1A1A"/>
                <w:sz w:val="15"/>
                <w:szCs w:val="15"/>
              </w:rPr>
              <w:t>7 casillas vacías o con texto y 15 notas sin periodo identificable, detectadas y no cargadas.</w:t>
            </w:r>
          </w:p>
        </w:tc>
      </w:tr>
      <w:tr w:rsidR="00A42D96" w14:paraId="4E39C8EB" w14:textId="77777777">
        <w:tblPrEx>
          <w:tblCellMar>
            <w:top w:w="0" w:type="dxa"/>
            <w:bottom w:w="0" w:type="dxa"/>
          </w:tblCellMar>
        </w:tblPrEx>
        <w:trPr>
          <w:cantSplit/>
        </w:trPr>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404056" w14:textId="77777777" w:rsidR="00A42D96" w:rsidRDefault="009E7704">
            <w:pPr>
              <w:spacing w:line="250" w:lineRule="auto"/>
            </w:pPr>
            <w:r>
              <w:rPr>
                <w:rFonts w:ascii="Arial" w:eastAsia="Arial" w:hAnsi="Arial" w:cs="Arial"/>
                <w:color w:val="1A1A1A"/>
                <w:sz w:val="15"/>
                <w:szCs w:val="15"/>
              </w:rPr>
              <w:lastRenderedPageBreak/>
              <w:t>CP-08</w:t>
            </w:r>
          </w:p>
        </w:tc>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F11044" w14:textId="77777777" w:rsidR="00A42D96" w:rsidRDefault="009E7704">
            <w:pPr>
              <w:spacing w:line="250" w:lineRule="auto"/>
            </w:pPr>
            <w:r>
              <w:rPr>
                <w:rFonts w:ascii="Arial" w:eastAsia="Arial" w:hAnsi="Arial" w:cs="Arial"/>
                <w:color w:val="1A1A1A"/>
                <w:sz w:val="15"/>
                <w:szCs w:val="15"/>
              </w:rPr>
              <w:t>El resultado queda disponible para el responsable de TI</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2009BF32" w14:textId="77777777" w:rsidR="00A42D96" w:rsidRDefault="009E7704">
            <w:pPr>
              <w:spacing w:line="250" w:lineRule="auto"/>
              <w:jc w:val="center"/>
            </w:pPr>
            <w:r>
              <w:rPr>
                <w:rFonts w:ascii="Arial" w:eastAsia="Arial" w:hAnsi="Arial" w:cs="Arial"/>
                <w:b/>
                <w:bCs/>
                <w:color w:val="1A1A1A"/>
                <w:sz w:val="15"/>
                <w:szCs w:val="15"/>
              </w:rPr>
              <w:t>Aprobado</w:t>
            </w:r>
          </w:p>
        </w:tc>
        <w:tc>
          <w:tcPr>
            <w:tcW w:w="404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F8A760" w14:textId="77777777" w:rsidR="00A42D96" w:rsidRDefault="009E7704">
            <w:pPr>
              <w:spacing w:line="250" w:lineRule="auto"/>
            </w:pPr>
            <w:r>
              <w:rPr>
                <w:rFonts w:ascii="Arial" w:eastAsia="Arial" w:hAnsi="Arial" w:cs="Arial"/>
                <w:color w:val="1A1A1A"/>
                <w:sz w:val="15"/>
                <w:szCs w:val="15"/>
              </w:rPr>
              <w:t>Pantalla «Datos» del sistema, consulta de la API y reporte de cada ejecución nocturna.</w:t>
            </w:r>
          </w:p>
        </w:tc>
      </w:tr>
    </w:tbl>
    <w:p w14:paraId="19DDBE4F" w14:textId="77777777" w:rsidR="00A42D96" w:rsidRDefault="009E7704">
      <w:pPr>
        <w:spacing w:before="60"/>
      </w:pPr>
      <w:r>
        <w:rPr>
          <w:rFonts w:ascii="Arial" w:eastAsia="Arial" w:hAnsi="Arial" w:cs="Arial"/>
          <w:i/>
          <w:iCs/>
          <w:color w:val="5F6B7A"/>
          <w:sz w:val="16"/>
          <w:szCs w:val="16"/>
        </w:rPr>
        <w:t>Pruebas ejecutadas el 10/10/2026 con la base real del colegio, en un equipo del proyecto; la validación nocturna se revisó el 17/10/2026. Detalle en el documento de pruebas del repositorio del sistema.</w:t>
      </w:r>
    </w:p>
    <w:p w14:paraId="6ADA957E" w14:textId="77777777" w:rsidR="00A42D96" w:rsidRDefault="00A42D96">
      <w:pPr>
        <w:spacing w:after="160"/>
      </w:pPr>
    </w:p>
    <w:p w14:paraId="5EA5F6D6" w14:textId="77777777" w:rsidR="00A42D96" w:rsidRDefault="009E7704">
      <w:pPr>
        <w:pStyle w:val="Prrafodelista"/>
        <w:numPr>
          <w:ilvl w:val="0"/>
          <w:numId w:val="2"/>
        </w:numPr>
        <w:spacing w:after="80" w:line="290" w:lineRule="auto"/>
        <w:jc w:val="both"/>
      </w:pPr>
      <w:r>
        <w:rPr>
          <w:b/>
          <w:bCs/>
        </w:rPr>
        <w:t>Alcance de los datos.</w:t>
      </w:r>
      <w:r>
        <w:t xml:space="preserve"> El E-01 integra hoy las notas, que son los únicos datos digitales del colegio. La asistencia y las incidencias tienen sus tablas, pero el colegio aún las lleva en papel (incidente IN-02).</w:t>
      </w:r>
    </w:p>
    <w:p w14:paraId="1FFB5785" w14:textId="77777777" w:rsidR="00A42D96" w:rsidRDefault="009E7704">
      <w:pPr>
        <w:pStyle w:val="Prrafodelista"/>
        <w:numPr>
          <w:ilvl w:val="0"/>
          <w:numId w:val="2"/>
        </w:numPr>
        <w:spacing w:after="80" w:line="290" w:lineRule="auto"/>
        <w:jc w:val="both"/>
      </w:pPr>
      <w:r>
        <w:rPr>
          <w:b/>
          <w:bCs/>
        </w:rPr>
        <w:t>Fechas inconsistentes.</w:t>
      </w:r>
      <w:r>
        <w:t xml:space="preserve"> Las notas no llevan fechas sueltas: cada una pertenece a un periodo del catálogo (mes o trimestre). La carga rechaza las que no tienen un periodo identificable.</w:t>
      </w:r>
    </w:p>
    <w:p w14:paraId="085952C0" w14:textId="77777777" w:rsidR="00A42D96" w:rsidRDefault="009E7704">
      <w:pPr>
        <w:pStyle w:val="Prrafodelista"/>
        <w:numPr>
          <w:ilvl w:val="0"/>
          <w:numId w:val="2"/>
        </w:numPr>
        <w:spacing w:after="80" w:line="290" w:lineRule="auto"/>
        <w:jc w:val="both"/>
      </w:pPr>
      <w:r>
        <w:rPr>
          <w:b/>
          <w:bCs/>
        </w:rPr>
        <w:t>Datos reales y datos de práctica.</w:t>
      </w:r>
      <w:r>
        <w:t xml:space="preserve"> Las pruebas se hicieron con la base real del colegio, que no se publica sin el consentimiento de los apoderados. El sistema en línea usa datos de práctica con la misma estructura.</w:t>
      </w:r>
    </w:p>
    <w:p w14:paraId="65C84386" w14:textId="77777777" w:rsidR="00A42D96" w:rsidRDefault="009E7704">
      <w:pPr>
        <w:pStyle w:val="Ttulo1"/>
      </w:pPr>
      <w:bookmarkStart w:id="2" w:name="_Toc243091805"/>
      <w:r>
        <w:t>3. Avance por paquete de trabajo</w:t>
      </w:r>
      <w:bookmarkEnd w:id="2"/>
    </w:p>
    <w:p w14:paraId="4ED35939" w14:textId="77777777" w:rsidR="00A42D96" w:rsidRDefault="009E7704">
      <w:pPr>
        <w:keepNext/>
        <w:spacing w:before="120" w:after="80"/>
      </w:pPr>
      <w:r>
        <w:rPr>
          <w:rFonts w:ascii="Arial" w:eastAsia="Arial" w:hAnsi="Arial" w:cs="Arial"/>
          <w:b/>
          <w:bCs/>
          <w:color w:val="1F3864"/>
          <w:sz w:val="18"/>
          <w:szCs w:val="18"/>
        </w:rPr>
        <w:t xml:space="preserve">Tabla 2. </w:t>
      </w:r>
      <w:r>
        <w:rPr>
          <w:rFonts w:ascii="Arial" w:eastAsia="Arial" w:hAnsi="Arial" w:cs="Arial"/>
          <w:color w:val="1F3864"/>
          <w:sz w:val="18"/>
          <w:szCs w:val="18"/>
        </w:rPr>
        <w:t>Estado de los 20 paquetes de la EDT al 17/10/2026</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1757"/>
        <w:gridCol w:w="1054"/>
        <w:gridCol w:w="702"/>
        <w:gridCol w:w="2811"/>
        <w:gridCol w:w="2463"/>
      </w:tblGrid>
      <w:tr w:rsidR="00A42D96" w14:paraId="01A1B4C0" w14:textId="77777777">
        <w:tblPrEx>
          <w:tblCellMar>
            <w:top w:w="0" w:type="dxa"/>
            <w:bottom w:w="0" w:type="dxa"/>
          </w:tblCellMar>
        </w:tblPrEx>
        <w:trPr>
          <w:cantSplit/>
          <w:tblHeader/>
        </w:trPr>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D12CEFA" w14:textId="77777777" w:rsidR="00A42D96" w:rsidRDefault="009E7704">
            <w:pPr>
              <w:spacing w:line="250" w:lineRule="auto"/>
              <w:jc w:val="center"/>
            </w:pPr>
            <w:r>
              <w:rPr>
                <w:rFonts w:ascii="Arial" w:eastAsia="Arial" w:hAnsi="Arial" w:cs="Arial"/>
                <w:b/>
                <w:bCs/>
                <w:color w:val="FFFFFF"/>
                <w:sz w:val="15"/>
                <w:szCs w:val="15"/>
              </w:rPr>
              <w:t>Paquete</w:t>
            </w:r>
          </w:p>
        </w:tc>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59B1C8B" w14:textId="77777777" w:rsidR="00A42D96" w:rsidRDefault="009E7704">
            <w:pPr>
              <w:spacing w:line="250" w:lineRule="auto"/>
              <w:jc w:val="center"/>
            </w:pPr>
            <w:r>
              <w:rPr>
                <w:rFonts w:ascii="Arial" w:eastAsia="Arial" w:hAnsi="Arial" w:cs="Arial"/>
                <w:b/>
                <w:bCs/>
                <w:color w:val="FFFFFF"/>
                <w:sz w:val="15"/>
                <w:szCs w:val="15"/>
              </w:rPr>
              <w:t>Estado</w:t>
            </w:r>
          </w:p>
        </w:tc>
        <w:tc>
          <w:tcPr>
            <w:tcW w:w="70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AA2E486" w14:textId="77777777" w:rsidR="00A42D96" w:rsidRDefault="009E7704">
            <w:pPr>
              <w:spacing w:line="250" w:lineRule="auto"/>
              <w:jc w:val="center"/>
            </w:pPr>
            <w:r>
              <w:rPr>
                <w:rFonts w:ascii="Arial" w:eastAsia="Arial" w:hAnsi="Arial" w:cs="Arial"/>
                <w:b/>
                <w:bCs/>
                <w:color w:val="FFFFFF"/>
                <w:sz w:val="15"/>
                <w:szCs w:val="15"/>
              </w:rPr>
              <w:t>Avance</w:t>
            </w:r>
          </w:p>
        </w:tc>
        <w:tc>
          <w:tcPr>
            <w:tcW w:w="281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625D567" w14:textId="77777777" w:rsidR="00A42D96" w:rsidRDefault="009E7704">
            <w:pPr>
              <w:spacing w:line="250" w:lineRule="auto"/>
              <w:jc w:val="center"/>
            </w:pPr>
            <w:r>
              <w:rPr>
                <w:rFonts w:ascii="Arial" w:eastAsia="Arial" w:hAnsi="Arial" w:cs="Arial"/>
                <w:b/>
                <w:bCs/>
                <w:color w:val="FFFFFF"/>
                <w:sz w:val="15"/>
                <w:szCs w:val="15"/>
              </w:rPr>
              <w:t>Qué existe</w:t>
            </w:r>
          </w:p>
        </w:tc>
        <w:tc>
          <w:tcPr>
            <w:tcW w:w="2463"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4789965" w14:textId="77777777" w:rsidR="00A42D96" w:rsidRDefault="009E7704">
            <w:pPr>
              <w:spacing w:line="250" w:lineRule="auto"/>
              <w:jc w:val="center"/>
            </w:pPr>
            <w:r>
              <w:rPr>
                <w:rFonts w:ascii="Arial" w:eastAsia="Arial" w:hAnsi="Arial" w:cs="Arial"/>
                <w:b/>
                <w:bCs/>
                <w:color w:val="FFFFFF"/>
                <w:sz w:val="15"/>
                <w:szCs w:val="15"/>
              </w:rPr>
              <w:t>Qué falta para cumplir el criterio</w:t>
            </w:r>
          </w:p>
        </w:tc>
      </w:tr>
      <w:tr w:rsidR="00A42D96" w14:paraId="48DFEE0D"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9FE34C" w14:textId="77777777" w:rsidR="00A42D96" w:rsidRDefault="009E7704">
            <w:pPr>
              <w:spacing w:line="250" w:lineRule="auto"/>
            </w:pPr>
            <w:r>
              <w:rPr>
                <w:rFonts w:ascii="Arial" w:eastAsia="Arial" w:hAnsi="Arial" w:cs="Arial"/>
                <w:color w:val="1A1A1A"/>
                <w:sz w:val="15"/>
                <w:szCs w:val="15"/>
              </w:rPr>
              <w:t>1.1.1 Cronograma de hitos</w:t>
            </w:r>
          </w:p>
        </w:tc>
        <w:tc>
          <w:tcPr>
            <w:tcW w:w="1054"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17DFA145" w14:textId="77777777" w:rsidR="00A42D96" w:rsidRDefault="009E7704">
            <w:pPr>
              <w:spacing w:line="250" w:lineRule="auto"/>
              <w:jc w:val="center"/>
            </w:pPr>
            <w:r>
              <w:rPr>
                <w:rFonts w:ascii="Arial" w:eastAsia="Arial" w:hAnsi="Arial" w:cs="Arial"/>
                <w:b/>
                <w:bCs/>
                <w:color w:val="1A1A1A"/>
                <w:sz w:val="15"/>
                <w:szCs w:val="15"/>
              </w:rPr>
              <w:t>Cumplido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3A9E0E" w14:textId="77777777" w:rsidR="00A42D96" w:rsidRDefault="009E7704">
            <w:pPr>
              <w:spacing w:line="250" w:lineRule="auto"/>
              <w:jc w:val="center"/>
            </w:pPr>
            <w:r>
              <w:rPr>
                <w:rFonts w:ascii="Arial" w:eastAsia="Arial" w:hAnsi="Arial" w:cs="Arial"/>
                <w:color w:val="1A1A1A"/>
                <w:sz w:val="15"/>
                <w:szCs w:val="15"/>
              </w:rPr>
              <w:t>—</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CE7A4E" w14:textId="77777777" w:rsidR="00A42D96" w:rsidRDefault="009E7704">
            <w:pPr>
              <w:spacing w:line="250" w:lineRule="auto"/>
            </w:pPr>
            <w:r>
              <w:rPr>
                <w:rFonts w:ascii="Arial" w:eastAsia="Arial" w:hAnsi="Arial" w:cs="Arial"/>
                <w:color w:val="1A1A1A"/>
                <w:sz w:val="15"/>
                <w:szCs w:val="15"/>
              </w:rPr>
              <w:t>Línea base del cronograma v3 (CRO-01), con la conformidad de la patrocinadora (12/10/2026).</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36E445" w14:textId="77777777" w:rsidR="00A42D96" w:rsidRDefault="009E7704">
            <w:pPr>
              <w:spacing w:line="250" w:lineRule="auto"/>
            </w:pPr>
            <w:r>
              <w:rPr>
                <w:rFonts w:ascii="Arial" w:eastAsia="Arial" w:hAnsi="Arial" w:cs="Arial"/>
                <w:color w:val="1A1A1A"/>
                <w:sz w:val="15"/>
                <w:szCs w:val="15"/>
              </w:rPr>
              <w:t>Mantenerla actualizada ante cada cambio.</w:t>
            </w:r>
          </w:p>
        </w:tc>
      </w:tr>
      <w:tr w:rsidR="00A42D96" w14:paraId="167F13CC"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BC5166" w14:textId="77777777" w:rsidR="00A42D96" w:rsidRDefault="009E7704">
            <w:pPr>
              <w:spacing w:line="250" w:lineRule="auto"/>
            </w:pPr>
            <w:r>
              <w:rPr>
                <w:rFonts w:ascii="Arial" w:eastAsia="Arial" w:hAnsi="Arial" w:cs="Arial"/>
                <w:color w:val="1A1A1A"/>
                <w:sz w:val="15"/>
                <w:szCs w:val="15"/>
              </w:rPr>
              <w:t>1.1.2 Informes de avance</w:t>
            </w:r>
          </w:p>
        </w:tc>
        <w:tc>
          <w:tcPr>
            <w:tcW w:w="1054" w:type="dxa"/>
            <w:tcBorders>
              <w:top w:val="single" w:sz="4" w:space="0" w:color="B8C2CC"/>
              <w:left w:val="single" w:sz="4" w:space="0" w:color="B8C2CC"/>
              <w:bottom w:val="single" w:sz="4" w:space="0" w:color="B8C2CC"/>
              <w:right w:val="single" w:sz="4" w:space="0" w:color="B8C2CC"/>
            </w:tcBorders>
            <w:shd w:val="clear" w:color="auto" w:fill="D6E6F5"/>
            <w:tcMar>
              <w:top w:w="55" w:type="dxa"/>
              <w:left w:w="85" w:type="dxa"/>
              <w:bottom w:w="55" w:type="dxa"/>
              <w:right w:w="85" w:type="dxa"/>
            </w:tcMar>
            <w:vAlign w:val="center"/>
          </w:tcPr>
          <w:p w14:paraId="408B8661" w14:textId="77777777" w:rsidR="00A42D96" w:rsidRDefault="009E7704">
            <w:pPr>
              <w:spacing w:line="250" w:lineRule="auto"/>
              <w:jc w:val="center"/>
            </w:pPr>
            <w:r>
              <w:rPr>
                <w:rFonts w:ascii="Arial" w:eastAsia="Arial" w:hAnsi="Arial" w:cs="Arial"/>
                <w:b/>
                <w:bCs/>
                <w:color w:val="1A1A1A"/>
                <w:sz w:val="15"/>
                <w:szCs w:val="15"/>
              </w:rPr>
              <w:t>En curso</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3AF064A" w14:textId="77777777" w:rsidR="00A42D96" w:rsidRDefault="009E7704">
            <w:pPr>
              <w:spacing w:line="250" w:lineRule="auto"/>
              <w:jc w:val="center"/>
            </w:pPr>
            <w:r>
              <w:rPr>
                <w:rFonts w:ascii="Arial" w:eastAsia="Arial" w:hAnsi="Arial" w:cs="Arial"/>
                <w:color w:val="1A1A1A"/>
                <w:sz w:val="15"/>
                <w:szCs w:val="15"/>
              </w:rPr>
              <w:t>—</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911090" w14:textId="77777777" w:rsidR="00A42D96" w:rsidRDefault="009E7704">
            <w:pPr>
              <w:spacing w:line="250" w:lineRule="auto"/>
            </w:pPr>
            <w:r>
              <w:rPr>
                <w:rFonts w:ascii="Arial" w:eastAsia="Arial" w:hAnsi="Arial" w:cs="Arial"/>
                <w:color w:val="1A1A1A"/>
                <w:sz w:val="15"/>
                <w:szCs w:val="15"/>
              </w:rPr>
              <w:t>Informe de desempeño N.º 1 (GOB-09).</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352952" w14:textId="77777777" w:rsidR="00A42D96" w:rsidRDefault="009E7704">
            <w:pPr>
              <w:spacing w:line="250" w:lineRule="auto"/>
            </w:pPr>
            <w:r>
              <w:rPr>
                <w:rFonts w:ascii="Arial" w:eastAsia="Arial" w:hAnsi="Arial" w:cs="Arial"/>
                <w:color w:val="1A1A1A"/>
                <w:sz w:val="15"/>
                <w:szCs w:val="15"/>
              </w:rPr>
              <w:t>Un informe al cierre de cada sprint.</w:t>
            </w:r>
          </w:p>
        </w:tc>
      </w:tr>
      <w:tr w:rsidR="00A42D96" w14:paraId="7FF6870E"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2726E5" w14:textId="77777777" w:rsidR="00A42D96" w:rsidRDefault="009E7704">
            <w:pPr>
              <w:spacing w:line="250" w:lineRule="auto"/>
            </w:pPr>
            <w:r>
              <w:rPr>
                <w:rFonts w:ascii="Arial" w:eastAsia="Arial" w:hAnsi="Arial" w:cs="Arial"/>
                <w:color w:val="1A1A1A"/>
                <w:sz w:val="15"/>
                <w:szCs w:val="15"/>
              </w:rPr>
              <w:t>1.1.3 Actas y control de cambios</w:t>
            </w:r>
          </w:p>
        </w:tc>
        <w:tc>
          <w:tcPr>
            <w:tcW w:w="1054" w:type="dxa"/>
            <w:tcBorders>
              <w:top w:val="single" w:sz="4" w:space="0" w:color="B8C2CC"/>
              <w:left w:val="single" w:sz="4" w:space="0" w:color="B8C2CC"/>
              <w:bottom w:val="single" w:sz="4" w:space="0" w:color="B8C2CC"/>
              <w:right w:val="single" w:sz="4" w:space="0" w:color="B8C2CC"/>
            </w:tcBorders>
            <w:shd w:val="clear" w:color="auto" w:fill="D6E6F5"/>
            <w:tcMar>
              <w:top w:w="55" w:type="dxa"/>
              <w:left w:w="85" w:type="dxa"/>
              <w:bottom w:w="55" w:type="dxa"/>
              <w:right w:w="85" w:type="dxa"/>
            </w:tcMar>
            <w:vAlign w:val="center"/>
          </w:tcPr>
          <w:p w14:paraId="0D0BD1FF" w14:textId="77777777" w:rsidR="00A42D96" w:rsidRDefault="009E7704">
            <w:pPr>
              <w:spacing w:line="250" w:lineRule="auto"/>
              <w:jc w:val="center"/>
            </w:pPr>
            <w:r>
              <w:rPr>
                <w:rFonts w:ascii="Arial" w:eastAsia="Arial" w:hAnsi="Arial" w:cs="Arial"/>
                <w:b/>
                <w:bCs/>
                <w:color w:val="1A1A1A"/>
                <w:sz w:val="15"/>
                <w:szCs w:val="15"/>
              </w:rPr>
              <w:t>En curso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83DCF6" w14:textId="77777777" w:rsidR="00A42D96" w:rsidRDefault="009E7704">
            <w:pPr>
              <w:spacing w:line="250" w:lineRule="auto"/>
              <w:jc w:val="center"/>
            </w:pPr>
            <w:r>
              <w:rPr>
                <w:rFonts w:ascii="Arial" w:eastAsia="Arial" w:hAnsi="Arial" w:cs="Arial"/>
                <w:color w:val="1A1A1A"/>
                <w:sz w:val="15"/>
                <w:szCs w:val="15"/>
              </w:rPr>
              <w:t>—</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C07B1E" w14:textId="77777777" w:rsidR="00A42D96" w:rsidRDefault="009E7704">
            <w:pPr>
              <w:spacing w:line="250" w:lineRule="auto"/>
            </w:pPr>
            <w:r>
              <w:rPr>
                <w:rFonts w:ascii="Arial" w:eastAsia="Arial" w:hAnsi="Arial" w:cs="Arial"/>
                <w:color w:val="1A1A1A"/>
                <w:sz w:val="15"/>
                <w:szCs w:val="15"/>
              </w:rPr>
              <w:t>Registro de cambios con 11 solicitudes (GOB-10) y acta de la reunión de inicio (GOB-12).</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D401F1D" w14:textId="77777777" w:rsidR="00A42D96" w:rsidRDefault="009E7704">
            <w:pPr>
              <w:spacing w:line="250" w:lineRule="auto"/>
            </w:pPr>
            <w:r>
              <w:rPr>
                <w:rFonts w:ascii="Arial" w:eastAsia="Arial" w:hAnsi="Arial" w:cs="Arial"/>
                <w:color w:val="1A1A1A"/>
                <w:sz w:val="15"/>
                <w:szCs w:val="15"/>
              </w:rPr>
              <w:t>Actas y cambios hasta el cierre.</w:t>
            </w:r>
          </w:p>
        </w:tc>
      </w:tr>
      <w:tr w:rsidR="00A42D96" w14:paraId="698551CF"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A81707" w14:textId="77777777" w:rsidR="00A42D96" w:rsidRDefault="009E7704">
            <w:pPr>
              <w:spacing w:line="250" w:lineRule="auto"/>
            </w:pPr>
            <w:r>
              <w:rPr>
                <w:rFonts w:ascii="Arial" w:eastAsia="Arial" w:hAnsi="Arial" w:cs="Arial"/>
                <w:color w:val="1A1A1A"/>
                <w:sz w:val="15"/>
                <w:szCs w:val="15"/>
              </w:rPr>
              <w:t>1.2.1 Integración de datos (ETL)</w:t>
            </w:r>
          </w:p>
        </w:tc>
        <w:tc>
          <w:tcPr>
            <w:tcW w:w="1054"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5E883398" w14:textId="77777777" w:rsidR="00A42D96" w:rsidRDefault="009E7704">
            <w:pPr>
              <w:spacing w:line="250" w:lineRule="auto"/>
              <w:jc w:val="center"/>
            </w:pPr>
            <w:r>
              <w:rPr>
                <w:rFonts w:ascii="Arial" w:eastAsia="Arial" w:hAnsi="Arial" w:cs="Arial"/>
                <w:b/>
                <w:bCs/>
                <w:color w:val="1A1A1A"/>
                <w:sz w:val="15"/>
                <w:szCs w:val="15"/>
              </w:rPr>
              <w:t>Cumplido en parte</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303612" w14:textId="77777777" w:rsidR="00A42D96" w:rsidRDefault="009E7704">
            <w:pPr>
              <w:spacing w:line="250" w:lineRule="auto"/>
              <w:jc w:val="center"/>
            </w:pPr>
            <w:r>
              <w:rPr>
                <w:rFonts w:ascii="Arial" w:eastAsia="Arial" w:hAnsi="Arial" w:cs="Arial"/>
                <w:color w:val="1A1A1A"/>
                <w:sz w:val="15"/>
                <w:szCs w:val="15"/>
              </w:rPr>
              <w:t>85 %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9720F1" w14:textId="77777777" w:rsidR="00A42D96" w:rsidRDefault="009E7704">
            <w:pPr>
              <w:spacing w:line="250" w:lineRule="auto"/>
            </w:pPr>
            <w:r>
              <w:rPr>
                <w:rFonts w:ascii="Arial" w:eastAsia="Arial" w:hAnsi="Arial" w:cs="Arial"/>
                <w:color w:val="1A1A1A"/>
                <w:sz w:val="15"/>
                <w:szCs w:val="15"/>
              </w:rPr>
              <w:t>Carga de la base consolidada de notas del colegio: 3 878 notas de 173 estudiantes, sin duplicados y reconciliada con el archivo de origen.</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D76D35" w14:textId="77777777" w:rsidR="00A42D96" w:rsidRDefault="009E7704">
            <w:pPr>
              <w:spacing w:line="250" w:lineRule="auto"/>
            </w:pPr>
            <w:r>
              <w:rPr>
                <w:rFonts w:ascii="Arial" w:eastAsia="Arial" w:hAnsi="Arial" w:cs="Arial"/>
                <w:color w:val="1A1A1A"/>
                <w:sz w:val="15"/>
                <w:szCs w:val="15"/>
              </w:rPr>
              <w:t>Repetir la reconciliación en tres fechas y cargar las exportaciones de Cubicol.</w:t>
            </w:r>
          </w:p>
        </w:tc>
      </w:tr>
      <w:tr w:rsidR="00A42D96" w14:paraId="2BDE290E"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A05DF2" w14:textId="77777777" w:rsidR="00A42D96" w:rsidRDefault="009E7704">
            <w:pPr>
              <w:spacing w:line="250" w:lineRule="auto"/>
            </w:pPr>
            <w:r>
              <w:rPr>
                <w:rFonts w:ascii="Arial" w:eastAsia="Arial" w:hAnsi="Arial" w:cs="Arial"/>
                <w:color w:val="1A1A1A"/>
                <w:sz w:val="15"/>
                <w:szCs w:val="15"/>
              </w:rPr>
              <w:t>1.2.2 Calidad de datos</w:t>
            </w:r>
          </w:p>
        </w:tc>
        <w:tc>
          <w:tcPr>
            <w:tcW w:w="1054"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3540EE66" w14:textId="77777777" w:rsidR="00A42D96" w:rsidRDefault="009E7704">
            <w:pPr>
              <w:spacing w:line="250" w:lineRule="auto"/>
              <w:jc w:val="center"/>
            </w:pPr>
            <w:r>
              <w:rPr>
                <w:rFonts w:ascii="Arial" w:eastAsia="Arial" w:hAnsi="Arial" w:cs="Arial"/>
                <w:b/>
                <w:bCs/>
                <w:color w:val="1A1A1A"/>
                <w:sz w:val="15"/>
                <w:szCs w:val="15"/>
              </w:rPr>
              <w:t>Cumplido en parte</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7067E99" w14:textId="77777777" w:rsidR="00A42D96" w:rsidRDefault="009E7704">
            <w:pPr>
              <w:spacing w:line="250" w:lineRule="auto"/>
              <w:jc w:val="center"/>
            </w:pPr>
            <w:r>
              <w:rPr>
                <w:rFonts w:ascii="Arial" w:eastAsia="Arial" w:hAnsi="Arial" w:cs="Arial"/>
                <w:color w:val="1A1A1A"/>
                <w:sz w:val="15"/>
                <w:szCs w:val="15"/>
              </w:rPr>
              <w:t>85 %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336841" w14:textId="77777777" w:rsidR="00A42D96" w:rsidRDefault="009E7704">
            <w:pPr>
              <w:spacing w:line="250" w:lineRule="auto"/>
            </w:pPr>
            <w:r>
              <w:rPr>
                <w:rFonts w:ascii="Arial" w:eastAsia="Arial" w:hAnsi="Arial" w:cs="Arial"/>
                <w:color w:val="1A1A1A"/>
                <w:sz w:val="15"/>
                <w:szCs w:val="15"/>
              </w:rPr>
              <w:t>Diez reglas de calidad y validación automática cada noche: 6 noches seguidas sin fallas críticas al 17/10/2026.</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337A0E" w14:textId="77777777" w:rsidR="00A42D96" w:rsidRDefault="009E7704">
            <w:pPr>
              <w:spacing w:line="250" w:lineRule="auto"/>
            </w:pPr>
            <w:r>
              <w:rPr>
                <w:rFonts w:ascii="Arial" w:eastAsia="Arial" w:hAnsi="Arial" w:cs="Arial"/>
                <w:color w:val="1A1A1A"/>
                <w:sz w:val="15"/>
                <w:szCs w:val="15"/>
              </w:rPr>
              <w:t>Completar 15 noches seguidas y cotejar las notas transcritas de fotografías.</w:t>
            </w:r>
          </w:p>
        </w:tc>
      </w:tr>
      <w:tr w:rsidR="00A42D96" w14:paraId="5D84F9CD"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D9B9E2" w14:textId="77777777" w:rsidR="00A42D96" w:rsidRDefault="009E7704">
            <w:pPr>
              <w:spacing w:line="250" w:lineRule="auto"/>
            </w:pPr>
            <w:r>
              <w:rPr>
                <w:rFonts w:ascii="Arial" w:eastAsia="Arial" w:hAnsi="Arial" w:cs="Arial"/>
                <w:color w:val="1A1A1A"/>
                <w:sz w:val="15"/>
                <w:szCs w:val="15"/>
              </w:rPr>
              <w:t>1.3.1 Entrenamiento del modelo</w:t>
            </w:r>
          </w:p>
        </w:tc>
        <w:tc>
          <w:tcPr>
            <w:tcW w:w="1054"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2FBCC4A1" w14:textId="77777777" w:rsidR="00A42D96" w:rsidRDefault="009E7704">
            <w:pPr>
              <w:spacing w:line="250" w:lineRule="auto"/>
              <w:jc w:val="center"/>
            </w:pPr>
            <w:r>
              <w:rPr>
                <w:rFonts w:ascii="Arial" w:eastAsia="Arial" w:hAnsi="Arial" w:cs="Arial"/>
                <w:b/>
                <w:bCs/>
                <w:color w:val="1A1A1A"/>
                <w:sz w:val="15"/>
                <w:szCs w:val="15"/>
              </w:rPr>
              <w:t>Cumplido</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D030CC" w14:textId="77777777" w:rsidR="00A42D96" w:rsidRDefault="009E7704">
            <w:pPr>
              <w:spacing w:line="250" w:lineRule="auto"/>
              <w:jc w:val="center"/>
            </w:pPr>
            <w:r>
              <w:rPr>
                <w:rFonts w:ascii="Arial" w:eastAsia="Arial" w:hAnsi="Arial" w:cs="Arial"/>
                <w:color w:val="1A1A1A"/>
                <w:sz w:val="15"/>
                <w:szCs w:val="15"/>
              </w:rPr>
              <w:t>100 %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8ECF9EC" w14:textId="77777777" w:rsidR="00A42D96" w:rsidRDefault="009E7704">
            <w:pPr>
              <w:spacing w:line="250" w:lineRule="auto"/>
            </w:pPr>
            <w:r>
              <w:rPr>
                <w:rFonts w:ascii="Arial" w:eastAsia="Arial" w:hAnsi="Arial" w:cs="Arial"/>
                <w:color w:val="1A1A1A"/>
                <w:sz w:val="15"/>
                <w:szCs w:val="15"/>
              </w:rPr>
              <w:t>Red neuronal 35-32-16-8-1 entrenada con una base pública (Student Performance, UCI); clasifica en tres niveles.</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63C974C" w14:textId="77777777" w:rsidR="00A42D96" w:rsidRDefault="009E7704">
            <w:pPr>
              <w:spacing w:line="250" w:lineRule="auto"/>
            </w:pPr>
            <w:r>
              <w:rPr>
                <w:rFonts w:ascii="Arial" w:eastAsia="Arial" w:hAnsi="Arial" w:cs="Arial"/>
                <w:color w:val="1A1A1A"/>
                <w:sz w:val="15"/>
                <w:szCs w:val="15"/>
              </w:rPr>
              <w:t>Volver a entrenarla cuando el colegio acumule datos propios.</w:t>
            </w:r>
          </w:p>
        </w:tc>
      </w:tr>
      <w:tr w:rsidR="00A42D96" w14:paraId="2547DC61"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701A58" w14:textId="77777777" w:rsidR="00A42D96" w:rsidRDefault="009E7704">
            <w:pPr>
              <w:spacing w:line="250" w:lineRule="auto"/>
            </w:pPr>
            <w:r>
              <w:rPr>
                <w:rFonts w:ascii="Arial" w:eastAsia="Arial" w:hAnsi="Arial" w:cs="Arial"/>
                <w:color w:val="1A1A1A"/>
                <w:sz w:val="15"/>
                <w:szCs w:val="15"/>
              </w:rPr>
              <w:t>1.3.2 Clasificación de riesgo</w:t>
            </w:r>
          </w:p>
        </w:tc>
        <w:tc>
          <w:tcPr>
            <w:tcW w:w="1054"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54AF78E2" w14:textId="77777777" w:rsidR="00A42D96" w:rsidRDefault="009E7704">
            <w:pPr>
              <w:spacing w:line="250" w:lineRule="auto"/>
              <w:jc w:val="center"/>
            </w:pPr>
            <w:r>
              <w:rPr>
                <w:rFonts w:ascii="Arial" w:eastAsia="Arial" w:hAnsi="Arial" w:cs="Arial"/>
                <w:b/>
                <w:bCs/>
                <w:color w:val="1A1A1A"/>
                <w:sz w:val="15"/>
                <w:szCs w:val="15"/>
              </w:rPr>
              <w:t>Prototipo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BD6AEA" w14:textId="77777777" w:rsidR="00A42D96" w:rsidRDefault="009E7704">
            <w:pPr>
              <w:spacing w:line="250" w:lineRule="auto"/>
              <w:jc w:val="center"/>
            </w:pPr>
            <w:r>
              <w:rPr>
                <w:rFonts w:ascii="Arial" w:eastAsia="Arial" w:hAnsi="Arial" w:cs="Arial"/>
                <w:color w:val="1A1A1A"/>
                <w:sz w:val="15"/>
                <w:szCs w:val="15"/>
              </w:rPr>
              <w:t>50 %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BB73A9" w14:textId="77777777" w:rsidR="00A42D96" w:rsidRDefault="009E7704">
            <w:pPr>
              <w:spacing w:line="250" w:lineRule="auto"/>
            </w:pPr>
            <w:r>
              <w:rPr>
                <w:rFonts w:ascii="Arial" w:eastAsia="Arial" w:hAnsi="Arial" w:cs="Arial"/>
                <w:color w:val="1A1A1A"/>
                <w:sz w:val="15"/>
                <w:szCs w:val="15"/>
              </w:rPr>
              <w:t>Clasifica a todos los estudiantes al cargar datos y con el botón «Evaluar aula».</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5126BC" w14:textId="77777777" w:rsidR="00A42D96" w:rsidRDefault="009E7704">
            <w:pPr>
              <w:spacing w:line="250" w:lineRule="auto"/>
            </w:pPr>
            <w:r>
              <w:rPr>
                <w:rFonts w:ascii="Arial" w:eastAsia="Arial" w:hAnsi="Arial" w:cs="Arial"/>
                <w:color w:val="1A1A1A"/>
                <w:sz w:val="15"/>
                <w:szCs w:val="15"/>
              </w:rPr>
              <w:t>Ejecución semanal automática.</w:t>
            </w:r>
          </w:p>
        </w:tc>
      </w:tr>
      <w:tr w:rsidR="00A42D96" w14:paraId="05D99470"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DE4629" w14:textId="77777777" w:rsidR="00A42D96" w:rsidRDefault="009E7704">
            <w:pPr>
              <w:spacing w:line="250" w:lineRule="auto"/>
            </w:pPr>
            <w:r>
              <w:rPr>
                <w:rFonts w:ascii="Arial" w:eastAsia="Arial" w:hAnsi="Arial" w:cs="Arial"/>
                <w:color w:val="1A1A1A"/>
                <w:sz w:val="15"/>
                <w:szCs w:val="15"/>
              </w:rPr>
              <w:t>1.3.3 Validación del modelo</w:t>
            </w:r>
          </w:p>
        </w:tc>
        <w:tc>
          <w:tcPr>
            <w:tcW w:w="1054"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7A367353" w14:textId="77777777" w:rsidR="00A42D96" w:rsidRDefault="009E7704">
            <w:pPr>
              <w:spacing w:line="250" w:lineRule="auto"/>
              <w:jc w:val="center"/>
            </w:pPr>
            <w:r>
              <w:rPr>
                <w:rFonts w:ascii="Arial" w:eastAsia="Arial" w:hAnsi="Arial" w:cs="Arial"/>
                <w:b/>
                <w:bCs/>
                <w:color w:val="1A1A1A"/>
                <w:sz w:val="15"/>
                <w:szCs w:val="15"/>
              </w:rPr>
              <w:t>Cumplido en parte</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F32E97" w14:textId="77777777" w:rsidR="00A42D96" w:rsidRDefault="009E7704">
            <w:pPr>
              <w:spacing w:line="250" w:lineRule="auto"/>
              <w:jc w:val="center"/>
            </w:pPr>
            <w:r>
              <w:rPr>
                <w:rFonts w:ascii="Arial" w:eastAsia="Arial" w:hAnsi="Arial" w:cs="Arial"/>
                <w:color w:val="1A1A1A"/>
                <w:sz w:val="15"/>
                <w:szCs w:val="15"/>
              </w:rPr>
              <w:t>70 %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D4F1F03" w14:textId="77777777" w:rsidR="00A42D96" w:rsidRDefault="009E7704">
            <w:pPr>
              <w:spacing w:line="250" w:lineRule="auto"/>
            </w:pPr>
            <w:r>
              <w:rPr>
                <w:rFonts w:ascii="Arial" w:eastAsia="Arial" w:hAnsi="Arial" w:cs="Arial"/>
                <w:color w:val="1A1A1A"/>
                <w:sz w:val="15"/>
                <w:szCs w:val="15"/>
              </w:rPr>
              <w:t>Prueba con 209 registros no vistos: exactitud 83,7 %, AUC 0,95. Aplicada a 558 casos del colegio: en riesgo alto le fue mal al 55 %; en bajo, al 3 %.</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F658CDB" w14:textId="77777777" w:rsidR="00A42D96" w:rsidRDefault="009E7704">
            <w:pPr>
              <w:spacing w:line="250" w:lineRule="auto"/>
            </w:pPr>
            <w:r>
              <w:rPr>
                <w:rFonts w:ascii="Arial" w:eastAsia="Arial" w:hAnsi="Arial" w:cs="Arial"/>
                <w:color w:val="1A1A1A"/>
                <w:sz w:val="15"/>
                <w:szCs w:val="15"/>
              </w:rPr>
              <w:t>Cerrar la métrica acordada (SC-08) y contrastar las alertas con los docentes.</w:t>
            </w:r>
          </w:p>
        </w:tc>
      </w:tr>
      <w:tr w:rsidR="00A42D96" w14:paraId="20B98FDE"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204F3A" w14:textId="77777777" w:rsidR="00A42D96" w:rsidRDefault="009E7704">
            <w:pPr>
              <w:spacing w:line="250" w:lineRule="auto"/>
            </w:pPr>
            <w:r>
              <w:rPr>
                <w:rFonts w:ascii="Arial" w:eastAsia="Arial" w:hAnsi="Arial" w:cs="Arial"/>
                <w:color w:val="1A1A1A"/>
                <w:sz w:val="15"/>
                <w:szCs w:val="15"/>
              </w:rPr>
              <w:t>1.4.1 Motor de alertas</w:t>
            </w:r>
          </w:p>
        </w:tc>
        <w:tc>
          <w:tcPr>
            <w:tcW w:w="1054"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7D8C22EF" w14:textId="77777777" w:rsidR="00A42D96" w:rsidRDefault="009E7704">
            <w:pPr>
              <w:spacing w:line="250" w:lineRule="auto"/>
              <w:jc w:val="center"/>
            </w:pPr>
            <w:r>
              <w:rPr>
                <w:rFonts w:ascii="Arial" w:eastAsia="Arial" w:hAnsi="Arial" w:cs="Arial"/>
                <w:b/>
                <w:bCs/>
                <w:color w:val="1A1A1A"/>
                <w:sz w:val="15"/>
                <w:szCs w:val="15"/>
              </w:rPr>
              <w:t>Prototipo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2513E1" w14:textId="77777777" w:rsidR="00A42D96" w:rsidRDefault="009E7704">
            <w:pPr>
              <w:spacing w:line="250" w:lineRule="auto"/>
              <w:jc w:val="center"/>
            </w:pPr>
            <w:r>
              <w:rPr>
                <w:rFonts w:ascii="Arial" w:eastAsia="Arial" w:hAnsi="Arial" w:cs="Arial"/>
                <w:color w:val="1A1A1A"/>
                <w:sz w:val="15"/>
                <w:szCs w:val="15"/>
              </w:rPr>
              <w:t>40 %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784554" w14:textId="77777777" w:rsidR="00A42D96" w:rsidRDefault="009E7704">
            <w:pPr>
              <w:spacing w:line="250" w:lineRule="auto"/>
            </w:pPr>
            <w:r>
              <w:rPr>
                <w:rFonts w:ascii="Arial" w:eastAsia="Arial" w:hAnsi="Arial" w:cs="Arial"/>
                <w:color w:val="1A1A1A"/>
                <w:sz w:val="15"/>
                <w:szCs w:val="15"/>
              </w:rPr>
              <w:t>Lista de estudiantes en riesgo alto y comunicado al apoderado que el sistema redacta y el tutor envía por WhatsApp (REQ-12).</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A086FE6" w14:textId="77777777" w:rsidR="00A42D96" w:rsidRDefault="009E7704">
            <w:pPr>
              <w:spacing w:line="250" w:lineRule="auto"/>
            </w:pPr>
            <w:r>
              <w:rPr>
                <w:rFonts w:ascii="Arial" w:eastAsia="Arial" w:hAnsi="Arial" w:cs="Arial"/>
                <w:color w:val="1A1A1A"/>
                <w:sz w:val="15"/>
                <w:szCs w:val="15"/>
              </w:rPr>
              <w:t>Correo al tutor, historial de alertas y registro de seguimiento.</w:t>
            </w:r>
          </w:p>
        </w:tc>
      </w:tr>
      <w:tr w:rsidR="00A42D96" w14:paraId="5BC97BC9"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D0EBCD" w14:textId="77777777" w:rsidR="00A42D96" w:rsidRDefault="009E7704">
            <w:pPr>
              <w:spacing w:line="250" w:lineRule="auto"/>
            </w:pPr>
            <w:r>
              <w:rPr>
                <w:rFonts w:ascii="Arial" w:eastAsia="Arial" w:hAnsi="Arial" w:cs="Arial"/>
                <w:color w:val="1A1A1A"/>
                <w:sz w:val="15"/>
                <w:szCs w:val="15"/>
              </w:rPr>
              <w:t>1.4.2.1 Diseño de la interfaz</w:t>
            </w:r>
          </w:p>
        </w:tc>
        <w:tc>
          <w:tcPr>
            <w:tcW w:w="1054"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2EF2DB22" w14:textId="77777777" w:rsidR="00A42D96" w:rsidRDefault="009E7704">
            <w:pPr>
              <w:spacing w:line="250" w:lineRule="auto"/>
              <w:jc w:val="center"/>
            </w:pPr>
            <w:r>
              <w:rPr>
                <w:rFonts w:ascii="Arial" w:eastAsia="Arial" w:hAnsi="Arial" w:cs="Arial"/>
                <w:b/>
                <w:bCs/>
                <w:color w:val="1A1A1A"/>
                <w:sz w:val="15"/>
                <w:szCs w:val="15"/>
              </w:rPr>
              <w:t>Cumplido en parte</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5CD8204" w14:textId="77777777" w:rsidR="00A42D96" w:rsidRDefault="009E7704">
            <w:pPr>
              <w:spacing w:line="250" w:lineRule="auto"/>
              <w:jc w:val="center"/>
            </w:pPr>
            <w:r>
              <w:rPr>
                <w:rFonts w:ascii="Arial" w:eastAsia="Arial" w:hAnsi="Arial" w:cs="Arial"/>
                <w:color w:val="1A1A1A"/>
                <w:sz w:val="15"/>
                <w:szCs w:val="15"/>
              </w:rPr>
              <w:t>80 %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801A50D" w14:textId="77777777" w:rsidR="00A42D96" w:rsidRDefault="009E7704">
            <w:pPr>
              <w:spacing w:line="250" w:lineRule="auto"/>
            </w:pPr>
            <w:r>
              <w:rPr>
                <w:rFonts w:ascii="Arial" w:eastAsia="Arial" w:hAnsi="Arial" w:cs="Arial"/>
                <w:color w:val="1A1A1A"/>
                <w:sz w:val="15"/>
                <w:szCs w:val="15"/>
              </w:rPr>
              <w:t>Interfaz en línea: inicio, aulas, estudiantes, ficha, evaluación de un caso, modelo y datos.</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225B624" w14:textId="77777777" w:rsidR="00A42D96" w:rsidRDefault="009E7704">
            <w:pPr>
              <w:spacing w:line="250" w:lineRule="auto"/>
            </w:pPr>
            <w:r>
              <w:rPr>
                <w:rFonts w:ascii="Arial" w:eastAsia="Arial" w:hAnsi="Arial" w:cs="Arial"/>
                <w:color w:val="1A1A1A"/>
                <w:sz w:val="15"/>
                <w:szCs w:val="15"/>
              </w:rPr>
              <w:t>Mostrarla a los docentes en el taller del 28/10/2026.</w:t>
            </w:r>
          </w:p>
        </w:tc>
      </w:tr>
      <w:tr w:rsidR="00A42D96" w14:paraId="5D784AD4"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9EBFC2" w14:textId="77777777" w:rsidR="00A42D96" w:rsidRDefault="009E7704">
            <w:pPr>
              <w:spacing w:line="250" w:lineRule="auto"/>
            </w:pPr>
            <w:r>
              <w:rPr>
                <w:rFonts w:ascii="Arial" w:eastAsia="Arial" w:hAnsi="Arial" w:cs="Arial"/>
                <w:color w:val="1A1A1A"/>
                <w:sz w:val="15"/>
                <w:szCs w:val="15"/>
              </w:rPr>
              <w:lastRenderedPageBreak/>
              <w:t>1.4.2.2 Desarrollo del tablero</w:t>
            </w:r>
          </w:p>
        </w:tc>
        <w:tc>
          <w:tcPr>
            <w:tcW w:w="1054"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742F6B56" w14:textId="77777777" w:rsidR="00A42D96" w:rsidRDefault="009E7704">
            <w:pPr>
              <w:spacing w:line="250" w:lineRule="auto"/>
              <w:jc w:val="center"/>
            </w:pPr>
            <w:r>
              <w:rPr>
                <w:rFonts w:ascii="Arial" w:eastAsia="Arial" w:hAnsi="Arial" w:cs="Arial"/>
                <w:b/>
                <w:bCs/>
                <w:color w:val="1A1A1A"/>
                <w:sz w:val="15"/>
                <w:szCs w:val="15"/>
              </w:rPr>
              <w:t>Cumplido en parte</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35B7BA" w14:textId="77777777" w:rsidR="00A42D96" w:rsidRDefault="009E7704">
            <w:pPr>
              <w:spacing w:line="250" w:lineRule="auto"/>
              <w:jc w:val="center"/>
            </w:pPr>
            <w:r>
              <w:rPr>
                <w:rFonts w:ascii="Arial" w:eastAsia="Arial" w:hAnsi="Arial" w:cs="Arial"/>
                <w:color w:val="1A1A1A"/>
                <w:sz w:val="15"/>
                <w:szCs w:val="15"/>
              </w:rPr>
              <w:t>75 %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9D65394" w14:textId="77777777" w:rsidR="00A42D96" w:rsidRDefault="009E7704">
            <w:pPr>
              <w:spacing w:line="250" w:lineRule="auto"/>
            </w:pPr>
            <w:r>
              <w:rPr>
                <w:rFonts w:ascii="Arial" w:eastAsia="Arial" w:hAnsi="Arial" w:cs="Arial"/>
                <w:color w:val="1A1A1A"/>
                <w:sz w:val="15"/>
                <w:szCs w:val="15"/>
              </w:rPr>
              <w:t>Indicadores por nivel y por aula, ficha del estudiante, reporte en PDF y exportación por aula.</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513C05" w14:textId="77777777" w:rsidR="00A42D96" w:rsidRDefault="009E7704">
            <w:pPr>
              <w:spacing w:line="250" w:lineRule="auto"/>
            </w:pPr>
            <w:r>
              <w:rPr>
                <w:rFonts w:ascii="Arial" w:eastAsia="Arial" w:hAnsi="Arial" w:cs="Arial"/>
                <w:color w:val="1A1A1A"/>
                <w:sz w:val="15"/>
                <w:szCs w:val="15"/>
              </w:rPr>
              <w:t>Filtros por fecha, comparación con el periodo anterior y prueba en Firefox y Edge.</w:t>
            </w:r>
          </w:p>
        </w:tc>
      </w:tr>
      <w:tr w:rsidR="00A42D96" w14:paraId="33BD0E8F"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ADB9E00" w14:textId="77777777" w:rsidR="00A42D96" w:rsidRDefault="009E7704">
            <w:pPr>
              <w:spacing w:line="250" w:lineRule="auto"/>
            </w:pPr>
            <w:r>
              <w:rPr>
                <w:rFonts w:ascii="Arial" w:eastAsia="Arial" w:hAnsi="Arial" w:cs="Arial"/>
                <w:color w:val="1A1A1A"/>
                <w:sz w:val="15"/>
                <w:szCs w:val="15"/>
              </w:rPr>
              <w:t>1.4.2.3 Pruebas con usuarios</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64950ED" w14:textId="77777777" w:rsidR="00A42D96" w:rsidRDefault="009E7704">
            <w:pPr>
              <w:spacing w:line="250" w:lineRule="auto"/>
              <w:jc w:val="center"/>
            </w:pPr>
            <w:r>
              <w:rPr>
                <w:rFonts w:ascii="Arial" w:eastAsia="Arial" w:hAnsi="Arial" w:cs="Arial"/>
                <w:b/>
                <w:bCs/>
                <w:color w:val="1A1A1A"/>
                <w:sz w:val="15"/>
                <w:szCs w:val="15"/>
              </w:rPr>
              <w:t>No iniciado</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5B24F5E" w14:textId="77777777" w:rsidR="00A42D96" w:rsidRDefault="009E7704">
            <w:pPr>
              <w:spacing w:line="250" w:lineRule="auto"/>
              <w:jc w:val="center"/>
            </w:pPr>
            <w:r>
              <w:rPr>
                <w:rFonts w:ascii="Arial" w:eastAsia="Arial" w:hAnsi="Arial" w:cs="Arial"/>
                <w:color w:val="1A1A1A"/>
                <w:sz w:val="15"/>
                <w:szCs w:val="15"/>
              </w:rPr>
              <w:t>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49B969F" w14:textId="77777777" w:rsidR="00A42D96" w:rsidRDefault="009E7704">
            <w:pPr>
              <w:spacing w:line="250" w:lineRule="auto"/>
            </w:pPr>
            <w:r>
              <w:rPr>
                <w:rFonts w:ascii="Arial" w:eastAsia="Arial" w:hAnsi="Arial" w:cs="Arial"/>
                <w:color w:val="1A1A1A"/>
                <w:sz w:val="15"/>
                <w:szCs w:val="15"/>
              </w:rPr>
              <w:t>—</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EE4AEC" w14:textId="77777777" w:rsidR="00A42D96" w:rsidRDefault="009E7704">
            <w:pPr>
              <w:spacing w:line="250" w:lineRule="auto"/>
            </w:pPr>
            <w:r>
              <w:rPr>
                <w:rFonts w:ascii="Arial" w:eastAsia="Arial" w:hAnsi="Arial" w:cs="Arial"/>
                <w:color w:val="1A1A1A"/>
                <w:sz w:val="15"/>
                <w:szCs w:val="15"/>
              </w:rPr>
              <w:t>Pruebas con al menos tres docentes.</w:t>
            </w:r>
          </w:p>
        </w:tc>
      </w:tr>
      <w:tr w:rsidR="00A42D96" w14:paraId="251F414E"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E46115" w14:textId="77777777" w:rsidR="00A42D96" w:rsidRDefault="009E7704">
            <w:pPr>
              <w:spacing w:line="250" w:lineRule="auto"/>
            </w:pPr>
            <w:r>
              <w:rPr>
                <w:rFonts w:ascii="Arial" w:eastAsia="Arial" w:hAnsi="Arial" w:cs="Arial"/>
                <w:color w:val="1A1A1A"/>
                <w:sz w:val="15"/>
                <w:szCs w:val="15"/>
              </w:rPr>
              <w:t>1.4.3 Roles y accesos</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26D5A5E" w14:textId="77777777" w:rsidR="00A42D96" w:rsidRDefault="009E7704">
            <w:pPr>
              <w:spacing w:line="250" w:lineRule="auto"/>
              <w:jc w:val="center"/>
            </w:pPr>
            <w:r>
              <w:rPr>
                <w:rFonts w:ascii="Arial" w:eastAsia="Arial" w:hAnsi="Arial" w:cs="Arial"/>
                <w:b/>
                <w:bCs/>
                <w:color w:val="1A1A1A"/>
                <w:sz w:val="15"/>
                <w:szCs w:val="15"/>
              </w:rPr>
              <w:t>No iniciado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83085D1" w14:textId="77777777" w:rsidR="00A42D96" w:rsidRDefault="009E7704">
            <w:pPr>
              <w:spacing w:line="250" w:lineRule="auto"/>
              <w:jc w:val="center"/>
            </w:pPr>
            <w:r>
              <w:rPr>
                <w:rFonts w:ascii="Arial" w:eastAsia="Arial" w:hAnsi="Arial" w:cs="Arial"/>
                <w:color w:val="1A1A1A"/>
                <w:sz w:val="15"/>
                <w:szCs w:val="15"/>
              </w:rPr>
              <w:t>5 %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8A6935" w14:textId="77777777" w:rsidR="00A42D96" w:rsidRDefault="009E7704">
            <w:pPr>
              <w:spacing w:line="250" w:lineRule="auto"/>
            </w:pPr>
            <w:r>
              <w:rPr>
                <w:rFonts w:ascii="Arial" w:eastAsia="Arial" w:hAnsi="Arial" w:cs="Arial"/>
                <w:color w:val="1A1A1A"/>
                <w:sz w:val="15"/>
                <w:szCs w:val="15"/>
              </w:rPr>
              <w:t>La tabla de usuarios con los cuatro roles está en la base de datos.</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F2FEA2" w14:textId="77777777" w:rsidR="00A42D96" w:rsidRDefault="009E7704">
            <w:pPr>
              <w:spacing w:line="250" w:lineRule="auto"/>
            </w:pPr>
            <w:r>
              <w:rPr>
                <w:rFonts w:ascii="Arial" w:eastAsia="Arial" w:hAnsi="Arial" w:cs="Arial"/>
                <w:color w:val="1A1A1A"/>
                <w:sz w:val="15"/>
                <w:szCs w:val="15"/>
              </w:rPr>
              <w:t>Inicio de sesión y vistas por rol.</w:t>
            </w:r>
          </w:p>
        </w:tc>
      </w:tr>
      <w:tr w:rsidR="00A42D96" w14:paraId="4BD65288"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190682" w14:textId="77777777" w:rsidR="00A42D96" w:rsidRDefault="009E7704">
            <w:pPr>
              <w:spacing w:line="250" w:lineRule="auto"/>
            </w:pPr>
            <w:r>
              <w:rPr>
                <w:rFonts w:ascii="Arial" w:eastAsia="Arial" w:hAnsi="Arial" w:cs="Arial"/>
                <w:color w:val="1A1A1A"/>
                <w:sz w:val="15"/>
                <w:szCs w:val="15"/>
              </w:rPr>
              <w:t>1.5.1 Despliegue del sistema</w:t>
            </w:r>
          </w:p>
        </w:tc>
        <w:tc>
          <w:tcPr>
            <w:tcW w:w="1054"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4A1B7368" w14:textId="77777777" w:rsidR="00A42D96" w:rsidRDefault="009E7704">
            <w:pPr>
              <w:spacing w:line="250" w:lineRule="auto"/>
              <w:jc w:val="center"/>
            </w:pPr>
            <w:r>
              <w:rPr>
                <w:rFonts w:ascii="Arial" w:eastAsia="Arial" w:hAnsi="Arial" w:cs="Arial"/>
                <w:b/>
                <w:bCs/>
                <w:color w:val="1A1A1A"/>
                <w:sz w:val="15"/>
                <w:szCs w:val="15"/>
              </w:rPr>
              <w:t>Prototipo</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A272FE1" w14:textId="77777777" w:rsidR="00A42D96" w:rsidRDefault="009E7704">
            <w:pPr>
              <w:spacing w:line="250" w:lineRule="auto"/>
              <w:jc w:val="center"/>
            </w:pPr>
            <w:r>
              <w:rPr>
                <w:rFonts w:ascii="Arial" w:eastAsia="Arial" w:hAnsi="Arial" w:cs="Arial"/>
                <w:color w:val="1A1A1A"/>
                <w:sz w:val="15"/>
                <w:szCs w:val="15"/>
              </w:rPr>
              <w:t>40 %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C648F12" w14:textId="77777777" w:rsidR="00A42D96" w:rsidRDefault="009E7704">
            <w:pPr>
              <w:spacing w:line="250" w:lineRule="auto"/>
            </w:pPr>
            <w:r>
              <w:rPr>
                <w:rFonts w:ascii="Arial" w:eastAsia="Arial" w:hAnsi="Arial" w:cs="Arial"/>
                <w:color w:val="1A1A1A"/>
                <w:sz w:val="15"/>
                <w:szCs w:val="15"/>
              </w:rPr>
              <w:t>Sistema en línea (página en Vercel y API en Render) con datos de práctica.</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D1988D" w14:textId="77777777" w:rsidR="00A42D96" w:rsidRDefault="009E7704">
            <w:pPr>
              <w:spacing w:line="250" w:lineRule="auto"/>
            </w:pPr>
            <w:r>
              <w:rPr>
                <w:rFonts w:ascii="Arial" w:eastAsia="Arial" w:hAnsi="Arial" w:cs="Arial"/>
                <w:color w:val="1A1A1A"/>
                <w:sz w:val="15"/>
                <w:szCs w:val="15"/>
              </w:rPr>
              <w:t>Base gestionada y entorno de producción con datos reales.</w:t>
            </w:r>
          </w:p>
        </w:tc>
      </w:tr>
      <w:tr w:rsidR="00A42D96" w14:paraId="55E295E2"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29082A" w14:textId="77777777" w:rsidR="00A42D96" w:rsidRDefault="009E7704">
            <w:pPr>
              <w:spacing w:line="250" w:lineRule="auto"/>
            </w:pPr>
            <w:r>
              <w:rPr>
                <w:rFonts w:ascii="Arial" w:eastAsia="Arial" w:hAnsi="Arial" w:cs="Arial"/>
                <w:color w:val="1A1A1A"/>
                <w:sz w:val="15"/>
                <w:szCs w:val="15"/>
              </w:rPr>
              <w:t>1.5.2 Manual de usuario</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92B2E83" w14:textId="77777777" w:rsidR="00A42D96" w:rsidRDefault="009E7704">
            <w:pPr>
              <w:spacing w:line="250" w:lineRule="auto"/>
              <w:jc w:val="center"/>
            </w:pPr>
            <w:r>
              <w:rPr>
                <w:rFonts w:ascii="Arial" w:eastAsia="Arial" w:hAnsi="Arial" w:cs="Arial"/>
                <w:b/>
                <w:bCs/>
                <w:color w:val="1A1A1A"/>
                <w:sz w:val="15"/>
                <w:szCs w:val="15"/>
              </w:rPr>
              <w:t>No iniciado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A45026" w14:textId="77777777" w:rsidR="00A42D96" w:rsidRDefault="009E7704">
            <w:pPr>
              <w:spacing w:line="250" w:lineRule="auto"/>
              <w:jc w:val="center"/>
            </w:pPr>
            <w:r>
              <w:rPr>
                <w:rFonts w:ascii="Arial" w:eastAsia="Arial" w:hAnsi="Arial" w:cs="Arial"/>
                <w:color w:val="1A1A1A"/>
                <w:sz w:val="15"/>
                <w:szCs w:val="15"/>
              </w:rPr>
              <w:t>0 %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A3A59D" w14:textId="77777777" w:rsidR="00A42D96" w:rsidRDefault="009E7704">
            <w:pPr>
              <w:spacing w:line="250" w:lineRule="auto"/>
            </w:pPr>
            <w:r>
              <w:rPr>
                <w:rFonts w:ascii="Arial" w:eastAsia="Arial" w:hAnsi="Arial" w:cs="Arial"/>
                <w:color w:val="1A1A1A"/>
                <w:sz w:val="15"/>
                <w:szCs w:val="15"/>
              </w:rPr>
              <w:t>—</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152969" w14:textId="77777777" w:rsidR="00A42D96" w:rsidRDefault="009E7704">
            <w:pPr>
              <w:spacing w:line="250" w:lineRule="auto"/>
            </w:pPr>
            <w:r>
              <w:rPr>
                <w:rFonts w:ascii="Arial" w:eastAsia="Arial" w:hAnsi="Arial" w:cs="Arial"/>
                <w:color w:val="1A1A1A"/>
                <w:sz w:val="15"/>
                <w:szCs w:val="15"/>
              </w:rPr>
              <w:t>Manual de usuario.</w:t>
            </w:r>
          </w:p>
        </w:tc>
      </w:tr>
      <w:tr w:rsidR="00A42D96" w14:paraId="37D78E87"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09CEFCB" w14:textId="77777777" w:rsidR="00A42D96" w:rsidRDefault="009E7704">
            <w:pPr>
              <w:spacing w:line="250" w:lineRule="auto"/>
            </w:pPr>
            <w:r>
              <w:rPr>
                <w:rFonts w:ascii="Arial" w:eastAsia="Arial" w:hAnsi="Arial" w:cs="Arial"/>
                <w:color w:val="1A1A1A"/>
                <w:sz w:val="15"/>
                <w:szCs w:val="15"/>
              </w:rPr>
              <w:t>1.5.3 Manual técnico</w:t>
            </w:r>
          </w:p>
        </w:tc>
        <w:tc>
          <w:tcPr>
            <w:tcW w:w="1054"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4FA81FC7" w14:textId="77777777" w:rsidR="00A42D96" w:rsidRDefault="009E7704">
            <w:pPr>
              <w:spacing w:line="250" w:lineRule="auto"/>
              <w:jc w:val="center"/>
            </w:pPr>
            <w:r>
              <w:rPr>
                <w:rFonts w:ascii="Arial" w:eastAsia="Arial" w:hAnsi="Arial" w:cs="Arial"/>
                <w:b/>
                <w:bCs/>
                <w:color w:val="1A1A1A"/>
                <w:sz w:val="15"/>
                <w:szCs w:val="15"/>
              </w:rPr>
              <w:t>Prototipo</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FD7F7D2" w14:textId="77777777" w:rsidR="00A42D96" w:rsidRDefault="009E7704">
            <w:pPr>
              <w:spacing w:line="250" w:lineRule="auto"/>
              <w:jc w:val="center"/>
            </w:pPr>
            <w:r>
              <w:rPr>
                <w:rFonts w:ascii="Arial" w:eastAsia="Arial" w:hAnsi="Arial" w:cs="Arial"/>
                <w:color w:val="1A1A1A"/>
                <w:sz w:val="15"/>
                <w:szCs w:val="15"/>
              </w:rPr>
              <w:t>40 %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4B2E06" w14:textId="77777777" w:rsidR="00A42D96" w:rsidRDefault="009E7704">
            <w:pPr>
              <w:spacing w:line="250" w:lineRule="auto"/>
            </w:pPr>
            <w:r>
              <w:rPr>
                <w:rFonts w:ascii="Arial" w:eastAsia="Arial" w:hAnsi="Arial" w:cs="Arial"/>
                <w:color w:val="1A1A1A"/>
                <w:sz w:val="15"/>
                <w:szCs w:val="15"/>
              </w:rPr>
              <w:t>Documentos de arquitectura, datos y variables, modelo y pruebas en el repositorio del sistema.</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31640A" w14:textId="77777777" w:rsidR="00A42D96" w:rsidRDefault="009E7704">
            <w:pPr>
              <w:spacing w:line="250" w:lineRule="auto"/>
            </w:pPr>
            <w:r>
              <w:rPr>
                <w:rFonts w:ascii="Arial" w:eastAsia="Arial" w:hAnsi="Arial" w:cs="Arial"/>
                <w:color w:val="1A1A1A"/>
                <w:sz w:val="15"/>
                <w:szCs w:val="15"/>
              </w:rPr>
              <w:t>Completarlo y validarlo con el encargado de TI.</w:t>
            </w:r>
          </w:p>
        </w:tc>
      </w:tr>
      <w:tr w:rsidR="00A42D96" w14:paraId="58384945"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383A20A" w14:textId="77777777" w:rsidR="00A42D96" w:rsidRDefault="009E7704">
            <w:pPr>
              <w:spacing w:line="250" w:lineRule="auto"/>
            </w:pPr>
            <w:r>
              <w:rPr>
                <w:rFonts w:ascii="Arial" w:eastAsia="Arial" w:hAnsi="Arial" w:cs="Arial"/>
                <w:color w:val="1A1A1A"/>
                <w:sz w:val="15"/>
                <w:szCs w:val="15"/>
              </w:rPr>
              <w:t>1.5.4 Plan de capacitación</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BEC4109" w14:textId="77777777" w:rsidR="00A42D96" w:rsidRDefault="009E7704">
            <w:pPr>
              <w:spacing w:line="250" w:lineRule="auto"/>
              <w:jc w:val="center"/>
            </w:pPr>
            <w:r>
              <w:rPr>
                <w:rFonts w:ascii="Arial" w:eastAsia="Arial" w:hAnsi="Arial" w:cs="Arial"/>
                <w:b/>
                <w:bCs/>
                <w:color w:val="1A1A1A"/>
                <w:sz w:val="15"/>
                <w:szCs w:val="15"/>
              </w:rPr>
              <w:t>No iniciado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87C339" w14:textId="77777777" w:rsidR="00A42D96" w:rsidRDefault="009E7704">
            <w:pPr>
              <w:spacing w:line="250" w:lineRule="auto"/>
              <w:jc w:val="center"/>
            </w:pPr>
            <w:r>
              <w:rPr>
                <w:rFonts w:ascii="Arial" w:eastAsia="Arial" w:hAnsi="Arial" w:cs="Arial"/>
                <w:color w:val="1A1A1A"/>
                <w:sz w:val="15"/>
                <w:szCs w:val="15"/>
              </w:rPr>
              <w:t>0 %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592A17" w14:textId="77777777" w:rsidR="00A42D96" w:rsidRDefault="009E7704">
            <w:pPr>
              <w:spacing w:line="250" w:lineRule="auto"/>
            </w:pPr>
            <w:r>
              <w:rPr>
                <w:rFonts w:ascii="Arial" w:eastAsia="Arial" w:hAnsi="Arial" w:cs="Arial"/>
                <w:color w:val="1A1A1A"/>
                <w:sz w:val="15"/>
                <w:szCs w:val="15"/>
              </w:rPr>
              <w:t>—</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B079AA" w14:textId="77777777" w:rsidR="00A42D96" w:rsidRDefault="009E7704">
            <w:pPr>
              <w:spacing w:line="250" w:lineRule="auto"/>
            </w:pPr>
            <w:r>
              <w:rPr>
                <w:rFonts w:ascii="Arial" w:eastAsia="Arial" w:hAnsi="Arial" w:cs="Arial"/>
                <w:color w:val="1A1A1A"/>
                <w:sz w:val="15"/>
                <w:szCs w:val="15"/>
              </w:rPr>
              <w:t>Plan de capacitación.</w:t>
            </w:r>
          </w:p>
        </w:tc>
      </w:tr>
      <w:tr w:rsidR="00A42D96" w14:paraId="39F72D03"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5FC618" w14:textId="77777777" w:rsidR="00A42D96" w:rsidRDefault="009E7704">
            <w:pPr>
              <w:spacing w:line="250" w:lineRule="auto"/>
            </w:pPr>
            <w:r>
              <w:rPr>
                <w:rFonts w:ascii="Arial" w:eastAsia="Arial" w:hAnsi="Arial" w:cs="Arial"/>
                <w:color w:val="1A1A1A"/>
                <w:sz w:val="15"/>
                <w:szCs w:val="15"/>
              </w:rPr>
              <w:t>1.5.5 Capacitación y cierre</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F3F3B05" w14:textId="77777777" w:rsidR="00A42D96" w:rsidRDefault="009E7704">
            <w:pPr>
              <w:spacing w:line="250" w:lineRule="auto"/>
              <w:jc w:val="center"/>
            </w:pPr>
            <w:r>
              <w:rPr>
                <w:rFonts w:ascii="Arial" w:eastAsia="Arial" w:hAnsi="Arial" w:cs="Arial"/>
                <w:b/>
                <w:bCs/>
                <w:color w:val="1A1A1A"/>
                <w:sz w:val="15"/>
                <w:szCs w:val="15"/>
              </w:rPr>
              <w:t>No iniciado</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C8006B" w14:textId="77777777" w:rsidR="00A42D96" w:rsidRDefault="009E7704">
            <w:pPr>
              <w:spacing w:line="250" w:lineRule="auto"/>
              <w:jc w:val="center"/>
            </w:pPr>
            <w:r>
              <w:rPr>
                <w:rFonts w:ascii="Arial" w:eastAsia="Arial" w:hAnsi="Arial" w:cs="Arial"/>
                <w:color w:val="1A1A1A"/>
                <w:sz w:val="15"/>
                <w:szCs w:val="15"/>
              </w:rPr>
              <w:t>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C4CBEF" w14:textId="77777777" w:rsidR="00A42D96" w:rsidRDefault="009E7704">
            <w:pPr>
              <w:spacing w:line="250" w:lineRule="auto"/>
            </w:pPr>
            <w:r>
              <w:rPr>
                <w:rFonts w:ascii="Arial" w:eastAsia="Arial" w:hAnsi="Arial" w:cs="Arial"/>
                <w:color w:val="1A1A1A"/>
                <w:sz w:val="15"/>
                <w:szCs w:val="15"/>
              </w:rPr>
              <w:t>—</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D0591B" w14:textId="77777777" w:rsidR="00A42D96" w:rsidRDefault="009E7704">
            <w:pPr>
              <w:spacing w:line="250" w:lineRule="auto"/>
            </w:pPr>
            <w:r>
              <w:rPr>
                <w:rFonts w:ascii="Arial" w:eastAsia="Arial" w:hAnsi="Arial" w:cs="Arial"/>
                <w:color w:val="1A1A1A"/>
                <w:sz w:val="15"/>
                <w:szCs w:val="15"/>
              </w:rPr>
              <w:t>Capacitación y cierre.</w:t>
            </w:r>
          </w:p>
        </w:tc>
      </w:tr>
      <w:tr w:rsidR="00A42D96" w14:paraId="50A8DA47"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869B83" w14:textId="77777777" w:rsidR="00A42D96" w:rsidRDefault="009E7704">
            <w:pPr>
              <w:spacing w:line="250" w:lineRule="auto"/>
            </w:pPr>
            <w:r>
              <w:rPr>
                <w:rFonts w:ascii="Arial" w:eastAsia="Arial" w:hAnsi="Arial" w:cs="Arial"/>
                <w:color w:val="1A1A1A"/>
                <w:sz w:val="15"/>
                <w:szCs w:val="15"/>
              </w:rPr>
              <w:t>1.6.1 Pruebas de integración y rendimiento</w:t>
            </w:r>
          </w:p>
        </w:tc>
        <w:tc>
          <w:tcPr>
            <w:tcW w:w="1054"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7908DF1B" w14:textId="77777777" w:rsidR="00A42D96" w:rsidRDefault="009E7704">
            <w:pPr>
              <w:spacing w:line="250" w:lineRule="auto"/>
              <w:jc w:val="center"/>
            </w:pPr>
            <w:r>
              <w:rPr>
                <w:rFonts w:ascii="Arial" w:eastAsia="Arial" w:hAnsi="Arial" w:cs="Arial"/>
                <w:b/>
                <w:bCs/>
                <w:color w:val="1A1A1A"/>
                <w:sz w:val="15"/>
                <w:szCs w:val="15"/>
              </w:rPr>
              <w:t>Prototipo</w:t>
            </w:r>
          </w:p>
        </w:tc>
        <w:tc>
          <w:tcPr>
            <w:tcW w:w="70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640BF0" w14:textId="77777777" w:rsidR="00A42D96" w:rsidRDefault="009E7704">
            <w:pPr>
              <w:spacing w:line="250" w:lineRule="auto"/>
              <w:jc w:val="center"/>
            </w:pPr>
            <w:r>
              <w:rPr>
                <w:rFonts w:ascii="Arial" w:eastAsia="Arial" w:hAnsi="Arial" w:cs="Arial"/>
                <w:color w:val="1A1A1A"/>
                <w:sz w:val="15"/>
                <w:szCs w:val="15"/>
              </w:rPr>
              <w:t>20 %</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D2ADD36" w14:textId="77777777" w:rsidR="00A42D96" w:rsidRDefault="009E7704">
            <w:pPr>
              <w:spacing w:line="250" w:lineRule="auto"/>
            </w:pPr>
            <w:r>
              <w:rPr>
                <w:rFonts w:ascii="Arial" w:eastAsia="Arial" w:hAnsi="Arial" w:cs="Arial"/>
                <w:color w:val="1A1A1A"/>
                <w:sz w:val="15"/>
                <w:szCs w:val="15"/>
              </w:rPr>
              <w:t>Pruebas del entregable E-01 y de los flujos de la página.</w:t>
            </w:r>
          </w:p>
        </w:tc>
        <w:tc>
          <w:tcPr>
            <w:tcW w:w="246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755775" w14:textId="77777777" w:rsidR="00A42D96" w:rsidRDefault="009E7704">
            <w:pPr>
              <w:spacing w:line="250" w:lineRule="auto"/>
            </w:pPr>
            <w:r>
              <w:rPr>
                <w:rFonts w:ascii="Arial" w:eastAsia="Arial" w:hAnsi="Arial" w:cs="Arial"/>
                <w:color w:val="1A1A1A"/>
                <w:sz w:val="15"/>
                <w:szCs w:val="15"/>
              </w:rPr>
              <w:t>Reporte formal de integración y prueba de rendimiento.</w:t>
            </w:r>
          </w:p>
        </w:tc>
      </w:tr>
      <w:tr w:rsidR="00A42D96" w14:paraId="1A404DD5"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8CAA729" w14:textId="77777777" w:rsidR="00A42D96" w:rsidRDefault="009E7704">
            <w:pPr>
              <w:spacing w:line="250" w:lineRule="auto"/>
            </w:pPr>
            <w:r>
              <w:rPr>
                <w:rFonts w:ascii="Arial" w:eastAsia="Arial" w:hAnsi="Arial" w:cs="Arial"/>
                <w:color w:val="1A1A1A"/>
                <w:sz w:val="15"/>
                <w:szCs w:val="15"/>
              </w:rPr>
              <w:t>1.6.2 Piloto y retroalimentación</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17BDA24" w14:textId="77777777" w:rsidR="00A42D96" w:rsidRDefault="009E7704">
            <w:pPr>
              <w:spacing w:line="250" w:lineRule="auto"/>
              <w:jc w:val="center"/>
            </w:pPr>
            <w:r>
              <w:rPr>
                <w:rFonts w:ascii="Arial" w:eastAsia="Arial" w:hAnsi="Arial" w:cs="Arial"/>
                <w:b/>
                <w:bCs/>
                <w:color w:val="1A1A1A"/>
                <w:sz w:val="15"/>
                <w:szCs w:val="15"/>
              </w:rPr>
              <w:t>No iniciado</w:t>
            </w:r>
          </w:p>
        </w:tc>
        <w:tc>
          <w:tcPr>
            <w:tcW w:w="70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76C4F7F" w14:textId="77777777" w:rsidR="00A42D96" w:rsidRDefault="009E7704">
            <w:pPr>
              <w:spacing w:line="250" w:lineRule="auto"/>
              <w:jc w:val="center"/>
            </w:pPr>
            <w:r>
              <w:rPr>
                <w:rFonts w:ascii="Arial" w:eastAsia="Arial" w:hAnsi="Arial" w:cs="Arial"/>
                <w:color w:val="1A1A1A"/>
                <w:sz w:val="15"/>
                <w:szCs w:val="15"/>
              </w:rPr>
              <w:t>0 %</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32B2B8" w14:textId="77777777" w:rsidR="00A42D96" w:rsidRDefault="009E7704">
            <w:pPr>
              <w:spacing w:line="250" w:lineRule="auto"/>
            </w:pPr>
            <w:r>
              <w:rPr>
                <w:rFonts w:ascii="Arial" w:eastAsia="Arial" w:hAnsi="Arial" w:cs="Arial"/>
                <w:color w:val="1A1A1A"/>
                <w:sz w:val="15"/>
                <w:szCs w:val="15"/>
              </w:rPr>
              <w:t>—</w:t>
            </w:r>
          </w:p>
        </w:tc>
        <w:tc>
          <w:tcPr>
            <w:tcW w:w="246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FF3926" w14:textId="77777777" w:rsidR="00A42D96" w:rsidRDefault="009E7704">
            <w:pPr>
              <w:spacing w:line="250" w:lineRule="auto"/>
            </w:pPr>
            <w:r>
              <w:rPr>
                <w:rFonts w:ascii="Arial" w:eastAsia="Arial" w:hAnsi="Arial" w:cs="Arial"/>
                <w:color w:val="1A1A1A"/>
                <w:sz w:val="15"/>
                <w:szCs w:val="15"/>
              </w:rPr>
              <w:t>Piloto con tres docentes tutores.</w:t>
            </w:r>
          </w:p>
        </w:tc>
      </w:tr>
    </w:tbl>
    <w:p w14:paraId="2FF6B4DA" w14:textId="77777777" w:rsidR="00A42D96" w:rsidRDefault="009E7704">
      <w:pPr>
        <w:spacing w:before="60"/>
      </w:pPr>
      <w:r>
        <w:rPr>
          <w:rFonts w:ascii="Arial" w:eastAsia="Arial" w:hAnsi="Arial" w:cs="Arial"/>
          <w:i/>
          <w:iCs/>
          <w:color w:val="5F6B7A"/>
          <w:sz w:val="16"/>
          <w:szCs w:val="16"/>
        </w:rPr>
        <w:t>Cumplido: cumple su criterio de aceptación. En curso: gestión que continúa todo el proyecto. Cumplido en parte: funciona y se puede mostrar, con su criterio cumplido en parte. Prototipo: versión inicial que aún no cumple el criterio. El avance es una estimación del equipo frente al criterio de cada paquete.</w:t>
      </w:r>
    </w:p>
    <w:p w14:paraId="2684EC2F" w14:textId="77777777" w:rsidR="00A42D96" w:rsidRDefault="00A42D96">
      <w:pPr>
        <w:spacing w:after="160"/>
      </w:pPr>
    </w:p>
    <w:p w14:paraId="54658A82" w14:textId="77777777" w:rsidR="00A42D96" w:rsidRDefault="009E7704">
      <w:pPr>
        <w:keepNext/>
        <w:spacing w:before="120" w:after="80"/>
      </w:pPr>
      <w:r>
        <w:rPr>
          <w:rFonts w:ascii="Arial" w:eastAsia="Arial" w:hAnsi="Arial" w:cs="Arial"/>
          <w:b/>
          <w:bCs/>
          <w:color w:val="1F3864"/>
          <w:sz w:val="18"/>
          <w:szCs w:val="18"/>
        </w:rPr>
        <w:t xml:space="preserve">Tabla 3. </w:t>
      </w:r>
      <w:r>
        <w:rPr>
          <w:rFonts w:ascii="Arial" w:eastAsia="Arial" w:hAnsi="Arial" w:cs="Arial"/>
          <w:color w:val="1F3864"/>
          <w:sz w:val="18"/>
          <w:szCs w:val="18"/>
        </w:rPr>
        <w:t>Avance por grupo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6150"/>
        <w:gridCol w:w="2637"/>
      </w:tblGrid>
      <w:tr w:rsidR="00A42D96" w14:paraId="209C838C" w14:textId="77777777">
        <w:tblPrEx>
          <w:tblCellMar>
            <w:top w:w="0" w:type="dxa"/>
            <w:bottom w:w="0" w:type="dxa"/>
          </w:tblCellMar>
        </w:tblPrEx>
        <w:trPr>
          <w:cantSplit/>
          <w:tblHeader/>
        </w:trPr>
        <w:tc>
          <w:tcPr>
            <w:tcW w:w="615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67F8959" w14:textId="77777777" w:rsidR="00A42D96" w:rsidRDefault="009E7704">
            <w:pPr>
              <w:spacing w:line="250" w:lineRule="auto"/>
              <w:jc w:val="center"/>
            </w:pPr>
            <w:r>
              <w:rPr>
                <w:rFonts w:ascii="Arial" w:eastAsia="Arial" w:hAnsi="Arial" w:cs="Arial"/>
                <w:b/>
                <w:bCs/>
                <w:color w:val="FFFFFF"/>
                <w:sz w:val="18"/>
                <w:szCs w:val="18"/>
              </w:rPr>
              <w:t>Grupo de la EDT</w:t>
            </w:r>
          </w:p>
        </w:tc>
        <w:tc>
          <w:tcPr>
            <w:tcW w:w="26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5C4F94A" w14:textId="77777777" w:rsidR="00A42D96" w:rsidRDefault="009E7704">
            <w:pPr>
              <w:spacing w:line="250" w:lineRule="auto"/>
              <w:jc w:val="center"/>
            </w:pPr>
            <w:r>
              <w:rPr>
                <w:rFonts w:ascii="Arial" w:eastAsia="Arial" w:hAnsi="Arial" w:cs="Arial"/>
                <w:b/>
                <w:bCs/>
                <w:color w:val="FFFFFF"/>
                <w:sz w:val="18"/>
                <w:szCs w:val="18"/>
              </w:rPr>
              <w:t>Avance</w:t>
            </w:r>
          </w:p>
        </w:tc>
      </w:tr>
      <w:tr w:rsidR="00A42D96" w14:paraId="3B19DACE" w14:textId="77777777">
        <w:tblPrEx>
          <w:tblCellMar>
            <w:top w:w="0" w:type="dxa"/>
            <w:bottom w:w="0" w:type="dxa"/>
          </w:tblCellMar>
        </w:tblPrEx>
        <w:trPr>
          <w:cantSplit/>
        </w:trPr>
        <w:tc>
          <w:tcPr>
            <w:tcW w:w="615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F6F487C" w14:textId="77777777" w:rsidR="00A42D96" w:rsidRDefault="009E7704">
            <w:pPr>
              <w:spacing w:line="250" w:lineRule="auto"/>
            </w:pPr>
            <w:r>
              <w:rPr>
                <w:rFonts w:ascii="Arial" w:eastAsia="Arial" w:hAnsi="Arial" w:cs="Arial"/>
                <w:color w:val="1A1A1A"/>
                <w:sz w:val="18"/>
                <w:szCs w:val="18"/>
              </w:rPr>
              <w:t>1.2 Datos e integración</w:t>
            </w:r>
          </w:p>
        </w:tc>
        <w:tc>
          <w:tcPr>
            <w:tcW w:w="26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3C807B" w14:textId="77777777" w:rsidR="00A42D96" w:rsidRDefault="009E7704">
            <w:pPr>
              <w:spacing w:line="250" w:lineRule="auto"/>
              <w:jc w:val="center"/>
            </w:pPr>
            <w:r>
              <w:rPr>
                <w:rFonts w:ascii="Arial" w:eastAsia="Arial" w:hAnsi="Arial" w:cs="Arial"/>
                <w:color w:val="1A1A1A"/>
                <w:sz w:val="18"/>
                <w:szCs w:val="18"/>
              </w:rPr>
              <w:t>85 %</w:t>
            </w:r>
          </w:p>
        </w:tc>
      </w:tr>
      <w:tr w:rsidR="00A42D96" w14:paraId="558547B1" w14:textId="77777777">
        <w:tblPrEx>
          <w:tblCellMar>
            <w:top w:w="0" w:type="dxa"/>
            <w:bottom w:w="0" w:type="dxa"/>
          </w:tblCellMar>
        </w:tblPrEx>
        <w:trPr>
          <w:cantSplit/>
        </w:trPr>
        <w:tc>
          <w:tcPr>
            <w:tcW w:w="615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9EBEECB" w14:textId="77777777" w:rsidR="00A42D96" w:rsidRDefault="009E7704">
            <w:pPr>
              <w:spacing w:line="250" w:lineRule="auto"/>
            </w:pPr>
            <w:r>
              <w:rPr>
                <w:rFonts w:ascii="Arial" w:eastAsia="Arial" w:hAnsi="Arial" w:cs="Arial"/>
                <w:color w:val="1A1A1A"/>
                <w:sz w:val="18"/>
                <w:szCs w:val="18"/>
              </w:rPr>
              <w:t>1.3 Modelo ML predictivo</w:t>
            </w:r>
          </w:p>
        </w:tc>
        <w:tc>
          <w:tcPr>
            <w:tcW w:w="26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34D969" w14:textId="77777777" w:rsidR="00A42D96" w:rsidRDefault="009E7704">
            <w:pPr>
              <w:spacing w:line="250" w:lineRule="auto"/>
              <w:jc w:val="center"/>
            </w:pPr>
            <w:r>
              <w:rPr>
                <w:rFonts w:ascii="Arial" w:eastAsia="Arial" w:hAnsi="Arial" w:cs="Arial"/>
                <w:color w:val="1A1A1A"/>
                <w:sz w:val="18"/>
                <w:szCs w:val="18"/>
              </w:rPr>
              <w:t>73 %</w:t>
            </w:r>
          </w:p>
        </w:tc>
      </w:tr>
      <w:tr w:rsidR="00A42D96" w14:paraId="29A9A32C" w14:textId="77777777">
        <w:tblPrEx>
          <w:tblCellMar>
            <w:top w:w="0" w:type="dxa"/>
            <w:bottom w:w="0" w:type="dxa"/>
          </w:tblCellMar>
        </w:tblPrEx>
        <w:trPr>
          <w:cantSplit/>
        </w:trPr>
        <w:tc>
          <w:tcPr>
            <w:tcW w:w="615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51C3421" w14:textId="77777777" w:rsidR="00A42D96" w:rsidRDefault="009E7704">
            <w:pPr>
              <w:spacing w:line="250" w:lineRule="auto"/>
            </w:pPr>
            <w:r>
              <w:rPr>
                <w:rFonts w:ascii="Arial" w:eastAsia="Arial" w:hAnsi="Arial" w:cs="Arial"/>
                <w:color w:val="1A1A1A"/>
                <w:sz w:val="18"/>
                <w:szCs w:val="18"/>
              </w:rPr>
              <w:t>1.4 Alertas y tablero</w:t>
            </w:r>
          </w:p>
        </w:tc>
        <w:tc>
          <w:tcPr>
            <w:tcW w:w="26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08C63B" w14:textId="77777777" w:rsidR="00A42D96" w:rsidRDefault="009E7704">
            <w:pPr>
              <w:spacing w:line="250" w:lineRule="auto"/>
              <w:jc w:val="center"/>
            </w:pPr>
            <w:r>
              <w:rPr>
                <w:rFonts w:ascii="Arial" w:eastAsia="Arial" w:hAnsi="Arial" w:cs="Arial"/>
                <w:color w:val="1A1A1A"/>
                <w:sz w:val="18"/>
                <w:szCs w:val="18"/>
              </w:rPr>
              <w:t>40 %</w:t>
            </w:r>
          </w:p>
        </w:tc>
      </w:tr>
      <w:tr w:rsidR="00A42D96" w14:paraId="651E5296" w14:textId="77777777">
        <w:tblPrEx>
          <w:tblCellMar>
            <w:top w:w="0" w:type="dxa"/>
            <w:bottom w:w="0" w:type="dxa"/>
          </w:tblCellMar>
        </w:tblPrEx>
        <w:trPr>
          <w:cantSplit/>
        </w:trPr>
        <w:tc>
          <w:tcPr>
            <w:tcW w:w="615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E58B60" w14:textId="77777777" w:rsidR="00A42D96" w:rsidRDefault="009E7704">
            <w:pPr>
              <w:spacing w:line="250" w:lineRule="auto"/>
            </w:pPr>
            <w:r>
              <w:rPr>
                <w:rFonts w:ascii="Arial" w:eastAsia="Arial" w:hAnsi="Arial" w:cs="Arial"/>
                <w:color w:val="1A1A1A"/>
                <w:sz w:val="18"/>
                <w:szCs w:val="18"/>
              </w:rPr>
              <w:t>1.5 Implantación y cierre</w:t>
            </w:r>
          </w:p>
        </w:tc>
        <w:tc>
          <w:tcPr>
            <w:tcW w:w="26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20CB26" w14:textId="77777777" w:rsidR="00A42D96" w:rsidRDefault="009E7704">
            <w:pPr>
              <w:spacing w:line="250" w:lineRule="auto"/>
              <w:jc w:val="center"/>
            </w:pPr>
            <w:r>
              <w:rPr>
                <w:rFonts w:ascii="Arial" w:eastAsia="Arial" w:hAnsi="Arial" w:cs="Arial"/>
                <w:color w:val="1A1A1A"/>
                <w:sz w:val="18"/>
                <w:szCs w:val="18"/>
              </w:rPr>
              <w:t>16 %</w:t>
            </w:r>
          </w:p>
        </w:tc>
      </w:tr>
      <w:tr w:rsidR="00A42D96" w14:paraId="19ADCE52" w14:textId="77777777">
        <w:tblPrEx>
          <w:tblCellMar>
            <w:top w:w="0" w:type="dxa"/>
            <w:bottom w:w="0" w:type="dxa"/>
          </w:tblCellMar>
        </w:tblPrEx>
        <w:trPr>
          <w:cantSplit/>
        </w:trPr>
        <w:tc>
          <w:tcPr>
            <w:tcW w:w="615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531FE7" w14:textId="77777777" w:rsidR="00A42D96" w:rsidRDefault="009E7704">
            <w:pPr>
              <w:spacing w:line="250" w:lineRule="auto"/>
            </w:pPr>
            <w:r>
              <w:rPr>
                <w:rFonts w:ascii="Arial" w:eastAsia="Arial" w:hAnsi="Arial" w:cs="Arial"/>
                <w:color w:val="1A1A1A"/>
                <w:sz w:val="18"/>
                <w:szCs w:val="18"/>
              </w:rPr>
              <w:t>1.6 Pruebas y piloto</w:t>
            </w:r>
          </w:p>
        </w:tc>
        <w:tc>
          <w:tcPr>
            <w:tcW w:w="26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AFBD1D6" w14:textId="77777777" w:rsidR="00A42D96" w:rsidRDefault="009E7704">
            <w:pPr>
              <w:spacing w:line="250" w:lineRule="auto"/>
              <w:jc w:val="center"/>
            </w:pPr>
            <w:r>
              <w:rPr>
                <w:rFonts w:ascii="Arial" w:eastAsia="Arial" w:hAnsi="Arial" w:cs="Arial"/>
                <w:color w:val="1A1A1A"/>
                <w:sz w:val="18"/>
                <w:szCs w:val="18"/>
              </w:rPr>
              <w:t>10 %</w:t>
            </w:r>
          </w:p>
        </w:tc>
      </w:tr>
      <w:tr w:rsidR="00A42D96" w14:paraId="62BEF2BB" w14:textId="77777777">
        <w:tblPrEx>
          <w:tblCellMar>
            <w:top w:w="0" w:type="dxa"/>
            <w:bottom w:w="0" w:type="dxa"/>
          </w:tblCellMar>
        </w:tblPrEx>
        <w:trPr>
          <w:cantSplit/>
        </w:trPr>
        <w:tc>
          <w:tcPr>
            <w:tcW w:w="6150"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BD0CF85" w14:textId="77777777" w:rsidR="00A42D96" w:rsidRDefault="009E7704">
            <w:pPr>
              <w:spacing w:line="250" w:lineRule="auto"/>
            </w:pPr>
            <w:r>
              <w:rPr>
                <w:rFonts w:ascii="Arial" w:eastAsia="Arial" w:hAnsi="Arial" w:cs="Arial"/>
                <w:b/>
                <w:bCs/>
                <w:color w:val="1A1A1A"/>
                <w:sz w:val="18"/>
                <w:szCs w:val="18"/>
              </w:rPr>
              <w:t>Producto (paquetes 1.2 a 1.6)</w:t>
            </w:r>
          </w:p>
        </w:tc>
        <w:tc>
          <w:tcPr>
            <w:tcW w:w="26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4B5EFD7" w14:textId="77777777" w:rsidR="00A42D96" w:rsidRDefault="009E7704">
            <w:pPr>
              <w:spacing w:line="250" w:lineRule="auto"/>
              <w:jc w:val="center"/>
            </w:pPr>
            <w:r>
              <w:rPr>
                <w:rFonts w:ascii="Arial" w:eastAsia="Arial" w:hAnsi="Arial" w:cs="Arial"/>
                <w:b/>
                <w:bCs/>
                <w:color w:val="1A1A1A"/>
                <w:sz w:val="18"/>
                <w:szCs w:val="18"/>
              </w:rPr>
              <w:t>41 %</w:t>
            </w:r>
          </w:p>
        </w:tc>
      </w:tr>
    </w:tbl>
    <w:p w14:paraId="5272D1CA" w14:textId="77777777" w:rsidR="00A42D96" w:rsidRDefault="009E7704">
      <w:pPr>
        <w:spacing w:before="60"/>
      </w:pPr>
      <w:r>
        <w:rPr>
          <w:rFonts w:ascii="Arial" w:eastAsia="Arial" w:hAnsi="Arial" w:cs="Arial"/>
          <w:i/>
          <w:iCs/>
          <w:color w:val="5F6B7A"/>
          <w:sz w:val="16"/>
          <w:szCs w:val="16"/>
        </w:rPr>
        <w:t>Promedio simple de los paquetes de cada grupo.</w:t>
      </w:r>
    </w:p>
    <w:p w14:paraId="19E714C4" w14:textId="77777777" w:rsidR="00A42D96" w:rsidRDefault="00A42D96">
      <w:pPr>
        <w:spacing w:after="160"/>
      </w:pPr>
    </w:p>
    <w:p w14:paraId="511469A3" w14:textId="77777777" w:rsidR="00A42D96" w:rsidRDefault="009E7704">
      <w:pPr>
        <w:keepNext/>
        <w:spacing w:before="120" w:after="80"/>
      </w:pPr>
      <w:r>
        <w:rPr>
          <w:rFonts w:ascii="Arial" w:eastAsia="Arial" w:hAnsi="Arial" w:cs="Arial"/>
          <w:b/>
          <w:bCs/>
          <w:color w:val="1F3864"/>
          <w:sz w:val="18"/>
          <w:szCs w:val="18"/>
        </w:rPr>
        <w:t xml:space="preserve">Tabla 4. </w:t>
      </w:r>
      <w:r>
        <w:rPr>
          <w:rFonts w:ascii="Arial" w:eastAsia="Arial" w:hAnsi="Arial" w:cs="Arial"/>
          <w:color w:val="1F3864"/>
          <w:sz w:val="18"/>
          <w:szCs w:val="18"/>
        </w:rPr>
        <w:t>Resumen del avance</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5272"/>
        <w:gridCol w:w="3515"/>
      </w:tblGrid>
      <w:tr w:rsidR="00A42D96" w14:paraId="2B20204D" w14:textId="77777777">
        <w:tblPrEx>
          <w:tblCellMar>
            <w:top w:w="0" w:type="dxa"/>
            <w:bottom w:w="0" w:type="dxa"/>
          </w:tblCellMar>
        </w:tblPrEx>
        <w:trPr>
          <w:cantSplit/>
          <w:tblHeader/>
        </w:trPr>
        <w:tc>
          <w:tcPr>
            <w:tcW w:w="527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725622B" w14:textId="77777777" w:rsidR="00A42D96" w:rsidRDefault="009E7704">
            <w:pPr>
              <w:spacing w:line="250" w:lineRule="auto"/>
              <w:jc w:val="center"/>
            </w:pPr>
            <w:r>
              <w:rPr>
                <w:rFonts w:ascii="Arial" w:eastAsia="Arial" w:hAnsi="Arial" w:cs="Arial"/>
                <w:b/>
                <w:bCs/>
                <w:color w:val="FFFFFF"/>
                <w:sz w:val="18"/>
                <w:szCs w:val="18"/>
              </w:rPr>
              <w:t>Estado</w:t>
            </w:r>
          </w:p>
        </w:tc>
        <w:tc>
          <w:tcPr>
            <w:tcW w:w="351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033B7D5" w14:textId="77777777" w:rsidR="00A42D96" w:rsidRDefault="009E7704">
            <w:pPr>
              <w:spacing w:line="250" w:lineRule="auto"/>
              <w:jc w:val="center"/>
            </w:pPr>
            <w:r>
              <w:rPr>
                <w:rFonts w:ascii="Arial" w:eastAsia="Arial" w:hAnsi="Arial" w:cs="Arial"/>
                <w:b/>
                <w:bCs/>
                <w:color w:val="FFFFFF"/>
                <w:sz w:val="18"/>
                <w:szCs w:val="18"/>
              </w:rPr>
              <w:t>Paquetes</w:t>
            </w:r>
          </w:p>
        </w:tc>
      </w:tr>
      <w:tr w:rsidR="00A42D96" w14:paraId="7124C650" w14:textId="77777777">
        <w:tblPrEx>
          <w:tblCellMar>
            <w:top w:w="0" w:type="dxa"/>
            <w:bottom w:w="0" w:type="dxa"/>
          </w:tblCellMar>
        </w:tblPrEx>
        <w:trPr>
          <w:cantSplit/>
        </w:trPr>
        <w:tc>
          <w:tcPr>
            <w:tcW w:w="5272"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0A83ED1D" w14:textId="77777777" w:rsidR="00A42D96" w:rsidRDefault="009E7704">
            <w:pPr>
              <w:spacing w:line="250" w:lineRule="auto"/>
            </w:pPr>
            <w:r>
              <w:rPr>
                <w:rFonts w:ascii="Arial" w:eastAsia="Arial" w:hAnsi="Arial" w:cs="Arial"/>
                <w:b/>
                <w:bCs/>
                <w:color w:val="1A1A1A"/>
                <w:sz w:val="18"/>
                <w:szCs w:val="18"/>
              </w:rPr>
              <w:t>Cumplido</w:t>
            </w:r>
          </w:p>
        </w:tc>
        <w:tc>
          <w:tcPr>
            <w:tcW w:w="351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2C1B6D" w14:textId="77777777" w:rsidR="00A42D96" w:rsidRDefault="009E7704">
            <w:pPr>
              <w:spacing w:line="250" w:lineRule="auto"/>
              <w:jc w:val="center"/>
            </w:pPr>
            <w:r>
              <w:rPr>
                <w:rFonts w:ascii="Arial" w:eastAsia="Arial" w:hAnsi="Arial" w:cs="Arial"/>
                <w:color w:val="1A1A1A"/>
                <w:sz w:val="18"/>
                <w:szCs w:val="18"/>
              </w:rPr>
              <w:t>2</w:t>
            </w:r>
          </w:p>
        </w:tc>
      </w:tr>
      <w:tr w:rsidR="00A42D96" w14:paraId="46298436" w14:textId="77777777">
        <w:tblPrEx>
          <w:tblCellMar>
            <w:top w:w="0" w:type="dxa"/>
            <w:bottom w:w="0" w:type="dxa"/>
          </w:tblCellMar>
        </w:tblPrEx>
        <w:trPr>
          <w:cantSplit/>
        </w:trPr>
        <w:tc>
          <w:tcPr>
            <w:tcW w:w="5272" w:type="dxa"/>
            <w:tcBorders>
              <w:top w:val="single" w:sz="4" w:space="0" w:color="B8C2CC"/>
              <w:left w:val="single" w:sz="4" w:space="0" w:color="B8C2CC"/>
              <w:bottom w:val="single" w:sz="4" w:space="0" w:color="B8C2CC"/>
              <w:right w:val="single" w:sz="4" w:space="0" w:color="B8C2CC"/>
            </w:tcBorders>
            <w:shd w:val="clear" w:color="auto" w:fill="D6E6F5"/>
            <w:tcMar>
              <w:top w:w="55" w:type="dxa"/>
              <w:left w:w="85" w:type="dxa"/>
              <w:bottom w:w="55" w:type="dxa"/>
              <w:right w:w="85" w:type="dxa"/>
            </w:tcMar>
            <w:vAlign w:val="center"/>
          </w:tcPr>
          <w:p w14:paraId="2AD8E13A" w14:textId="77777777" w:rsidR="00A42D96" w:rsidRDefault="009E7704">
            <w:pPr>
              <w:spacing w:line="250" w:lineRule="auto"/>
            </w:pPr>
            <w:r>
              <w:rPr>
                <w:rFonts w:ascii="Arial" w:eastAsia="Arial" w:hAnsi="Arial" w:cs="Arial"/>
                <w:b/>
                <w:bCs/>
                <w:color w:val="1A1A1A"/>
                <w:sz w:val="18"/>
                <w:szCs w:val="18"/>
              </w:rPr>
              <w:t>En curso</w:t>
            </w:r>
          </w:p>
        </w:tc>
        <w:tc>
          <w:tcPr>
            <w:tcW w:w="351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4549B5" w14:textId="77777777" w:rsidR="00A42D96" w:rsidRDefault="009E7704">
            <w:pPr>
              <w:spacing w:line="250" w:lineRule="auto"/>
              <w:jc w:val="center"/>
            </w:pPr>
            <w:r>
              <w:rPr>
                <w:rFonts w:ascii="Arial" w:eastAsia="Arial" w:hAnsi="Arial" w:cs="Arial"/>
                <w:color w:val="1A1A1A"/>
                <w:sz w:val="18"/>
                <w:szCs w:val="18"/>
              </w:rPr>
              <w:t>2</w:t>
            </w:r>
          </w:p>
        </w:tc>
      </w:tr>
      <w:tr w:rsidR="00A42D96" w14:paraId="0E86F3C8" w14:textId="77777777">
        <w:tblPrEx>
          <w:tblCellMar>
            <w:top w:w="0" w:type="dxa"/>
            <w:bottom w:w="0" w:type="dxa"/>
          </w:tblCellMar>
        </w:tblPrEx>
        <w:trPr>
          <w:cantSplit/>
        </w:trPr>
        <w:tc>
          <w:tcPr>
            <w:tcW w:w="5272"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41C1F531" w14:textId="77777777" w:rsidR="00A42D96" w:rsidRDefault="009E7704">
            <w:pPr>
              <w:spacing w:line="250" w:lineRule="auto"/>
            </w:pPr>
            <w:r>
              <w:rPr>
                <w:rFonts w:ascii="Arial" w:eastAsia="Arial" w:hAnsi="Arial" w:cs="Arial"/>
                <w:b/>
                <w:bCs/>
                <w:color w:val="1A1A1A"/>
                <w:sz w:val="18"/>
                <w:szCs w:val="18"/>
              </w:rPr>
              <w:t>Cumplido en parte</w:t>
            </w:r>
          </w:p>
        </w:tc>
        <w:tc>
          <w:tcPr>
            <w:tcW w:w="351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E83004" w14:textId="77777777" w:rsidR="00A42D96" w:rsidRDefault="009E7704">
            <w:pPr>
              <w:spacing w:line="250" w:lineRule="auto"/>
              <w:jc w:val="center"/>
            </w:pPr>
            <w:r>
              <w:rPr>
                <w:rFonts w:ascii="Arial" w:eastAsia="Arial" w:hAnsi="Arial" w:cs="Arial"/>
                <w:color w:val="1A1A1A"/>
                <w:sz w:val="18"/>
                <w:szCs w:val="18"/>
              </w:rPr>
              <w:t>5</w:t>
            </w:r>
          </w:p>
        </w:tc>
      </w:tr>
      <w:tr w:rsidR="00A42D96" w14:paraId="30C830AD" w14:textId="77777777">
        <w:tblPrEx>
          <w:tblCellMar>
            <w:top w:w="0" w:type="dxa"/>
            <w:bottom w:w="0" w:type="dxa"/>
          </w:tblCellMar>
        </w:tblPrEx>
        <w:trPr>
          <w:cantSplit/>
        </w:trPr>
        <w:tc>
          <w:tcPr>
            <w:tcW w:w="5272"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6A42E977" w14:textId="77777777" w:rsidR="00A42D96" w:rsidRDefault="009E7704">
            <w:pPr>
              <w:spacing w:line="250" w:lineRule="auto"/>
            </w:pPr>
            <w:r>
              <w:rPr>
                <w:rFonts w:ascii="Arial" w:eastAsia="Arial" w:hAnsi="Arial" w:cs="Arial"/>
                <w:b/>
                <w:bCs/>
                <w:color w:val="1A1A1A"/>
                <w:sz w:val="18"/>
                <w:szCs w:val="18"/>
              </w:rPr>
              <w:t>Prototipo</w:t>
            </w:r>
          </w:p>
        </w:tc>
        <w:tc>
          <w:tcPr>
            <w:tcW w:w="351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40361B5" w14:textId="77777777" w:rsidR="00A42D96" w:rsidRDefault="009E7704">
            <w:pPr>
              <w:spacing w:line="250" w:lineRule="auto"/>
              <w:jc w:val="center"/>
            </w:pPr>
            <w:r>
              <w:rPr>
                <w:rFonts w:ascii="Arial" w:eastAsia="Arial" w:hAnsi="Arial" w:cs="Arial"/>
                <w:color w:val="1A1A1A"/>
                <w:sz w:val="18"/>
                <w:szCs w:val="18"/>
              </w:rPr>
              <w:t>5</w:t>
            </w:r>
          </w:p>
        </w:tc>
      </w:tr>
      <w:tr w:rsidR="00A42D96" w14:paraId="4F784C8D" w14:textId="77777777">
        <w:tblPrEx>
          <w:tblCellMar>
            <w:top w:w="0" w:type="dxa"/>
            <w:bottom w:w="0" w:type="dxa"/>
          </w:tblCellMar>
        </w:tblPrEx>
        <w:trPr>
          <w:cantSplit/>
        </w:trPr>
        <w:tc>
          <w:tcPr>
            <w:tcW w:w="527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B00211C" w14:textId="77777777" w:rsidR="00A42D96" w:rsidRDefault="009E7704">
            <w:pPr>
              <w:spacing w:line="250" w:lineRule="auto"/>
            </w:pPr>
            <w:r>
              <w:rPr>
                <w:rFonts w:ascii="Arial" w:eastAsia="Arial" w:hAnsi="Arial" w:cs="Arial"/>
                <w:b/>
                <w:bCs/>
                <w:color w:val="1A1A1A"/>
                <w:sz w:val="18"/>
                <w:szCs w:val="18"/>
              </w:rPr>
              <w:t>No iniciado</w:t>
            </w:r>
          </w:p>
        </w:tc>
        <w:tc>
          <w:tcPr>
            <w:tcW w:w="351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F02F4DC" w14:textId="77777777" w:rsidR="00A42D96" w:rsidRDefault="009E7704">
            <w:pPr>
              <w:spacing w:line="250" w:lineRule="auto"/>
              <w:jc w:val="center"/>
            </w:pPr>
            <w:r>
              <w:rPr>
                <w:rFonts w:ascii="Arial" w:eastAsia="Arial" w:hAnsi="Arial" w:cs="Arial"/>
                <w:color w:val="1A1A1A"/>
                <w:sz w:val="18"/>
                <w:szCs w:val="18"/>
              </w:rPr>
              <w:t>6</w:t>
            </w:r>
          </w:p>
        </w:tc>
      </w:tr>
      <w:tr w:rsidR="00A42D96" w14:paraId="1D4C90E4" w14:textId="77777777">
        <w:tblPrEx>
          <w:tblCellMar>
            <w:top w:w="0" w:type="dxa"/>
            <w:bottom w:w="0" w:type="dxa"/>
          </w:tblCellMar>
        </w:tblPrEx>
        <w:trPr>
          <w:cantSplit/>
        </w:trPr>
        <w:tc>
          <w:tcPr>
            <w:tcW w:w="527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51D92A4" w14:textId="77777777" w:rsidR="00A42D96" w:rsidRDefault="009E7704">
            <w:pPr>
              <w:spacing w:line="250" w:lineRule="auto"/>
            </w:pPr>
            <w:r>
              <w:rPr>
                <w:rFonts w:ascii="Arial" w:eastAsia="Arial" w:hAnsi="Arial" w:cs="Arial"/>
                <w:b/>
                <w:bCs/>
                <w:color w:val="1A1A1A"/>
                <w:sz w:val="18"/>
                <w:szCs w:val="18"/>
              </w:rPr>
              <w:t>Total</w:t>
            </w:r>
          </w:p>
        </w:tc>
        <w:tc>
          <w:tcPr>
            <w:tcW w:w="351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A8F7A1D" w14:textId="77777777" w:rsidR="00A42D96" w:rsidRDefault="009E7704">
            <w:pPr>
              <w:spacing w:line="250" w:lineRule="auto"/>
              <w:jc w:val="center"/>
            </w:pPr>
            <w:r>
              <w:rPr>
                <w:rFonts w:ascii="Arial" w:eastAsia="Arial" w:hAnsi="Arial" w:cs="Arial"/>
                <w:b/>
                <w:bCs/>
                <w:color w:val="1A1A1A"/>
                <w:sz w:val="18"/>
                <w:szCs w:val="18"/>
              </w:rPr>
              <w:t>20</w:t>
            </w:r>
          </w:p>
        </w:tc>
      </w:tr>
    </w:tbl>
    <w:p w14:paraId="1D5F32F4" w14:textId="77777777" w:rsidR="00A42D96" w:rsidRDefault="00A42D96">
      <w:pPr>
        <w:spacing w:after="160"/>
      </w:pPr>
    </w:p>
    <w:p w14:paraId="68326FFD" w14:textId="77777777" w:rsidR="00A42D96" w:rsidRDefault="009E7704">
      <w:pPr>
        <w:spacing w:after="140" w:line="300" w:lineRule="auto"/>
        <w:jc w:val="both"/>
      </w:pPr>
      <w:r>
        <w:t xml:space="preserve">En lo técnico, el producto cubre lo previsto para los Sprints 1 a 3 y la mitad del Sprint 4. Lo que falta en esos sprints depende del colegio: la validación de las variables con los docentes, </w:t>
      </w:r>
      <w:r>
        <w:lastRenderedPageBreak/>
        <w:t>las exportaciones de Cubicol, la métrica acordada para el modelo y las pruebas con usuarios. Las fechas del cronograma se mantienen.</w:t>
      </w:r>
    </w:p>
    <w:p w14:paraId="71FF2356" w14:textId="77777777" w:rsidR="00A42D96" w:rsidRDefault="009E7704">
      <w:pPr>
        <w:pStyle w:val="Ttulo1"/>
      </w:pPr>
      <w:bookmarkStart w:id="3" w:name="_Toc243091806"/>
      <w:r>
        <w:t>4. Qué es real y qué es de práctica</w:t>
      </w:r>
      <w:bookmarkEnd w:id="3"/>
    </w:p>
    <w:p w14:paraId="63FB7FB1" w14:textId="77777777" w:rsidR="00A42D96" w:rsidRDefault="009E7704">
      <w:pPr>
        <w:keepNext/>
        <w:spacing w:before="120" w:after="80"/>
      </w:pPr>
      <w:r>
        <w:rPr>
          <w:rFonts w:ascii="Arial" w:eastAsia="Arial" w:hAnsi="Arial" w:cs="Arial"/>
          <w:b/>
          <w:bCs/>
          <w:color w:val="1F3864"/>
          <w:sz w:val="18"/>
          <w:szCs w:val="18"/>
        </w:rPr>
        <w:t xml:space="preserve">Tabla 5. </w:t>
      </w:r>
      <w:r>
        <w:rPr>
          <w:rFonts w:ascii="Arial" w:eastAsia="Arial" w:hAnsi="Arial" w:cs="Arial"/>
          <w:color w:val="1F3864"/>
          <w:sz w:val="18"/>
          <w:szCs w:val="18"/>
        </w:rPr>
        <w:t>Lo que el sistema muestra de verdad</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2460"/>
        <w:gridCol w:w="1405"/>
        <w:gridCol w:w="4922"/>
      </w:tblGrid>
      <w:tr w:rsidR="00A42D96" w14:paraId="7B6D8D70" w14:textId="77777777">
        <w:tblPrEx>
          <w:tblCellMar>
            <w:top w:w="0" w:type="dxa"/>
            <w:bottom w:w="0" w:type="dxa"/>
          </w:tblCellMar>
        </w:tblPrEx>
        <w:trPr>
          <w:cantSplit/>
          <w:tblHeader/>
        </w:trPr>
        <w:tc>
          <w:tcPr>
            <w:tcW w:w="246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25EA768" w14:textId="77777777" w:rsidR="00A42D96" w:rsidRDefault="009E7704">
            <w:pPr>
              <w:spacing w:line="250" w:lineRule="auto"/>
              <w:jc w:val="center"/>
            </w:pPr>
            <w:r>
              <w:rPr>
                <w:rFonts w:ascii="Arial" w:eastAsia="Arial" w:hAnsi="Arial" w:cs="Arial"/>
                <w:b/>
                <w:bCs/>
                <w:color w:val="FFFFFF"/>
                <w:sz w:val="18"/>
                <w:szCs w:val="18"/>
              </w:rPr>
              <w:t>Elemento</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4490F28" w14:textId="77777777" w:rsidR="00A42D96" w:rsidRDefault="009E7704">
            <w:pPr>
              <w:spacing w:line="250" w:lineRule="auto"/>
              <w:jc w:val="center"/>
            </w:pPr>
            <w:r>
              <w:rPr>
                <w:rFonts w:ascii="Arial" w:eastAsia="Arial" w:hAnsi="Arial" w:cs="Arial"/>
                <w:b/>
                <w:bCs/>
                <w:color w:val="FFFFFF"/>
                <w:sz w:val="18"/>
                <w:szCs w:val="18"/>
              </w:rPr>
              <w:t>Situación</w:t>
            </w:r>
          </w:p>
        </w:tc>
        <w:tc>
          <w:tcPr>
            <w:tcW w:w="492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1D74B38" w14:textId="77777777" w:rsidR="00A42D96" w:rsidRDefault="009E7704">
            <w:pPr>
              <w:spacing w:line="250" w:lineRule="auto"/>
              <w:jc w:val="center"/>
            </w:pPr>
            <w:r>
              <w:rPr>
                <w:rFonts w:ascii="Arial" w:eastAsia="Arial" w:hAnsi="Arial" w:cs="Arial"/>
                <w:b/>
                <w:bCs/>
                <w:color w:val="FFFFFF"/>
                <w:sz w:val="18"/>
                <w:szCs w:val="18"/>
              </w:rPr>
              <w:t>Detalle</w:t>
            </w:r>
          </w:p>
        </w:tc>
      </w:tr>
      <w:tr w:rsidR="00A42D96" w14:paraId="24126409"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D809AF" w14:textId="77777777" w:rsidR="00A42D96" w:rsidRDefault="009E7704">
            <w:pPr>
              <w:spacing w:line="250" w:lineRule="auto"/>
            </w:pPr>
            <w:r>
              <w:rPr>
                <w:rFonts w:ascii="Arial" w:eastAsia="Arial" w:hAnsi="Arial" w:cs="Arial"/>
                <w:color w:val="1A1A1A"/>
                <w:sz w:val="18"/>
                <w:szCs w:val="18"/>
              </w:rPr>
              <w:t>Base de datos, carga y reconciliación</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5EF84C20" w14:textId="77777777" w:rsidR="00A42D96" w:rsidRDefault="009E7704">
            <w:pPr>
              <w:spacing w:line="250" w:lineRule="auto"/>
              <w:jc w:val="center"/>
            </w:pPr>
            <w:r>
              <w:rPr>
                <w:rFonts w:ascii="Arial" w:eastAsia="Arial" w:hAnsi="Arial" w:cs="Arial"/>
                <w:b/>
                <w:bCs/>
                <w:color w:val="1A1A1A"/>
                <w:sz w:val="18"/>
                <w:szCs w:val="18"/>
              </w:rPr>
              <w:t>Real</w:t>
            </w:r>
          </w:p>
        </w:tc>
        <w:tc>
          <w:tcPr>
            <w:tcW w:w="492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8D4163" w14:textId="77777777" w:rsidR="00A42D96" w:rsidRDefault="009E7704">
            <w:pPr>
              <w:spacing w:line="250" w:lineRule="auto"/>
            </w:pPr>
            <w:r>
              <w:rPr>
                <w:rFonts w:ascii="Arial" w:eastAsia="Arial" w:hAnsi="Arial" w:cs="Arial"/>
                <w:color w:val="1A1A1A"/>
                <w:sz w:val="18"/>
                <w:szCs w:val="18"/>
              </w:rPr>
              <w:t>Probadas con la base consolidada de notas del colegio.</w:t>
            </w:r>
          </w:p>
        </w:tc>
      </w:tr>
      <w:tr w:rsidR="00A42D96" w14:paraId="4AFD0178"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094647D" w14:textId="77777777" w:rsidR="00A42D96" w:rsidRDefault="009E7704">
            <w:pPr>
              <w:spacing w:line="250" w:lineRule="auto"/>
            </w:pPr>
            <w:r>
              <w:rPr>
                <w:rFonts w:ascii="Arial" w:eastAsia="Arial" w:hAnsi="Arial" w:cs="Arial"/>
                <w:color w:val="1A1A1A"/>
                <w:sz w:val="18"/>
                <w:szCs w:val="18"/>
              </w:rPr>
              <w:t>Validación automática de los datos</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07E00A99" w14:textId="77777777" w:rsidR="00A42D96" w:rsidRDefault="009E7704">
            <w:pPr>
              <w:spacing w:line="250" w:lineRule="auto"/>
              <w:jc w:val="center"/>
            </w:pPr>
            <w:r>
              <w:rPr>
                <w:rFonts w:ascii="Arial" w:eastAsia="Arial" w:hAnsi="Arial" w:cs="Arial"/>
                <w:b/>
                <w:bCs/>
                <w:color w:val="1A1A1A"/>
                <w:sz w:val="18"/>
                <w:szCs w:val="18"/>
              </w:rPr>
              <w:t>Real</w:t>
            </w:r>
          </w:p>
        </w:tc>
        <w:tc>
          <w:tcPr>
            <w:tcW w:w="492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03345F" w14:textId="77777777" w:rsidR="00A42D96" w:rsidRDefault="009E7704">
            <w:pPr>
              <w:spacing w:line="250" w:lineRule="auto"/>
            </w:pPr>
            <w:r>
              <w:rPr>
                <w:rFonts w:ascii="Arial" w:eastAsia="Arial" w:hAnsi="Arial" w:cs="Arial"/>
                <w:color w:val="1A1A1A"/>
                <w:sz w:val="18"/>
                <w:szCs w:val="18"/>
              </w:rPr>
              <w:t>Se ejecuta cada noche en GitHub Actions.</w:t>
            </w:r>
          </w:p>
        </w:tc>
      </w:tr>
      <w:tr w:rsidR="00A42D96" w14:paraId="7F86D44D"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72E3414" w14:textId="77777777" w:rsidR="00A42D96" w:rsidRDefault="009E7704">
            <w:pPr>
              <w:spacing w:line="250" w:lineRule="auto"/>
            </w:pPr>
            <w:r>
              <w:rPr>
                <w:rFonts w:ascii="Arial" w:eastAsia="Arial" w:hAnsi="Arial" w:cs="Arial"/>
                <w:color w:val="1A1A1A"/>
                <w:sz w:val="18"/>
                <w:szCs w:val="18"/>
              </w:rPr>
              <w:t>Modelo de riesgo</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7290DB26" w14:textId="77777777" w:rsidR="00A42D96" w:rsidRDefault="009E7704">
            <w:pPr>
              <w:spacing w:line="250" w:lineRule="auto"/>
              <w:jc w:val="center"/>
            </w:pPr>
            <w:r>
              <w:rPr>
                <w:rFonts w:ascii="Arial" w:eastAsia="Arial" w:hAnsi="Arial" w:cs="Arial"/>
                <w:b/>
                <w:bCs/>
                <w:color w:val="1A1A1A"/>
                <w:sz w:val="18"/>
                <w:szCs w:val="18"/>
              </w:rPr>
              <w:t>Real</w:t>
            </w:r>
          </w:p>
        </w:tc>
        <w:tc>
          <w:tcPr>
            <w:tcW w:w="492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34329F" w14:textId="77777777" w:rsidR="00A42D96" w:rsidRDefault="009E7704">
            <w:pPr>
              <w:spacing w:line="250" w:lineRule="auto"/>
            </w:pPr>
            <w:r>
              <w:rPr>
                <w:rFonts w:ascii="Arial" w:eastAsia="Arial" w:hAnsi="Arial" w:cs="Arial"/>
                <w:color w:val="1A1A1A"/>
                <w:sz w:val="18"/>
                <w:szCs w:val="18"/>
              </w:rPr>
              <w:t>Red neuronal entrenada y probada con una base pública y aplicada a los datos del colegio; sus métricas salen del entrenamiento.</w:t>
            </w:r>
          </w:p>
        </w:tc>
      </w:tr>
      <w:tr w:rsidR="00A42D96" w14:paraId="6753F8EA"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28B864E" w14:textId="77777777" w:rsidR="00A42D96" w:rsidRDefault="009E7704">
            <w:pPr>
              <w:spacing w:line="250" w:lineRule="auto"/>
            </w:pPr>
            <w:r>
              <w:rPr>
                <w:rFonts w:ascii="Arial" w:eastAsia="Arial" w:hAnsi="Arial" w:cs="Arial"/>
                <w:color w:val="1A1A1A"/>
                <w:sz w:val="18"/>
                <w:szCs w:val="18"/>
              </w:rPr>
              <w:t>Pantallas, reporte PDF y comunicado</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6DAC53BF" w14:textId="77777777" w:rsidR="00A42D96" w:rsidRDefault="009E7704">
            <w:pPr>
              <w:spacing w:line="250" w:lineRule="auto"/>
              <w:jc w:val="center"/>
            </w:pPr>
            <w:r>
              <w:rPr>
                <w:rFonts w:ascii="Arial" w:eastAsia="Arial" w:hAnsi="Arial" w:cs="Arial"/>
                <w:b/>
                <w:bCs/>
                <w:color w:val="1A1A1A"/>
                <w:sz w:val="18"/>
                <w:szCs w:val="18"/>
              </w:rPr>
              <w:t>Real</w:t>
            </w:r>
          </w:p>
        </w:tc>
        <w:tc>
          <w:tcPr>
            <w:tcW w:w="492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715B882" w14:textId="77777777" w:rsidR="00A42D96" w:rsidRDefault="009E7704">
            <w:pPr>
              <w:spacing w:line="250" w:lineRule="auto"/>
            </w:pPr>
            <w:r>
              <w:rPr>
                <w:rFonts w:ascii="Arial" w:eastAsia="Arial" w:hAnsi="Arial" w:cs="Arial"/>
                <w:color w:val="1A1A1A"/>
                <w:sz w:val="18"/>
                <w:szCs w:val="18"/>
              </w:rPr>
              <w:t>Funcionan en línea con la base de datos y el modelo.</w:t>
            </w:r>
          </w:p>
        </w:tc>
      </w:tr>
      <w:tr w:rsidR="00A42D96" w14:paraId="178567C2"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8110DC" w14:textId="77777777" w:rsidR="00A42D96" w:rsidRDefault="009E7704">
            <w:pPr>
              <w:spacing w:line="250" w:lineRule="auto"/>
            </w:pPr>
            <w:r>
              <w:rPr>
                <w:rFonts w:ascii="Arial" w:eastAsia="Arial" w:hAnsi="Arial" w:cs="Arial"/>
                <w:color w:val="1A1A1A"/>
                <w:sz w:val="18"/>
                <w:szCs w:val="18"/>
              </w:rPr>
              <w:t>Estudiantes y notas del sistema en línea</w:t>
            </w:r>
          </w:p>
        </w:tc>
        <w:tc>
          <w:tcPr>
            <w:tcW w:w="140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41709852" w14:textId="77777777" w:rsidR="00A42D96" w:rsidRDefault="009E7704">
            <w:pPr>
              <w:spacing w:line="250" w:lineRule="auto"/>
              <w:jc w:val="center"/>
            </w:pPr>
            <w:r>
              <w:rPr>
                <w:rFonts w:ascii="Arial" w:eastAsia="Arial" w:hAnsi="Arial" w:cs="Arial"/>
                <w:b/>
                <w:bCs/>
                <w:color w:val="1A1A1A"/>
                <w:sz w:val="18"/>
                <w:szCs w:val="18"/>
              </w:rPr>
              <w:t>Práctica</w:t>
            </w:r>
          </w:p>
        </w:tc>
        <w:tc>
          <w:tcPr>
            <w:tcW w:w="492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79057CF" w14:textId="77777777" w:rsidR="00A42D96" w:rsidRDefault="009E7704">
            <w:pPr>
              <w:spacing w:line="250" w:lineRule="auto"/>
            </w:pPr>
            <w:r>
              <w:rPr>
                <w:rFonts w:ascii="Arial" w:eastAsia="Arial" w:hAnsi="Arial" w:cs="Arial"/>
                <w:color w:val="1A1A1A"/>
                <w:sz w:val="18"/>
                <w:szCs w:val="18"/>
              </w:rPr>
              <w:t>135 estudiantes ficticios con la estructura de la base real. Los datos reales no se publican sin el consentimiento de los apoderados.</w:t>
            </w:r>
          </w:p>
        </w:tc>
      </w:tr>
      <w:tr w:rsidR="00A42D96" w14:paraId="6D5C90C5"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EA42DB" w14:textId="77777777" w:rsidR="00A42D96" w:rsidRDefault="009E7704">
            <w:pPr>
              <w:spacing w:line="250" w:lineRule="auto"/>
            </w:pPr>
            <w:r>
              <w:rPr>
                <w:rFonts w:ascii="Arial" w:eastAsia="Arial" w:hAnsi="Arial" w:cs="Arial"/>
                <w:color w:val="1A1A1A"/>
                <w:sz w:val="18"/>
                <w:szCs w:val="18"/>
              </w:rPr>
              <w:t>Alertas por correo, usuarios y roles</w:t>
            </w:r>
          </w:p>
        </w:tc>
        <w:tc>
          <w:tcPr>
            <w:tcW w:w="140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D13D366" w14:textId="77777777" w:rsidR="00A42D96" w:rsidRDefault="009E7704">
            <w:pPr>
              <w:spacing w:line="250" w:lineRule="auto"/>
              <w:jc w:val="center"/>
            </w:pPr>
            <w:r>
              <w:rPr>
                <w:rFonts w:ascii="Arial" w:eastAsia="Arial" w:hAnsi="Arial" w:cs="Arial"/>
                <w:b/>
                <w:bCs/>
                <w:color w:val="1A1A1A"/>
                <w:sz w:val="18"/>
                <w:szCs w:val="18"/>
              </w:rPr>
              <w:t>No hay</w:t>
            </w:r>
          </w:p>
        </w:tc>
        <w:tc>
          <w:tcPr>
            <w:tcW w:w="492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A1FC64" w14:textId="77777777" w:rsidR="00A42D96" w:rsidRDefault="009E7704">
            <w:pPr>
              <w:spacing w:line="250" w:lineRule="auto"/>
            </w:pPr>
            <w:r>
              <w:rPr>
                <w:rFonts w:ascii="Arial" w:eastAsia="Arial" w:hAnsi="Arial" w:cs="Arial"/>
                <w:color w:val="1A1A1A"/>
                <w:sz w:val="18"/>
                <w:szCs w:val="18"/>
              </w:rPr>
              <w:t>Corresponden al Sprint 4.</w:t>
            </w:r>
          </w:p>
        </w:tc>
      </w:tr>
    </w:tbl>
    <w:p w14:paraId="132ACCEE" w14:textId="77777777" w:rsidR="00A42D96" w:rsidRDefault="00A42D96">
      <w:pPr>
        <w:spacing w:after="160"/>
      </w:pPr>
    </w:p>
    <w:p w14:paraId="6C048792" w14:textId="77777777" w:rsidR="00A42D96" w:rsidRDefault="009E7704">
      <w:pPr>
        <w:pStyle w:val="Ttulo1"/>
      </w:pPr>
      <w:bookmarkStart w:id="4" w:name="_Toc243091807"/>
      <w:r>
        <w:t>5. Cambios desde el informe N.º 1</w:t>
      </w:r>
      <w:bookmarkEnd w:id="4"/>
    </w:p>
    <w:p w14:paraId="04D1E653" w14:textId="77777777" w:rsidR="00A42D96" w:rsidRDefault="009E7704">
      <w:pPr>
        <w:pStyle w:val="Prrafodelista"/>
        <w:numPr>
          <w:ilvl w:val="0"/>
          <w:numId w:val="2"/>
        </w:numPr>
        <w:spacing w:after="80" w:line="290" w:lineRule="auto"/>
        <w:jc w:val="both"/>
      </w:pPr>
      <w:r>
        <w:t>Base de datos de 13 tablas, con la carga de la base consolidada del colegio, reconciliación y bitácora de cargas.</w:t>
      </w:r>
    </w:p>
    <w:p w14:paraId="037DC26B" w14:textId="77777777" w:rsidR="00A42D96" w:rsidRDefault="009E7704">
      <w:pPr>
        <w:pStyle w:val="Prrafodelista"/>
        <w:numPr>
          <w:ilvl w:val="0"/>
          <w:numId w:val="2"/>
        </w:numPr>
        <w:spacing w:after="80" w:line="290" w:lineRule="auto"/>
        <w:jc w:val="both"/>
      </w:pPr>
      <w:r>
        <w:t>Diez reglas de calidad y validación automática cada noche.</w:t>
      </w:r>
    </w:p>
    <w:p w14:paraId="0A982232" w14:textId="77777777" w:rsidR="00A42D96" w:rsidRDefault="009E7704">
      <w:pPr>
        <w:pStyle w:val="Prrafodelista"/>
        <w:numPr>
          <w:ilvl w:val="0"/>
          <w:numId w:val="2"/>
        </w:numPr>
        <w:spacing w:after="80" w:line="290" w:lineRule="auto"/>
        <w:jc w:val="both"/>
      </w:pPr>
      <w:r>
        <w:t>Red neuronal entrenada y probada con una base pública, que reemplaza al modelo de demostración entrenado con datos sintéticos (incidente IN-03 cerrado).</w:t>
      </w:r>
    </w:p>
    <w:p w14:paraId="096488CC" w14:textId="77777777" w:rsidR="00A42D96" w:rsidRDefault="009E7704">
      <w:pPr>
        <w:pStyle w:val="Prrafodelista"/>
        <w:numPr>
          <w:ilvl w:val="0"/>
          <w:numId w:val="2"/>
        </w:numPr>
        <w:spacing w:after="80" w:line="290" w:lineRule="auto"/>
        <w:jc w:val="both"/>
      </w:pPr>
      <w:r>
        <w:t>Interfaz rediseñada: inicio, aulas, estudiantes, ficha con informe y acciones, evaluación de un caso, modelo y datos.</w:t>
      </w:r>
    </w:p>
    <w:p w14:paraId="70E0A929" w14:textId="77777777" w:rsidR="00A42D96" w:rsidRDefault="009E7704">
      <w:pPr>
        <w:pStyle w:val="Prrafodelista"/>
        <w:numPr>
          <w:ilvl w:val="0"/>
          <w:numId w:val="2"/>
        </w:numPr>
        <w:spacing w:after="80" w:line="290" w:lineRule="auto"/>
        <w:jc w:val="both"/>
      </w:pPr>
      <w:r>
        <w:t>Reporte del estudiante en PDF, exportación por aula y comunicado al apoderado por WhatsApp del tutor.</w:t>
      </w:r>
    </w:p>
    <w:p w14:paraId="75C68CCB" w14:textId="77777777" w:rsidR="00A42D96" w:rsidRDefault="009E7704">
      <w:pPr>
        <w:pStyle w:val="Ttulo1"/>
      </w:pPr>
      <w:bookmarkStart w:id="5" w:name="_Toc243091808"/>
      <w:r>
        <w:t>6. Guion de la validación</w:t>
      </w:r>
      <w:bookmarkEnd w:id="5"/>
    </w:p>
    <w:p w14:paraId="5D142E2C" w14:textId="77777777" w:rsidR="00A42D96" w:rsidRDefault="009E7704">
      <w:pPr>
        <w:spacing w:after="140" w:line="300" w:lineRule="auto"/>
        <w:jc w:val="both"/>
      </w:pPr>
      <w:r>
        <w:t>Duración: unos cinco minutos. Conviene abrir la página unos minutos antes, porque la API tarda cerca de un minuto en responder la primera vez.</w:t>
      </w:r>
    </w:p>
    <w:p w14:paraId="6A3C3383" w14:textId="77777777" w:rsidR="00A42D96" w:rsidRDefault="009E7704">
      <w:pPr>
        <w:pStyle w:val="Prrafodelista"/>
        <w:numPr>
          <w:ilvl w:val="0"/>
          <w:numId w:val="3"/>
        </w:numPr>
        <w:spacing w:after="80" w:line="290" w:lineRule="auto"/>
        <w:jc w:val="both"/>
      </w:pPr>
      <w:r>
        <w:rPr>
          <w:b/>
          <w:bCs/>
        </w:rPr>
        <w:t>Ubicar el entregable.</w:t>
      </w:r>
      <w:r>
        <w:t xml:space="preserve"> Mostrar en la EDT los paquetes 1.2.1 y 1.2.2 y los criterios de REQ-01 y REQ-02 (sección 2).</w:t>
      </w:r>
    </w:p>
    <w:p w14:paraId="22910727" w14:textId="77777777" w:rsidR="00A42D96" w:rsidRDefault="009E7704">
      <w:pPr>
        <w:pStyle w:val="Prrafodelista"/>
        <w:numPr>
          <w:ilvl w:val="0"/>
          <w:numId w:val="3"/>
        </w:numPr>
        <w:spacing w:after="80" w:line="290" w:lineRule="auto"/>
        <w:jc w:val="both"/>
      </w:pPr>
      <w:r>
        <w:rPr>
          <w:b/>
          <w:bCs/>
        </w:rPr>
        <w:t>Pantalla «Datos» del sistema.</w:t>
      </w:r>
      <w:r>
        <w:t xml:space="preserve"> Bitácora de cargas y reconciliación, las diez reglas de calidad con su resultado y el historial de validaciones.</w:t>
      </w:r>
    </w:p>
    <w:p w14:paraId="30CC1F7D" w14:textId="77777777" w:rsidR="00A42D96" w:rsidRDefault="009E7704">
      <w:pPr>
        <w:pStyle w:val="Prrafodelista"/>
        <w:numPr>
          <w:ilvl w:val="0"/>
          <w:numId w:val="3"/>
        </w:numPr>
        <w:spacing w:after="80" w:line="290" w:lineRule="auto"/>
        <w:jc w:val="both"/>
      </w:pPr>
      <w:r>
        <w:rPr>
          <w:b/>
          <w:bCs/>
        </w:rPr>
        <w:t>Casos de prueba.</w:t>
      </w:r>
      <w:r>
        <w:t xml:space="preserve"> Recorrer la tabla de la sección 2 y su evidencia con la base real.</w:t>
      </w:r>
    </w:p>
    <w:p w14:paraId="21E0BA5B" w14:textId="77777777" w:rsidR="00A42D96" w:rsidRDefault="009E7704">
      <w:pPr>
        <w:pStyle w:val="Prrafodelista"/>
        <w:numPr>
          <w:ilvl w:val="0"/>
          <w:numId w:val="3"/>
        </w:numPr>
        <w:spacing w:after="80" w:line="290" w:lineRule="auto"/>
        <w:jc w:val="both"/>
      </w:pPr>
      <w:r>
        <w:rPr>
          <w:b/>
          <w:bCs/>
        </w:rPr>
        <w:lastRenderedPageBreak/>
        <w:t>Validación nocturna.</w:t>
      </w:r>
      <w:r>
        <w:t xml:space="preserve"> Abrir las ejecuciones de GitHub Actions del repositorio del sistema: una por noche, sin fallas.</w:t>
      </w:r>
    </w:p>
    <w:p w14:paraId="4559F486" w14:textId="77777777" w:rsidR="00A42D96" w:rsidRDefault="009E7704">
      <w:pPr>
        <w:pStyle w:val="Prrafodelista"/>
        <w:numPr>
          <w:ilvl w:val="0"/>
          <w:numId w:val="3"/>
        </w:numPr>
        <w:spacing w:after="80" w:line="290" w:lineRule="auto"/>
        <w:jc w:val="both"/>
      </w:pPr>
      <w:r>
        <w:rPr>
          <w:b/>
          <w:bCs/>
        </w:rPr>
        <w:t>Los datos en uso.</w:t>
      </w:r>
      <w:r>
        <w:t xml:space="preserve"> Mostrar que esos datos alimentan el inicio, las aulas y la ficha del estudiante.</w:t>
      </w:r>
    </w:p>
    <w:p w14:paraId="27068CC0" w14:textId="77777777" w:rsidR="00A42D96" w:rsidRDefault="009E7704">
      <w:pPr>
        <w:pStyle w:val="Prrafodelista"/>
        <w:numPr>
          <w:ilvl w:val="0"/>
          <w:numId w:val="3"/>
        </w:numPr>
        <w:spacing w:after="80" w:line="290" w:lineRule="auto"/>
        <w:jc w:val="both"/>
      </w:pPr>
      <w:r>
        <w:rPr>
          <w:b/>
          <w:bCs/>
        </w:rPr>
        <w:t>Avance por EDT.</w:t>
      </w:r>
      <w:r>
        <w:t xml:space="preserve"> Mostrar la tabla de la sección 3 y lo que sigue.</w:t>
      </w:r>
    </w:p>
    <w:p w14:paraId="415273F2" w14:textId="77777777" w:rsidR="00A42D96" w:rsidRDefault="009E7704">
      <w:pPr>
        <w:pStyle w:val="Ttulo1"/>
      </w:pPr>
      <w:bookmarkStart w:id="6" w:name="_Toc243091809"/>
      <w:r>
        <w:t>7. Qué sigue</w:t>
      </w:r>
      <w:bookmarkEnd w:id="6"/>
    </w:p>
    <w:p w14:paraId="1336EEB9" w14:textId="77777777" w:rsidR="00A42D96" w:rsidRDefault="009E7704">
      <w:pPr>
        <w:keepNext/>
        <w:spacing w:before="120" w:after="80"/>
      </w:pPr>
      <w:r>
        <w:rPr>
          <w:rFonts w:ascii="Arial" w:eastAsia="Arial" w:hAnsi="Arial" w:cs="Arial"/>
          <w:b/>
          <w:bCs/>
          <w:color w:val="1F3864"/>
          <w:sz w:val="18"/>
          <w:szCs w:val="18"/>
        </w:rPr>
        <w:t xml:space="preserve">Tabla 6. </w:t>
      </w:r>
      <w:r>
        <w:rPr>
          <w:rFonts w:ascii="Arial" w:eastAsia="Arial" w:hAnsi="Arial" w:cs="Arial"/>
          <w:color w:val="1F3864"/>
          <w:sz w:val="18"/>
          <w:szCs w:val="18"/>
        </w:rPr>
        <w:t>Próximos pasos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000" w:firstRow="0" w:lastRow="0" w:firstColumn="0" w:lastColumn="0" w:noHBand="0" w:noVBand="0"/>
      </w:tblPr>
      <w:tblGrid>
        <w:gridCol w:w="4920"/>
        <w:gridCol w:w="1933"/>
        <w:gridCol w:w="1934"/>
      </w:tblGrid>
      <w:tr w:rsidR="00A42D96" w14:paraId="685E9B57" w14:textId="77777777">
        <w:tblPrEx>
          <w:tblCellMar>
            <w:top w:w="0" w:type="dxa"/>
            <w:bottom w:w="0" w:type="dxa"/>
          </w:tblCellMar>
        </w:tblPrEx>
        <w:trPr>
          <w:cantSplit/>
          <w:tblHeader/>
        </w:trPr>
        <w:tc>
          <w:tcPr>
            <w:tcW w:w="492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D70E096" w14:textId="77777777" w:rsidR="00A42D96" w:rsidRDefault="009E7704">
            <w:pPr>
              <w:spacing w:line="250" w:lineRule="auto"/>
              <w:jc w:val="center"/>
            </w:pPr>
            <w:r>
              <w:rPr>
                <w:rFonts w:ascii="Arial" w:eastAsia="Arial" w:hAnsi="Arial" w:cs="Arial"/>
                <w:b/>
                <w:bCs/>
                <w:color w:val="FFFFFF"/>
                <w:sz w:val="18"/>
                <w:szCs w:val="18"/>
              </w:rPr>
              <w:t>Qué</w:t>
            </w:r>
          </w:p>
        </w:tc>
        <w:tc>
          <w:tcPr>
            <w:tcW w:w="1933"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E64A8DE" w14:textId="77777777" w:rsidR="00A42D96" w:rsidRDefault="009E7704">
            <w:pPr>
              <w:spacing w:line="250" w:lineRule="auto"/>
              <w:jc w:val="center"/>
            </w:pPr>
            <w:r>
              <w:rPr>
                <w:rFonts w:ascii="Arial" w:eastAsia="Arial" w:hAnsi="Arial" w:cs="Arial"/>
                <w:b/>
                <w:bCs/>
                <w:color w:val="FFFFFF"/>
                <w:sz w:val="18"/>
                <w:szCs w:val="18"/>
              </w:rPr>
              <w:t>Cuándo</w:t>
            </w:r>
          </w:p>
        </w:tc>
        <w:tc>
          <w:tcPr>
            <w:tcW w:w="193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6AF2656" w14:textId="77777777" w:rsidR="00A42D96" w:rsidRDefault="009E7704">
            <w:pPr>
              <w:spacing w:line="250" w:lineRule="auto"/>
              <w:jc w:val="center"/>
            </w:pPr>
            <w:r>
              <w:rPr>
                <w:rFonts w:ascii="Arial" w:eastAsia="Arial" w:hAnsi="Arial" w:cs="Arial"/>
                <w:b/>
                <w:bCs/>
                <w:color w:val="FFFFFF"/>
                <w:sz w:val="18"/>
                <w:szCs w:val="18"/>
              </w:rPr>
              <w:t>Paquete</w:t>
            </w:r>
          </w:p>
        </w:tc>
      </w:tr>
      <w:tr w:rsidR="00A42D96" w14:paraId="62EFDCEA" w14:textId="77777777">
        <w:tblPrEx>
          <w:tblCellMar>
            <w:top w:w="0" w:type="dxa"/>
            <w:bottom w:w="0" w:type="dxa"/>
          </w:tblCellMar>
        </w:tblPrEx>
        <w:trPr>
          <w:cantSplit/>
        </w:trPr>
        <w:tc>
          <w:tcPr>
            <w:tcW w:w="49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7A3A3E" w14:textId="77777777" w:rsidR="00A42D96" w:rsidRDefault="009E7704">
            <w:pPr>
              <w:spacing w:line="250" w:lineRule="auto"/>
            </w:pPr>
            <w:r>
              <w:rPr>
                <w:rFonts w:ascii="Arial" w:eastAsia="Arial" w:hAnsi="Arial" w:cs="Arial"/>
                <w:color w:val="1A1A1A"/>
                <w:sz w:val="18"/>
                <w:szCs w:val="18"/>
              </w:rPr>
              <w:t>Pedido de las exportaciones de Cubicol a través del Product Owner</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1903A3" w14:textId="77777777" w:rsidR="00A42D96" w:rsidRDefault="009E7704">
            <w:pPr>
              <w:spacing w:line="250" w:lineRule="auto"/>
            </w:pPr>
            <w:r>
              <w:rPr>
                <w:rFonts w:ascii="Arial" w:eastAsia="Arial" w:hAnsi="Arial" w:cs="Arial"/>
                <w:color w:val="1A1A1A"/>
                <w:sz w:val="18"/>
                <w:szCs w:val="18"/>
              </w:rPr>
              <w:t>20/10/2026</w:t>
            </w:r>
          </w:p>
        </w:tc>
        <w:tc>
          <w:tcPr>
            <w:tcW w:w="19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6AD5703" w14:textId="77777777" w:rsidR="00A42D96" w:rsidRDefault="009E7704">
            <w:pPr>
              <w:spacing w:line="250" w:lineRule="auto"/>
            </w:pPr>
            <w:r>
              <w:rPr>
                <w:rFonts w:ascii="Arial" w:eastAsia="Arial" w:hAnsi="Arial" w:cs="Arial"/>
                <w:color w:val="1A1A1A"/>
                <w:sz w:val="18"/>
                <w:szCs w:val="18"/>
              </w:rPr>
              <w:t>1.2.1</w:t>
            </w:r>
          </w:p>
        </w:tc>
      </w:tr>
      <w:tr w:rsidR="00A42D96" w14:paraId="62E5BEC2" w14:textId="77777777">
        <w:tblPrEx>
          <w:tblCellMar>
            <w:top w:w="0" w:type="dxa"/>
            <w:bottom w:w="0" w:type="dxa"/>
          </w:tblCellMar>
        </w:tblPrEx>
        <w:trPr>
          <w:cantSplit/>
        </w:trPr>
        <w:tc>
          <w:tcPr>
            <w:tcW w:w="49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6FADA25" w14:textId="77777777" w:rsidR="00A42D96" w:rsidRDefault="009E7704">
            <w:pPr>
              <w:spacing w:line="250" w:lineRule="auto"/>
            </w:pPr>
            <w:r>
              <w:rPr>
                <w:rFonts w:ascii="Arial" w:eastAsia="Arial" w:hAnsi="Arial" w:cs="Arial"/>
                <w:color w:val="1A1A1A"/>
                <w:sz w:val="18"/>
                <w:szCs w:val="18"/>
              </w:rPr>
              <w:t>Completar 15 noches seguidas de validación sin fallas</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08F8ED1" w14:textId="77777777" w:rsidR="00A42D96" w:rsidRDefault="009E7704">
            <w:pPr>
              <w:spacing w:line="250" w:lineRule="auto"/>
            </w:pPr>
            <w:r>
              <w:rPr>
                <w:rFonts w:ascii="Arial" w:eastAsia="Arial" w:hAnsi="Arial" w:cs="Arial"/>
                <w:color w:val="1A1A1A"/>
                <w:sz w:val="18"/>
                <w:szCs w:val="18"/>
              </w:rPr>
              <w:t>25/10/2026</w:t>
            </w:r>
          </w:p>
        </w:tc>
        <w:tc>
          <w:tcPr>
            <w:tcW w:w="193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66A572" w14:textId="77777777" w:rsidR="00A42D96" w:rsidRDefault="009E7704">
            <w:pPr>
              <w:spacing w:line="250" w:lineRule="auto"/>
            </w:pPr>
            <w:r>
              <w:rPr>
                <w:rFonts w:ascii="Arial" w:eastAsia="Arial" w:hAnsi="Arial" w:cs="Arial"/>
                <w:color w:val="1A1A1A"/>
                <w:sz w:val="18"/>
                <w:szCs w:val="18"/>
              </w:rPr>
              <w:t>1.2.2</w:t>
            </w:r>
          </w:p>
        </w:tc>
      </w:tr>
      <w:tr w:rsidR="00A42D96" w14:paraId="7A67C8E4" w14:textId="77777777">
        <w:tblPrEx>
          <w:tblCellMar>
            <w:top w:w="0" w:type="dxa"/>
            <w:bottom w:w="0" w:type="dxa"/>
          </w:tblCellMar>
        </w:tblPrEx>
        <w:trPr>
          <w:cantSplit/>
        </w:trPr>
        <w:tc>
          <w:tcPr>
            <w:tcW w:w="49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D41499" w14:textId="77777777" w:rsidR="00A42D96" w:rsidRDefault="009E7704">
            <w:pPr>
              <w:spacing w:line="250" w:lineRule="auto"/>
            </w:pPr>
            <w:r>
              <w:rPr>
                <w:rFonts w:ascii="Arial" w:eastAsia="Arial" w:hAnsi="Arial" w:cs="Arial"/>
                <w:color w:val="1A1A1A"/>
                <w:sz w:val="18"/>
                <w:szCs w:val="18"/>
              </w:rPr>
              <w:t>Taller de validación de las variables y de la interfaz con docentes</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26F3F8" w14:textId="77777777" w:rsidR="00A42D96" w:rsidRDefault="009E7704">
            <w:pPr>
              <w:spacing w:line="250" w:lineRule="auto"/>
            </w:pPr>
            <w:r>
              <w:rPr>
                <w:rFonts w:ascii="Arial" w:eastAsia="Arial" w:hAnsi="Arial" w:cs="Arial"/>
                <w:color w:val="1A1A1A"/>
                <w:sz w:val="18"/>
                <w:szCs w:val="18"/>
              </w:rPr>
              <w:t>28/10/2026</w:t>
            </w:r>
          </w:p>
        </w:tc>
        <w:tc>
          <w:tcPr>
            <w:tcW w:w="19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6A4863" w14:textId="77777777" w:rsidR="00A42D96" w:rsidRDefault="009E7704">
            <w:pPr>
              <w:spacing w:line="250" w:lineRule="auto"/>
            </w:pPr>
            <w:r>
              <w:rPr>
                <w:rFonts w:ascii="Arial" w:eastAsia="Arial" w:hAnsi="Arial" w:cs="Arial"/>
                <w:color w:val="1A1A1A"/>
                <w:sz w:val="18"/>
                <w:szCs w:val="18"/>
              </w:rPr>
              <w:t>1.4.2.1</w:t>
            </w:r>
          </w:p>
        </w:tc>
      </w:tr>
      <w:tr w:rsidR="00A42D96" w14:paraId="4EF13F48" w14:textId="77777777">
        <w:tblPrEx>
          <w:tblCellMar>
            <w:top w:w="0" w:type="dxa"/>
            <w:bottom w:w="0" w:type="dxa"/>
          </w:tblCellMar>
        </w:tblPrEx>
        <w:trPr>
          <w:cantSplit/>
        </w:trPr>
        <w:tc>
          <w:tcPr>
            <w:tcW w:w="49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92C53E" w14:textId="77777777" w:rsidR="00A42D96" w:rsidRDefault="009E7704">
            <w:pPr>
              <w:spacing w:line="250" w:lineRule="auto"/>
            </w:pPr>
            <w:r>
              <w:rPr>
                <w:rFonts w:ascii="Arial" w:eastAsia="Arial" w:hAnsi="Arial" w:cs="Arial"/>
                <w:color w:val="1A1A1A"/>
                <w:sz w:val="18"/>
                <w:szCs w:val="18"/>
              </w:rPr>
              <w:t>Reconciliación en tres fechas con las cargas de Cubicol</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A5C372" w14:textId="77777777" w:rsidR="00A42D96" w:rsidRDefault="009E7704">
            <w:pPr>
              <w:spacing w:line="250" w:lineRule="auto"/>
            </w:pPr>
            <w:r>
              <w:rPr>
                <w:rFonts w:ascii="Arial" w:eastAsia="Arial" w:hAnsi="Arial" w:cs="Arial"/>
                <w:color w:val="1A1A1A"/>
                <w:sz w:val="18"/>
                <w:szCs w:val="18"/>
              </w:rPr>
              <w:t>Sprint 2</w:t>
            </w:r>
          </w:p>
        </w:tc>
        <w:tc>
          <w:tcPr>
            <w:tcW w:w="193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47EA38" w14:textId="77777777" w:rsidR="00A42D96" w:rsidRDefault="009E7704">
            <w:pPr>
              <w:spacing w:line="250" w:lineRule="auto"/>
            </w:pPr>
            <w:r>
              <w:rPr>
                <w:rFonts w:ascii="Arial" w:eastAsia="Arial" w:hAnsi="Arial" w:cs="Arial"/>
                <w:color w:val="1A1A1A"/>
                <w:sz w:val="18"/>
                <w:szCs w:val="18"/>
              </w:rPr>
              <w:t>1.2.1</w:t>
            </w:r>
          </w:p>
        </w:tc>
      </w:tr>
      <w:tr w:rsidR="00A42D96" w14:paraId="59F285A4" w14:textId="77777777">
        <w:tblPrEx>
          <w:tblCellMar>
            <w:top w:w="0" w:type="dxa"/>
            <w:bottom w:w="0" w:type="dxa"/>
          </w:tblCellMar>
        </w:tblPrEx>
        <w:trPr>
          <w:cantSplit/>
        </w:trPr>
        <w:tc>
          <w:tcPr>
            <w:tcW w:w="49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159E4D" w14:textId="77777777" w:rsidR="00A42D96" w:rsidRDefault="009E7704">
            <w:pPr>
              <w:spacing w:line="250" w:lineRule="auto"/>
            </w:pPr>
            <w:r>
              <w:rPr>
                <w:rFonts w:ascii="Arial" w:eastAsia="Arial" w:hAnsi="Arial" w:cs="Arial"/>
                <w:color w:val="1A1A1A"/>
                <w:sz w:val="18"/>
                <w:szCs w:val="18"/>
              </w:rPr>
              <w:t>Aceptación del E-01 por el Product Owner</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66AE17" w14:textId="77777777" w:rsidR="00A42D96" w:rsidRDefault="009E7704">
            <w:pPr>
              <w:spacing w:line="250" w:lineRule="auto"/>
            </w:pPr>
            <w:r>
              <w:rPr>
                <w:rFonts w:ascii="Arial" w:eastAsia="Arial" w:hAnsi="Arial" w:cs="Arial"/>
                <w:color w:val="1A1A1A"/>
                <w:sz w:val="18"/>
                <w:szCs w:val="18"/>
              </w:rPr>
              <w:t>04/12/2026</w:t>
            </w:r>
          </w:p>
        </w:tc>
        <w:tc>
          <w:tcPr>
            <w:tcW w:w="193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E317216" w14:textId="77777777" w:rsidR="00A42D96" w:rsidRDefault="009E7704">
            <w:pPr>
              <w:spacing w:line="250" w:lineRule="auto"/>
            </w:pPr>
            <w:r>
              <w:rPr>
                <w:rFonts w:ascii="Arial" w:eastAsia="Arial" w:hAnsi="Arial" w:cs="Arial"/>
                <w:color w:val="1A1A1A"/>
                <w:sz w:val="18"/>
                <w:szCs w:val="18"/>
              </w:rPr>
              <w:t>1.2</w:t>
            </w:r>
          </w:p>
        </w:tc>
      </w:tr>
    </w:tbl>
    <w:p w14:paraId="47FDC1A4" w14:textId="77777777" w:rsidR="00A42D96" w:rsidRDefault="00A42D96">
      <w:pPr>
        <w:spacing w:after="160"/>
      </w:pPr>
    </w:p>
    <w:tbl>
      <w:tblPr>
        <w:tblW w:w="8787" w:type="dxa"/>
        <w:tblBorders>
          <w:top w:val="none" w:sz="0" w:space="0" w:color="FFFFFF"/>
          <w:left w:val="single" w:sz="24" w:space="0" w:color="0D737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787"/>
      </w:tblGrid>
      <w:tr w:rsidR="00A42D96" w14:paraId="604CD72F" w14:textId="77777777">
        <w:tblPrEx>
          <w:tblCellMar>
            <w:top w:w="0" w:type="dxa"/>
            <w:bottom w:w="0" w:type="dxa"/>
          </w:tblCellMar>
        </w:tblPrEx>
        <w:trPr>
          <w:cantSplit/>
        </w:trPr>
        <w:tc>
          <w:tcPr>
            <w:tcW w:w="8787" w:type="dxa"/>
            <w:shd w:val="clear" w:color="auto" w:fill="EAF5F5"/>
            <w:tcMar>
              <w:top w:w="90" w:type="dxa"/>
              <w:left w:w="160" w:type="dxa"/>
              <w:bottom w:w="90" w:type="dxa"/>
              <w:right w:w="140" w:type="dxa"/>
            </w:tcMar>
          </w:tcPr>
          <w:p w14:paraId="6CFA7AFB" w14:textId="77777777" w:rsidR="00A42D96" w:rsidRDefault="009E7704">
            <w:pPr>
              <w:spacing w:line="270" w:lineRule="auto"/>
              <w:jc w:val="both"/>
            </w:pPr>
            <w:r>
              <w:rPr>
                <w:rFonts w:ascii="Arial" w:eastAsia="Arial" w:hAnsi="Arial" w:cs="Arial"/>
                <w:b/>
                <w:bCs/>
                <w:color w:val="0D7377"/>
                <w:sz w:val="19"/>
                <w:szCs w:val="19"/>
              </w:rPr>
              <w:t xml:space="preserve">Nota. </w:t>
            </w:r>
            <w:r>
              <w:rPr>
                <w:rFonts w:ascii="Arial" w:eastAsia="Arial" w:hAnsi="Arial" w:cs="Arial"/>
                <w:color w:val="1A1A1A"/>
                <w:sz w:val="19"/>
                <w:szCs w:val="19"/>
              </w:rPr>
              <w:t>No se generan solicitudes de cambio a partir de este informe. El siguiente se emite al cierre del Sprint 1.</w:t>
            </w:r>
          </w:p>
        </w:tc>
      </w:tr>
    </w:tbl>
    <w:p w14:paraId="7EE80468" w14:textId="77777777" w:rsidR="00A42D96" w:rsidRDefault="00A42D96">
      <w:pPr>
        <w:spacing w:after="160"/>
      </w:pPr>
    </w:p>
    <w:sectPr w:rsidR="00A42D96">
      <w:headerReference w:type="default" r:id="rId11"/>
      <w:footerReference w:type="default" r:id="rId12"/>
      <w:pgSz w:w="11906" w:h="16838"/>
      <w:pgMar w:top="1418" w:right="1418" w:bottom="1304" w:left="1701"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AB396" w14:textId="77777777" w:rsidR="009E7704" w:rsidRDefault="009E7704">
      <w:r>
        <w:separator/>
      </w:r>
    </w:p>
  </w:endnote>
  <w:endnote w:type="continuationSeparator" w:id="0">
    <w:p w14:paraId="36A6BA94" w14:textId="77777777" w:rsidR="009E7704" w:rsidRDefault="009E7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41C2" w14:textId="77777777" w:rsidR="00A42D96" w:rsidRDefault="009E7704">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7A6CC4">
      <w:rPr>
        <w:rFonts w:ascii="Arial" w:eastAsia="Arial" w:hAnsi="Arial" w:cs="Arial"/>
        <w:noProof/>
        <w:color w:val="5F6B7A"/>
        <w:sz w:val="16"/>
        <w:szCs w:val="16"/>
      </w:rPr>
      <w:t>2</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7A6CC4">
      <w:rPr>
        <w:rFonts w:ascii="Arial" w:eastAsia="Arial" w:hAnsi="Arial" w:cs="Arial"/>
        <w:noProof/>
        <w:color w:val="5F6B7A"/>
        <w:sz w:val="16"/>
        <w:szCs w:val="16"/>
      </w:rPr>
      <w:t>3</w:t>
    </w:r>
    <w:r>
      <w:rPr>
        <w:rFonts w:ascii="Arial" w:eastAsia="Arial" w:hAnsi="Arial" w:cs="Arial"/>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7C22" w14:textId="77777777" w:rsidR="00A42D96" w:rsidRDefault="009E7704">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7A6CC4">
      <w:rPr>
        <w:rFonts w:ascii="Arial" w:eastAsia="Arial" w:hAnsi="Arial" w:cs="Arial"/>
        <w:noProof/>
        <w:color w:val="5F6B7A"/>
        <w:sz w:val="16"/>
        <w:szCs w:val="16"/>
      </w:rPr>
      <w:t>3</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7A6CC4">
      <w:rPr>
        <w:rFonts w:ascii="Arial" w:eastAsia="Arial" w:hAnsi="Arial" w:cs="Arial"/>
        <w:noProof/>
        <w:color w:val="5F6B7A"/>
        <w:sz w:val="16"/>
        <w:szCs w:val="16"/>
      </w:rPr>
      <w:t>4</w:t>
    </w:r>
    <w:r>
      <w:rPr>
        <w:rFonts w:ascii="Arial" w:eastAsia="Arial" w:hAnsi="Arial" w:cs="Arial"/>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925B" w14:textId="77777777" w:rsidR="009E7704" w:rsidRDefault="009E7704">
      <w:r>
        <w:separator/>
      </w:r>
    </w:p>
  </w:footnote>
  <w:footnote w:type="continuationSeparator" w:id="0">
    <w:p w14:paraId="6D078F8A" w14:textId="77777777" w:rsidR="009E7704" w:rsidRDefault="009E7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371A" w14:textId="77777777" w:rsidR="00A42D96" w:rsidRDefault="009E7704">
    <w:pPr>
      <w:pBdr>
        <w:bottom w:val="single" w:sz="6" w:space="4" w:color="0D7377"/>
      </w:pBdr>
      <w:tabs>
        <w:tab w:val="right" w:pos="8787"/>
      </w:tabs>
    </w:pPr>
    <w:r>
      <w:rPr>
        <w:rFonts w:ascii="Arial" w:eastAsia="Arial" w:hAnsi="Arial" w:cs="Arial"/>
        <w:color w:val="5F6B7A"/>
        <w:sz w:val="16"/>
        <w:szCs w:val="16"/>
      </w:rPr>
      <w:t>SIA-T  ·  Informe de avance del producto por EDT N.º 2</w:t>
    </w:r>
    <w:r>
      <w:rPr>
        <w:rFonts w:ascii="Arial" w:eastAsia="Arial" w:hAnsi="Arial" w:cs="Arial"/>
        <w:color w:val="5F6B7A"/>
        <w:sz w:val="16"/>
        <w:szCs w:val="16"/>
      </w:rPr>
      <w:tab/>
      <w:t>ALC-05  ·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3248" w14:textId="77777777" w:rsidR="00A42D96" w:rsidRDefault="009E7704">
    <w:pPr>
      <w:pBdr>
        <w:bottom w:val="single" w:sz="6" w:space="4" w:color="0D7377"/>
      </w:pBdr>
      <w:tabs>
        <w:tab w:val="right" w:pos="8787"/>
      </w:tabs>
    </w:pPr>
    <w:r>
      <w:rPr>
        <w:rFonts w:ascii="Arial" w:eastAsia="Arial" w:hAnsi="Arial" w:cs="Arial"/>
        <w:color w:val="5F6B7A"/>
        <w:sz w:val="16"/>
        <w:szCs w:val="16"/>
      </w:rPr>
      <w:t>SIA-T  ·  Informe de avance del producto por EDT N.º 2</w:t>
    </w:r>
    <w:r>
      <w:rPr>
        <w:rFonts w:ascii="Arial" w:eastAsia="Arial" w:hAnsi="Arial" w:cs="Arial"/>
        <w:color w:val="5F6B7A"/>
        <w:sz w:val="16"/>
        <w:szCs w:val="16"/>
      </w:rPr>
      <w:tab/>
      <w:t>ALC-05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6BCE"/>
    <w:multiLevelType w:val="hybridMultilevel"/>
    <w:tmpl w:val="29E815FA"/>
    <w:lvl w:ilvl="0" w:tplc="617C4E88">
      <w:start w:val="1"/>
      <w:numFmt w:val="bullet"/>
      <w:lvlText w:val="●"/>
      <w:lvlJc w:val="left"/>
      <w:pPr>
        <w:ind w:left="720" w:hanging="360"/>
      </w:pPr>
    </w:lvl>
    <w:lvl w:ilvl="1" w:tplc="27FC4F44">
      <w:start w:val="1"/>
      <w:numFmt w:val="bullet"/>
      <w:lvlText w:val="○"/>
      <w:lvlJc w:val="left"/>
      <w:pPr>
        <w:ind w:left="1440" w:hanging="360"/>
      </w:pPr>
    </w:lvl>
    <w:lvl w:ilvl="2" w:tplc="6300863A">
      <w:start w:val="1"/>
      <w:numFmt w:val="bullet"/>
      <w:lvlText w:val="■"/>
      <w:lvlJc w:val="left"/>
      <w:pPr>
        <w:ind w:left="2160" w:hanging="360"/>
      </w:pPr>
    </w:lvl>
    <w:lvl w:ilvl="3" w:tplc="D8E433D4">
      <w:start w:val="1"/>
      <w:numFmt w:val="bullet"/>
      <w:lvlText w:val="●"/>
      <w:lvlJc w:val="left"/>
      <w:pPr>
        <w:ind w:left="2880" w:hanging="360"/>
      </w:pPr>
    </w:lvl>
    <w:lvl w:ilvl="4" w:tplc="A9AC9C7C">
      <w:start w:val="1"/>
      <w:numFmt w:val="bullet"/>
      <w:lvlText w:val="○"/>
      <w:lvlJc w:val="left"/>
      <w:pPr>
        <w:ind w:left="3600" w:hanging="360"/>
      </w:pPr>
    </w:lvl>
    <w:lvl w:ilvl="5" w:tplc="C980E4D8">
      <w:start w:val="1"/>
      <w:numFmt w:val="bullet"/>
      <w:lvlText w:val="■"/>
      <w:lvlJc w:val="left"/>
      <w:pPr>
        <w:ind w:left="4320" w:hanging="360"/>
      </w:pPr>
    </w:lvl>
    <w:lvl w:ilvl="6" w:tplc="D1F429F6">
      <w:start w:val="1"/>
      <w:numFmt w:val="bullet"/>
      <w:lvlText w:val="●"/>
      <w:lvlJc w:val="left"/>
      <w:pPr>
        <w:ind w:left="5040" w:hanging="360"/>
      </w:pPr>
    </w:lvl>
    <w:lvl w:ilvl="7" w:tplc="45680C86">
      <w:start w:val="1"/>
      <w:numFmt w:val="bullet"/>
      <w:lvlText w:val="●"/>
      <w:lvlJc w:val="left"/>
      <w:pPr>
        <w:ind w:left="5760" w:hanging="360"/>
      </w:pPr>
    </w:lvl>
    <w:lvl w:ilvl="8" w:tplc="ABB4CBBC">
      <w:start w:val="1"/>
      <w:numFmt w:val="bullet"/>
      <w:lvlText w:val="●"/>
      <w:lvlJc w:val="left"/>
      <w:pPr>
        <w:ind w:left="6480" w:hanging="360"/>
      </w:pPr>
    </w:lvl>
  </w:abstractNum>
  <w:abstractNum w:abstractNumId="1" w15:restartNumberingAfterBreak="0">
    <w:nsid w:val="2E0E7CDC"/>
    <w:multiLevelType w:val="hybridMultilevel"/>
    <w:tmpl w:val="A516C740"/>
    <w:lvl w:ilvl="0" w:tplc="78A2639C">
      <w:start w:val="1"/>
      <w:numFmt w:val="bullet"/>
      <w:lvlText w:val="•"/>
      <w:lvlJc w:val="left"/>
      <w:pPr>
        <w:ind w:left="560" w:hanging="280"/>
      </w:pPr>
    </w:lvl>
    <w:lvl w:ilvl="1" w:tplc="F1A879D6">
      <w:numFmt w:val="decimal"/>
      <w:lvlText w:val=""/>
      <w:lvlJc w:val="left"/>
    </w:lvl>
    <w:lvl w:ilvl="2" w:tplc="8CA0532E">
      <w:numFmt w:val="decimal"/>
      <w:lvlText w:val=""/>
      <w:lvlJc w:val="left"/>
    </w:lvl>
    <w:lvl w:ilvl="3" w:tplc="9A3A136E">
      <w:numFmt w:val="decimal"/>
      <w:lvlText w:val=""/>
      <w:lvlJc w:val="left"/>
    </w:lvl>
    <w:lvl w:ilvl="4" w:tplc="E2F459D6">
      <w:numFmt w:val="decimal"/>
      <w:lvlText w:val=""/>
      <w:lvlJc w:val="left"/>
    </w:lvl>
    <w:lvl w:ilvl="5" w:tplc="E3CEE91E">
      <w:numFmt w:val="decimal"/>
      <w:lvlText w:val=""/>
      <w:lvlJc w:val="left"/>
    </w:lvl>
    <w:lvl w:ilvl="6" w:tplc="BDD2A7B0">
      <w:numFmt w:val="decimal"/>
      <w:lvlText w:val=""/>
      <w:lvlJc w:val="left"/>
    </w:lvl>
    <w:lvl w:ilvl="7" w:tplc="A20E5B18">
      <w:numFmt w:val="decimal"/>
      <w:lvlText w:val=""/>
      <w:lvlJc w:val="left"/>
    </w:lvl>
    <w:lvl w:ilvl="8" w:tplc="13EEECF4">
      <w:numFmt w:val="decimal"/>
      <w:lvlText w:val=""/>
      <w:lvlJc w:val="left"/>
    </w:lvl>
  </w:abstractNum>
  <w:abstractNum w:abstractNumId="2" w15:restartNumberingAfterBreak="0">
    <w:nsid w:val="7BFB1131"/>
    <w:multiLevelType w:val="hybridMultilevel"/>
    <w:tmpl w:val="569C2328"/>
    <w:lvl w:ilvl="0" w:tplc="FD5EC924">
      <w:start w:val="1"/>
      <w:numFmt w:val="decimal"/>
      <w:lvlText w:val="%1."/>
      <w:lvlJc w:val="left"/>
      <w:pPr>
        <w:ind w:left="560" w:hanging="340"/>
      </w:pPr>
    </w:lvl>
    <w:lvl w:ilvl="1" w:tplc="EEEEACDC">
      <w:numFmt w:val="decimal"/>
      <w:lvlText w:val=""/>
      <w:lvlJc w:val="left"/>
    </w:lvl>
    <w:lvl w:ilvl="2" w:tplc="0162639C">
      <w:numFmt w:val="decimal"/>
      <w:lvlText w:val=""/>
      <w:lvlJc w:val="left"/>
    </w:lvl>
    <w:lvl w:ilvl="3" w:tplc="CA9AF702">
      <w:numFmt w:val="decimal"/>
      <w:lvlText w:val=""/>
      <w:lvlJc w:val="left"/>
    </w:lvl>
    <w:lvl w:ilvl="4" w:tplc="93E43654">
      <w:numFmt w:val="decimal"/>
      <w:lvlText w:val=""/>
      <w:lvlJc w:val="left"/>
    </w:lvl>
    <w:lvl w:ilvl="5" w:tplc="9F96DD90">
      <w:numFmt w:val="decimal"/>
      <w:lvlText w:val=""/>
      <w:lvlJc w:val="left"/>
    </w:lvl>
    <w:lvl w:ilvl="6" w:tplc="8E98EEB6">
      <w:numFmt w:val="decimal"/>
      <w:lvlText w:val=""/>
      <w:lvlJc w:val="left"/>
    </w:lvl>
    <w:lvl w:ilvl="7" w:tplc="4B80C324">
      <w:numFmt w:val="decimal"/>
      <w:lvlText w:val=""/>
      <w:lvlJc w:val="left"/>
    </w:lvl>
    <w:lvl w:ilvl="8" w:tplc="DA14D540">
      <w:numFmt w:val="decimal"/>
      <w:lvlText w:val=""/>
      <w:lvlJc w:val="left"/>
    </w:lvl>
  </w:abstractNum>
  <w:num w:numId="1" w16cid:durableId="962540294">
    <w:abstractNumId w:val="0"/>
    <w:lvlOverride w:ilvl="0">
      <w:startOverride w:val="1"/>
    </w:lvlOverride>
  </w:num>
  <w:num w:numId="2" w16cid:durableId="118500930">
    <w:abstractNumId w:val="1"/>
    <w:lvlOverride w:ilvl="0">
      <w:startOverride w:val="1"/>
    </w:lvlOverride>
  </w:num>
  <w:num w:numId="3" w16cid:durableId="14283794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D96"/>
    <w:rsid w:val="007A6CC4"/>
    <w:rsid w:val="009E7704"/>
    <w:rsid w:val="00A42D96"/>
    <w:rsid w:val="00BE14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06A09E"/>
  <w15:docId w15:val="{E9EFD5BF-622C-42CB-B955-DDD187F3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3" w:color="0D7377"/>
      </w:pBdr>
      <w:spacing w:before="380" w:after="170"/>
      <w:outlineLvl w:val="0"/>
    </w:pPr>
    <w:rPr>
      <w:rFonts w:ascii="Arial" w:eastAsia="Arial" w:hAnsi="Arial" w:cs="Arial"/>
      <w:b/>
      <w:bCs/>
      <w:color w:val="1F3864"/>
      <w:sz w:val="27"/>
      <w:szCs w:val="27"/>
    </w:rPr>
  </w:style>
  <w:style w:type="paragraph" w:styleId="Ttulo2">
    <w:name w:val="heading 2"/>
    <w:uiPriority w:val="9"/>
    <w:semiHidden/>
    <w:unhideWhenUsed/>
    <w:qFormat/>
    <w:pPr>
      <w:keepNext/>
      <w:spacing w:before="260" w:after="120"/>
      <w:outlineLvl w:val="1"/>
    </w:pPr>
    <w:rPr>
      <w:rFonts w:ascii="Arial" w:eastAsia="Arial" w:hAnsi="Arial" w:cs="Arial"/>
      <w:b/>
      <w:bCs/>
      <w:color w:val="0D7377"/>
      <w:sz w:val="23"/>
      <w:szCs w:val="23"/>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A6CC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2160</Words>
  <Characters>10947</Characters>
  <Application>Microsoft Office Word</Application>
  <DocSecurity>0</DocSecurity>
  <Lines>500</Lines>
  <Paragraphs>331</Paragraphs>
  <ScaleCrop>false</ScaleCrop>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ALC-05 Informe de avance del producto por EDT N.º 2</dc:title>
  <dc:creator>Equipo SIA-T — UNTELS</dc:creator>
  <dc:description>Compara lo que existe del sistema con cada paquete de trabajo de la EDT y presenta para su validación el primer entregable del producto: el módulo de integración y limpieza de datos (E-01).</dc:description>
  <cp:lastModifiedBy>Jhostin Galarza</cp:lastModifiedBy>
  <cp:revision>2</cp:revision>
  <dcterms:created xsi:type="dcterms:W3CDTF">2026-10-17T06:04:00Z</dcterms:created>
  <dcterms:modified xsi:type="dcterms:W3CDTF">2026-10-17T06:05:00Z</dcterms:modified>
</cp:coreProperties>
</file>