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7486" w14:textId="77777777" w:rsidR="00CF58C2" w:rsidRPr="00A45F02" w:rsidRDefault="00CF58C2" w:rsidP="0012693C">
      <w:pPr>
        <w:pStyle w:val="QL-"/>
      </w:pPr>
      <w:r w:rsidRPr="00A45F02">
        <w:drawing>
          <wp:anchor distT="0" distB="0" distL="114300" distR="114300" simplePos="0" relativeHeight="251660288" behindDoc="0" locked="0" layoutInCell="1" allowOverlap="0" wp14:anchorId="527CA06A" wp14:editId="1222DD19">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F0A6" w14:textId="77777777" w:rsidR="00CF58C2" w:rsidRDefault="00CF58C2" w:rsidP="00CF58C2">
      <w:pPr>
        <w:rPr>
          <w:rStyle w:val="fontstyle01"/>
          <w:rFonts w:hint="eastAsia"/>
        </w:rPr>
      </w:pPr>
    </w:p>
    <w:p w14:paraId="3FDD0472" w14:textId="77777777" w:rsidR="00CF58C2" w:rsidRDefault="00CF58C2" w:rsidP="00CF58C2">
      <w:pPr>
        <w:rPr>
          <w:rStyle w:val="fontstyle01"/>
          <w:rFonts w:hint="eastAsia"/>
        </w:rPr>
      </w:pPr>
    </w:p>
    <w:p w14:paraId="1D0051DF" w14:textId="434426E7" w:rsidR="00CF58C2" w:rsidRDefault="00CF58C2" w:rsidP="00CF58C2">
      <w:pPr>
        <w:rPr>
          <w:rStyle w:val="fontstyle21"/>
          <w:rFonts w:hint="default"/>
        </w:rPr>
      </w:pPr>
      <w:proofErr w:type="spellStart"/>
      <w:r>
        <w:rPr>
          <w:rStyle w:val="fontstyle01"/>
        </w:rPr>
        <w:t>QuecPython</w:t>
      </w:r>
      <w:proofErr w:type="spellEnd"/>
      <w:r w:rsidR="00C56B09">
        <w:rPr>
          <w:rStyle w:val="fontstyle01"/>
        </w:rPr>
        <w:t xml:space="preserve"> </w:t>
      </w:r>
      <w:r w:rsidR="00C56B09">
        <w:rPr>
          <w:rStyle w:val="fontstyle01"/>
          <w:rFonts w:hint="eastAsia"/>
        </w:rPr>
        <w:t>LVGL</w:t>
      </w:r>
      <w:r>
        <w:rPr>
          <w:rFonts w:ascii="Arial-BoldMT" w:hAnsi="Arial-BoldMT"/>
          <w:b/>
          <w:bCs/>
          <w:color w:val="FF0000"/>
          <w:sz w:val="84"/>
          <w:szCs w:val="84"/>
        </w:rPr>
        <w:br/>
      </w:r>
      <w:r w:rsidR="006510AF">
        <w:rPr>
          <w:rStyle w:val="fontstyle21"/>
          <w:rFonts w:hint="default"/>
          <w:b/>
          <w:bCs/>
        </w:rPr>
        <w:t>生成外部字体库bin文件</w:t>
      </w:r>
      <w:r w:rsidR="008505FB" w:rsidRPr="008505FB">
        <w:rPr>
          <w:rStyle w:val="fontstyle21"/>
          <w:rFonts w:hint="default"/>
          <w:b/>
          <w:bCs/>
        </w:rPr>
        <w:t>教程</w:t>
      </w:r>
    </w:p>
    <w:p w14:paraId="3051A44A" w14:textId="130CE26A" w:rsidR="00CF58C2" w:rsidRPr="00591466" w:rsidRDefault="00CF58C2" w:rsidP="00CF58C2">
      <w:pPr>
        <w:ind w:left="420"/>
        <w:rPr>
          <w:sz w:val="28"/>
          <w:szCs w:val="28"/>
        </w:rPr>
      </w:pPr>
      <w:r w:rsidRPr="00B750E5">
        <w:rPr>
          <w:rFonts w:hint="eastAsia"/>
          <w:sz w:val="28"/>
          <w:szCs w:val="28"/>
        </w:rPr>
        <w:br/>
      </w:r>
      <w:r w:rsidRPr="00B750E5">
        <w:rPr>
          <w:rFonts w:ascii="宋体" w:hAnsi="宋体"/>
          <w:sz w:val="28"/>
          <w:szCs w:val="28"/>
        </w:rPr>
        <w:t xml:space="preserve">版本： </w:t>
      </w:r>
      <w:proofErr w:type="spellStart"/>
      <w:r w:rsidRPr="00B750E5">
        <w:rPr>
          <w:rFonts w:ascii="ArialMT" w:hAnsi="ArialMT"/>
          <w:sz w:val="28"/>
          <w:szCs w:val="28"/>
        </w:rPr>
        <w:t>Quecpython</w:t>
      </w:r>
      <w:proofErr w:type="spellEnd"/>
      <w:r w:rsidRPr="00B750E5">
        <w:rPr>
          <w:rFonts w:ascii="ArialMT" w:hAnsi="ArialMT"/>
          <w:sz w:val="28"/>
          <w:szCs w:val="28"/>
        </w:rPr>
        <w:t xml:space="preserve"> </w:t>
      </w:r>
      <w:r w:rsidR="00C56B09">
        <w:rPr>
          <w:rFonts w:ascii="ArialMT" w:hAnsi="ArialMT" w:hint="eastAsia"/>
          <w:sz w:val="28"/>
          <w:szCs w:val="28"/>
        </w:rPr>
        <w:t>LVGL</w:t>
      </w:r>
      <w:r w:rsidR="006510AF">
        <w:rPr>
          <w:rFonts w:ascii="ArialMT" w:hAnsi="ArialMT" w:hint="eastAsia"/>
          <w:sz w:val="28"/>
          <w:szCs w:val="28"/>
        </w:rPr>
        <w:t>生成外部字体库</w:t>
      </w:r>
      <w:r w:rsidR="006510AF">
        <w:rPr>
          <w:rFonts w:ascii="ArialMT" w:hAnsi="ArialMT" w:hint="eastAsia"/>
          <w:sz w:val="28"/>
          <w:szCs w:val="28"/>
        </w:rPr>
        <w:t>bin</w:t>
      </w:r>
      <w:r w:rsidR="006510AF">
        <w:rPr>
          <w:rFonts w:ascii="ArialMT" w:hAnsi="ArialMT" w:hint="eastAsia"/>
          <w:sz w:val="28"/>
          <w:szCs w:val="28"/>
        </w:rPr>
        <w:t>文件</w:t>
      </w:r>
      <w:r w:rsidR="00C56B09">
        <w:rPr>
          <w:rFonts w:ascii="宋体" w:hAnsi="宋体" w:hint="eastAsia"/>
          <w:sz w:val="28"/>
          <w:szCs w:val="28"/>
        </w:rPr>
        <w:t>教程</w:t>
      </w:r>
      <w:r w:rsidRPr="00B750E5">
        <w:rPr>
          <w:rFonts w:hint="eastAsia"/>
          <w:sz w:val="28"/>
          <w:szCs w:val="28"/>
        </w:rPr>
        <w:br/>
      </w:r>
      <w:r w:rsidRPr="00B750E5">
        <w:rPr>
          <w:rFonts w:ascii="宋体" w:hAnsi="宋体"/>
          <w:sz w:val="28"/>
          <w:szCs w:val="28"/>
        </w:rPr>
        <w:t xml:space="preserve">日期： </w:t>
      </w:r>
      <w:r w:rsidRPr="00B750E5">
        <w:rPr>
          <w:rFonts w:ascii="ArialMT" w:hAnsi="ArialMT"/>
          <w:sz w:val="28"/>
          <w:szCs w:val="28"/>
        </w:rPr>
        <w:t>202</w:t>
      </w:r>
      <w:r w:rsidR="006510AF">
        <w:rPr>
          <w:rFonts w:ascii="ArialMT" w:hAnsi="ArialMT"/>
          <w:sz w:val="28"/>
          <w:szCs w:val="28"/>
        </w:rPr>
        <w:t>3</w:t>
      </w:r>
      <w:r w:rsidRPr="00B750E5">
        <w:rPr>
          <w:rFonts w:ascii="ArialMT" w:hAnsi="ArialMT"/>
          <w:sz w:val="28"/>
          <w:szCs w:val="28"/>
        </w:rPr>
        <w:t>-</w:t>
      </w:r>
      <w:r w:rsidR="00E46BAA">
        <w:rPr>
          <w:rFonts w:ascii="ArialMT" w:hAnsi="ArialMT"/>
          <w:sz w:val="28"/>
          <w:szCs w:val="28"/>
        </w:rPr>
        <w:t>12</w:t>
      </w:r>
      <w:r w:rsidRPr="00B750E5">
        <w:rPr>
          <w:rFonts w:ascii="ArialMT" w:hAnsi="ArialMT"/>
          <w:sz w:val="28"/>
          <w:szCs w:val="28"/>
        </w:rPr>
        <w:t>-</w:t>
      </w:r>
      <w:r w:rsidR="00E216E6">
        <w:rPr>
          <w:rFonts w:ascii="ArialMT" w:hAnsi="ArialMT"/>
          <w:sz w:val="28"/>
          <w:szCs w:val="28"/>
        </w:rPr>
        <w:t>2</w:t>
      </w:r>
      <w:r w:rsidR="00E46BAA">
        <w:rPr>
          <w:rFonts w:ascii="ArialMT" w:hAnsi="ArialMT"/>
          <w:sz w:val="28"/>
          <w:szCs w:val="28"/>
        </w:rPr>
        <w:t>6</w:t>
      </w:r>
      <w:r w:rsidRPr="00B750E5">
        <w:rPr>
          <w:rFonts w:ascii="ArialMT" w:hAnsi="ArialMT"/>
          <w:sz w:val="28"/>
          <w:szCs w:val="28"/>
        </w:rPr>
        <w:br/>
      </w:r>
      <w:r w:rsidRPr="00B750E5">
        <w:rPr>
          <w:rFonts w:ascii="宋体" w:hAnsi="宋体"/>
          <w:sz w:val="28"/>
          <w:szCs w:val="28"/>
        </w:rPr>
        <w:t>状态： 临时文件</w:t>
      </w:r>
    </w:p>
    <w:p w14:paraId="47188146" w14:textId="77777777" w:rsidR="00CF58C2" w:rsidRPr="00A45F02" w:rsidRDefault="00CF58C2" w:rsidP="00CF58C2">
      <w:pPr>
        <w:spacing w:afterLines="1700" w:after="5304"/>
        <w:rPr>
          <w:sz w:val="28"/>
          <w:szCs w:val="28"/>
        </w:rPr>
      </w:pPr>
      <w:r w:rsidRPr="00A45F02">
        <w:rPr>
          <w:noProof/>
        </w:rPr>
        <w:drawing>
          <wp:anchor distT="0" distB="0" distL="114300" distR="114300" simplePos="0" relativeHeight="251659264" behindDoc="1" locked="0" layoutInCell="1" allowOverlap="1" wp14:anchorId="5E88D2B6" wp14:editId="420866A9">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444D5" w14:textId="77777777" w:rsidR="00CF58C2" w:rsidRPr="00A45F02" w:rsidRDefault="00CF58C2" w:rsidP="00CF58C2">
      <w:pPr>
        <w:spacing w:afterLines="1600" w:after="4992"/>
        <w:ind w:rightChars="200" w:right="420" w:firstLineChars="3500" w:firstLine="7350"/>
        <w:jc w:val="right"/>
        <w:rPr>
          <w:sz w:val="28"/>
          <w:szCs w:val="28"/>
        </w:rPr>
      </w:pPr>
      <w:r w:rsidRPr="00A45F02">
        <w:t>www.quectel.com</w:t>
      </w:r>
    </w:p>
    <w:p w14:paraId="14715029" w14:textId="77777777" w:rsidR="00CF58C2" w:rsidRPr="00A45F02" w:rsidRDefault="00CF58C2" w:rsidP="00CF58C2">
      <w:pPr>
        <w:adjustRightInd w:val="0"/>
        <w:rPr>
          <w:b/>
          <w:color w:val="000000"/>
          <w:kern w:val="0"/>
          <w:sz w:val="24"/>
        </w:rPr>
        <w:sectPr w:rsidR="00CF58C2"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CF58C2" w:rsidRPr="00E50E47" w14:paraId="237865C3" w14:textId="77777777" w:rsidTr="003863DF">
        <w:tc>
          <w:tcPr>
            <w:tcW w:w="7981" w:type="dxa"/>
            <w:tcMar>
              <w:top w:w="216" w:type="dxa"/>
              <w:left w:w="115" w:type="dxa"/>
              <w:bottom w:w="216" w:type="dxa"/>
              <w:right w:w="115" w:type="dxa"/>
            </w:tcMar>
          </w:tcPr>
          <w:p w14:paraId="5A1CF1E3" w14:textId="77777777" w:rsidR="00CF58C2" w:rsidRPr="00A45F02" w:rsidRDefault="00CF58C2" w:rsidP="003863DF">
            <w:pPr>
              <w:adjustRightInd w:val="0"/>
              <w:rPr>
                <w:b/>
                <w:color w:val="000000"/>
                <w:kern w:val="0"/>
                <w:sz w:val="24"/>
              </w:rPr>
            </w:pPr>
          </w:p>
        </w:tc>
      </w:tr>
      <w:tr w:rsidR="00CF58C2" w:rsidRPr="00A45F02" w14:paraId="4B70C735" w14:textId="77777777" w:rsidTr="003863DF">
        <w:tc>
          <w:tcPr>
            <w:tcW w:w="7981" w:type="dxa"/>
            <w:tcMar>
              <w:top w:w="216" w:type="dxa"/>
              <w:left w:w="115" w:type="dxa"/>
              <w:bottom w:w="216" w:type="dxa"/>
              <w:right w:w="115" w:type="dxa"/>
            </w:tcMar>
          </w:tcPr>
          <w:p w14:paraId="5CE4AA94" w14:textId="77777777" w:rsidR="00CF58C2" w:rsidRPr="00A45F02" w:rsidRDefault="00CF58C2" w:rsidP="003863DF">
            <w:pPr>
              <w:adjustRightInd w:val="0"/>
              <w:rPr>
                <w:b/>
                <w:color w:val="000000"/>
                <w:kern w:val="0"/>
                <w:sz w:val="24"/>
              </w:rPr>
            </w:pPr>
            <w:bookmarkStart w:id="0" w:name="_Toc370828277"/>
          </w:p>
        </w:tc>
      </w:tr>
    </w:tbl>
    <w:p w14:paraId="4097151F" w14:textId="77777777" w:rsidR="00CF58C2" w:rsidRPr="00A45F02" w:rsidRDefault="00CF58C2" w:rsidP="00CF58C2">
      <w:pPr>
        <w:adjustRightInd w:val="0"/>
        <w:spacing w:beforeLines="100" w:before="312"/>
        <w:rPr>
          <w:b/>
          <w:kern w:val="0"/>
          <w:sz w:val="24"/>
        </w:rPr>
      </w:pPr>
      <w:bookmarkStart w:id="1" w:name="_Toc305145481"/>
    </w:p>
    <w:p w14:paraId="7F120A11" w14:textId="77777777" w:rsidR="00CF58C2" w:rsidRPr="00A45F02" w:rsidRDefault="00CF58C2" w:rsidP="00CF58C2">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72193D23" w14:textId="77777777" w:rsidR="00CF58C2" w:rsidRPr="00A45F02" w:rsidRDefault="00CF58C2" w:rsidP="00CF58C2">
      <w:pPr>
        <w:jc w:val="left"/>
        <w:rPr>
          <w:szCs w:val="21"/>
        </w:rPr>
      </w:pPr>
    </w:p>
    <w:p w14:paraId="4D4B576F" w14:textId="77777777" w:rsidR="00CF58C2" w:rsidRPr="00A45F02" w:rsidRDefault="00CF58C2" w:rsidP="00CF58C2">
      <w:pPr>
        <w:jc w:val="left"/>
        <w:rPr>
          <w:szCs w:val="21"/>
        </w:rPr>
      </w:pPr>
      <w:r w:rsidRPr="00A45F02">
        <w:rPr>
          <w:szCs w:val="21"/>
        </w:rPr>
        <w:t>上海移远通信技术股份有限公司</w:t>
      </w:r>
    </w:p>
    <w:p w14:paraId="5E661091" w14:textId="77777777" w:rsidR="00CF58C2" w:rsidRPr="00A45F02" w:rsidRDefault="00CF58C2" w:rsidP="00CF58C2">
      <w:pPr>
        <w:rPr>
          <w:szCs w:val="21"/>
        </w:rPr>
      </w:pPr>
      <w:r w:rsidRPr="00A45F02">
        <w:rPr>
          <w:szCs w:val="21"/>
        </w:rPr>
        <w:t>上海市</w:t>
      </w:r>
      <w:r w:rsidRPr="00B3323C">
        <w:rPr>
          <w:rFonts w:hint="eastAsia"/>
          <w:szCs w:val="21"/>
        </w:rPr>
        <w:t>闵行区田林路</w:t>
      </w:r>
      <w:r w:rsidRPr="00B3323C">
        <w:rPr>
          <w:szCs w:val="21"/>
        </w:rPr>
        <w:t>1016</w:t>
      </w:r>
      <w:r w:rsidRPr="00B3323C">
        <w:rPr>
          <w:rFonts w:hint="eastAsia"/>
          <w:szCs w:val="21"/>
        </w:rPr>
        <w:t>号科技绿洲</w:t>
      </w:r>
      <w:r w:rsidRPr="00B3323C">
        <w:rPr>
          <w:szCs w:val="21"/>
        </w:rPr>
        <w:t>3</w:t>
      </w:r>
      <w:r w:rsidRPr="00B3323C">
        <w:rPr>
          <w:rFonts w:hint="eastAsia"/>
          <w:szCs w:val="21"/>
        </w:rPr>
        <w:t>期（</w:t>
      </w:r>
      <w:r w:rsidRPr="00B3323C">
        <w:rPr>
          <w:szCs w:val="21"/>
        </w:rPr>
        <w:t>B</w:t>
      </w:r>
      <w:r w:rsidRPr="00B3323C">
        <w:rPr>
          <w:rFonts w:hint="eastAsia"/>
          <w:szCs w:val="21"/>
        </w:rPr>
        <w:t>区）</w:t>
      </w:r>
      <w:r w:rsidRPr="00B3323C">
        <w:rPr>
          <w:szCs w:val="21"/>
        </w:rPr>
        <w:t>5</w:t>
      </w:r>
      <w:r w:rsidRPr="00B3323C">
        <w:rPr>
          <w:rFonts w:hint="eastAsia"/>
          <w:szCs w:val="21"/>
        </w:rPr>
        <w:t>号楼</w:t>
      </w:r>
      <w:r w:rsidRPr="00A45F02">
        <w:rPr>
          <w:szCs w:val="21"/>
        </w:rPr>
        <w:t xml:space="preserve">   </w:t>
      </w:r>
      <w:r w:rsidRPr="00A45F02">
        <w:rPr>
          <w:szCs w:val="21"/>
        </w:rPr>
        <w:t>邮编：</w:t>
      </w:r>
      <w:r w:rsidRPr="00A45F02">
        <w:rPr>
          <w:szCs w:val="21"/>
        </w:rPr>
        <w:t>200233</w:t>
      </w:r>
    </w:p>
    <w:p w14:paraId="0C968350" w14:textId="77777777" w:rsidR="00CF58C2" w:rsidRPr="0065286B" w:rsidRDefault="00CF58C2" w:rsidP="00CF58C2">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r w:rsidR="00000000">
        <w:fldChar w:fldCharType="begin"/>
      </w:r>
      <w:r w:rsidR="00000000">
        <w:instrText>HYPERLINK "mailto:info@quectel.com"</w:instrText>
      </w:r>
      <w:r w:rsidR="00000000">
        <w:fldChar w:fldCharType="separate"/>
      </w:r>
      <w:r w:rsidRPr="0065286B">
        <w:rPr>
          <w:rStyle w:val="a7"/>
          <w:szCs w:val="21"/>
        </w:rPr>
        <w:t>info@quectel.com</w:t>
      </w:r>
      <w:r w:rsidR="00000000">
        <w:rPr>
          <w:rStyle w:val="a7"/>
          <w:szCs w:val="21"/>
        </w:rPr>
        <w:fldChar w:fldCharType="end"/>
      </w:r>
    </w:p>
    <w:p w14:paraId="0538587A" w14:textId="77777777" w:rsidR="00CF58C2" w:rsidRPr="0065286B" w:rsidRDefault="00CF58C2" w:rsidP="00CF58C2">
      <w:pPr>
        <w:jc w:val="left"/>
        <w:rPr>
          <w:szCs w:val="21"/>
        </w:rPr>
      </w:pPr>
    </w:p>
    <w:p w14:paraId="5DA6ED93" w14:textId="77777777" w:rsidR="00CF58C2" w:rsidRPr="0065286B" w:rsidRDefault="00CF58C2" w:rsidP="00CF58C2">
      <w:pPr>
        <w:jc w:val="left"/>
        <w:rPr>
          <w:szCs w:val="21"/>
        </w:rPr>
      </w:pPr>
      <w:r w:rsidRPr="0065286B">
        <w:rPr>
          <w:szCs w:val="21"/>
        </w:rPr>
        <w:t>或联系我司当地办事处，详情请登录：</w:t>
      </w:r>
    </w:p>
    <w:p w14:paraId="67F51583" w14:textId="77777777" w:rsidR="00CF58C2" w:rsidRPr="0065286B" w:rsidRDefault="00000000" w:rsidP="00CF58C2">
      <w:pPr>
        <w:jc w:val="left"/>
        <w:rPr>
          <w:szCs w:val="21"/>
        </w:rPr>
      </w:pPr>
      <w:hyperlink r:id="rId13" w:history="1">
        <w:r w:rsidR="00CF58C2" w:rsidRPr="0065286B">
          <w:rPr>
            <w:rStyle w:val="a7"/>
            <w:szCs w:val="21"/>
          </w:rPr>
          <w:t>http://quectel.com/cn/support/sales.htm</w:t>
        </w:r>
      </w:hyperlink>
      <w:r w:rsidR="00CF58C2" w:rsidRPr="0065286B">
        <w:rPr>
          <w:szCs w:val="21"/>
        </w:rPr>
        <w:t xml:space="preserve"> </w:t>
      </w:r>
    </w:p>
    <w:p w14:paraId="40473F1F" w14:textId="77777777" w:rsidR="00CF58C2" w:rsidRPr="0065286B" w:rsidRDefault="00CF58C2" w:rsidP="00CF58C2"/>
    <w:p w14:paraId="084D5DC2" w14:textId="77777777" w:rsidR="00CF58C2" w:rsidRPr="0065286B" w:rsidRDefault="00CF58C2" w:rsidP="00CF58C2">
      <w:pPr>
        <w:pStyle w:val="a8"/>
        <w:ind w:firstLineChars="0" w:firstLine="0"/>
        <w:jc w:val="left"/>
      </w:pPr>
      <w:r w:rsidRPr="0065286B">
        <w:t>如需技术支持或反馈我司技术文档中的问题，可随时登陆如下网址：</w:t>
      </w:r>
      <w:r w:rsidRPr="0065286B">
        <w:t xml:space="preserve"> </w:t>
      </w:r>
    </w:p>
    <w:p w14:paraId="1B12989F" w14:textId="77777777" w:rsidR="00CF58C2" w:rsidRPr="0065286B" w:rsidRDefault="00000000" w:rsidP="00CF58C2">
      <w:hyperlink r:id="rId14" w:history="1">
        <w:r w:rsidR="00CF58C2" w:rsidRPr="0065286B">
          <w:rPr>
            <w:rStyle w:val="a7"/>
          </w:rPr>
          <w:t>http://quectel.com/cn/support/technical.htm</w:t>
        </w:r>
      </w:hyperlink>
    </w:p>
    <w:p w14:paraId="3375C7A1" w14:textId="77777777" w:rsidR="00CF58C2" w:rsidRPr="0065286B" w:rsidRDefault="00CF58C2" w:rsidP="00CF58C2">
      <w:r w:rsidRPr="0065286B">
        <w:t>或发送邮件至：</w:t>
      </w:r>
      <w:r w:rsidR="00000000">
        <w:fldChar w:fldCharType="begin"/>
      </w:r>
      <w:r w:rsidR="00000000">
        <w:instrText>HYPERLINK "mailto:support@quectel.com"</w:instrText>
      </w:r>
      <w:r w:rsidR="00000000">
        <w:fldChar w:fldCharType="separate"/>
      </w:r>
      <w:r w:rsidRPr="0065286B">
        <w:rPr>
          <w:rStyle w:val="a7"/>
        </w:rPr>
        <w:t>support@quectel.com</w:t>
      </w:r>
      <w:r w:rsidR="00000000">
        <w:rPr>
          <w:rStyle w:val="a7"/>
        </w:rPr>
        <w:fldChar w:fldCharType="end"/>
      </w:r>
    </w:p>
    <w:p w14:paraId="48784A59" w14:textId="77777777" w:rsidR="00CF58C2" w:rsidRPr="00A45F02" w:rsidRDefault="00CF58C2" w:rsidP="00CF58C2">
      <w:pPr>
        <w:pStyle w:val="a8"/>
        <w:ind w:firstLineChars="0" w:firstLine="0"/>
        <w:rPr>
          <w:rStyle w:val="a7"/>
          <w:kern w:val="0"/>
        </w:rPr>
      </w:pPr>
    </w:p>
    <w:p w14:paraId="49C91086" w14:textId="77777777" w:rsidR="00CF58C2" w:rsidRPr="00A45F02" w:rsidRDefault="00CF58C2" w:rsidP="00CF58C2">
      <w:pPr>
        <w:jc w:val="left"/>
        <w:rPr>
          <w:szCs w:val="21"/>
        </w:rPr>
      </w:pPr>
    </w:p>
    <w:p w14:paraId="418BB680" w14:textId="77777777" w:rsidR="00CF58C2" w:rsidRPr="00A45F02" w:rsidRDefault="00CF58C2" w:rsidP="00CF58C2">
      <w:pPr>
        <w:jc w:val="left"/>
        <w:rPr>
          <w:b/>
          <w:szCs w:val="21"/>
        </w:rPr>
      </w:pPr>
      <w:r w:rsidRPr="00A45F02">
        <w:rPr>
          <w:b/>
          <w:szCs w:val="21"/>
        </w:rPr>
        <w:t>前言</w:t>
      </w:r>
    </w:p>
    <w:p w14:paraId="27E533D4" w14:textId="77777777" w:rsidR="00CF58C2" w:rsidRPr="00A45F02" w:rsidRDefault="00CF58C2" w:rsidP="00CF58C2">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1F021200" w14:textId="77777777" w:rsidR="00CF58C2" w:rsidRPr="00A45F02" w:rsidRDefault="00CF58C2" w:rsidP="00CF58C2">
      <w:pPr>
        <w:jc w:val="left"/>
        <w:rPr>
          <w:szCs w:val="21"/>
        </w:rPr>
      </w:pPr>
    </w:p>
    <w:p w14:paraId="2D795681" w14:textId="77777777" w:rsidR="00CF58C2" w:rsidRPr="00A45F02" w:rsidRDefault="00CF58C2" w:rsidP="00CF58C2">
      <w:pPr>
        <w:jc w:val="left"/>
        <w:rPr>
          <w:b/>
          <w:szCs w:val="21"/>
        </w:rPr>
      </w:pPr>
      <w:r w:rsidRPr="00A45F02">
        <w:rPr>
          <w:b/>
          <w:szCs w:val="21"/>
        </w:rPr>
        <w:t>版权申明</w:t>
      </w:r>
    </w:p>
    <w:p w14:paraId="22F857CD" w14:textId="77777777" w:rsidR="00CF58C2" w:rsidRPr="00A45F02" w:rsidRDefault="00CF58C2" w:rsidP="00CF58C2">
      <w:pPr>
        <w:jc w:val="left"/>
        <w:rPr>
          <w:szCs w:val="21"/>
        </w:rPr>
      </w:pPr>
      <w:r w:rsidRPr="00A45F02">
        <w:rPr>
          <w:szCs w:val="21"/>
        </w:rPr>
        <w:t>本文档版权属于上海移远通信技术股份有限公司，任何人未经我司允许而复制转载该文档将承担法律责任。</w:t>
      </w:r>
    </w:p>
    <w:p w14:paraId="2C4D0B25" w14:textId="77777777" w:rsidR="00CF58C2" w:rsidRPr="00A45F02" w:rsidRDefault="00CF58C2" w:rsidP="00CF58C2">
      <w:pPr>
        <w:jc w:val="left"/>
        <w:rPr>
          <w:szCs w:val="21"/>
        </w:rPr>
      </w:pPr>
    </w:p>
    <w:p w14:paraId="22B162B6" w14:textId="77777777" w:rsidR="00CF58C2" w:rsidRPr="00A45F02" w:rsidRDefault="00CF58C2" w:rsidP="00CF58C2">
      <w:pPr>
        <w:jc w:val="left"/>
        <w:rPr>
          <w:szCs w:val="21"/>
        </w:rPr>
      </w:pPr>
    </w:p>
    <w:p w14:paraId="0A24928C" w14:textId="77777777" w:rsidR="00CF58C2" w:rsidRPr="00A45F02" w:rsidRDefault="00CF58C2" w:rsidP="00CF58C2">
      <w:pPr>
        <w:jc w:val="left"/>
        <w:rPr>
          <w:szCs w:val="21"/>
        </w:rPr>
      </w:pPr>
      <w:r w:rsidRPr="00A45F02">
        <w:rPr>
          <w:szCs w:val="21"/>
        </w:rPr>
        <w:t>版权所有</w:t>
      </w:r>
      <w:r w:rsidRPr="00A45F02">
        <w:rPr>
          <w:szCs w:val="21"/>
        </w:rPr>
        <w:t xml:space="preserve"> ©</w:t>
      </w:r>
      <w:r w:rsidRPr="00A45F02">
        <w:rPr>
          <w:szCs w:val="21"/>
        </w:rPr>
        <w:t>上海移远通信技术股份有限公司</w:t>
      </w:r>
      <w:r>
        <w:rPr>
          <w:szCs w:val="21"/>
        </w:rPr>
        <w:t xml:space="preserve"> 2019</w:t>
      </w:r>
      <w:r w:rsidRPr="00A45F02">
        <w:rPr>
          <w:szCs w:val="21"/>
        </w:rPr>
        <w:t>，保留一切权利。</w:t>
      </w:r>
    </w:p>
    <w:p w14:paraId="3816C1B4" w14:textId="77777777" w:rsidR="00CF58C2" w:rsidRPr="00A45F02" w:rsidRDefault="00CF58C2" w:rsidP="00CF58C2">
      <w:pPr>
        <w:widowControl/>
        <w:jc w:val="left"/>
        <w:rPr>
          <w:b/>
          <w:i/>
          <w:szCs w:val="21"/>
        </w:rPr>
      </w:pPr>
      <w:r w:rsidRPr="00A45F02">
        <w:rPr>
          <w:b/>
          <w:i/>
          <w:szCs w:val="21"/>
        </w:rPr>
        <w:t xml:space="preserve">Copyright © </w:t>
      </w:r>
      <w:bookmarkStart w:id="5" w:name="OLE_LINK99"/>
      <w:bookmarkStart w:id="6" w:name="OLE_LINK100"/>
      <w:proofErr w:type="spellStart"/>
      <w:r w:rsidRPr="00A45F02">
        <w:rPr>
          <w:b/>
          <w:i/>
          <w:szCs w:val="21"/>
        </w:rPr>
        <w:t>Quectel</w:t>
      </w:r>
      <w:proofErr w:type="spellEnd"/>
      <w:r w:rsidRPr="00A45F02">
        <w:rPr>
          <w:b/>
          <w:i/>
          <w:szCs w:val="21"/>
        </w:rPr>
        <w:t xml:space="preserve"> Wireless Solutions Co., Ltd.</w:t>
      </w:r>
      <w:bookmarkEnd w:id="5"/>
      <w:bookmarkEnd w:id="6"/>
      <w:r w:rsidRPr="00A45F02">
        <w:rPr>
          <w:b/>
          <w:i/>
          <w:szCs w:val="21"/>
        </w:rPr>
        <w:t xml:space="preserve"> 201</w:t>
      </w:r>
      <w:bookmarkEnd w:id="2"/>
      <w:bookmarkEnd w:id="3"/>
      <w:bookmarkEnd w:id="4"/>
      <w:r>
        <w:rPr>
          <w:b/>
          <w:i/>
          <w:szCs w:val="21"/>
        </w:rPr>
        <w:t>9</w:t>
      </w:r>
      <w:r w:rsidRPr="00A45F02">
        <w:rPr>
          <w:b/>
          <w:i/>
          <w:szCs w:val="21"/>
        </w:rPr>
        <w:t>.</w:t>
      </w:r>
    </w:p>
    <w:p w14:paraId="5C11DCBF" w14:textId="77777777" w:rsidR="00CF58C2" w:rsidRPr="00A45F02" w:rsidRDefault="00CF58C2" w:rsidP="00CF58C2">
      <w:pPr>
        <w:widowControl/>
        <w:jc w:val="left"/>
        <w:rPr>
          <w:b/>
          <w:i/>
          <w:szCs w:val="21"/>
        </w:rPr>
      </w:pPr>
    </w:p>
    <w:p w14:paraId="344E7ABB" w14:textId="77777777" w:rsidR="00CF58C2" w:rsidRPr="00A45F02" w:rsidRDefault="00CF58C2" w:rsidP="00CF58C2">
      <w:pPr>
        <w:pStyle w:val="1"/>
        <w:tabs>
          <w:tab w:val="left" w:pos="8270"/>
        </w:tabs>
      </w:pPr>
      <w:r w:rsidRPr="00A45F02">
        <w:br w:type="page"/>
      </w:r>
      <w:bookmarkStart w:id="7" w:name="_Toc507073348"/>
      <w:bookmarkStart w:id="8" w:name="_Toc133504051"/>
      <w:proofErr w:type="spellStart"/>
      <w:r w:rsidRPr="00A45F02">
        <w:lastRenderedPageBreak/>
        <w:t>文档历史</w:t>
      </w:r>
      <w:bookmarkEnd w:id="0"/>
      <w:bookmarkEnd w:id="7"/>
      <w:bookmarkEnd w:id="8"/>
      <w:proofErr w:type="spellEnd"/>
      <w:r>
        <w:tab/>
      </w:r>
    </w:p>
    <w:p w14:paraId="41C72EA0" w14:textId="77777777" w:rsidR="00CF58C2" w:rsidRPr="00A45F02" w:rsidRDefault="00CF58C2" w:rsidP="00CF58C2">
      <w:r w:rsidRPr="00A45F02">
        <w:t xml:space="preserve"> </w:t>
      </w:r>
    </w:p>
    <w:p w14:paraId="11549009" w14:textId="77777777" w:rsidR="00CF58C2" w:rsidRPr="00A45F02" w:rsidRDefault="00CF58C2" w:rsidP="00CF58C2">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CF58C2" w:rsidRPr="00E50E47" w14:paraId="3FBB1D61" w14:textId="77777777" w:rsidTr="003863DF">
        <w:trPr>
          <w:trHeight w:val="510"/>
        </w:trPr>
        <w:tc>
          <w:tcPr>
            <w:tcW w:w="817" w:type="dxa"/>
            <w:shd w:val="clear" w:color="auto" w:fill="D9D9D9"/>
            <w:tcMar>
              <w:top w:w="11" w:type="dxa"/>
              <w:bottom w:w="11" w:type="dxa"/>
            </w:tcMar>
            <w:vAlign w:val="center"/>
          </w:tcPr>
          <w:p w14:paraId="74266FED" w14:textId="77777777" w:rsidR="00CF58C2" w:rsidRPr="00E50E47" w:rsidRDefault="00CF58C2" w:rsidP="003863DF">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01A0BBF5" w14:textId="77777777" w:rsidR="00CF58C2" w:rsidRPr="00E50E47" w:rsidRDefault="00CF58C2" w:rsidP="003863DF">
            <w:pPr>
              <w:rPr>
                <w:b/>
              </w:rPr>
            </w:pPr>
            <w:r w:rsidRPr="00E50E47">
              <w:rPr>
                <w:b/>
              </w:rPr>
              <w:t>日期</w:t>
            </w:r>
          </w:p>
        </w:tc>
        <w:tc>
          <w:tcPr>
            <w:tcW w:w="1134" w:type="dxa"/>
            <w:shd w:val="clear" w:color="auto" w:fill="D9D9D9"/>
            <w:tcMar>
              <w:top w:w="11" w:type="dxa"/>
              <w:bottom w:w="11" w:type="dxa"/>
            </w:tcMar>
            <w:vAlign w:val="center"/>
          </w:tcPr>
          <w:p w14:paraId="0E574600" w14:textId="77777777" w:rsidR="00CF58C2" w:rsidRPr="00E50E47" w:rsidRDefault="00CF58C2" w:rsidP="003863DF">
            <w:pPr>
              <w:rPr>
                <w:b/>
              </w:rPr>
            </w:pPr>
            <w:r w:rsidRPr="00E50E47">
              <w:rPr>
                <w:b/>
              </w:rPr>
              <w:t>作者</w:t>
            </w:r>
          </w:p>
        </w:tc>
        <w:tc>
          <w:tcPr>
            <w:tcW w:w="6447" w:type="dxa"/>
            <w:shd w:val="clear" w:color="auto" w:fill="D9D9D9"/>
            <w:tcMar>
              <w:top w:w="11" w:type="dxa"/>
              <w:bottom w:w="11" w:type="dxa"/>
            </w:tcMar>
            <w:vAlign w:val="center"/>
          </w:tcPr>
          <w:p w14:paraId="452536FB" w14:textId="77777777" w:rsidR="00CF58C2" w:rsidRPr="00E50E47" w:rsidRDefault="00CF58C2" w:rsidP="003863DF">
            <w:pPr>
              <w:rPr>
                <w:b/>
              </w:rPr>
            </w:pPr>
            <w:r w:rsidRPr="00E50E47">
              <w:rPr>
                <w:b/>
              </w:rPr>
              <w:t>变更表述</w:t>
            </w:r>
          </w:p>
        </w:tc>
      </w:tr>
      <w:tr w:rsidR="00CF58C2" w:rsidRPr="00E50E47" w14:paraId="1CED6350" w14:textId="77777777" w:rsidTr="003863DF">
        <w:trPr>
          <w:trHeight w:val="510"/>
        </w:trPr>
        <w:tc>
          <w:tcPr>
            <w:tcW w:w="817" w:type="dxa"/>
            <w:tcMar>
              <w:top w:w="11" w:type="dxa"/>
              <w:bottom w:w="11" w:type="dxa"/>
            </w:tcMar>
          </w:tcPr>
          <w:p w14:paraId="0862DA79" w14:textId="77777777" w:rsidR="00CF58C2" w:rsidRPr="00F97AE5" w:rsidRDefault="00CF58C2" w:rsidP="003863DF">
            <w:r w:rsidRPr="00F97AE5">
              <w:t>1.0</w:t>
            </w:r>
          </w:p>
        </w:tc>
        <w:tc>
          <w:tcPr>
            <w:tcW w:w="1418" w:type="dxa"/>
            <w:tcMar>
              <w:top w:w="11" w:type="dxa"/>
              <w:bottom w:w="11" w:type="dxa"/>
            </w:tcMar>
          </w:tcPr>
          <w:p w14:paraId="53640B54" w14:textId="5D76BA1F" w:rsidR="00CF58C2" w:rsidRPr="00F97AE5" w:rsidRDefault="00CF58C2" w:rsidP="003863DF">
            <w:r>
              <w:t>202</w:t>
            </w:r>
            <w:r w:rsidR="006510AF">
              <w:t>3</w:t>
            </w:r>
            <w:r>
              <w:t>-0</w:t>
            </w:r>
            <w:r w:rsidR="006510AF">
              <w:t>3</w:t>
            </w:r>
            <w:r>
              <w:rPr>
                <w:rFonts w:hint="eastAsia"/>
              </w:rPr>
              <w:t>-</w:t>
            </w:r>
            <w:r w:rsidR="006510AF">
              <w:t>02</w:t>
            </w:r>
          </w:p>
        </w:tc>
        <w:tc>
          <w:tcPr>
            <w:tcW w:w="1134" w:type="dxa"/>
            <w:tcMar>
              <w:top w:w="11" w:type="dxa"/>
              <w:bottom w:w="11" w:type="dxa"/>
            </w:tcMar>
          </w:tcPr>
          <w:p w14:paraId="40137845" w14:textId="77777777" w:rsidR="00CF58C2" w:rsidRPr="00F97AE5" w:rsidRDefault="00CF58C2" w:rsidP="003863DF">
            <w:r>
              <w:rPr>
                <w:rFonts w:hint="eastAsia"/>
              </w:rPr>
              <w:t>高建</w:t>
            </w:r>
          </w:p>
        </w:tc>
        <w:tc>
          <w:tcPr>
            <w:tcW w:w="6447" w:type="dxa"/>
            <w:tcMar>
              <w:top w:w="11" w:type="dxa"/>
              <w:bottom w:w="11" w:type="dxa"/>
            </w:tcMar>
          </w:tcPr>
          <w:p w14:paraId="45F9D857" w14:textId="77777777" w:rsidR="00CF58C2" w:rsidRPr="00F97AE5" w:rsidRDefault="00CF58C2" w:rsidP="003863DF">
            <w:r>
              <w:rPr>
                <w:rFonts w:hint="eastAsia"/>
              </w:rPr>
              <w:t>创建文件</w:t>
            </w:r>
          </w:p>
        </w:tc>
      </w:tr>
      <w:tr w:rsidR="00E216E6" w:rsidRPr="00E50E47" w14:paraId="47C1CF04" w14:textId="77777777" w:rsidTr="003863DF">
        <w:trPr>
          <w:trHeight w:val="510"/>
        </w:trPr>
        <w:tc>
          <w:tcPr>
            <w:tcW w:w="817" w:type="dxa"/>
            <w:tcMar>
              <w:top w:w="11" w:type="dxa"/>
              <w:bottom w:w="11" w:type="dxa"/>
            </w:tcMar>
          </w:tcPr>
          <w:p w14:paraId="6212078A" w14:textId="10337004" w:rsidR="00E216E6" w:rsidRPr="00F97AE5" w:rsidRDefault="00E216E6" w:rsidP="00E216E6">
            <w:r>
              <w:rPr>
                <w:rFonts w:hint="eastAsia"/>
              </w:rPr>
              <w:t>1</w:t>
            </w:r>
            <w:r>
              <w:t>.1</w:t>
            </w:r>
          </w:p>
        </w:tc>
        <w:tc>
          <w:tcPr>
            <w:tcW w:w="1418" w:type="dxa"/>
            <w:tcMar>
              <w:top w:w="11" w:type="dxa"/>
              <w:bottom w:w="11" w:type="dxa"/>
            </w:tcMar>
          </w:tcPr>
          <w:p w14:paraId="68B811B2" w14:textId="54CE3D24" w:rsidR="00E216E6" w:rsidRDefault="00E216E6" w:rsidP="00E216E6">
            <w:r>
              <w:t>2023-04</w:t>
            </w:r>
            <w:r>
              <w:rPr>
                <w:rFonts w:hint="eastAsia"/>
              </w:rPr>
              <w:t>-</w:t>
            </w:r>
            <w:r>
              <w:t>27</w:t>
            </w:r>
          </w:p>
        </w:tc>
        <w:tc>
          <w:tcPr>
            <w:tcW w:w="1134" w:type="dxa"/>
            <w:tcMar>
              <w:top w:w="11" w:type="dxa"/>
              <w:bottom w:w="11" w:type="dxa"/>
            </w:tcMar>
          </w:tcPr>
          <w:p w14:paraId="788BCE53" w14:textId="1FC015E0" w:rsidR="00E216E6" w:rsidRDefault="00E216E6" w:rsidP="00E216E6">
            <w:r>
              <w:rPr>
                <w:rFonts w:hint="eastAsia"/>
              </w:rPr>
              <w:t>高建</w:t>
            </w:r>
          </w:p>
        </w:tc>
        <w:tc>
          <w:tcPr>
            <w:tcW w:w="6447" w:type="dxa"/>
            <w:tcMar>
              <w:top w:w="11" w:type="dxa"/>
              <w:bottom w:w="11" w:type="dxa"/>
            </w:tcMar>
          </w:tcPr>
          <w:p w14:paraId="26773F3D" w14:textId="440D5C0E" w:rsidR="00E216E6" w:rsidRDefault="00E216E6" w:rsidP="00E216E6">
            <w:r>
              <w:rPr>
                <w:rFonts w:hint="eastAsia"/>
              </w:rPr>
              <w:t>增加注意事项</w:t>
            </w:r>
          </w:p>
        </w:tc>
      </w:tr>
      <w:tr w:rsidR="00BD7F2A" w:rsidRPr="00E50E47" w14:paraId="089B639E" w14:textId="77777777" w:rsidTr="003863DF">
        <w:trPr>
          <w:trHeight w:val="510"/>
        </w:trPr>
        <w:tc>
          <w:tcPr>
            <w:tcW w:w="817" w:type="dxa"/>
            <w:tcMar>
              <w:top w:w="11" w:type="dxa"/>
              <w:bottom w:w="11" w:type="dxa"/>
            </w:tcMar>
          </w:tcPr>
          <w:p w14:paraId="420D53C4" w14:textId="7AD9EFD8" w:rsidR="00BD7F2A" w:rsidRDefault="00BD7F2A" w:rsidP="00BD7F2A">
            <w:pPr>
              <w:rPr>
                <w:rFonts w:hint="eastAsia"/>
              </w:rPr>
            </w:pPr>
            <w:r>
              <w:rPr>
                <w:rFonts w:hint="eastAsia"/>
              </w:rPr>
              <w:t>1</w:t>
            </w:r>
            <w:r>
              <w:t>.</w:t>
            </w:r>
            <w:r>
              <w:t>2</w:t>
            </w:r>
          </w:p>
        </w:tc>
        <w:tc>
          <w:tcPr>
            <w:tcW w:w="1418" w:type="dxa"/>
            <w:tcMar>
              <w:top w:w="11" w:type="dxa"/>
              <w:bottom w:w="11" w:type="dxa"/>
            </w:tcMar>
          </w:tcPr>
          <w:p w14:paraId="14535FF8" w14:textId="70DAFDCC" w:rsidR="00BD7F2A" w:rsidRDefault="00BD7F2A" w:rsidP="00BD7F2A">
            <w:r>
              <w:t>2023-</w:t>
            </w:r>
            <w:r>
              <w:t>12</w:t>
            </w:r>
            <w:r>
              <w:rPr>
                <w:rFonts w:hint="eastAsia"/>
              </w:rPr>
              <w:t>-</w:t>
            </w:r>
            <w:r>
              <w:t>2</w:t>
            </w:r>
            <w:r>
              <w:t>6</w:t>
            </w:r>
          </w:p>
        </w:tc>
        <w:tc>
          <w:tcPr>
            <w:tcW w:w="1134" w:type="dxa"/>
            <w:tcMar>
              <w:top w:w="11" w:type="dxa"/>
              <w:bottom w:w="11" w:type="dxa"/>
            </w:tcMar>
          </w:tcPr>
          <w:p w14:paraId="5D9577CC" w14:textId="7799BC37" w:rsidR="00BD7F2A" w:rsidRDefault="00BD7F2A" w:rsidP="00BD7F2A">
            <w:pPr>
              <w:rPr>
                <w:rFonts w:hint="eastAsia"/>
              </w:rPr>
            </w:pPr>
            <w:r>
              <w:rPr>
                <w:rFonts w:hint="eastAsia"/>
              </w:rPr>
              <w:t>丁嵩</w:t>
            </w:r>
          </w:p>
        </w:tc>
        <w:tc>
          <w:tcPr>
            <w:tcW w:w="6447" w:type="dxa"/>
            <w:tcMar>
              <w:top w:w="11" w:type="dxa"/>
              <w:bottom w:w="11" w:type="dxa"/>
            </w:tcMar>
          </w:tcPr>
          <w:p w14:paraId="4A21AA9F" w14:textId="0C0576CF" w:rsidR="00BD7F2A" w:rsidRDefault="00BD7F2A" w:rsidP="00BD7F2A">
            <w:pPr>
              <w:rPr>
                <w:rFonts w:hint="eastAsia"/>
              </w:rPr>
            </w:pPr>
            <w:r>
              <w:rPr>
                <w:rFonts w:hint="eastAsia"/>
              </w:rPr>
              <w:t>增加注意事项</w:t>
            </w:r>
          </w:p>
        </w:tc>
      </w:tr>
    </w:tbl>
    <w:p w14:paraId="5A07C881" w14:textId="77777777" w:rsidR="00CF58C2" w:rsidRPr="00A45F02" w:rsidRDefault="00CF58C2" w:rsidP="00CF58C2">
      <w:pPr>
        <w:pStyle w:val="1"/>
        <w:spacing w:before="120" w:after="120"/>
      </w:pPr>
      <w:r w:rsidRPr="00A45F02">
        <w:br w:type="page"/>
      </w:r>
      <w:bookmarkStart w:id="9" w:name="_Toc507073349"/>
      <w:bookmarkStart w:id="10" w:name="_Toc133504052"/>
      <w:bookmarkStart w:id="11" w:name="_Toc370828278"/>
      <w:bookmarkStart w:id="12" w:name="_Toc77064815"/>
      <w:bookmarkStart w:id="13" w:name="_Toc77064898"/>
      <w:bookmarkStart w:id="14" w:name="_Toc78097330"/>
      <w:bookmarkStart w:id="15" w:name="_Toc78100836"/>
      <w:bookmarkStart w:id="16" w:name="_Toc81622617"/>
      <w:bookmarkStart w:id="17" w:name="_Toc82933778"/>
      <w:proofErr w:type="spellStart"/>
      <w:r w:rsidRPr="00A45F02">
        <w:rPr>
          <w:sz w:val="28"/>
          <w:szCs w:val="28"/>
        </w:rPr>
        <w:lastRenderedPageBreak/>
        <w:t>目录</w:t>
      </w:r>
      <w:bookmarkEnd w:id="9"/>
      <w:bookmarkEnd w:id="10"/>
      <w:proofErr w:type="spellEnd"/>
    </w:p>
    <w:p w14:paraId="662276BD" w14:textId="4AA080F3" w:rsidR="00325E60" w:rsidRDefault="00CF58C2">
      <w:pPr>
        <w:pStyle w:val="TOC1"/>
        <w:rPr>
          <w:rFonts w:asciiTheme="minorHAnsi" w:eastAsiaTheme="minorEastAsia" w:hAnsiTheme="minorHAnsi" w:cstheme="minorBidi"/>
          <w:b w:val="0"/>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33504051" w:history="1">
        <w:r w:rsidR="00325E60" w:rsidRPr="00017477">
          <w:rPr>
            <w:rStyle w:val="a7"/>
          </w:rPr>
          <w:t>文档历史</w:t>
        </w:r>
        <w:r w:rsidR="00325E60">
          <w:rPr>
            <w:webHidden/>
          </w:rPr>
          <w:tab/>
        </w:r>
        <w:r w:rsidR="00325E60">
          <w:rPr>
            <w:webHidden/>
          </w:rPr>
          <w:fldChar w:fldCharType="begin"/>
        </w:r>
        <w:r w:rsidR="00325E60">
          <w:rPr>
            <w:webHidden/>
          </w:rPr>
          <w:instrText xml:space="preserve"> PAGEREF _Toc133504051 \h </w:instrText>
        </w:r>
        <w:r w:rsidR="00325E60">
          <w:rPr>
            <w:webHidden/>
          </w:rPr>
        </w:r>
        <w:r w:rsidR="00325E60">
          <w:rPr>
            <w:webHidden/>
          </w:rPr>
          <w:fldChar w:fldCharType="separate"/>
        </w:r>
        <w:r w:rsidR="00325E60">
          <w:rPr>
            <w:webHidden/>
          </w:rPr>
          <w:t>3</w:t>
        </w:r>
        <w:r w:rsidR="00325E60">
          <w:rPr>
            <w:webHidden/>
          </w:rPr>
          <w:fldChar w:fldCharType="end"/>
        </w:r>
      </w:hyperlink>
    </w:p>
    <w:p w14:paraId="53322AB8" w14:textId="098A731A" w:rsidR="00325E60" w:rsidRDefault="00000000">
      <w:pPr>
        <w:pStyle w:val="TOC1"/>
        <w:rPr>
          <w:rFonts w:asciiTheme="minorHAnsi" w:eastAsiaTheme="minorEastAsia" w:hAnsiTheme="minorHAnsi" w:cstheme="minorBidi"/>
          <w:b w:val="0"/>
          <w:color w:val="auto"/>
          <w:kern w:val="2"/>
          <w:szCs w:val="22"/>
        </w:rPr>
      </w:pPr>
      <w:hyperlink w:anchor="_Toc133504052" w:history="1">
        <w:r w:rsidR="00325E60" w:rsidRPr="00017477">
          <w:rPr>
            <w:rStyle w:val="a7"/>
          </w:rPr>
          <w:t>目录</w:t>
        </w:r>
        <w:r w:rsidR="00325E60">
          <w:rPr>
            <w:webHidden/>
          </w:rPr>
          <w:tab/>
        </w:r>
        <w:r w:rsidR="00325E60">
          <w:rPr>
            <w:webHidden/>
          </w:rPr>
          <w:fldChar w:fldCharType="begin"/>
        </w:r>
        <w:r w:rsidR="00325E60">
          <w:rPr>
            <w:webHidden/>
          </w:rPr>
          <w:instrText xml:space="preserve"> PAGEREF _Toc133504052 \h </w:instrText>
        </w:r>
        <w:r w:rsidR="00325E60">
          <w:rPr>
            <w:webHidden/>
          </w:rPr>
        </w:r>
        <w:r w:rsidR="00325E60">
          <w:rPr>
            <w:webHidden/>
          </w:rPr>
          <w:fldChar w:fldCharType="separate"/>
        </w:r>
        <w:r w:rsidR="00325E60">
          <w:rPr>
            <w:webHidden/>
          </w:rPr>
          <w:t>4</w:t>
        </w:r>
        <w:r w:rsidR="00325E60">
          <w:rPr>
            <w:webHidden/>
          </w:rPr>
          <w:fldChar w:fldCharType="end"/>
        </w:r>
      </w:hyperlink>
    </w:p>
    <w:p w14:paraId="469DAA90" w14:textId="13B09B7D" w:rsidR="00325E60" w:rsidRDefault="00000000">
      <w:pPr>
        <w:pStyle w:val="TOC1"/>
        <w:rPr>
          <w:rFonts w:asciiTheme="minorHAnsi" w:eastAsiaTheme="minorEastAsia" w:hAnsiTheme="minorHAnsi" w:cstheme="minorBidi"/>
          <w:b w:val="0"/>
          <w:color w:val="auto"/>
          <w:kern w:val="2"/>
          <w:szCs w:val="22"/>
        </w:rPr>
      </w:pPr>
      <w:hyperlink w:anchor="_Toc133504053" w:history="1">
        <w:r w:rsidR="00325E60" w:rsidRPr="00017477">
          <w:rPr>
            <w:rStyle w:val="a7"/>
            <w:bCs/>
          </w:rPr>
          <w:t>1.</w:t>
        </w:r>
        <w:r w:rsidR="00325E60">
          <w:rPr>
            <w:rFonts w:asciiTheme="minorHAnsi" w:eastAsiaTheme="minorEastAsia" w:hAnsiTheme="minorHAnsi" w:cstheme="minorBidi"/>
            <w:b w:val="0"/>
            <w:color w:val="auto"/>
            <w:kern w:val="2"/>
            <w:szCs w:val="22"/>
          </w:rPr>
          <w:tab/>
        </w:r>
        <w:r w:rsidR="00325E60" w:rsidRPr="00017477">
          <w:rPr>
            <w:rStyle w:val="a7"/>
            <w:bCs/>
          </w:rPr>
          <w:t>工具</w:t>
        </w:r>
        <w:r w:rsidR="00325E60">
          <w:rPr>
            <w:webHidden/>
          </w:rPr>
          <w:tab/>
        </w:r>
        <w:r w:rsidR="00325E60">
          <w:rPr>
            <w:webHidden/>
          </w:rPr>
          <w:fldChar w:fldCharType="begin"/>
        </w:r>
        <w:r w:rsidR="00325E60">
          <w:rPr>
            <w:webHidden/>
          </w:rPr>
          <w:instrText xml:space="preserve"> PAGEREF _Toc133504053 \h </w:instrText>
        </w:r>
        <w:r w:rsidR="00325E60">
          <w:rPr>
            <w:webHidden/>
          </w:rPr>
        </w:r>
        <w:r w:rsidR="00325E60">
          <w:rPr>
            <w:webHidden/>
          </w:rPr>
          <w:fldChar w:fldCharType="separate"/>
        </w:r>
        <w:r w:rsidR="00325E60">
          <w:rPr>
            <w:webHidden/>
          </w:rPr>
          <w:t>5</w:t>
        </w:r>
        <w:r w:rsidR="00325E60">
          <w:rPr>
            <w:webHidden/>
          </w:rPr>
          <w:fldChar w:fldCharType="end"/>
        </w:r>
      </w:hyperlink>
    </w:p>
    <w:p w14:paraId="29A5285C" w14:textId="5829A9B3" w:rsidR="00325E60" w:rsidRDefault="00000000">
      <w:pPr>
        <w:pStyle w:val="TOC1"/>
        <w:rPr>
          <w:rFonts w:asciiTheme="minorHAnsi" w:eastAsiaTheme="minorEastAsia" w:hAnsiTheme="minorHAnsi" w:cstheme="minorBidi"/>
          <w:b w:val="0"/>
          <w:color w:val="auto"/>
          <w:kern w:val="2"/>
          <w:szCs w:val="22"/>
        </w:rPr>
      </w:pPr>
      <w:hyperlink w:anchor="_Toc133504054" w:history="1">
        <w:r w:rsidR="00325E60" w:rsidRPr="00017477">
          <w:rPr>
            <w:rStyle w:val="a7"/>
            <w:bCs/>
          </w:rPr>
          <w:t>2.</w:t>
        </w:r>
        <w:r w:rsidR="00325E60">
          <w:rPr>
            <w:rFonts w:asciiTheme="minorHAnsi" w:eastAsiaTheme="minorEastAsia" w:hAnsiTheme="minorHAnsi" w:cstheme="minorBidi"/>
            <w:b w:val="0"/>
            <w:color w:val="auto"/>
            <w:kern w:val="2"/>
            <w:szCs w:val="22"/>
          </w:rPr>
          <w:tab/>
        </w:r>
        <w:r w:rsidR="00325E60" w:rsidRPr="00017477">
          <w:rPr>
            <w:rStyle w:val="a7"/>
            <w:bCs/>
          </w:rPr>
          <w:t>生成单个字体</w:t>
        </w:r>
        <w:r w:rsidR="00325E60" w:rsidRPr="00017477">
          <w:rPr>
            <w:rStyle w:val="a7"/>
            <w:bCs/>
          </w:rPr>
          <w:t>bin</w:t>
        </w:r>
        <w:r w:rsidR="00325E60" w:rsidRPr="00017477">
          <w:rPr>
            <w:rStyle w:val="a7"/>
            <w:bCs/>
          </w:rPr>
          <w:t>文件方法</w:t>
        </w:r>
        <w:r w:rsidR="00325E60">
          <w:rPr>
            <w:webHidden/>
          </w:rPr>
          <w:tab/>
        </w:r>
        <w:r w:rsidR="00325E60">
          <w:rPr>
            <w:webHidden/>
          </w:rPr>
          <w:fldChar w:fldCharType="begin"/>
        </w:r>
        <w:r w:rsidR="00325E60">
          <w:rPr>
            <w:webHidden/>
          </w:rPr>
          <w:instrText xml:space="preserve"> PAGEREF _Toc133504054 \h </w:instrText>
        </w:r>
        <w:r w:rsidR="00325E60">
          <w:rPr>
            <w:webHidden/>
          </w:rPr>
        </w:r>
        <w:r w:rsidR="00325E60">
          <w:rPr>
            <w:webHidden/>
          </w:rPr>
          <w:fldChar w:fldCharType="separate"/>
        </w:r>
        <w:r w:rsidR="00325E60">
          <w:rPr>
            <w:webHidden/>
          </w:rPr>
          <w:t>5</w:t>
        </w:r>
        <w:r w:rsidR="00325E60">
          <w:rPr>
            <w:webHidden/>
          </w:rPr>
          <w:fldChar w:fldCharType="end"/>
        </w:r>
      </w:hyperlink>
    </w:p>
    <w:p w14:paraId="400A274A" w14:textId="369B3589" w:rsidR="00325E60" w:rsidRDefault="00000000">
      <w:pPr>
        <w:pStyle w:val="TOC1"/>
        <w:rPr>
          <w:rFonts w:asciiTheme="minorHAnsi" w:eastAsiaTheme="minorEastAsia" w:hAnsiTheme="minorHAnsi" w:cstheme="minorBidi"/>
          <w:b w:val="0"/>
          <w:color w:val="auto"/>
          <w:kern w:val="2"/>
          <w:szCs w:val="22"/>
        </w:rPr>
      </w:pPr>
      <w:hyperlink w:anchor="_Toc133504055" w:history="1">
        <w:r w:rsidR="00325E60" w:rsidRPr="00017477">
          <w:rPr>
            <w:rStyle w:val="a7"/>
            <w:bCs/>
          </w:rPr>
          <w:t>3.</w:t>
        </w:r>
        <w:r w:rsidR="00325E60">
          <w:rPr>
            <w:rFonts w:asciiTheme="minorHAnsi" w:eastAsiaTheme="minorEastAsia" w:hAnsiTheme="minorHAnsi" w:cstheme="minorBidi"/>
            <w:b w:val="0"/>
            <w:color w:val="auto"/>
            <w:kern w:val="2"/>
            <w:szCs w:val="22"/>
          </w:rPr>
          <w:tab/>
        </w:r>
        <w:r w:rsidR="00325E60" w:rsidRPr="00017477">
          <w:rPr>
            <w:rStyle w:val="a7"/>
            <w:bCs/>
          </w:rPr>
          <w:t>ext_font.bin</w:t>
        </w:r>
        <w:r w:rsidR="00325E60" w:rsidRPr="00017477">
          <w:rPr>
            <w:rStyle w:val="a7"/>
            <w:bCs/>
          </w:rPr>
          <w:t>文件合成方法</w:t>
        </w:r>
        <w:r w:rsidR="00325E60">
          <w:rPr>
            <w:webHidden/>
          </w:rPr>
          <w:tab/>
        </w:r>
        <w:r w:rsidR="00325E60">
          <w:rPr>
            <w:webHidden/>
          </w:rPr>
          <w:fldChar w:fldCharType="begin"/>
        </w:r>
        <w:r w:rsidR="00325E60">
          <w:rPr>
            <w:webHidden/>
          </w:rPr>
          <w:instrText xml:space="preserve"> PAGEREF _Toc133504055 \h </w:instrText>
        </w:r>
        <w:r w:rsidR="00325E60">
          <w:rPr>
            <w:webHidden/>
          </w:rPr>
        </w:r>
        <w:r w:rsidR="00325E60">
          <w:rPr>
            <w:webHidden/>
          </w:rPr>
          <w:fldChar w:fldCharType="separate"/>
        </w:r>
        <w:r w:rsidR="00325E60">
          <w:rPr>
            <w:webHidden/>
          </w:rPr>
          <w:t>8</w:t>
        </w:r>
        <w:r w:rsidR="00325E60">
          <w:rPr>
            <w:webHidden/>
          </w:rPr>
          <w:fldChar w:fldCharType="end"/>
        </w:r>
      </w:hyperlink>
    </w:p>
    <w:p w14:paraId="590FBF11" w14:textId="609221DD" w:rsidR="00CF58C2" w:rsidRPr="00152ACB" w:rsidRDefault="00CF58C2" w:rsidP="00152ACB">
      <w:pPr>
        <w:rPr>
          <w:kern w:val="0"/>
          <w:szCs w:val="21"/>
          <w:lang w:val="en-GB"/>
        </w:rPr>
        <w:sectPr w:rsidR="00CF58C2" w:rsidRPr="00152ACB" w:rsidSect="00623768">
          <w:headerReference w:type="first" r:id="rId15"/>
          <w:footerReference w:type="first" r:id="rId16"/>
          <w:pgSz w:w="11906" w:h="16838" w:code="9"/>
          <w:pgMar w:top="1440" w:right="1080" w:bottom="1440" w:left="1080" w:header="454" w:footer="0" w:gutter="0"/>
          <w:cols w:space="425"/>
          <w:docGrid w:type="lines" w:linePitch="312"/>
        </w:sectPr>
      </w:pPr>
      <w:r>
        <w:rPr>
          <w:rFonts w:eastAsia="黑体"/>
          <w:noProof/>
          <w:kern w:val="0"/>
          <w:szCs w:val="21"/>
        </w:rPr>
        <w:fldChar w:fldCharType="end"/>
      </w:r>
      <w:bookmarkStart w:id="18" w:name="_Toc343520017"/>
      <w:bookmarkStart w:id="19" w:name="_Toc370828280"/>
      <w:bookmarkEnd w:id="11"/>
      <w:bookmarkEnd w:id="12"/>
      <w:bookmarkEnd w:id="13"/>
      <w:bookmarkEnd w:id="14"/>
      <w:bookmarkEnd w:id="15"/>
      <w:bookmarkEnd w:id="16"/>
      <w:bookmarkEnd w:id="17"/>
    </w:p>
    <w:bookmarkEnd w:id="18"/>
    <w:bookmarkEnd w:id="19"/>
    <w:p w14:paraId="0AA9339F" w14:textId="77777777" w:rsidR="000A0266" w:rsidRDefault="000A0266" w:rsidP="0012693C">
      <w:pPr>
        <w:pStyle w:val="QL-"/>
      </w:pPr>
    </w:p>
    <w:p w14:paraId="4BC3FA46" w14:textId="0F16853B" w:rsidR="002E4E24" w:rsidRPr="0012693C" w:rsidRDefault="002E4E24" w:rsidP="00FD291B">
      <w:pPr>
        <w:pStyle w:val="QL-"/>
        <w:numPr>
          <w:ilvl w:val="0"/>
          <w:numId w:val="15"/>
        </w:numPr>
        <w:outlineLvl w:val="0"/>
        <w:rPr>
          <w:b/>
          <w:bCs/>
          <w:sz w:val="36"/>
          <w:szCs w:val="36"/>
        </w:rPr>
      </w:pPr>
      <w:bookmarkStart w:id="20" w:name="_Toc133504053"/>
      <w:r w:rsidRPr="0012693C">
        <w:rPr>
          <w:rFonts w:hint="eastAsia"/>
          <w:b/>
          <w:bCs/>
          <w:sz w:val="36"/>
          <w:szCs w:val="36"/>
        </w:rPr>
        <w:t>工具</w:t>
      </w:r>
      <w:bookmarkEnd w:id="20"/>
    </w:p>
    <w:p w14:paraId="052BF2F1" w14:textId="2D139F3F" w:rsidR="00152ACB" w:rsidRDefault="00152ACB" w:rsidP="0012693C">
      <w:pPr>
        <w:pStyle w:val="QL-"/>
      </w:pPr>
      <w:r>
        <w:rPr>
          <w:rFonts w:hint="eastAsia"/>
        </w:rPr>
        <w:t>字体</w:t>
      </w:r>
      <w:r>
        <w:rPr>
          <w:rFonts w:hint="eastAsia"/>
        </w:rPr>
        <w:t>bin</w:t>
      </w:r>
      <w:r>
        <w:rPr>
          <w:rFonts w:hint="eastAsia"/>
        </w:rPr>
        <w:t>生成工具</w:t>
      </w:r>
      <w:r>
        <w:rPr>
          <w:rFonts w:hint="eastAsia"/>
        </w:rPr>
        <w:t>:</w:t>
      </w:r>
      <w:r>
        <w:t xml:space="preserve"> </w:t>
      </w:r>
      <w:r w:rsidRPr="00D93340">
        <w:t>Lvgl</w:t>
      </w:r>
      <w:r w:rsidRPr="00D93340">
        <w:rPr>
          <w:rFonts w:hint="eastAsia"/>
        </w:rPr>
        <w:t>FontTool</w:t>
      </w:r>
      <w:r>
        <w:t xml:space="preserve"> </w:t>
      </w:r>
      <w:r>
        <w:rPr>
          <w:rFonts w:hint="eastAsia"/>
        </w:rPr>
        <w:t>V</w:t>
      </w:r>
      <w:r>
        <w:t>0.4</w:t>
      </w:r>
    </w:p>
    <w:p w14:paraId="65FB8EC7" w14:textId="41FE7242" w:rsidR="00152ACB" w:rsidRDefault="00152ACB" w:rsidP="0012693C">
      <w:pPr>
        <w:pStyle w:val="QL-"/>
      </w:pPr>
      <w:r w:rsidRPr="00152ACB">
        <w:rPr>
          <w:rFonts w:hint="eastAsia"/>
        </w:rPr>
        <w:t>多个</w:t>
      </w:r>
      <w:r w:rsidRPr="00152ACB">
        <w:rPr>
          <w:rFonts w:hint="eastAsia"/>
        </w:rPr>
        <w:t>bin</w:t>
      </w:r>
      <w:r w:rsidRPr="00152ACB">
        <w:rPr>
          <w:rFonts w:hint="eastAsia"/>
        </w:rPr>
        <w:t>合成工具</w:t>
      </w:r>
      <w:r w:rsidRPr="00152ACB">
        <w:rPr>
          <w:rFonts w:hint="eastAsia"/>
        </w:rPr>
        <w:t>:</w:t>
      </w:r>
      <w:r w:rsidRPr="00152ACB">
        <w:t xml:space="preserve"> font_bin_merge.py</w:t>
      </w:r>
    </w:p>
    <w:p w14:paraId="1FC55CDF" w14:textId="77777777" w:rsidR="0012693C" w:rsidRPr="00152ACB" w:rsidRDefault="0012693C" w:rsidP="0012693C">
      <w:pPr>
        <w:pStyle w:val="QL-"/>
      </w:pPr>
    </w:p>
    <w:p w14:paraId="6C06FB20" w14:textId="7DAB9FF2" w:rsidR="00CF58C2" w:rsidRPr="0012693C" w:rsidRDefault="002E4E24" w:rsidP="00FD291B">
      <w:pPr>
        <w:pStyle w:val="QL-"/>
        <w:numPr>
          <w:ilvl w:val="0"/>
          <w:numId w:val="15"/>
        </w:numPr>
        <w:outlineLvl w:val="0"/>
        <w:rPr>
          <w:b/>
          <w:bCs/>
          <w:sz w:val="36"/>
          <w:szCs w:val="36"/>
        </w:rPr>
      </w:pPr>
      <w:bookmarkStart w:id="21" w:name="_Toc133504054"/>
      <w:r w:rsidRPr="0012693C">
        <w:rPr>
          <w:rFonts w:hint="eastAsia"/>
          <w:b/>
          <w:bCs/>
          <w:sz w:val="36"/>
          <w:szCs w:val="36"/>
        </w:rPr>
        <w:t>生成</w:t>
      </w:r>
      <w:r w:rsidR="00152ACB" w:rsidRPr="0012693C">
        <w:rPr>
          <w:rFonts w:hint="eastAsia"/>
          <w:b/>
          <w:bCs/>
          <w:sz w:val="36"/>
          <w:szCs w:val="36"/>
        </w:rPr>
        <w:t>单个字体</w:t>
      </w:r>
      <w:r w:rsidR="00152ACB" w:rsidRPr="0012693C">
        <w:rPr>
          <w:rFonts w:hint="eastAsia"/>
          <w:b/>
          <w:bCs/>
          <w:sz w:val="36"/>
          <w:szCs w:val="36"/>
        </w:rPr>
        <w:t>bin</w:t>
      </w:r>
      <w:r w:rsidR="00152ACB" w:rsidRPr="0012693C">
        <w:rPr>
          <w:rFonts w:hint="eastAsia"/>
          <w:b/>
          <w:bCs/>
          <w:sz w:val="36"/>
          <w:szCs w:val="36"/>
        </w:rPr>
        <w:t>文件</w:t>
      </w:r>
      <w:r w:rsidRPr="0012693C">
        <w:rPr>
          <w:rFonts w:hint="eastAsia"/>
          <w:b/>
          <w:bCs/>
          <w:sz w:val="36"/>
          <w:szCs w:val="36"/>
        </w:rPr>
        <w:t>方法</w:t>
      </w:r>
      <w:bookmarkEnd w:id="21"/>
      <w:r w:rsidR="00CF58C2" w:rsidRPr="0012693C">
        <w:rPr>
          <w:b/>
          <w:bCs/>
          <w:sz w:val="36"/>
          <w:szCs w:val="36"/>
        </w:rPr>
        <w:t xml:space="preserve">  </w:t>
      </w:r>
    </w:p>
    <w:p w14:paraId="62DCF189" w14:textId="5252E003" w:rsidR="00CF58C2" w:rsidRDefault="00CF58C2" w:rsidP="0012693C">
      <w:pPr>
        <w:pStyle w:val="QL-"/>
        <w:rPr>
          <w:rFonts w:ascii="ArialMT" w:hAnsi="ArialMT" w:hint="eastAsia"/>
          <w:lang w:val="en-US"/>
        </w:rPr>
      </w:pPr>
      <w:r w:rsidRPr="00D93340">
        <w:rPr>
          <w:rFonts w:hint="eastAsia"/>
        </w:rPr>
        <w:t>使用</w:t>
      </w:r>
      <w:r w:rsidRPr="00D93340">
        <w:rPr>
          <w:rFonts w:ascii="ArialMT" w:hAnsi="ArialMT"/>
          <w:lang w:val="en-US"/>
        </w:rPr>
        <w:t>Lvgl</w:t>
      </w:r>
      <w:r w:rsidRPr="00D93340">
        <w:rPr>
          <w:rFonts w:ascii="ArialMT" w:hAnsi="ArialMT" w:hint="eastAsia"/>
          <w:lang w:val="en-US"/>
        </w:rPr>
        <w:t>FontTool</w:t>
      </w:r>
      <w:r w:rsidRPr="00D93340">
        <w:rPr>
          <w:rFonts w:hint="eastAsia"/>
        </w:rPr>
        <w:t>转换字体工具进行文件生成</w:t>
      </w:r>
      <w:r w:rsidRPr="00D93340">
        <w:rPr>
          <w:rFonts w:ascii="ArialMT" w:hAnsi="ArialMT" w:hint="eastAsia"/>
          <w:lang w:val="en-US"/>
        </w:rPr>
        <w:t>。</w:t>
      </w:r>
    </w:p>
    <w:p w14:paraId="789796C1" w14:textId="77777777" w:rsidR="00CF58C2" w:rsidRPr="00995DA2" w:rsidRDefault="00CF58C2" w:rsidP="0012693C">
      <w:pPr>
        <w:pStyle w:val="QL-"/>
      </w:pPr>
      <w:r>
        <w:drawing>
          <wp:inline distT="0" distB="0" distL="0" distR="0" wp14:anchorId="5757335D" wp14:editId="475A6C0C">
            <wp:extent cx="6188710" cy="40703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070350"/>
                    </a:xfrm>
                    <a:prstGeom prst="rect">
                      <a:avLst/>
                    </a:prstGeom>
                  </pic:spPr>
                </pic:pic>
              </a:graphicData>
            </a:graphic>
          </wp:inline>
        </w:drawing>
      </w:r>
    </w:p>
    <w:p w14:paraId="6A7F527C" w14:textId="15F10F22" w:rsidR="00CF58C2" w:rsidRDefault="00CF58C2" w:rsidP="0012693C">
      <w:pPr>
        <w:pStyle w:val="QL-"/>
        <w:numPr>
          <w:ilvl w:val="0"/>
          <w:numId w:val="2"/>
        </w:numPr>
      </w:pPr>
      <w:r>
        <w:rPr>
          <w:rFonts w:hint="eastAsia"/>
        </w:rPr>
        <w:t>选择</w:t>
      </w:r>
      <w:r w:rsidR="000D035F">
        <w:rPr>
          <w:rFonts w:hint="eastAsia"/>
        </w:rPr>
        <w:t>您</w:t>
      </w:r>
      <w:r>
        <w:rPr>
          <w:rFonts w:hint="eastAsia"/>
        </w:rPr>
        <w:t>要转换的字体文件，并输入要使用的字体大小（</w:t>
      </w:r>
      <w:r w:rsidRPr="00A336D2">
        <w:rPr>
          <w:rFonts w:ascii="宋体" w:hAnsi="宋体"/>
          <w:color w:val="4D4D4D"/>
          <w:lang w:val="en-US"/>
        </w:rPr>
        <w:t>就是汉字在</w:t>
      </w:r>
      <w:r>
        <w:rPr>
          <w:rFonts w:ascii="宋体" w:hAnsi="宋体" w:hint="eastAsia"/>
          <w:color w:val="4D4D4D"/>
          <w:lang w:val="en-US"/>
        </w:rPr>
        <w:t>显示器</w:t>
      </w:r>
      <w:r w:rsidRPr="00A336D2">
        <w:rPr>
          <w:rFonts w:ascii="宋体" w:hAnsi="宋体"/>
          <w:color w:val="4D4D4D"/>
          <w:lang w:val="en-US"/>
        </w:rPr>
        <w:t>上占用像素的高度</w:t>
      </w:r>
      <w:r>
        <w:rPr>
          <w:rFonts w:hint="eastAsia"/>
        </w:rPr>
        <w:t>），点击确定如下图；</w:t>
      </w:r>
    </w:p>
    <w:p w14:paraId="318C604D" w14:textId="77777777" w:rsidR="00CF58C2" w:rsidRDefault="00CF58C2" w:rsidP="0012693C">
      <w:pPr>
        <w:pStyle w:val="QL-"/>
      </w:pPr>
      <w:r>
        <w:lastRenderedPageBreak/>
        <w:drawing>
          <wp:inline distT="0" distB="0" distL="0" distR="0" wp14:anchorId="72EFEC76" wp14:editId="794F5E7A">
            <wp:extent cx="6188710" cy="40741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4074160"/>
                    </a:xfrm>
                    <a:prstGeom prst="rect">
                      <a:avLst/>
                    </a:prstGeom>
                  </pic:spPr>
                </pic:pic>
              </a:graphicData>
            </a:graphic>
          </wp:inline>
        </w:drawing>
      </w:r>
    </w:p>
    <w:p w14:paraId="7CD6EED5" w14:textId="1E0B0274" w:rsidR="00BD7F2A" w:rsidRPr="00BD7F2A" w:rsidRDefault="00BD7F2A" w:rsidP="00BD7F2A">
      <w:pPr>
        <w:pStyle w:val="QL-"/>
        <w:ind w:left="782"/>
        <w:rPr>
          <w:rFonts w:hint="eastAsia"/>
          <w:color w:val="FF0000"/>
        </w:rPr>
      </w:pPr>
      <w:r w:rsidRPr="00BD7F2A">
        <w:rPr>
          <w:rFonts w:hint="eastAsia"/>
          <w:color w:val="FF0000"/>
        </w:rPr>
        <w:t>注意：在选择完字体文件和字体高度之后，并且在开始转换之前，请将“使用</w:t>
      </w:r>
      <w:r w:rsidRPr="00BD7F2A">
        <w:rPr>
          <w:rFonts w:hint="eastAsia"/>
          <w:color w:val="FF0000"/>
        </w:rPr>
        <w:t>Fre</w:t>
      </w:r>
      <w:r w:rsidRPr="00BD7F2A">
        <w:rPr>
          <w:color w:val="FF0000"/>
        </w:rPr>
        <w:t>eType TTF</w:t>
      </w:r>
      <w:r w:rsidRPr="00BD7F2A">
        <w:rPr>
          <w:rFonts w:hint="eastAsia"/>
          <w:color w:val="FF0000"/>
        </w:rPr>
        <w:t>，需抗锯齿建议使用”选项不勾选</w:t>
      </w:r>
      <w:r>
        <w:rPr>
          <w:rFonts w:hint="eastAsia"/>
          <w:color w:val="FF0000"/>
        </w:rPr>
        <w:t>，否则无法包含中文</w:t>
      </w:r>
    </w:p>
    <w:p w14:paraId="71572A1C" w14:textId="1C477818" w:rsidR="00CF58C2" w:rsidRDefault="00CF58C2" w:rsidP="0012693C">
      <w:pPr>
        <w:pStyle w:val="QL-"/>
        <w:numPr>
          <w:ilvl w:val="0"/>
          <w:numId w:val="2"/>
        </w:numPr>
      </w:pPr>
      <w:r>
        <w:rPr>
          <w:rFonts w:hint="eastAsia"/>
        </w:rPr>
        <w:t>在左上角的方框中输入需要添加的字体库文字，下方的按钮可以作为辅助；</w:t>
      </w:r>
    </w:p>
    <w:p w14:paraId="37F76098" w14:textId="137B7230" w:rsidR="00CF58C2" w:rsidRDefault="00CF58C2" w:rsidP="0012693C">
      <w:pPr>
        <w:pStyle w:val="QL-"/>
        <w:numPr>
          <w:ilvl w:val="0"/>
          <w:numId w:val="2"/>
        </w:numPr>
      </w:pPr>
      <w:r>
        <w:rPr>
          <w:rFonts w:hint="eastAsia"/>
        </w:rPr>
        <w:t>选择锯齿平滑度</w:t>
      </w:r>
      <w:r w:rsidR="00152ACB">
        <w:rPr>
          <w:rFonts w:hint="eastAsia"/>
        </w:rPr>
        <w:t>,</w:t>
      </w:r>
      <w:r w:rsidR="00152ACB">
        <w:rPr>
          <w:rFonts w:hint="eastAsia"/>
        </w:rPr>
        <w:t>抗锯齿高占用空间大</w:t>
      </w:r>
      <w:r w:rsidR="00152ACB">
        <w:rPr>
          <w:rFonts w:hint="eastAsia"/>
        </w:rPr>
        <w:t>,</w:t>
      </w:r>
      <w:r w:rsidR="00152ACB">
        <w:rPr>
          <w:rFonts w:hint="eastAsia"/>
        </w:rPr>
        <w:t>需权衡</w:t>
      </w:r>
      <w:r>
        <w:rPr>
          <w:rFonts w:hint="eastAsia"/>
        </w:rPr>
        <w:t>；</w:t>
      </w:r>
    </w:p>
    <w:p w14:paraId="28417AC4" w14:textId="77777777" w:rsidR="00CF58C2" w:rsidRPr="00995DA2" w:rsidRDefault="00CF58C2" w:rsidP="0012693C">
      <w:pPr>
        <w:pStyle w:val="QL-"/>
        <w:numPr>
          <w:ilvl w:val="0"/>
          <w:numId w:val="2"/>
        </w:numPr>
      </w:pPr>
      <w:r>
        <w:rPr>
          <w:rFonts w:hint="eastAsia"/>
        </w:rPr>
        <w:t>版本选择，选择用于</w:t>
      </w:r>
      <w:r>
        <w:t>6.0</w:t>
      </w:r>
      <w:r>
        <w:rPr>
          <w:rFonts w:hint="eastAsia"/>
        </w:rPr>
        <w:t>版本以上；</w:t>
      </w:r>
    </w:p>
    <w:p w14:paraId="730F78FB" w14:textId="77777777" w:rsidR="00CF58C2" w:rsidRPr="00995DA2" w:rsidRDefault="00CF58C2" w:rsidP="0012693C">
      <w:pPr>
        <w:pStyle w:val="QL-"/>
        <w:numPr>
          <w:ilvl w:val="0"/>
          <w:numId w:val="2"/>
        </w:numPr>
      </w:pPr>
      <w:r>
        <w:rPr>
          <w:rFonts w:hint="eastAsia"/>
        </w:rPr>
        <w:t>选择保存类型：</w:t>
      </w:r>
      <w:r>
        <w:rPr>
          <w:rFonts w:hint="eastAsia"/>
        </w:rPr>
        <w:t>XBF</w:t>
      </w:r>
      <w:r>
        <w:rPr>
          <w:rFonts w:hint="eastAsia"/>
        </w:rPr>
        <w:t>字体，外部</w:t>
      </w:r>
      <w:r>
        <w:rPr>
          <w:rFonts w:hint="eastAsia"/>
        </w:rPr>
        <w:t>bin</w:t>
      </w:r>
      <w:r>
        <w:rPr>
          <w:rFonts w:hint="eastAsia"/>
        </w:rPr>
        <w:t>文件；</w:t>
      </w:r>
    </w:p>
    <w:p w14:paraId="33A135D6" w14:textId="77777777" w:rsidR="00CF58C2" w:rsidRDefault="00CF58C2" w:rsidP="0012693C">
      <w:pPr>
        <w:pStyle w:val="QL-"/>
        <w:numPr>
          <w:ilvl w:val="0"/>
          <w:numId w:val="2"/>
        </w:numPr>
      </w:pPr>
      <w:r>
        <w:rPr>
          <w:rFonts w:hint="eastAsia"/>
        </w:rPr>
        <w:t>输入要保存的字体库名称。</w:t>
      </w:r>
    </w:p>
    <w:p w14:paraId="4A9B27EF" w14:textId="77777777" w:rsidR="00CF58C2" w:rsidRDefault="00CF58C2" w:rsidP="0012693C">
      <w:pPr>
        <w:pStyle w:val="QL-"/>
        <w:numPr>
          <w:ilvl w:val="0"/>
          <w:numId w:val="2"/>
        </w:numPr>
      </w:pPr>
      <w:r>
        <w:rPr>
          <w:rFonts w:hint="eastAsia"/>
        </w:rPr>
        <w:t>点击开始转换，选择要保存文件的目录点击确定即可完成转换。该目录会生成</w:t>
      </w:r>
      <w:r>
        <w:rPr>
          <w:rFonts w:hint="eastAsia"/>
        </w:rPr>
        <w:t>bin</w:t>
      </w:r>
      <w:r>
        <w:rPr>
          <w:rFonts w:hint="eastAsia"/>
        </w:rPr>
        <w:t>文件和</w:t>
      </w:r>
      <w:r>
        <w:rPr>
          <w:rFonts w:hint="eastAsia"/>
        </w:rPr>
        <w:t>c</w:t>
      </w:r>
      <w:r>
        <w:rPr>
          <w:rFonts w:hint="eastAsia"/>
        </w:rPr>
        <w:t>文件。</w:t>
      </w:r>
    </w:p>
    <w:p w14:paraId="3D57E9D2" w14:textId="77F65A58" w:rsidR="00CF58C2" w:rsidRDefault="00CF58C2" w:rsidP="0012693C">
      <w:pPr>
        <w:pStyle w:val="QL-"/>
      </w:pPr>
      <w:r>
        <w:lastRenderedPageBreak/>
        <w:drawing>
          <wp:inline distT="0" distB="0" distL="0" distR="0" wp14:anchorId="74E87902" wp14:editId="15774A53">
            <wp:extent cx="2581275" cy="447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447675"/>
                    </a:xfrm>
                    <a:prstGeom prst="rect">
                      <a:avLst/>
                    </a:prstGeom>
                  </pic:spPr>
                </pic:pic>
              </a:graphicData>
            </a:graphic>
          </wp:inline>
        </w:drawing>
      </w:r>
    </w:p>
    <w:p w14:paraId="28B955E7" w14:textId="4A725D3E" w:rsidR="00C15644" w:rsidRDefault="00C15644" w:rsidP="0012693C">
      <w:pPr>
        <w:pStyle w:val="QL-"/>
      </w:pPr>
      <w:r>
        <w:rPr>
          <w:rFonts w:hint="eastAsia"/>
        </w:rPr>
        <w:t>操作的时候</w:t>
      </w:r>
      <w:r w:rsidR="00203118" w:rsidRPr="00203118">
        <w:rPr>
          <w:rFonts w:hint="eastAsia"/>
        </w:rPr>
        <w:t>注意</w:t>
      </w:r>
      <w:r>
        <w:rPr>
          <w:rFonts w:hint="eastAsia"/>
        </w:rPr>
        <w:t>以下几点</w:t>
      </w:r>
      <w:r w:rsidR="00203118" w:rsidRPr="00203118">
        <w:rPr>
          <w:rFonts w:hint="eastAsia"/>
        </w:rPr>
        <w:t>:</w:t>
      </w:r>
      <w:r w:rsidR="00203118" w:rsidRPr="00203118">
        <w:t xml:space="preserve"> </w:t>
      </w:r>
    </w:p>
    <w:p w14:paraId="0BD517E9" w14:textId="2C848F6D" w:rsidR="00203118" w:rsidRDefault="00203118" w:rsidP="0012693C">
      <w:pPr>
        <w:pStyle w:val="QL-"/>
        <w:numPr>
          <w:ilvl w:val="0"/>
          <w:numId w:val="14"/>
        </w:numPr>
      </w:pPr>
      <w:r w:rsidRPr="00C15644">
        <w:rPr>
          <w:rFonts w:hint="eastAsia"/>
        </w:rPr>
        <w:t>制作字体生成的</w:t>
      </w:r>
      <w:r w:rsidRPr="00C15644">
        <w:rPr>
          <w:rFonts w:hint="eastAsia"/>
        </w:rPr>
        <w:t>C</w:t>
      </w:r>
      <w:r w:rsidRPr="00C15644">
        <w:rPr>
          <w:rFonts w:hint="eastAsia"/>
        </w:rPr>
        <w:t>文件中，找到该字体的</w:t>
      </w:r>
      <w:r w:rsidRPr="00C15644">
        <w:rPr>
          <w:rFonts w:hint="eastAsia"/>
        </w:rPr>
        <w:t>line</w:t>
      </w:r>
      <w:r w:rsidRPr="00C15644">
        <w:t>_height</w:t>
      </w:r>
      <w:r w:rsidRPr="00C15644">
        <w:rPr>
          <w:rFonts w:hint="eastAsia"/>
        </w:rPr>
        <w:t>，</w:t>
      </w:r>
      <w:r w:rsidR="00C15644">
        <w:rPr>
          <w:rFonts w:hint="eastAsia"/>
        </w:rPr>
        <w:t>纪录它，</w:t>
      </w:r>
      <w:r w:rsidRPr="00C15644">
        <w:rPr>
          <w:rFonts w:hint="eastAsia"/>
        </w:rPr>
        <w:t>后面使用接口的时候需要传参</w:t>
      </w:r>
      <w:r w:rsidRPr="00C15644">
        <w:t>!</w:t>
      </w:r>
      <w:r w:rsidRPr="00C15644">
        <w:rPr>
          <w:color w:val="auto"/>
        </w:rPr>
        <w:t xml:space="preserve"> </w:t>
      </w:r>
      <w:r w:rsidR="00C15644" w:rsidRPr="00C15644">
        <w:rPr>
          <w:rFonts w:hint="eastAsia"/>
          <w:color w:val="auto"/>
        </w:rPr>
        <w:t>line</w:t>
      </w:r>
      <w:r w:rsidR="00C15644" w:rsidRPr="00C15644">
        <w:rPr>
          <w:color w:val="auto"/>
        </w:rPr>
        <w:t>_height</w:t>
      </w:r>
      <w:r>
        <w:rPr>
          <w:rFonts w:hint="eastAsia"/>
        </w:rPr>
        <w:t>也可在生成工具的右上侧代码中找到：</w:t>
      </w:r>
    </w:p>
    <w:p w14:paraId="0902F65A" w14:textId="77777777" w:rsidR="00203118" w:rsidRDefault="00203118" w:rsidP="0012693C">
      <w:pPr>
        <w:pStyle w:val="QL-"/>
        <w:rPr>
          <w:lang w:val="en-US"/>
        </w:rPr>
      </w:pPr>
      <w:r>
        <w:drawing>
          <wp:inline distT="0" distB="0" distL="0" distR="0" wp14:anchorId="2409BB43" wp14:editId="2461B9B5">
            <wp:extent cx="5943600" cy="5476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76875"/>
                    </a:xfrm>
                    <a:prstGeom prst="rect">
                      <a:avLst/>
                    </a:prstGeom>
                  </pic:spPr>
                </pic:pic>
              </a:graphicData>
            </a:graphic>
          </wp:inline>
        </w:drawing>
      </w:r>
    </w:p>
    <w:p w14:paraId="0C72963E" w14:textId="218AA301" w:rsidR="00C15644" w:rsidRDefault="00C15644" w:rsidP="0012693C">
      <w:pPr>
        <w:pStyle w:val="QL-"/>
        <w:numPr>
          <w:ilvl w:val="0"/>
          <w:numId w:val="14"/>
        </w:numPr>
      </w:pPr>
      <w:r>
        <w:rPr>
          <w:rFonts w:hint="eastAsia"/>
        </w:rPr>
        <w:t>抗锯齿可以增加字体的圆润度，相应的会增加</w:t>
      </w:r>
      <w:r>
        <w:rPr>
          <w:rFonts w:hint="eastAsia"/>
        </w:rPr>
        <w:t>bin</w:t>
      </w:r>
      <w:r>
        <w:rPr>
          <w:rFonts w:hint="eastAsia"/>
        </w:rPr>
        <w:t>文件的大小</w:t>
      </w:r>
    </w:p>
    <w:p w14:paraId="243ED9C8" w14:textId="193C1851" w:rsidR="00C15644" w:rsidRDefault="004D6DA3" w:rsidP="0012693C">
      <w:pPr>
        <w:pStyle w:val="QL-"/>
        <w:numPr>
          <w:ilvl w:val="0"/>
          <w:numId w:val="14"/>
        </w:numPr>
      </w:pPr>
      <w:r>
        <w:rPr>
          <w:rFonts w:hint="eastAsia"/>
        </w:rPr>
        <w:t>如果勾选了使用</w:t>
      </w:r>
      <w:r>
        <w:rPr>
          <w:rFonts w:hint="eastAsia"/>
        </w:rPr>
        <w:t>FreeType</w:t>
      </w:r>
      <w:r>
        <w:t xml:space="preserve"> </w:t>
      </w:r>
      <w:r>
        <w:rPr>
          <w:rFonts w:hint="eastAsia"/>
        </w:rPr>
        <w:t>TTF</w:t>
      </w:r>
      <w:r>
        <w:rPr>
          <w:rFonts w:hint="eastAsia"/>
        </w:rPr>
        <w:t>选项，需要提前准备好一个字体</w:t>
      </w:r>
      <w:r>
        <w:rPr>
          <w:rFonts w:hint="eastAsia"/>
        </w:rPr>
        <w:t>TTF</w:t>
      </w:r>
      <w:r>
        <w:rPr>
          <w:rFonts w:hint="eastAsia"/>
        </w:rPr>
        <w:t>文件，或者可以取消勾选该选项，则可以从本机字体种选取字</w:t>
      </w:r>
      <w:r>
        <w:rPr>
          <w:rFonts w:hint="eastAsia"/>
        </w:rPr>
        <w:lastRenderedPageBreak/>
        <w:t>体进行</w:t>
      </w:r>
      <w:r>
        <w:rPr>
          <w:rFonts w:hint="eastAsia"/>
        </w:rPr>
        <w:t>bin</w:t>
      </w:r>
      <w:r>
        <w:rPr>
          <w:rFonts w:hint="eastAsia"/>
        </w:rPr>
        <w:t>文件制作。</w:t>
      </w:r>
    </w:p>
    <w:p w14:paraId="38CBE67F" w14:textId="75D37721" w:rsidR="004D6DA3" w:rsidRDefault="004D6DA3" w:rsidP="0012693C">
      <w:pPr>
        <w:pStyle w:val="QL-"/>
        <w:numPr>
          <w:ilvl w:val="0"/>
          <w:numId w:val="14"/>
        </w:numPr>
      </w:pPr>
      <w:r w:rsidRPr="004D6DA3">
        <w:rPr>
          <w:rFonts w:hint="eastAsia"/>
          <w:color w:val="FF0000"/>
        </w:rPr>
        <w:t>尤其注意的是，</w:t>
      </w:r>
      <w:r w:rsidRPr="004D6DA3">
        <w:rPr>
          <w:rFonts w:hint="eastAsia"/>
          <w:color w:val="FF0000"/>
        </w:rPr>
        <w:t>bin</w:t>
      </w:r>
      <w:r w:rsidRPr="004D6DA3">
        <w:rPr>
          <w:rFonts w:hint="eastAsia"/>
          <w:color w:val="FF0000"/>
        </w:rPr>
        <w:t>文件的大小，取决于包含的字符在</w:t>
      </w:r>
      <w:r w:rsidRPr="004D6DA3">
        <w:rPr>
          <w:rFonts w:hint="eastAsia"/>
          <w:color w:val="FF0000"/>
        </w:rPr>
        <w:t>unicode</w:t>
      </w:r>
      <w:r w:rsidRPr="004D6DA3">
        <w:rPr>
          <w:rFonts w:hint="eastAsia"/>
          <w:color w:val="FF0000"/>
        </w:rPr>
        <w:t>中的</w:t>
      </w:r>
      <w:r w:rsidRPr="004D6DA3">
        <w:rPr>
          <w:rFonts w:hint="eastAsia"/>
          <w:color w:val="FF0000"/>
        </w:rPr>
        <w:t>index</w:t>
      </w:r>
      <w:r w:rsidRPr="004D6DA3">
        <w:rPr>
          <w:rFonts w:hint="eastAsia"/>
          <w:color w:val="FF0000"/>
        </w:rPr>
        <w:t>的跨度</w:t>
      </w:r>
      <w:r>
        <w:rPr>
          <w:rFonts w:hint="eastAsia"/>
        </w:rPr>
        <w:t>！举例说明，如果您制作的</w:t>
      </w:r>
      <w:r>
        <w:rPr>
          <w:rFonts w:hint="eastAsia"/>
        </w:rPr>
        <w:t>bin</w:t>
      </w:r>
      <w:r>
        <w:rPr>
          <w:rFonts w:hint="eastAsia"/>
        </w:rPr>
        <w:t>文件只包含一个英文字母，它可能是</w:t>
      </w:r>
      <w:r>
        <w:rPr>
          <w:rFonts w:hint="eastAsia"/>
        </w:rPr>
        <w:t>1kb</w:t>
      </w:r>
      <w:r>
        <w:rPr>
          <w:rFonts w:hint="eastAsia"/>
        </w:rPr>
        <w:t>大小，但是如果它再包含一个中文符号“。”，</w:t>
      </w:r>
      <w:r>
        <w:rPr>
          <w:rFonts w:hint="eastAsia"/>
        </w:rPr>
        <w:t>bin</w:t>
      </w:r>
      <w:r>
        <w:rPr>
          <w:rFonts w:hint="eastAsia"/>
        </w:rPr>
        <w:t>文件大小可能会增加一百多</w:t>
      </w:r>
      <w:r>
        <w:rPr>
          <w:rFonts w:hint="eastAsia"/>
        </w:rPr>
        <w:t>k</w:t>
      </w:r>
      <w:r>
        <w:rPr>
          <w:rFonts w:hint="eastAsia"/>
        </w:rPr>
        <w:t>，因为英文字母与中文符号“。”在</w:t>
      </w:r>
      <w:r>
        <w:rPr>
          <w:rFonts w:hint="eastAsia"/>
        </w:rPr>
        <w:t>unicode</w:t>
      </w:r>
      <w:r>
        <w:rPr>
          <w:rFonts w:hint="eastAsia"/>
        </w:rPr>
        <w:t>中的下标距离很远，</w:t>
      </w:r>
      <w:r>
        <w:rPr>
          <w:rFonts w:hint="eastAsia"/>
        </w:rPr>
        <w:t>bin</w:t>
      </w:r>
      <w:r>
        <w:rPr>
          <w:rFonts w:hint="eastAsia"/>
        </w:rPr>
        <w:t>文件生成过程中会将中间的下标位置置</w:t>
      </w:r>
      <w:r>
        <w:rPr>
          <w:rFonts w:hint="eastAsia"/>
        </w:rPr>
        <w:t>0</w:t>
      </w:r>
      <w:r>
        <w:rPr>
          <w:rFonts w:hint="eastAsia"/>
        </w:rPr>
        <w:t>。所以在您的设备</w:t>
      </w:r>
      <w:r>
        <w:rPr>
          <w:rFonts w:hint="eastAsia"/>
        </w:rPr>
        <w:t>flash</w:t>
      </w:r>
      <w:r>
        <w:rPr>
          <w:rFonts w:hint="eastAsia"/>
        </w:rPr>
        <w:t>空间不太足够的时候，请合理尽量拆分所包含字符，生成不同的</w:t>
      </w:r>
      <w:r>
        <w:rPr>
          <w:rFonts w:hint="eastAsia"/>
        </w:rPr>
        <w:t>bin</w:t>
      </w:r>
      <w:r>
        <w:rPr>
          <w:rFonts w:hint="eastAsia"/>
        </w:rPr>
        <w:t>文件。</w:t>
      </w:r>
    </w:p>
    <w:p w14:paraId="2EEC462E" w14:textId="77777777" w:rsidR="0012693C" w:rsidRDefault="0012693C" w:rsidP="0012693C">
      <w:pPr>
        <w:pStyle w:val="QL-"/>
      </w:pPr>
    </w:p>
    <w:p w14:paraId="70B1E9A3" w14:textId="59E5A952" w:rsidR="00CF58C2" w:rsidRPr="0012693C" w:rsidRDefault="00C15644" w:rsidP="00FD291B">
      <w:pPr>
        <w:pStyle w:val="QL-"/>
        <w:numPr>
          <w:ilvl w:val="0"/>
          <w:numId w:val="15"/>
        </w:numPr>
        <w:outlineLvl w:val="0"/>
        <w:rPr>
          <w:b/>
          <w:bCs/>
          <w:sz w:val="36"/>
          <w:szCs w:val="36"/>
        </w:rPr>
      </w:pPr>
      <w:bookmarkStart w:id="22" w:name="_Toc133504055"/>
      <w:r w:rsidRPr="0012693C">
        <w:rPr>
          <w:rFonts w:hint="eastAsia"/>
          <w:b/>
          <w:bCs/>
          <w:sz w:val="36"/>
          <w:szCs w:val="36"/>
        </w:rPr>
        <w:t>e</w:t>
      </w:r>
      <w:r w:rsidRPr="0012693C">
        <w:rPr>
          <w:b/>
          <w:bCs/>
          <w:sz w:val="36"/>
          <w:szCs w:val="36"/>
        </w:rPr>
        <w:t>xt_font.</w:t>
      </w:r>
      <w:r w:rsidR="00152ACB" w:rsidRPr="0012693C">
        <w:rPr>
          <w:rFonts w:hint="eastAsia"/>
          <w:b/>
          <w:bCs/>
          <w:sz w:val="36"/>
          <w:szCs w:val="36"/>
        </w:rPr>
        <w:t>bin</w:t>
      </w:r>
      <w:r w:rsidR="00152ACB" w:rsidRPr="0012693C">
        <w:rPr>
          <w:rFonts w:hint="eastAsia"/>
          <w:b/>
          <w:bCs/>
          <w:sz w:val="36"/>
          <w:szCs w:val="36"/>
        </w:rPr>
        <w:t>文件合成方法</w:t>
      </w:r>
      <w:bookmarkEnd w:id="22"/>
      <w:r w:rsidR="00152ACB" w:rsidRPr="0012693C">
        <w:rPr>
          <w:b/>
          <w:bCs/>
          <w:sz w:val="36"/>
          <w:szCs w:val="36"/>
        </w:rPr>
        <w:t xml:space="preserve">  </w:t>
      </w:r>
    </w:p>
    <w:p w14:paraId="321F7E9E" w14:textId="29E1A8FF" w:rsidR="00CF58C2" w:rsidRDefault="00152ACB" w:rsidP="0012693C">
      <w:pPr>
        <w:pStyle w:val="QL-"/>
      </w:pPr>
      <w:r>
        <w:rPr>
          <w:rFonts w:hint="eastAsia"/>
        </w:rPr>
        <w:t>通过</w:t>
      </w:r>
      <w:r>
        <w:rPr>
          <w:rFonts w:hint="eastAsia"/>
        </w:rPr>
        <w:t>1</w:t>
      </w:r>
      <w:r>
        <w:t>.2</w:t>
      </w:r>
      <w:r>
        <w:rPr>
          <w:rFonts w:hint="eastAsia"/>
        </w:rPr>
        <w:t>的步骤</w:t>
      </w:r>
      <w:r>
        <w:rPr>
          <w:rFonts w:hint="eastAsia"/>
        </w:rPr>
        <w:t>,</w:t>
      </w:r>
      <w:r>
        <w:rPr>
          <w:rFonts w:hint="eastAsia"/>
        </w:rPr>
        <w:t>我们可以创建需要使用的</w:t>
      </w:r>
      <w:r>
        <w:rPr>
          <w:rFonts w:hint="eastAsia"/>
        </w:rPr>
        <w:t>bin</w:t>
      </w:r>
      <w:r>
        <w:rPr>
          <w:rFonts w:hint="eastAsia"/>
        </w:rPr>
        <w:t>文件</w:t>
      </w:r>
      <w:r>
        <w:rPr>
          <w:rFonts w:hint="eastAsia"/>
        </w:rPr>
        <w:t>,</w:t>
      </w:r>
      <w:r>
        <w:t xml:space="preserve"> </w:t>
      </w:r>
      <w:r>
        <w:rPr>
          <w:rFonts w:hint="eastAsia"/>
        </w:rPr>
        <w:t>我们需要将它们合成</w:t>
      </w:r>
      <w:r>
        <w:rPr>
          <w:rFonts w:hint="eastAsia"/>
        </w:rPr>
        <w:t>LVGL</w:t>
      </w:r>
      <w:r>
        <w:rPr>
          <w:rFonts w:hint="eastAsia"/>
        </w:rPr>
        <w:t>外部字体库接口可以使用的</w:t>
      </w:r>
      <w:r w:rsidR="004D6DA3">
        <w:rPr>
          <w:rFonts w:hint="eastAsia"/>
        </w:rPr>
        <w:t>ext</w:t>
      </w:r>
      <w:r w:rsidR="004D6DA3">
        <w:t>_font.</w:t>
      </w:r>
      <w:r>
        <w:rPr>
          <w:rFonts w:hint="eastAsia"/>
        </w:rPr>
        <w:t>bin</w:t>
      </w:r>
      <w:r>
        <w:rPr>
          <w:rFonts w:hint="eastAsia"/>
        </w:rPr>
        <w:t>文件</w:t>
      </w:r>
      <w:r w:rsidR="004D6DA3">
        <w:rPr>
          <w:rFonts w:hint="eastAsia"/>
        </w:rPr>
        <w:t>（</w:t>
      </w:r>
      <w:r w:rsidR="004D6DA3" w:rsidRPr="004D6DA3">
        <w:rPr>
          <w:rFonts w:hint="eastAsia"/>
          <w:color w:val="FF0000"/>
        </w:rPr>
        <w:t>注意</w:t>
      </w:r>
      <w:r w:rsidR="004D6DA3">
        <w:rPr>
          <w:rFonts w:hint="eastAsia"/>
        </w:rPr>
        <w:t>，一个</w:t>
      </w:r>
      <w:r w:rsidR="004D6DA3">
        <w:rPr>
          <w:rFonts w:hint="eastAsia"/>
        </w:rPr>
        <w:t>bin</w:t>
      </w:r>
      <w:r w:rsidR="004D6DA3">
        <w:rPr>
          <w:rFonts w:hint="eastAsia"/>
        </w:rPr>
        <w:t>文件也需要执行这一步）。</w:t>
      </w:r>
    </w:p>
    <w:p w14:paraId="1937196D" w14:textId="7892F762" w:rsidR="00152ACB" w:rsidRDefault="00152ACB" w:rsidP="0012693C">
      <w:pPr>
        <w:pStyle w:val="QL-"/>
      </w:pPr>
      <w:r>
        <w:rPr>
          <w:rFonts w:hint="eastAsia"/>
        </w:rPr>
        <w:t>打开</w:t>
      </w:r>
      <w:r w:rsidRPr="00152ACB">
        <w:t>font_bin_merge.py</w:t>
      </w:r>
      <w:r>
        <w:rPr>
          <w:rFonts w:hint="eastAsia"/>
        </w:rPr>
        <w:t>脚本，将</w:t>
      </w:r>
      <w:r>
        <w:rPr>
          <w:rFonts w:hint="eastAsia"/>
        </w:rPr>
        <w:t>main</w:t>
      </w:r>
      <w:r>
        <w:rPr>
          <w:rFonts w:hint="eastAsia"/>
        </w:rPr>
        <w:t>中的</w:t>
      </w:r>
      <w:r>
        <w:rPr>
          <w:rFonts w:hint="eastAsia"/>
        </w:rPr>
        <w:t>bin</w:t>
      </w:r>
      <w:r>
        <w:t>_create()</w:t>
      </w:r>
      <w:r>
        <w:rPr>
          <w:rFonts w:hint="eastAsia"/>
        </w:rPr>
        <w:t>的参数改成</w:t>
      </w:r>
      <w:r w:rsidR="000D035F">
        <w:rPr>
          <w:rFonts w:hint="eastAsia"/>
        </w:rPr>
        <w:t>您</w:t>
      </w:r>
      <w:r>
        <w:rPr>
          <w:rFonts w:hint="eastAsia"/>
        </w:rPr>
        <w:t>需要合并的</w:t>
      </w:r>
      <w:r>
        <w:rPr>
          <w:rFonts w:hint="eastAsia"/>
        </w:rPr>
        <w:t>bin</w:t>
      </w:r>
      <w:r>
        <w:rPr>
          <w:rFonts w:hint="eastAsia"/>
        </w:rPr>
        <w:t>文件的路径即可</w:t>
      </w:r>
      <w:r>
        <w:rPr>
          <w:rFonts w:hint="eastAsia"/>
        </w:rPr>
        <w:t>,</w:t>
      </w:r>
      <w:r>
        <w:rPr>
          <w:rFonts w:hint="eastAsia"/>
        </w:rPr>
        <w:t>有几个</w:t>
      </w:r>
      <w:r>
        <w:rPr>
          <w:rFonts w:hint="eastAsia"/>
        </w:rPr>
        <w:t>bin</w:t>
      </w:r>
      <w:r>
        <w:rPr>
          <w:rFonts w:hint="eastAsia"/>
        </w:rPr>
        <w:t>文件就传几个参数</w:t>
      </w:r>
      <w:r>
        <w:rPr>
          <w:rFonts w:hint="eastAsia"/>
        </w:rPr>
        <w:t>.</w:t>
      </w:r>
    </w:p>
    <w:p w14:paraId="2A2514EE" w14:textId="3B4EE207" w:rsidR="00152ACB" w:rsidRDefault="00152ACB" w:rsidP="0012693C">
      <w:pPr>
        <w:pStyle w:val="QL-"/>
      </w:pPr>
      <w:r w:rsidRPr="00152ACB">
        <w:drawing>
          <wp:inline distT="0" distB="0" distL="0" distR="0" wp14:anchorId="3A6C3734" wp14:editId="49830FC8">
            <wp:extent cx="5238750" cy="800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800100"/>
                    </a:xfrm>
                    <a:prstGeom prst="rect">
                      <a:avLst/>
                    </a:prstGeom>
                    <a:noFill/>
                    <a:ln>
                      <a:noFill/>
                    </a:ln>
                  </pic:spPr>
                </pic:pic>
              </a:graphicData>
            </a:graphic>
          </wp:inline>
        </w:drawing>
      </w:r>
    </w:p>
    <w:p w14:paraId="1A5267A6" w14:textId="4F350C0F" w:rsidR="00000000" w:rsidRDefault="00152ACB" w:rsidP="0012693C">
      <w:pPr>
        <w:pStyle w:val="QL-"/>
      </w:pPr>
      <w:r>
        <w:rPr>
          <w:rFonts w:hint="eastAsia"/>
        </w:rPr>
        <w:t>执行修改好的</w:t>
      </w:r>
      <w:r w:rsidRPr="00152ACB">
        <w:t>font_bin_merge.py</w:t>
      </w:r>
      <w:r>
        <w:rPr>
          <w:rFonts w:hint="eastAsia"/>
        </w:rPr>
        <w:t>脚本</w:t>
      </w:r>
      <w:r>
        <w:rPr>
          <w:rFonts w:hint="eastAsia"/>
        </w:rPr>
        <w:t>,</w:t>
      </w:r>
      <w:r>
        <w:rPr>
          <w:rFonts w:hint="eastAsia"/>
        </w:rPr>
        <w:t>即可在同目录下生成最终需要的</w:t>
      </w:r>
      <w:r>
        <w:rPr>
          <w:rFonts w:hint="eastAsia"/>
        </w:rPr>
        <w:t>bin</w:t>
      </w:r>
      <w:r>
        <w:rPr>
          <w:rFonts w:hint="eastAsia"/>
        </w:rPr>
        <w:t>文件</w:t>
      </w:r>
      <w:r>
        <w:rPr>
          <w:rFonts w:hint="eastAsia"/>
        </w:rPr>
        <w:t>:ext</w:t>
      </w:r>
      <w:r>
        <w:t>_font.bin</w:t>
      </w:r>
      <w:r>
        <w:rPr>
          <w:rFonts w:hint="eastAsia"/>
        </w:rPr>
        <w:t>。</w:t>
      </w:r>
    </w:p>
    <w:p w14:paraId="21438BE8" w14:textId="1435AE0B" w:rsidR="0012693C" w:rsidRPr="00CF58C2" w:rsidRDefault="0012693C" w:rsidP="0012693C">
      <w:pPr>
        <w:pStyle w:val="QL-"/>
      </w:pPr>
      <w:r>
        <w:rPr>
          <w:rFonts w:hint="eastAsia"/>
        </w:rPr>
        <w:t>注意：请先确保您正确安装了</w:t>
      </w:r>
      <w:r>
        <w:rPr>
          <w:rFonts w:hint="eastAsia"/>
        </w:rPr>
        <w:t>python</w:t>
      </w:r>
      <w:r>
        <w:rPr>
          <w:rFonts w:hint="eastAsia"/>
        </w:rPr>
        <w:t>。</w:t>
      </w:r>
    </w:p>
    <w:sectPr w:rsidR="0012693C" w:rsidRPr="00CF58C2" w:rsidSect="00623768">
      <w:footerReference w:type="first" r:id="rId22"/>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1C47" w14:textId="77777777" w:rsidR="00B05A34" w:rsidRDefault="00B05A34" w:rsidP="00CF58C2">
      <w:r>
        <w:separator/>
      </w:r>
    </w:p>
  </w:endnote>
  <w:endnote w:type="continuationSeparator" w:id="0">
    <w:p w14:paraId="3254392F" w14:textId="77777777" w:rsidR="00B05A34" w:rsidRDefault="00B05A34" w:rsidP="00CF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0F77" w14:textId="77777777" w:rsidR="00CF58C2" w:rsidRPr="000347B5" w:rsidRDefault="00CF58C2" w:rsidP="00BA0DE2">
    <w:pPr>
      <w:rPr>
        <w:b/>
      </w:rPr>
    </w:pPr>
    <w:r w:rsidRPr="00BA0DE2">
      <w:rPr>
        <w:b/>
        <w:noProof/>
      </w:rPr>
      <mc:AlternateContent>
        <mc:Choice Requires="wps">
          <w:drawing>
            <wp:anchor distT="0" distB="0" distL="114300" distR="114300" simplePos="0" relativeHeight="251664384" behindDoc="0" locked="0" layoutInCell="1" allowOverlap="1" wp14:anchorId="3153412D" wp14:editId="61F830FD">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5DB7DE9" id="Rectangle 6" o:spid="_x0000_s1026" style="position:absolute;left:0;text-align:left;margin-left:-11.35pt;margin-top:-5.2pt;width:510.25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Pr>
        <w:b/>
        <w:noProof/>
      </w:rPr>
      <w:t>8</w:t>
    </w:r>
    <w:r w:rsidRPr="00BA0DE2">
      <w:rPr>
        <w:b/>
      </w:rPr>
      <w:fldChar w:fldCharType="end"/>
    </w:r>
    <w:r w:rsidRPr="00BA0DE2">
      <w:rPr>
        <w:rFonts w:hint="eastAsia"/>
        <w:b/>
      </w:rPr>
      <w:t xml:space="preserve"> </w:t>
    </w:r>
    <w:r w:rsidRPr="00BA0DE2">
      <w:rPr>
        <w:b/>
      </w:rPr>
      <w:t xml:space="preserve">/ </w:t>
    </w:r>
    <w:r>
      <w:rPr>
        <w:b/>
      </w:rPr>
      <w:t>13</w:t>
    </w:r>
  </w:p>
  <w:p w14:paraId="7C910777" w14:textId="77777777" w:rsidR="00CF58C2" w:rsidRPr="00DE195E" w:rsidRDefault="00CF58C2" w:rsidP="00BA0DE2"/>
  <w:p w14:paraId="62D86C1F" w14:textId="77777777" w:rsidR="00CF58C2" w:rsidRPr="00BA0DE2" w:rsidRDefault="00CF58C2">
    <w:pPr>
      <w:pStyle w:val="a5"/>
      <w:rPr>
        <w:b/>
      </w:rPr>
    </w:pPr>
  </w:p>
  <w:p w14:paraId="23B8BFE6" w14:textId="77777777" w:rsidR="00CF58C2" w:rsidRPr="00915B47" w:rsidRDefault="00CF58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1F4A" w14:textId="77777777" w:rsidR="00CF58C2" w:rsidRPr="00087E90" w:rsidRDefault="00CF58C2" w:rsidP="00ED099F">
    <w:pPr>
      <w:tabs>
        <w:tab w:val="left" w:pos="1080"/>
      </w:tabs>
    </w:pPr>
    <w:r>
      <w:tab/>
    </w:r>
  </w:p>
  <w:p w14:paraId="1C774017" w14:textId="77777777" w:rsidR="00CF58C2" w:rsidRPr="000A5F74" w:rsidRDefault="00CF58C2" w:rsidP="00ED099F"/>
  <w:p w14:paraId="25E26815" w14:textId="77777777" w:rsidR="00CF58C2" w:rsidRPr="000A5F74" w:rsidRDefault="00CF58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E847" w14:textId="77777777" w:rsidR="00CF58C2" w:rsidRPr="002A2D17" w:rsidRDefault="00CF58C2"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61312" behindDoc="0" locked="0" layoutInCell="1" allowOverlap="1" wp14:anchorId="5775DE0F" wp14:editId="5FD4BC70">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CD6A39" id="Rectangle 3" o:spid="_x0000_s1026" style="position:absolute;left:0;text-align:left;margin-left:-11.35pt;margin-top:-8.45pt;width:510.25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" fillcolor="#d8d8d8" stroked="f"/>
          </w:pict>
        </mc:Fallback>
      </mc:AlternateContent>
    </w: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650FDEE2" w14:textId="77777777" w:rsidR="00CF58C2" w:rsidRPr="002A2D17" w:rsidRDefault="00CF58C2" w:rsidP="00ED099F">
    <w:pPr>
      <w:rPr>
        <w:szCs w:val="21"/>
      </w:rPr>
    </w:pPr>
  </w:p>
  <w:p w14:paraId="2CE65DF1" w14:textId="77777777" w:rsidR="00CF58C2" w:rsidRPr="000A5F74" w:rsidRDefault="00CF58C2" w:rsidP="00ED099F"/>
  <w:p w14:paraId="1CAEB83A" w14:textId="77777777" w:rsidR="00CF58C2" w:rsidRPr="000A5F74" w:rsidRDefault="00CF58C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1077" w14:textId="77777777" w:rsidR="00000000" w:rsidRPr="002A2D17" w:rsidRDefault="00000000" w:rsidP="00ED099F">
    <w:pPr>
      <w:pStyle w:val="Default"/>
      <w:rPr>
        <w:rFonts w:ascii="Arial" w:hAnsi="Arial"/>
        <w:b/>
        <w:color w:val="404040"/>
        <w:sz w:val="21"/>
        <w:szCs w:val="21"/>
      </w:rPr>
    </w:pP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70DAA821" w14:textId="77777777" w:rsidR="00000000" w:rsidRPr="002A2D17" w:rsidRDefault="00000000" w:rsidP="00ED099F">
    <w:pPr>
      <w:rPr>
        <w:szCs w:val="21"/>
      </w:rPr>
    </w:pPr>
  </w:p>
  <w:p w14:paraId="0F70E06B" w14:textId="77777777" w:rsidR="00000000" w:rsidRPr="000A5F74" w:rsidRDefault="00000000" w:rsidP="00ED099F"/>
  <w:p w14:paraId="785E2808" w14:textId="77777777" w:rsidR="00000000" w:rsidRPr="000A5F74"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3239" w14:textId="77777777" w:rsidR="00B05A34" w:rsidRDefault="00B05A34" w:rsidP="00CF58C2">
      <w:r>
        <w:separator/>
      </w:r>
    </w:p>
  </w:footnote>
  <w:footnote w:type="continuationSeparator" w:id="0">
    <w:p w14:paraId="40CBA90E" w14:textId="77777777" w:rsidR="00B05A34" w:rsidRDefault="00B05A34" w:rsidP="00CF5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CF8E" w14:textId="77777777" w:rsidR="00CF58C2" w:rsidRDefault="00CF58C2" w:rsidP="00FA1730">
    <w:pPr>
      <w:pStyle w:val="a3"/>
      <w:pBdr>
        <w:bottom w:val="none" w:sz="0" w:space="0" w:color="auto"/>
      </w:pBdr>
      <w:jc w:val="right"/>
      <w:rPr>
        <w:b/>
        <w:sz w:val="21"/>
        <w:szCs w:val="21"/>
      </w:rPr>
    </w:pPr>
    <w:r>
      <w:rPr>
        <w:rFonts w:hint="eastAsia"/>
        <w:kern w:val="96"/>
      </w:rPr>
      <w:t xml:space="preserve">                                                                       </w:t>
    </w:r>
  </w:p>
  <w:p w14:paraId="54916848" w14:textId="5F9521CD" w:rsidR="00CF58C2" w:rsidRDefault="00CF58C2" w:rsidP="00BA0DE2">
    <w:pPr>
      <w:jc w:val="right"/>
      <w:rPr>
        <w:b/>
      </w:rPr>
    </w:pPr>
    <w:r>
      <w:rPr>
        <w:noProof/>
      </w:rPr>
      <w:drawing>
        <wp:anchor distT="0" distB="0" distL="114300" distR="114300" simplePos="0" relativeHeight="251663360" behindDoc="0" locked="0" layoutInCell="1" allowOverlap="1" wp14:anchorId="69B4594E" wp14:editId="46D2F774">
          <wp:simplePos x="0" y="0"/>
          <wp:positionH relativeFrom="column">
            <wp:posOffset>-38735</wp:posOffset>
          </wp:positionH>
          <wp:positionV relativeFrom="paragraph">
            <wp:posOffset>31750</wp:posOffset>
          </wp:positionV>
          <wp:extent cx="1295400" cy="200025"/>
          <wp:effectExtent l="0" t="0" r="0" b="9525"/>
          <wp:wrapNone/>
          <wp:docPr id="811073052" name="图片 81107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66BE91F" wp14:editId="14DB04C9">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2082B42" id="Rectangle 4" o:spid="_x0000_s1026" style="position:absolute;left:0;text-align:left;margin-left:-11.35pt;margin-top:18.25pt;width:510.2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" fillcolor="#d8d8d8" stroked="f"/>
          </w:pict>
        </mc:Fallback>
      </mc:AlternateContent>
    </w:r>
    <w:r>
      <w:rPr>
        <w:rFonts w:hint="eastAsia"/>
      </w:rPr>
      <w:t xml:space="preserve"> </w:t>
    </w:r>
    <w:r w:rsidRPr="00BA0DE2">
      <w:rPr>
        <w:rFonts w:hint="eastAsia"/>
        <w:b/>
      </w:rPr>
      <w:t xml:space="preserve">                  </w:t>
    </w:r>
    <w:r>
      <w:rPr>
        <w:rFonts w:hint="eastAsia"/>
        <w:b/>
      </w:rPr>
      <w:t xml:space="preserve">              </w:t>
    </w:r>
    <w:proofErr w:type="spellStart"/>
    <w:r w:rsidR="006510AF">
      <w:rPr>
        <w:b/>
      </w:rPr>
      <w:t>L</w:t>
    </w:r>
    <w:r>
      <w:rPr>
        <w:rFonts w:hint="eastAsia"/>
        <w:b/>
      </w:rPr>
      <w:t>vgl</w:t>
    </w:r>
    <w:proofErr w:type="spellEnd"/>
    <w:r w:rsidR="006510AF">
      <w:rPr>
        <w:rFonts w:hint="eastAsia"/>
        <w:b/>
      </w:rPr>
      <w:t>生成</w:t>
    </w:r>
    <w:r>
      <w:rPr>
        <w:rFonts w:hint="eastAsia"/>
        <w:b/>
      </w:rPr>
      <w:t>外部字体库</w:t>
    </w:r>
    <w:r w:rsidR="006510AF">
      <w:rPr>
        <w:rFonts w:hint="eastAsia"/>
        <w:b/>
      </w:rPr>
      <w:t>bin</w:t>
    </w:r>
    <w:r w:rsidR="006510AF">
      <w:rPr>
        <w:rFonts w:hint="eastAsia"/>
        <w:b/>
      </w:rPr>
      <w:t>文件教程</w:t>
    </w:r>
  </w:p>
  <w:p w14:paraId="695A68FF" w14:textId="77777777" w:rsidR="00CF58C2" w:rsidRPr="00BA0DE2" w:rsidRDefault="00CF58C2" w:rsidP="00BA0DE2">
    <w:pP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2AD5" w14:textId="77777777" w:rsidR="00CF58C2" w:rsidRDefault="00CF58C2" w:rsidP="00ED099F">
    <w:pPr>
      <w:pStyle w:val="a3"/>
      <w:jc w:val="right"/>
      <w:rPr>
        <w:b/>
        <w:sz w:val="21"/>
        <w:szCs w:val="21"/>
      </w:rPr>
    </w:pPr>
    <w:r>
      <w:rPr>
        <w:noProof/>
        <w:kern w:val="96"/>
      </w:rPr>
      <w:drawing>
        <wp:anchor distT="0" distB="0" distL="114300" distR="114300" simplePos="0" relativeHeight="251659264" behindDoc="1" locked="0" layoutInCell="1" allowOverlap="1" wp14:anchorId="097C4B5B" wp14:editId="006395B0">
          <wp:simplePos x="0" y="0"/>
          <wp:positionH relativeFrom="column">
            <wp:posOffset>-4445</wp:posOffset>
          </wp:positionH>
          <wp:positionV relativeFrom="paragraph">
            <wp:posOffset>13970</wp:posOffset>
          </wp:positionV>
          <wp:extent cx="1619250" cy="304800"/>
          <wp:effectExtent l="0" t="0" r="0" b="0"/>
          <wp:wrapNone/>
          <wp:docPr id="209680184" name="图片 20968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40A806EB" w14:textId="77777777" w:rsidR="00CF58C2" w:rsidRPr="002A2D17" w:rsidRDefault="00CF58C2" w:rsidP="00ED099F">
    <w:pPr>
      <w:pStyle w:val="a3"/>
      <w:wordWrap w:val="0"/>
      <w:ind w:rightChars="-16" w:right="-34"/>
      <w:jc w:val="right"/>
    </w:pPr>
    <w:r>
      <w:rPr>
        <w:b/>
        <w:noProof/>
        <w:sz w:val="21"/>
        <w:szCs w:val="21"/>
      </w:rPr>
      <mc:AlternateContent>
        <mc:Choice Requires="wps">
          <w:drawing>
            <wp:anchor distT="0" distB="0" distL="114300" distR="114300" simplePos="0" relativeHeight="251660288" behindDoc="0" locked="0" layoutInCell="1" allowOverlap="1" wp14:anchorId="07723A30" wp14:editId="442EEE39">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611B8A6" id="Rectangle 2" o:spid="_x0000_s1026" style="position:absolute;left:0;text-align:left;margin-left:-11.35pt;margin-top:18.25pt;width:510.2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1FE"/>
    <w:multiLevelType w:val="hybridMultilevel"/>
    <w:tmpl w:val="6F16F964"/>
    <w:lvl w:ilvl="0" w:tplc="E4A2C7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2CF5EC8"/>
    <w:multiLevelType w:val="hybridMultilevel"/>
    <w:tmpl w:val="BD1E9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8D712F"/>
    <w:multiLevelType w:val="multilevel"/>
    <w:tmpl w:val="0776B7BA"/>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3" w15:restartNumberingAfterBreak="0">
    <w:nsid w:val="136405F2"/>
    <w:multiLevelType w:val="hybridMultilevel"/>
    <w:tmpl w:val="27E850C8"/>
    <w:lvl w:ilvl="0" w:tplc="DD943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722C25"/>
    <w:multiLevelType w:val="hybridMultilevel"/>
    <w:tmpl w:val="812E56EA"/>
    <w:lvl w:ilvl="0" w:tplc="C5D2A9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58CE0E0F"/>
    <w:multiLevelType w:val="multilevel"/>
    <w:tmpl w:val="4488A0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7DD589C"/>
    <w:multiLevelType w:val="hybridMultilevel"/>
    <w:tmpl w:val="1C1CC9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6E8546DA"/>
    <w:multiLevelType w:val="hybridMultilevel"/>
    <w:tmpl w:val="6728F8DC"/>
    <w:lvl w:ilvl="0" w:tplc="7ACC59E6">
      <w:start w:val="1"/>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7DE10646"/>
    <w:multiLevelType w:val="multilevel"/>
    <w:tmpl w:val="C838B59E"/>
    <w:lvl w:ilvl="0">
      <w:start w:val="1"/>
      <w:numFmt w:val="decimal"/>
      <w:lvlText w:val="%1"/>
      <w:lvlJc w:val="left"/>
      <w:pPr>
        <w:ind w:left="360" w:hanging="360"/>
      </w:pPr>
      <w:rPr>
        <w:rFonts w:ascii="Arial" w:eastAsia="宋体" w:hAnsi="Arial" w:cs="Arial" w:hint="default"/>
        <w:b/>
        <w:color w:val="0000FF"/>
        <w:u w:val="single"/>
      </w:rPr>
    </w:lvl>
    <w:lvl w:ilvl="1">
      <w:start w:val="3"/>
      <w:numFmt w:val="decimal"/>
      <w:lvlText w:val="%1.%2"/>
      <w:lvlJc w:val="left"/>
      <w:pPr>
        <w:ind w:left="720" w:hanging="720"/>
      </w:pPr>
      <w:rPr>
        <w:rFonts w:ascii="Arial" w:eastAsia="宋体" w:hAnsi="Arial" w:cs="Arial" w:hint="default"/>
        <w:b/>
        <w:color w:val="0000FF"/>
        <w:u w:val="single"/>
      </w:rPr>
    </w:lvl>
    <w:lvl w:ilvl="2">
      <w:start w:val="1"/>
      <w:numFmt w:val="decimal"/>
      <w:lvlText w:val="%1.%2.%3"/>
      <w:lvlJc w:val="left"/>
      <w:pPr>
        <w:ind w:left="720" w:hanging="720"/>
      </w:pPr>
      <w:rPr>
        <w:rFonts w:ascii="Arial" w:eastAsia="宋体" w:hAnsi="Arial" w:cs="Arial" w:hint="default"/>
        <w:b/>
        <w:color w:val="0000FF"/>
        <w:u w:val="single"/>
      </w:rPr>
    </w:lvl>
    <w:lvl w:ilvl="3">
      <w:start w:val="1"/>
      <w:numFmt w:val="decimal"/>
      <w:lvlText w:val="%1.%2.%3.%4"/>
      <w:lvlJc w:val="left"/>
      <w:pPr>
        <w:ind w:left="1080" w:hanging="1080"/>
      </w:pPr>
      <w:rPr>
        <w:rFonts w:ascii="Arial" w:eastAsia="宋体" w:hAnsi="Arial" w:cs="Arial" w:hint="default"/>
        <w:b/>
        <w:color w:val="0000FF"/>
        <w:u w:val="single"/>
      </w:rPr>
    </w:lvl>
    <w:lvl w:ilvl="4">
      <w:start w:val="1"/>
      <w:numFmt w:val="decimal"/>
      <w:lvlText w:val="%1.%2.%3.%4.%5"/>
      <w:lvlJc w:val="left"/>
      <w:pPr>
        <w:ind w:left="1440" w:hanging="1440"/>
      </w:pPr>
      <w:rPr>
        <w:rFonts w:ascii="Arial" w:eastAsia="宋体" w:hAnsi="Arial" w:cs="Arial" w:hint="default"/>
        <w:b/>
        <w:color w:val="0000FF"/>
        <w:u w:val="single"/>
      </w:rPr>
    </w:lvl>
    <w:lvl w:ilvl="5">
      <w:start w:val="1"/>
      <w:numFmt w:val="decimal"/>
      <w:lvlText w:val="%1.%2.%3.%4.%5.%6"/>
      <w:lvlJc w:val="left"/>
      <w:pPr>
        <w:ind w:left="1440" w:hanging="1440"/>
      </w:pPr>
      <w:rPr>
        <w:rFonts w:ascii="Arial" w:eastAsia="宋体" w:hAnsi="Arial" w:cs="Arial" w:hint="default"/>
        <w:b/>
        <w:color w:val="0000FF"/>
        <w:u w:val="single"/>
      </w:rPr>
    </w:lvl>
    <w:lvl w:ilvl="6">
      <w:start w:val="1"/>
      <w:numFmt w:val="decimal"/>
      <w:lvlText w:val="%1.%2.%3.%4.%5.%6.%7"/>
      <w:lvlJc w:val="left"/>
      <w:pPr>
        <w:ind w:left="1800" w:hanging="1800"/>
      </w:pPr>
      <w:rPr>
        <w:rFonts w:ascii="Arial" w:eastAsia="宋体" w:hAnsi="Arial" w:cs="Arial" w:hint="default"/>
        <w:b/>
        <w:color w:val="0000FF"/>
        <w:u w:val="single"/>
      </w:rPr>
    </w:lvl>
    <w:lvl w:ilvl="7">
      <w:start w:val="1"/>
      <w:numFmt w:val="decimal"/>
      <w:lvlText w:val="%1.%2.%3.%4.%5.%6.%7.%8"/>
      <w:lvlJc w:val="left"/>
      <w:pPr>
        <w:ind w:left="1800" w:hanging="1800"/>
      </w:pPr>
      <w:rPr>
        <w:rFonts w:ascii="Arial" w:eastAsia="宋体" w:hAnsi="Arial" w:cs="Arial" w:hint="default"/>
        <w:b/>
        <w:color w:val="0000FF"/>
        <w:u w:val="single"/>
      </w:rPr>
    </w:lvl>
    <w:lvl w:ilvl="8">
      <w:start w:val="1"/>
      <w:numFmt w:val="decimal"/>
      <w:lvlText w:val="%1.%2.%3.%4.%5.%6.%7.%8.%9"/>
      <w:lvlJc w:val="left"/>
      <w:pPr>
        <w:ind w:left="2160" w:hanging="2160"/>
      </w:pPr>
      <w:rPr>
        <w:rFonts w:ascii="Arial" w:eastAsia="宋体" w:hAnsi="Arial" w:cs="Arial" w:hint="default"/>
        <w:b/>
        <w:color w:val="0000FF"/>
        <w:u w:val="single"/>
      </w:rPr>
    </w:lvl>
  </w:abstractNum>
  <w:num w:numId="1" w16cid:durableId="1760903690">
    <w:abstractNumId w:val="2"/>
  </w:num>
  <w:num w:numId="2" w16cid:durableId="952134580">
    <w:abstractNumId w:val="7"/>
  </w:num>
  <w:num w:numId="3" w16cid:durableId="405733441">
    <w:abstractNumId w:val="4"/>
  </w:num>
  <w:num w:numId="4" w16cid:durableId="2044624591">
    <w:abstractNumId w:val="1"/>
  </w:num>
  <w:num w:numId="5" w16cid:durableId="1297375471">
    <w:abstractNumId w:val="3"/>
  </w:num>
  <w:num w:numId="6" w16cid:durableId="1042485621">
    <w:abstractNumId w:val="2"/>
  </w:num>
  <w:num w:numId="7" w16cid:durableId="285621015">
    <w:abstractNumId w:val="2"/>
  </w:num>
  <w:num w:numId="8" w16cid:durableId="9575991">
    <w:abstractNumId w:val="2"/>
  </w:num>
  <w:num w:numId="9" w16cid:durableId="933778542">
    <w:abstractNumId w:val="2"/>
  </w:num>
  <w:num w:numId="10" w16cid:durableId="583804534">
    <w:abstractNumId w:val="2"/>
  </w:num>
  <w:num w:numId="11" w16cid:durableId="630791450">
    <w:abstractNumId w:val="2"/>
  </w:num>
  <w:num w:numId="12" w16cid:durableId="1848976917">
    <w:abstractNumId w:val="5"/>
  </w:num>
  <w:num w:numId="13" w16cid:durableId="99642966">
    <w:abstractNumId w:val="8"/>
  </w:num>
  <w:num w:numId="14" w16cid:durableId="653727470">
    <w:abstractNumId w:val="6"/>
  </w:num>
  <w:num w:numId="15" w16cid:durableId="51854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BF"/>
    <w:rsid w:val="00060FCF"/>
    <w:rsid w:val="000A0266"/>
    <w:rsid w:val="000D035F"/>
    <w:rsid w:val="0012693C"/>
    <w:rsid w:val="00152ACB"/>
    <w:rsid w:val="00203118"/>
    <w:rsid w:val="002E4E24"/>
    <w:rsid w:val="00325E60"/>
    <w:rsid w:val="004D6DA3"/>
    <w:rsid w:val="004F2600"/>
    <w:rsid w:val="0050318B"/>
    <w:rsid w:val="005E65BF"/>
    <w:rsid w:val="006510AF"/>
    <w:rsid w:val="008505FB"/>
    <w:rsid w:val="008F2D44"/>
    <w:rsid w:val="00955AFD"/>
    <w:rsid w:val="009A0D88"/>
    <w:rsid w:val="00AA0042"/>
    <w:rsid w:val="00AD2750"/>
    <w:rsid w:val="00B05A34"/>
    <w:rsid w:val="00B33755"/>
    <w:rsid w:val="00BD7F2A"/>
    <w:rsid w:val="00C15644"/>
    <w:rsid w:val="00C56B09"/>
    <w:rsid w:val="00CF58C2"/>
    <w:rsid w:val="00D45A4E"/>
    <w:rsid w:val="00DB7C04"/>
    <w:rsid w:val="00E216E6"/>
    <w:rsid w:val="00E46BAA"/>
    <w:rsid w:val="00ED3DBC"/>
    <w:rsid w:val="00F330F7"/>
    <w:rsid w:val="00F756E9"/>
    <w:rsid w:val="00F922F5"/>
    <w:rsid w:val="00FD2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9761B"/>
  <w15:chartTrackingRefBased/>
  <w15:docId w15:val="{F5200120-93ED-4DAF-9098-F173396C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8C2"/>
    <w:pPr>
      <w:widowControl w:val="0"/>
      <w:jc w:val="both"/>
    </w:pPr>
    <w:rPr>
      <w:rFonts w:ascii="Arial" w:eastAsia="宋体" w:hAnsi="Arial" w:cs="Arial"/>
      <w:color w:val="404040"/>
      <w:szCs w:val="48"/>
    </w:rPr>
  </w:style>
  <w:style w:type="paragraph" w:styleId="1">
    <w:name w:val="heading 1"/>
    <w:basedOn w:val="a"/>
    <w:next w:val="QL-1"/>
    <w:link w:val="10"/>
    <w:qFormat/>
    <w:rsid w:val="00CF58C2"/>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uiPriority w:val="9"/>
    <w:semiHidden/>
    <w:unhideWhenUsed/>
    <w:qFormat/>
    <w:rsid w:val="00CF58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8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8C2"/>
    <w:rPr>
      <w:sz w:val="18"/>
      <w:szCs w:val="18"/>
    </w:rPr>
  </w:style>
  <w:style w:type="paragraph" w:styleId="a5">
    <w:name w:val="footer"/>
    <w:basedOn w:val="a"/>
    <w:link w:val="a6"/>
    <w:uiPriority w:val="99"/>
    <w:unhideWhenUsed/>
    <w:rsid w:val="00CF58C2"/>
    <w:pPr>
      <w:tabs>
        <w:tab w:val="center" w:pos="4153"/>
        <w:tab w:val="right" w:pos="8306"/>
      </w:tabs>
      <w:snapToGrid w:val="0"/>
      <w:jc w:val="left"/>
    </w:pPr>
    <w:rPr>
      <w:sz w:val="18"/>
      <w:szCs w:val="18"/>
    </w:rPr>
  </w:style>
  <w:style w:type="character" w:customStyle="1" w:styleId="a6">
    <w:name w:val="页脚 字符"/>
    <w:basedOn w:val="a0"/>
    <w:link w:val="a5"/>
    <w:uiPriority w:val="99"/>
    <w:rsid w:val="00CF58C2"/>
    <w:rPr>
      <w:sz w:val="18"/>
      <w:szCs w:val="18"/>
    </w:rPr>
  </w:style>
  <w:style w:type="character" w:customStyle="1" w:styleId="10">
    <w:name w:val="标题 1 字符"/>
    <w:basedOn w:val="a0"/>
    <w:link w:val="1"/>
    <w:rsid w:val="00CF58C2"/>
    <w:rPr>
      <w:rFonts w:ascii="Arial" w:eastAsia="宋体" w:hAnsi="Arial" w:cs="Arial"/>
      <w:b/>
      <w:bCs/>
      <w:color w:val="404040"/>
      <w:kern w:val="44"/>
      <w:sz w:val="48"/>
      <w:szCs w:val="44"/>
      <w:lang w:val="x-none" w:eastAsia="x-none"/>
    </w:rPr>
  </w:style>
  <w:style w:type="paragraph" w:customStyle="1" w:styleId="Default">
    <w:name w:val="Default"/>
    <w:rsid w:val="00CF58C2"/>
    <w:pPr>
      <w:widowControl w:val="0"/>
      <w:autoSpaceDE w:val="0"/>
      <w:autoSpaceDN w:val="0"/>
      <w:adjustRightInd w:val="0"/>
    </w:pPr>
    <w:rPr>
      <w:rFonts w:ascii="Times New Roman" w:eastAsia="宋体" w:hAnsi="Times New Roman" w:cs="Arial"/>
      <w:color w:val="000000"/>
      <w:sz w:val="24"/>
      <w:szCs w:val="24"/>
    </w:rPr>
  </w:style>
  <w:style w:type="character" w:styleId="a7">
    <w:name w:val="Hyperlink"/>
    <w:uiPriority w:val="99"/>
    <w:rsid w:val="00CF58C2"/>
    <w:rPr>
      <w:color w:val="0000FF"/>
      <w:u w:val="single"/>
    </w:rPr>
  </w:style>
  <w:style w:type="paragraph" w:styleId="TOC1">
    <w:name w:val="toc 1"/>
    <w:basedOn w:val="a"/>
    <w:next w:val="a"/>
    <w:autoRedefine/>
    <w:uiPriority w:val="39"/>
    <w:rsid w:val="00CF58C2"/>
    <w:pPr>
      <w:tabs>
        <w:tab w:val="left" w:pos="420"/>
        <w:tab w:val="right" w:leader="dot" w:pos="9746"/>
      </w:tabs>
      <w:spacing w:before="120"/>
    </w:pPr>
    <w:rPr>
      <w:b/>
      <w:noProof/>
      <w:kern w:val="0"/>
    </w:rPr>
  </w:style>
  <w:style w:type="paragraph" w:styleId="TOC2">
    <w:name w:val="toc 2"/>
    <w:basedOn w:val="a"/>
    <w:next w:val="a"/>
    <w:autoRedefine/>
    <w:uiPriority w:val="39"/>
    <w:rsid w:val="00CF58C2"/>
    <w:pPr>
      <w:tabs>
        <w:tab w:val="left" w:pos="1050"/>
        <w:tab w:val="right" w:leader="dot" w:pos="9746"/>
      </w:tabs>
      <w:ind w:leftChars="200" w:left="420"/>
    </w:pPr>
  </w:style>
  <w:style w:type="paragraph" w:customStyle="1" w:styleId="QL-1">
    <w:name w:val="QL-标题1"/>
    <w:basedOn w:val="1"/>
    <w:next w:val="QL-"/>
    <w:autoRedefine/>
    <w:qFormat/>
    <w:rsid w:val="00CF58C2"/>
    <w:pPr>
      <w:pageBreakBefore/>
      <w:numPr>
        <w:numId w:val="1"/>
      </w:numPr>
      <w:spacing w:before="960" w:after="60"/>
      <w:ind w:right="108"/>
    </w:pPr>
    <w:rPr>
      <w:rFonts w:eastAsia="黑体"/>
      <w:kern w:val="0"/>
      <w:szCs w:val="48"/>
      <w:lang w:val="en-GB" w:eastAsia="zh-CN"/>
    </w:rPr>
  </w:style>
  <w:style w:type="paragraph" w:customStyle="1" w:styleId="QL-2">
    <w:name w:val="QL-标题2"/>
    <w:basedOn w:val="2"/>
    <w:next w:val="QL-"/>
    <w:link w:val="QL-2Char"/>
    <w:autoRedefine/>
    <w:qFormat/>
    <w:rsid w:val="00CF58C2"/>
    <w:pPr>
      <w:numPr>
        <w:ilvl w:val="1"/>
        <w:numId w:val="1"/>
      </w:numPr>
      <w:tabs>
        <w:tab w:val="left" w:pos="567"/>
      </w:tabs>
      <w:spacing w:before="400" w:after="0" w:line="415" w:lineRule="auto"/>
      <w:jc w:val="left"/>
    </w:pPr>
    <w:rPr>
      <w:rFonts w:ascii="Arial" w:eastAsia="宋体" w:hAnsi="Arial" w:cs="Arial"/>
      <w:kern w:val="0"/>
      <w:sz w:val="36"/>
      <w:szCs w:val="36"/>
      <w:shd w:val="clear" w:color="auto" w:fill="FFFFFF"/>
      <w:lang w:val="x-none"/>
    </w:rPr>
  </w:style>
  <w:style w:type="paragraph" w:customStyle="1" w:styleId="QL-">
    <w:name w:val="QL-正文"/>
    <w:basedOn w:val="a"/>
    <w:link w:val="QL-Char"/>
    <w:autoRedefine/>
    <w:qFormat/>
    <w:rsid w:val="0012693C"/>
    <w:pPr>
      <w:ind w:left="420"/>
      <w:jc w:val="left"/>
    </w:pPr>
    <w:rPr>
      <w:noProof/>
      <w:sz w:val="30"/>
      <w:szCs w:val="30"/>
      <w:shd w:val="clear" w:color="auto" w:fill="FFFFFF"/>
      <w:lang w:val="x-none"/>
    </w:rPr>
  </w:style>
  <w:style w:type="character" w:customStyle="1" w:styleId="QL-Char">
    <w:name w:val="QL-正文 Char"/>
    <w:link w:val="QL-"/>
    <w:rsid w:val="0012693C"/>
    <w:rPr>
      <w:rFonts w:ascii="Arial" w:eastAsia="宋体" w:hAnsi="Arial" w:cs="Arial"/>
      <w:noProof/>
      <w:color w:val="404040"/>
      <w:sz w:val="30"/>
      <w:szCs w:val="30"/>
      <w:lang w:val="x-none"/>
    </w:rPr>
  </w:style>
  <w:style w:type="paragraph" w:customStyle="1" w:styleId="QL-3">
    <w:name w:val="QL-标题3"/>
    <w:basedOn w:val="QL-2"/>
    <w:next w:val="QL-"/>
    <w:autoRedefine/>
    <w:qFormat/>
    <w:rsid w:val="00CF58C2"/>
    <w:pPr>
      <w:numPr>
        <w:ilvl w:val="2"/>
      </w:numPr>
      <w:tabs>
        <w:tab w:val="num" w:pos="360"/>
      </w:tabs>
      <w:spacing w:before="120" w:after="120"/>
      <w:outlineLvl w:val="2"/>
    </w:pPr>
    <w:rPr>
      <w:rFonts w:ascii="宋体" w:cs="宋体"/>
      <w:sz w:val="22"/>
      <w:szCs w:val="22"/>
      <w:lang w:val="zh-CN"/>
    </w:rPr>
  </w:style>
  <w:style w:type="paragraph" w:customStyle="1" w:styleId="QL-4">
    <w:name w:val="QL-标题4"/>
    <w:basedOn w:val="QL-3"/>
    <w:next w:val="QL-"/>
    <w:autoRedefine/>
    <w:qFormat/>
    <w:rsid w:val="00CF58C2"/>
    <w:pPr>
      <w:numPr>
        <w:ilvl w:val="3"/>
      </w:numPr>
      <w:tabs>
        <w:tab w:val="num" w:pos="360"/>
      </w:tabs>
      <w:spacing w:before="240" w:after="240"/>
      <w:outlineLvl w:val="3"/>
    </w:pPr>
    <w:rPr>
      <w:sz w:val="21"/>
    </w:rPr>
  </w:style>
  <w:style w:type="paragraph" w:styleId="a8">
    <w:name w:val="List Paragraph"/>
    <w:basedOn w:val="a"/>
    <w:uiPriority w:val="34"/>
    <w:qFormat/>
    <w:rsid w:val="00CF58C2"/>
    <w:pPr>
      <w:ind w:firstLineChars="200" w:firstLine="420"/>
    </w:pPr>
    <w:rPr>
      <w:szCs w:val="21"/>
    </w:rPr>
  </w:style>
  <w:style w:type="character" w:customStyle="1" w:styleId="QL-2Char">
    <w:name w:val="QL-标题2 Char"/>
    <w:link w:val="QL-2"/>
    <w:rsid w:val="00CF58C2"/>
    <w:rPr>
      <w:rFonts w:ascii="Arial" w:eastAsia="宋体" w:hAnsi="Arial" w:cs="Arial"/>
      <w:b/>
      <w:bCs/>
      <w:color w:val="404040"/>
      <w:kern w:val="0"/>
      <w:sz w:val="36"/>
      <w:szCs w:val="36"/>
      <w:lang w:val="x-none"/>
    </w:rPr>
  </w:style>
  <w:style w:type="character" w:customStyle="1" w:styleId="fontstyle01">
    <w:name w:val="fontstyle01"/>
    <w:basedOn w:val="a0"/>
    <w:rsid w:val="00CF58C2"/>
    <w:rPr>
      <w:rFonts w:ascii="Arial-BoldMT" w:hAnsi="Arial-BoldMT" w:hint="default"/>
      <w:b/>
      <w:bCs/>
      <w:i w:val="0"/>
      <w:iCs w:val="0"/>
      <w:color w:val="FF0000"/>
      <w:sz w:val="84"/>
      <w:szCs w:val="84"/>
    </w:rPr>
  </w:style>
  <w:style w:type="character" w:customStyle="1" w:styleId="fontstyle21">
    <w:name w:val="fontstyle21"/>
    <w:basedOn w:val="a0"/>
    <w:rsid w:val="00CF58C2"/>
    <w:rPr>
      <w:rFonts w:ascii="宋体" w:eastAsia="宋体" w:hAnsi="宋体" w:hint="eastAsia"/>
      <w:b w:val="0"/>
      <w:bCs w:val="0"/>
      <w:i w:val="0"/>
      <w:iCs w:val="0"/>
      <w:color w:val="404040"/>
      <w:sz w:val="48"/>
      <w:szCs w:val="48"/>
    </w:rPr>
  </w:style>
  <w:style w:type="character" w:customStyle="1" w:styleId="20">
    <w:name w:val="标题 2 字符"/>
    <w:basedOn w:val="a0"/>
    <w:link w:val="2"/>
    <w:uiPriority w:val="9"/>
    <w:semiHidden/>
    <w:rsid w:val="00CF58C2"/>
    <w:rPr>
      <w:rFonts w:asciiTheme="majorHAnsi" w:eastAsiaTheme="majorEastAsia" w:hAnsiTheme="majorHAnsi" w:cstheme="majorBidi"/>
      <w:b/>
      <w:bCs/>
      <w:color w:val="404040"/>
      <w:sz w:val="32"/>
      <w:szCs w:val="32"/>
    </w:rPr>
  </w:style>
  <w:style w:type="paragraph" w:styleId="TOC3">
    <w:name w:val="toc 3"/>
    <w:basedOn w:val="a"/>
    <w:next w:val="a"/>
    <w:autoRedefine/>
    <w:uiPriority w:val="39"/>
    <w:unhideWhenUsed/>
    <w:rsid w:val="009A0D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uectel.com/cn/support/sales.ht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technical.htm"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F515-538D-4969-8204-AE2110E6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6124</TotalTime>
  <Pages>8</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Gao(高建)</dc:creator>
  <cp:keywords/>
  <dc:description/>
  <cp:lastModifiedBy>Arno Ding(丁嵩)</cp:lastModifiedBy>
  <cp:revision>28</cp:revision>
  <cp:lastPrinted>2023-03-03T09:32:00Z</cp:lastPrinted>
  <dcterms:created xsi:type="dcterms:W3CDTF">2022-08-26T06:51:00Z</dcterms:created>
  <dcterms:modified xsi:type="dcterms:W3CDTF">2023-12-26T06:17:00Z</dcterms:modified>
</cp:coreProperties>
</file>