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9B412" w14:textId="728F6E07" w:rsidR="009B00C5" w:rsidRPr="005E610C" w:rsidRDefault="009B00C5" w:rsidP="008540FC">
      <w:pPr>
        <w:jc w:val="both"/>
        <w:rPr>
          <w:szCs w:val="24"/>
        </w:rPr>
      </w:pPr>
    </w:p>
    <w:p w14:paraId="43BDF493" w14:textId="558A7574" w:rsidR="000F49F6" w:rsidRPr="005E610C" w:rsidRDefault="000F49F6" w:rsidP="008540FC">
      <w:pPr>
        <w:pStyle w:val="Default"/>
        <w:ind w:left="180" w:hanging="180"/>
        <w:jc w:val="both"/>
        <w:rPr>
          <w:b/>
        </w:rPr>
      </w:pPr>
    </w:p>
    <w:p w14:paraId="695C83AA" w14:textId="35ACD03B" w:rsidR="000F49F6" w:rsidRPr="005E610C" w:rsidRDefault="000F49F6" w:rsidP="008540FC">
      <w:pPr>
        <w:pStyle w:val="Default"/>
        <w:jc w:val="both"/>
        <w:rPr>
          <w:b/>
        </w:rPr>
      </w:pPr>
    </w:p>
    <w:p w14:paraId="1D340FEA" w14:textId="77777777" w:rsidR="000F49F6" w:rsidRPr="005E610C" w:rsidRDefault="000F49F6" w:rsidP="008540FC">
      <w:pPr>
        <w:pStyle w:val="Default"/>
        <w:jc w:val="both"/>
        <w:rPr>
          <w:b/>
        </w:rPr>
      </w:pPr>
    </w:p>
    <w:p w14:paraId="715340D9" w14:textId="77777777" w:rsidR="000F49F6" w:rsidRPr="005E610C" w:rsidRDefault="000F49F6" w:rsidP="008540FC">
      <w:pPr>
        <w:pStyle w:val="Default"/>
        <w:jc w:val="both"/>
        <w:rPr>
          <w:b/>
        </w:rPr>
      </w:pPr>
    </w:p>
    <w:p w14:paraId="10A82E12" w14:textId="77777777" w:rsidR="002F1211" w:rsidRPr="005E610C" w:rsidRDefault="002F1211" w:rsidP="008540FC">
      <w:pPr>
        <w:pStyle w:val="Default"/>
        <w:jc w:val="both"/>
      </w:pPr>
    </w:p>
    <w:p w14:paraId="7CBCF3DE" w14:textId="77777777" w:rsidR="00083009" w:rsidRPr="005E610C" w:rsidRDefault="00083009" w:rsidP="008540FC">
      <w:pPr>
        <w:pStyle w:val="Default"/>
        <w:jc w:val="both"/>
      </w:pPr>
    </w:p>
    <w:p w14:paraId="4CE7C705" w14:textId="1ACBA5BA" w:rsidR="00E42A16" w:rsidRPr="005E610C" w:rsidRDefault="00083009" w:rsidP="008540FC">
      <w:pPr>
        <w:pStyle w:val="Default"/>
        <w:jc w:val="both"/>
      </w:pPr>
      <w:r w:rsidRPr="005E610C">
        <w:t>7/29/2020</w:t>
      </w:r>
    </w:p>
    <w:p w14:paraId="5E2D2736" w14:textId="27644B79" w:rsidR="002C4E59" w:rsidRPr="005E610C" w:rsidRDefault="002C4E59" w:rsidP="008540FC">
      <w:pPr>
        <w:jc w:val="both"/>
        <w:rPr>
          <w:rStyle w:val="Strong"/>
          <w:color w:val="000000"/>
          <w:szCs w:val="24"/>
        </w:rPr>
      </w:pPr>
    </w:p>
    <w:p w14:paraId="4DB017CE" w14:textId="2F115CB1" w:rsidR="002C4E59" w:rsidRPr="005E610C" w:rsidRDefault="002C4E59" w:rsidP="008540FC">
      <w:pPr>
        <w:jc w:val="both"/>
        <w:rPr>
          <w:rStyle w:val="Strong"/>
          <w:color w:val="000000"/>
          <w:szCs w:val="24"/>
        </w:rPr>
      </w:pPr>
      <w:r w:rsidRPr="005E610C">
        <w:rPr>
          <w:rStyle w:val="Strong"/>
          <w:color w:val="000000"/>
          <w:szCs w:val="24"/>
        </w:rPr>
        <w:t xml:space="preserve">Dear </w:t>
      </w:r>
      <w:r w:rsidR="00083009" w:rsidRPr="005E610C">
        <w:rPr>
          <w:rStyle w:val="Strong"/>
          <w:color w:val="000000"/>
          <w:szCs w:val="24"/>
        </w:rPr>
        <w:t xml:space="preserve">Clinical Cancer Research Editorial Board members, </w:t>
      </w:r>
    </w:p>
    <w:p w14:paraId="6256AABF" w14:textId="77777777" w:rsidR="00E42A16" w:rsidRPr="005E610C" w:rsidRDefault="00E42A16" w:rsidP="008540FC">
      <w:pPr>
        <w:jc w:val="both"/>
        <w:rPr>
          <w:color w:val="000000"/>
          <w:szCs w:val="24"/>
        </w:rPr>
      </w:pPr>
    </w:p>
    <w:p w14:paraId="42E77240" w14:textId="3B87934F" w:rsidR="00083009" w:rsidRPr="009B26E1" w:rsidRDefault="00083009" w:rsidP="003944E5">
      <w:r w:rsidRPr="009B26E1">
        <w:t>We are pleased to submit our original research article</w:t>
      </w:r>
      <w:r w:rsidR="00D35025">
        <w:t xml:space="preserve"> </w:t>
      </w:r>
      <w:r w:rsidR="002C4E59" w:rsidRPr="009B26E1">
        <w:t>entitled</w:t>
      </w:r>
      <w:r w:rsidR="00D35025">
        <w:t>,</w:t>
      </w:r>
      <w:r w:rsidR="00E42A16" w:rsidRPr="009B26E1">
        <w:t xml:space="preserve"> “</w:t>
      </w:r>
      <w:r w:rsidRPr="009B26E1">
        <w:rPr>
          <w:b/>
          <w:bCs/>
        </w:rPr>
        <w:t>Mapping Immune Landscape in Clear Cell Renal Carcinoma by Single-Cell Genomics.</w:t>
      </w:r>
      <w:r w:rsidRPr="009B26E1">
        <w:t xml:space="preserve">” We feel that this article fits well within the scope of </w:t>
      </w:r>
      <w:r w:rsidRPr="009B26E1">
        <w:rPr>
          <w:i/>
          <w:iCs/>
        </w:rPr>
        <w:t>Clinical Cancer Research</w:t>
      </w:r>
      <w:r w:rsidRPr="009B26E1">
        <w:t xml:space="preserve">, as it uses cutting-edge </w:t>
      </w:r>
      <w:r w:rsidR="003944E5" w:rsidRPr="009B26E1">
        <w:t>approaches</w:t>
      </w:r>
      <w:r w:rsidRPr="009B26E1">
        <w:t xml:space="preserve"> to look at the </w:t>
      </w:r>
      <w:r w:rsidR="003944E5" w:rsidRPr="009B26E1">
        <w:t>immune</w:t>
      </w:r>
      <w:r w:rsidRPr="009B26E1">
        <w:t xml:space="preserve"> microenvironment of renal clear cell carcinoma</w:t>
      </w:r>
      <w:r w:rsidR="003944E5" w:rsidRPr="009B26E1">
        <w:t xml:space="preserve"> (ccRCC)</w:t>
      </w:r>
      <w:r w:rsidRPr="009B26E1">
        <w:t xml:space="preserve">, with emphasis on clinical and translational elements. </w:t>
      </w:r>
      <w:r w:rsidR="005E610C" w:rsidRPr="009B26E1">
        <w:t>Although responsive to immune checkpoint blockade, unlike other immunogenic tumors, mechanisms of ccRCC responsive</w:t>
      </w:r>
      <w:r w:rsidR="00D35025">
        <w:t>ness</w:t>
      </w:r>
      <w:r w:rsidR="005E610C" w:rsidRPr="009B26E1">
        <w:t xml:space="preserve"> are largely unknown. </w:t>
      </w:r>
      <w:r w:rsidR="009B26E1" w:rsidRPr="009B26E1">
        <w:t>To this end, we performed single-cell mRNA and T-cell receptor sequencing on 3 ccRCC patients, combining our analysis with IHC, mass cytometry, and bulk mRNA quantifications to better understand the ccRCC microenvironment</w:t>
      </w:r>
      <w:r w:rsidR="009B26E1">
        <w:t xml:space="preserve"> and clinical implications. </w:t>
      </w:r>
      <w:r w:rsidR="00903D75">
        <w:t xml:space="preserve">Of particular note: </w:t>
      </w:r>
    </w:p>
    <w:p w14:paraId="0B821CF5" w14:textId="77777777" w:rsidR="005E610C" w:rsidRPr="009B26E1" w:rsidRDefault="005E610C" w:rsidP="003944E5"/>
    <w:p w14:paraId="25E02401" w14:textId="79AB73F1" w:rsidR="005E610C" w:rsidRPr="009B26E1" w:rsidRDefault="005E610C" w:rsidP="003944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B26E1">
        <w:rPr>
          <w:rFonts w:ascii="Times New Roman" w:hAnsi="Times New Roman" w:cs="Times New Roman"/>
        </w:rPr>
        <w:t>Integrated clonotype and mRNA expression levels</w:t>
      </w:r>
      <w:r w:rsidRPr="009B26E1">
        <w:rPr>
          <w:rFonts w:ascii="Times New Roman" w:hAnsi="Times New Roman" w:cs="Times New Roman"/>
        </w:rPr>
        <w:t xml:space="preserve"> using</w:t>
      </w:r>
      <w:r w:rsidRPr="009B26E1">
        <w:rPr>
          <w:rFonts w:ascii="Times New Roman" w:hAnsi="Times New Roman" w:cs="Times New Roman"/>
        </w:rPr>
        <w:t>, finding an example of tumor-specific clonotype expansion in later disease that was not seen in peripheral blood of the corresponding patient.</w:t>
      </w:r>
      <w:r w:rsidR="00D35025">
        <w:rPr>
          <w:rFonts w:ascii="Times New Roman" w:hAnsi="Times New Roman" w:cs="Times New Roman"/>
        </w:rPr>
        <w:br/>
      </w:r>
    </w:p>
    <w:p w14:paraId="7528AFD1" w14:textId="418BCCDA" w:rsidR="005E610C" w:rsidRPr="009B26E1" w:rsidRDefault="005E610C" w:rsidP="003944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B26E1">
        <w:rPr>
          <w:rFonts w:ascii="Times New Roman" w:hAnsi="Times New Roman" w:cs="Times New Roman"/>
        </w:rPr>
        <w:t>Identified transcriptional trajectories in CD8</w:t>
      </w:r>
      <w:r w:rsidRPr="009B26E1">
        <w:rPr>
          <w:rFonts w:ascii="Times New Roman" w:hAnsi="Times New Roman" w:cs="Times New Roman"/>
          <w:vertAlign w:val="superscript"/>
        </w:rPr>
        <w:t>+</w:t>
      </w:r>
      <w:r w:rsidRPr="009B26E1">
        <w:rPr>
          <w:rFonts w:ascii="Times New Roman" w:hAnsi="Times New Roman" w:cs="Times New Roman"/>
        </w:rPr>
        <w:t xml:space="preserve"> T cells that corresponding to clonotype with branches </w:t>
      </w:r>
      <w:r w:rsidR="00D35025">
        <w:rPr>
          <w:rFonts w:ascii="Times New Roman" w:hAnsi="Times New Roman" w:cs="Times New Roman"/>
        </w:rPr>
        <w:t>furcating</w:t>
      </w:r>
      <w:r w:rsidRPr="009B26E1">
        <w:rPr>
          <w:rFonts w:ascii="Times New Roman" w:hAnsi="Times New Roman" w:cs="Times New Roman"/>
        </w:rPr>
        <w:t xml:space="preserve"> to proliferative, exhausted and immunotherapy-responsive</w:t>
      </w:r>
      <w:r w:rsidR="00D35025">
        <w:rPr>
          <w:rFonts w:ascii="Times New Roman" w:hAnsi="Times New Roman" w:cs="Times New Roman"/>
        </w:rPr>
        <w:t xml:space="preserve"> states</w:t>
      </w:r>
      <w:r w:rsidRPr="009B26E1">
        <w:rPr>
          <w:rFonts w:ascii="Times New Roman" w:hAnsi="Times New Roman" w:cs="Times New Roman"/>
        </w:rPr>
        <w:t>.</w:t>
      </w:r>
      <w:r w:rsidR="00D35025">
        <w:rPr>
          <w:rFonts w:ascii="Times New Roman" w:hAnsi="Times New Roman" w:cs="Times New Roman"/>
        </w:rPr>
        <w:br/>
      </w:r>
    </w:p>
    <w:p w14:paraId="23260FA3" w14:textId="2B3E9B0B" w:rsidR="005E610C" w:rsidRPr="009B26E1" w:rsidRDefault="009B26E1" w:rsidP="003944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B26E1">
        <w:rPr>
          <w:rFonts w:ascii="Times New Roman" w:hAnsi="Times New Roman" w:cs="Times New Roman"/>
        </w:rPr>
        <w:t>Analysis of myeloid cells found</w:t>
      </w:r>
      <w:r w:rsidR="005E610C" w:rsidRPr="009B26E1">
        <w:rPr>
          <w:rFonts w:ascii="Times New Roman" w:hAnsi="Times New Roman" w:cs="Times New Roman"/>
        </w:rPr>
        <w:t xml:space="preserve"> increased and diverging tumor-associated macrophage (TAM) populations </w:t>
      </w:r>
      <w:r w:rsidRPr="009B26E1">
        <w:rPr>
          <w:rFonts w:ascii="Times New Roman" w:hAnsi="Times New Roman" w:cs="Times New Roman"/>
        </w:rPr>
        <w:t xml:space="preserve">with differences in expression of effector and cytokine expression. </w:t>
      </w:r>
      <w:r w:rsidR="00D35025">
        <w:rPr>
          <w:rFonts w:ascii="Times New Roman" w:hAnsi="Times New Roman" w:cs="Times New Roman"/>
        </w:rPr>
        <w:br/>
      </w:r>
    </w:p>
    <w:p w14:paraId="750BBCB7" w14:textId="3AC7588E" w:rsidR="003944E5" w:rsidRPr="009B26E1" w:rsidRDefault="003944E5" w:rsidP="003944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B26E1">
        <w:rPr>
          <w:rFonts w:ascii="Times New Roman" w:hAnsi="Times New Roman" w:cs="Times New Roman"/>
        </w:rPr>
        <w:t>Developed signatures from the proliferative CD8</w:t>
      </w:r>
      <w:r w:rsidRPr="009B26E1">
        <w:rPr>
          <w:rFonts w:ascii="Times New Roman" w:hAnsi="Times New Roman" w:cs="Times New Roman"/>
          <w:vertAlign w:val="superscript"/>
        </w:rPr>
        <w:t>+</w:t>
      </w:r>
      <w:r w:rsidRPr="009B26E1">
        <w:rPr>
          <w:rFonts w:ascii="Times New Roman" w:hAnsi="Times New Roman" w:cs="Times New Roman"/>
        </w:rPr>
        <w:t xml:space="preserve"> T cell and CD207</w:t>
      </w:r>
      <w:r w:rsidRPr="009B26E1">
        <w:rPr>
          <w:rFonts w:ascii="Times New Roman" w:hAnsi="Times New Roman" w:cs="Times New Roman"/>
          <w:vertAlign w:val="superscript"/>
        </w:rPr>
        <w:t>+</w:t>
      </w:r>
      <w:r w:rsidRPr="009B26E1">
        <w:rPr>
          <w:rFonts w:ascii="Times New Roman" w:hAnsi="Times New Roman" w:cs="Times New Roman"/>
        </w:rPr>
        <w:t xml:space="preserve"> TAM subsets that could differentiate survival across the Cancer Genome Atlas cohort ccRCC</w:t>
      </w:r>
      <w:r w:rsidR="005E610C" w:rsidRPr="009B26E1">
        <w:rPr>
          <w:rFonts w:ascii="Times New Roman" w:hAnsi="Times New Roman" w:cs="Times New Roman"/>
        </w:rPr>
        <w:t xml:space="preserve"> and corresponding to histological grade of samples.</w:t>
      </w:r>
    </w:p>
    <w:p w14:paraId="6E705402" w14:textId="77777777" w:rsidR="00BD23D1" w:rsidRPr="005E610C" w:rsidRDefault="00BD23D1" w:rsidP="003944E5"/>
    <w:p w14:paraId="57979D09" w14:textId="722A3357" w:rsidR="00BD23D1" w:rsidRPr="005E610C" w:rsidRDefault="00BD23D1" w:rsidP="003944E5">
      <w:r w:rsidRPr="005E610C">
        <w:t>We strongly believe the manuscript at the current version reflects high scientific values and translational priority. Please let me know if you have more questions.</w:t>
      </w:r>
    </w:p>
    <w:p w14:paraId="751485B7" w14:textId="77777777" w:rsidR="00E42A16" w:rsidRPr="005E610C" w:rsidRDefault="00E42A16" w:rsidP="008540FC">
      <w:pPr>
        <w:jc w:val="both"/>
        <w:rPr>
          <w:color w:val="000000"/>
          <w:szCs w:val="24"/>
        </w:rPr>
      </w:pPr>
    </w:p>
    <w:p w14:paraId="2F5ABF7B" w14:textId="77777777" w:rsidR="00E42A16" w:rsidRPr="005E610C" w:rsidRDefault="00E42A16" w:rsidP="008540FC">
      <w:pPr>
        <w:pStyle w:val="Default"/>
        <w:jc w:val="both"/>
      </w:pPr>
      <w:r w:rsidRPr="005E610C">
        <w:t xml:space="preserve">Sincerely yours, </w:t>
      </w:r>
    </w:p>
    <w:p w14:paraId="4770B138" w14:textId="77777777" w:rsidR="00E42A16" w:rsidRPr="005E610C" w:rsidRDefault="00E42A16" w:rsidP="008540FC">
      <w:pPr>
        <w:pStyle w:val="Default"/>
        <w:jc w:val="both"/>
      </w:pPr>
      <w:r w:rsidRPr="005E610C">
        <w:rPr>
          <w:noProof/>
        </w:rPr>
        <w:drawing>
          <wp:anchor distT="0" distB="0" distL="114300" distR="114300" simplePos="0" relativeHeight="251659264" behindDoc="1" locked="0" layoutInCell="1" allowOverlap="1" wp14:anchorId="1FF7B413" wp14:editId="7CC3EF8D">
            <wp:simplePos x="0" y="0"/>
            <wp:positionH relativeFrom="column">
              <wp:posOffset>40005</wp:posOffset>
            </wp:positionH>
            <wp:positionV relativeFrom="paragraph">
              <wp:posOffset>91440</wp:posOffset>
            </wp:positionV>
            <wp:extent cx="1522730" cy="789305"/>
            <wp:effectExtent l="0" t="0" r="1270" b="0"/>
            <wp:wrapTight wrapText="bothSides">
              <wp:wrapPolygon edited="0">
                <wp:start x="0" y="0"/>
                <wp:lineTo x="0" y="20853"/>
                <wp:lineTo x="21348" y="20853"/>
                <wp:lineTo x="213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4" b="-4242"/>
                    <a:stretch/>
                  </pic:blipFill>
                  <pic:spPr bwMode="auto">
                    <a:xfrm>
                      <a:off x="0" y="0"/>
                      <a:ext cx="1522730" cy="78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B7B86" w14:textId="77777777" w:rsidR="00E42A16" w:rsidRPr="005E610C" w:rsidRDefault="00E42A16" w:rsidP="008540FC">
      <w:pPr>
        <w:pStyle w:val="Default"/>
        <w:jc w:val="both"/>
      </w:pPr>
    </w:p>
    <w:p w14:paraId="6FCE96C6" w14:textId="77777777" w:rsidR="00E42A16" w:rsidRPr="005E610C" w:rsidRDefault="00E42A16" w:rsidP="008540FC">
      <w:pPr>
        <w:pStyle w:val="Default"/>
        <w:jc w:val="both"/>
      </w:pPr>
    </w:p>
    <w:p w14:paraId="637B14A0" w14:textId="77777777" w:rsidR="00E42A16" w:rsidRPr="005E610C" w:rsidRDefault="00E42A16" w:rsidP="008540FC">
      <w:pPr>
        <w:pStyle w:val="Default"/>
        <w:jc w:val="both"/>
      </w:pPr>
    </w:p>
    <w:p w14:paraId="03D33125" w14:textId="77777777" w:rsidR="00E42A16" w:rsidRPr="005E610C" w:rsidRDefault="00E42A16" w:rsidP="008540FC">
      <w:pPr>
        <w:pStyle w:val="Default"/>
        <w:jc w:val="both"/>
      </w:pPr>
    </w:p>
    <w:p w14:paraId="07E5DEB3" w14:textId="77777777" w:rsidR="007643A2" w:rsidRPr="005E610C" w:rsidRDefault="007643A2" w:rsidP="008540FC">
      <w:pPr>
        <w:pStyle w:val="Default"/>
        <w:jc w:val="both"/>
      </w:pPr>
    </w:p>
    <w:p w14:paraId="4F07EB14" w14:textId="27050D8F" w:rsidR="009B00C5" w:rsidRPr="005E610C" w:rsidRDefault="00E42A16" w:rsidP="008540FC">
      <w:pPr>
        <w:pStyle w:val="Default"/>
        <w:jc w:val="both"/>
      </w:pPr>
      <w:r w:rsidRPr="005E610C">
        <w:t xml:space="preserve">Weizhou Zhang, Ph.D. </w:t>
      </w:r>
    </w:p>
    <w:p w14:paraId="4CB2B36D" w14:textId="4F37B419" w:rsidR="007643A2" w:rsidRPr="005E610C" w:rsidRDefault="007643A2" w:rsidP="008540FC">
      <w:pPr>
        <w:pStyle w:val="Default"/>
        <w:jc w:val="both"/>
      </w:pPr>
      <w:r w:rsidRPr="005E610C">
        <w:t>Associate Professor of the Department of Pathology, Immunology and Laboratory Medicine</w:t>
      </w:r>
    </w:p>
    <w:sectPr w:rsidR="007643A2" w:rsidRPr="005E610C" w:rsidSect="00875957">
      <w:headerReference w:type="first" r:id="rId9"/>
      <w:pgSz w:w="12240" w:h="15840" w:code="1"/>
      <w:pgMar w:top="720" w:right="1080" w:bottom="72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49A75" w14:textId="77777777" w:rsidR="00667D34" w:rsidRDefault="00667D34">
      <w:r>
        <w:separator/>
      </w:r>
    </w:p>
  </w:endnote>
  <w:endnote w:type="continuationSeparator" w:id="0">
    <w:p w14:paraId="1B189451" w14:textId="77777777" w:rsidR="00667D34" w:rsidRDefault="00667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C0E8C" w14:textId="77777777" w:rsidR="00667D34" w:rsidRDefault="00667D34">
      <w:r>
        <w:separator/>
      </w:r>
    </w:p>
  </w:footnote>
  <w:footnote w:type="continuationSeparator" w:id="0">
    <w:p w14:paraId="31018472" w14:textId="77777777" w:rsidR="00667D34" w:rsidRDefault="00667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46ACA" w14:textId="0C2A981B" w:rsidR="00224084" w:rsidRDefault="002F1211" w:rsidP="004367C6">
    <w:pPr>
      <w:pStyle w:val="Header"/>
      <w:ind w:hanging="72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765806" wp14:editId="6A26AF4C">
          <wp:simplePos x="0" y="0"/>
          <wp:positionH relativeFrom="column">
            <wp:posOffset>-142875</wp:posOffset>
          </wp:positionH>
          <wp:positionV relativeFrom="paragraph">
            <wp:posOffset>45720</wp:posOffset>
          </wp:positionV>
          <wp:extent cx="1400175" cy="1387516"/>
          <wp:effectExtent l="0" t="0" r="0" b="3175"/>
          <wp:wrapTight wrapText="bothSides">
            <wp:wrapPolygon edited="0">
              <wp:start x="0" y="0"/>
              <wp:lineTo x="0" y="21353"/>
              <wp:lineTo x="21159" y="21353"/>
              <wp:lineTo x="21159" y="0"/>
              <wp:lineTo x="0" y="0"/>
            </wp:wrapPolygon>
          </wp:wrapTight>
          <wp:docPr id="5" name="Picture 5" descr="Image result for university of flor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ge result for university of flori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1387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  <w:r w:rsidR="000F49F6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D869B68" wp14:editId="5DA91266">
              <wp:simplePos x="0" y="0"/>
              <wp:positionH relativeFrom="page">
                <wp:posOffset>5022850</wp:posOffset>
              </wp:positionH>
              <wp:positionV relativeFrom="page">
                <wp:posOffset>503555</wp:posOffset>
              </wp:positionV>
              <wp:extent cx="2089150" cy="1113790"/>
              <wp:effectExtent l="0" t="0" r="0" b="10160"/>
              <wp:wrapSquare wrapText="bothSides"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9150" cy="1113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6BD36" w14:textId="60768C36" w:rsidR="00224084" w:rsidRDefault="00020DFA">
                          <w:pPr>
                            <w:pStyle w:val="Heading1"/>
                            <w:spacing w:after="190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Department of Pathology</w:t>
                          </w:r>
                          <w:r w:rsidR="002F1211">
                            <w:rPr>
                              <w:sz w:val="20"/>
                            </w:rPr>
                            <w:t>, Immunology, Laboratory Medicine</w:t>
                          </w:r>
                        </w:p>
                        <w:p w14:paraId="44658F71" w14:textId="77777777" w:rsidR="00C06388" w:rsidRDefault="00C06388" w:rsidP="00C06388">
                          <w:pPr>
                            <w:spacing w:line="190" w:lineRule="exact"/>
                            <w:jc w:val="right"/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  <w:t>Weizhou Zhang, Ph.D.</w:t>
                          </w:r>
                        </w:p>
                        <w:p w14:paraId="073CBF31" w14:textId="77777777" w:rsidR="00C06388" w:rsidRDefault="00FD6AA9" w:rsidP="00C06388">
                          <w:pPr>
                            <w:spacing w:line="190" w:lineRule="exact"/>
                            <w:jc w:val="right"/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  <w:t>Associate</w:t>
                          </w:r>
                          <w:r w:rsidR="00C06388"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  <w:t xml:space="preserve"> Professor</w:t>
                          </w:r>
                        </w:p>
                        <w:p w14:paraId="407F65CF" w14:textId="58E03277" w:rsidR="00C06388" w:rsidRDefault="002F1211" w:rsidP="00C06388">
                          <w:pPr>
                            <w:spacing w:line="190" w:lineRule="exact"/>
                            <w:jc w:val="right"/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  <w:t>1333 Center Road, BG-022B</w:t>
                          </w:r>
                        </w:p>
                        <w:p w14:paraId="72719A13" w14:textId="2B8D0419" w:rsidR="00C06388" w:rsidRDefault="002F1211" w:rsidP="00C06388">
                          <w:pPr>
                            <w:spacing w:line="190" w:lineRule="exact"/>
                            <w:jc w:val="right"/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  <w:t>Gainesville, FL 32609</w:t>
                          </w:r>
                        </w:p>
                        <w:p w14:paraId="0B30CFFB" w14:textId="68D28762" w:rsidR="00C06388" w:rsidRDefault="002F1211" w:rsidP="00C06388">
                          <w:pPr>
                            <w:spacing w:line="190" w:lineRule="exact"/>
                            <w:jc w:val="right"/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  <w:t>352-273-6748</w:t>
                          </w:r>
                          <w:r w:rsidR="00C06388"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  <w:t xml:space="preserve"> Tel</w:t>
                          </w:r>
                        </w:p>
                        <w:p w14:paraId="6AA77412" w14:textId="556C7DA0" w:rsidR="00C06388" w:rsidRDefault="002F1211" w:rsidP="002F1211">
                          <w:pPr>
                            <w:spacing w:line="190" w:lineRule="exact"/>
                            <w:jc w:val="right"/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  <w:t>Zhangw@ufl.edu</w:t>
                          </w:r>
                          <w:r w:rsidR="00C06388"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  <w:t>Email</w:t>
                          </w:r>
                        </w:p>
                        <w:p w14:paraId="351CD6F8" w14:textId="77777777" w:rsidR="00C06388" w:rsidRDefault="00C06388" w:rsidP="00C06388">
                          <w:pPr>
                            <w:spacing w:line="190" w:lineRule="exact"/>
                            <w:jc w:val="right"/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noProof/>
                              <w:sz w:val="16"/>
                              <w:szCs w:val="16"/>
                            </w:rPr>
                            <w:t>weizhou-zhang@uiowa.edu</w:t>
                          </w:r>
                        </w:p>
                        <w:p w14:paraId="2E6FA84F" w14:textId="77777777" w:rsidR="00224084" w:rsidRDefault="00224084" w:rsidP="00C06388">
                          <w:pPr>
                            <w:spacing w:line="190" w:lineRule="exact"/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69B6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95.5pt;margin-top:39.65pt;width:164.5pt;height:87.7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oSsgIAAK4FAAAOAAAAZHJzL2Uyb0RvYy54bWysVMlu2zAQvRfoPxC8K1pC25IQOUgsqyiQ&#10;LkDSD6AlyiIqkSpJW0qD/nuHlJcsl6KtDsRoZvhme5yr67Fr0Z4pzaXIcHgRYMREKSsuthn+9lB4&#10;MUbaUFHRVgqW4Uem8fXy/buroU9ZJBvZVkwhABE6HfoMN8b0qe/rsmEd1ReyZwKMtVQdNfCrtn6l&#10;6ADoXetHQTD3B6mqXsmSaQ3afDLipcOva1aaL3WtmUFthiE3407lzo09/eUVTbeK9g0vD2nQv8ii&#10;o1xA0BNUTg1FO8XfQHW8VFLL2lyUsvNlXfOSuRqgmjB4Vc19Q3vmaoHm6P7UJv3/YMvP+68K8SrD&#10;EUaCdjCiBzYadCtHRGx3hl6n4HTfg5sZQQ1TdpXq/k6W3zUSctVQsWU3SsmhYbSC7EJ70392dcLR&#10;FmQzfJIVhKE7Ix3QWKvOtg6agQAdpvR4moxNpQRlFMRJOANTCbYwDC8XiZudT9Pj9V5p84HJDlkh&#10;wwpG7+Dp/k4bmw5Njy42mpAFb1s3/la8UIDjpIHgcNXabBpumk9JkKzjdUw8Es3XHgny3LspVsSb&#10;F+Fill/mq1Ue/rJxQ5I2vKqYsGGOzArJn03uwPGJEyduadnyysLZlLTablatQnsKzC7c55oOlrOb&#10;/zIN1wSo5VVJYUSC2yjxinm88EhBZl6yCGIvCJPbZB6QhOTFy5LuuGD/XhIaMpzMotnEpnPSr2oL&#10;3Pe2Npp23MDuaHmX4fjkRFPLwbWo3GgN5e0kP2uFTf/cChj3cdCOsZakE13NuBkBxdJ4I6tH4K6S&#10;wCxgISw8EBqpfmI0wPLIsP6xo4ph1H4UwH+7aY6CckISEgLazVFLRQnXM2wwmsSVmbbSrld82wD6&#10;9MqEvIF3UnPH4HMmh9cFS8EVclhgdus8/3de5zW7/A0AAP//AwBQSwMEFAAGAAgAAAAhAIVdx7Hl&#10;AAAAEAEAAA8AAABkcnMvZG93bnJldi54bWxMj09PwzAMxe9IfIfISNxY2vFno2s6AWMHQGLaQAhu&#10;WWPaisSpmmwrfHrcE1wsW7bf77183jsr9tiFxpOCdJSAQCq9aahS8PqyPJuCCFGT0dYTKvjGAPPi&#10;+CjXmfEHWuN+EyvBIhQyraCOsc2kDGWNToeRb5F49+k7pyOPXSVNpw8s7qwcJ8mVdLohJtS6xbsa&#10;y6/NzjGE8FY+OL96tE8fi/f75/XP27JX6vSkX8y43MxAROzj3wcMGdg/FGxs63dkgrAKJtcpB4pD&#10;cw5iOEiZCmKrYHx5MQFZ5PJ/kOIXAAD//wMAUEsBAi0AFAAGAAgAAAAhALaDOJL+AAAA4QEAABMA&#10;AAAAAAAAAAAAAAAAAAAAAFtDb250ZW50X1R5cGVzXS54bWxQSwECLQAUAAYACAAAACEAOP0h/9YA&#10;AACUAQAACwAAAAAAAAAAAAAAAAAvAQAAX3JlbHMvLnJlbHNQSwECLQAUAAYACAAAACEAzt96ErIC&#10;AACuBQAADgAAAAAAAAAAAAAAAAAuAgAAZHJzL2Uyb0RvYy54bWxQSwECLQAUAAYACAAAACEAhV3H&#10;seUAAAAQAQAADwAAAAAAAAAAAAAAAAAMBQAAZHJzL2Rvd25yZXYueG1sUEsFBgAAAAAEAAQA8wAA&#10;AB4GAAAAAA==&#10;" o:allowincell="f" filled="f" stroked="f">
              <v:textbox inset="0,0,,0">
                <w:txbxContent>
                  <w:p w14:paraId="3516BD36" w14:textId="60768C36" w:rsidR="00224084" w:rsidRDefault="00020DFA">
                    <w:pPr>
                      <w:pStyle w:val="Heading1"/>
                      <w:spacing w:after="190"/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Department of Pathology</w:t>
                    </w:r>
                    <w:r w:rsidR="002F1211">
                      <w:rPr>
                        <w:sz w:val="20"/>
                      </w:rPr>
                      <w:t>, Immunology, Laboratory Medicine</w:t>
                    </w:r>
                  </w:p>
                  <w:p w14:paraId="44658F71" w14:textId="77777777" w:rsidR="00C06388" w:rsidRDefault="00C06388" w:rsidP="00C06388">
                    <w:pPr>
                      <w:spacing w:line="190" w:lineRule="exact"/>
                      <w:jc w:val="right"/>
                      <w:rPr>
                        <w:i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noProof/>
                        <w:sz w:val="16"/>
                        <w:szCs w:val="16"/>
                      </w:rPr>
                      <w:t>Weizhou Zhang, Ph.D.</w:t>
                    </w:r>
                  </w:p>
                  <w:p w14:paraId="073CBF31" w14:textId="77777777" w:rsidR="00C06388" w:rsidRDefault="00FD6AA9" w:rsidP="00C06388">
                    <w:pPr>
                      <w:spacing w:line="190" w:lineRule="exact"/>
                      <w:jc w:val="right"/>
                      <w:rPr>
                        <w:i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noProof/>
                        <w:sz w:val="16"/>
                        <w:szCs w:val="16"/>
                      </w:rPr>
                      <w:t>Associate</w:t>
                    </w:r>
                    <w:r w:rsidR="00C06388">
                      <w:rPr>
                        <w:i/>
                        <w:noProof/>
                        <w:sz w:val="16"/>
                        <w:szCs w:val="16"/>
                      </w:rPr>
                      <w:t xml:space="preserve"> Professor</w:t>
                    </w:r>
                  </w:p>
                  <w:p w14:paraId="407F65CF" w14:textId="58E03277" w:rsidR="00C06388" w:rsidRDefault="002F1211" w:rsidP="00C06388">
                    <w:pPr>
                      <w:spacing w:line="190" w:lineRule="exact"/>
                      <w:jc w:val="right"/>
                      <w:rPr>
                        <w:i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noProof/>
                        <w:sz w:val="16"/>
                        <w:szCs w:val="16"/>
                      </w:rPr>
                      <w:t>1333 Center Road, BG-022B</w:t>
                    </w:r>
                  </w:p>
                  <w:p w14:paraId="72719A13" w14:textId="2B8D0419" w:rsidR="00C06388" w:rsidRDefault="002F1211" w:rsidP="00C06388">
                    <w:pPr>
                      <w:spacing w:line="190" w:lineRule="exact"/>
                      <w:jc w:val="right"/>
                      <w:rPr>
                        <w:i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noProof/>
                        <w:sz w:val="16"/>
                        <w:szCs w:val="16"/>
                      </w:rPr>
                      <w:t>Gainesville, FL 32609</w:t>
                    </w:r>
                  </w:p>
                  <w:p w14:paraId="0B30CFFB" w14:textId="68D28762" w:rsidR="00C06388" w:rsidRDefault="002F1211" w:rsidP="00C06388">
                    <w:pPr>
                      <w:spacing w:line="190" w:lineRule="exact"/>
                      <w:jc w:val="right"/>
                      <w:rPr>
                        <w:i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noProof/>
                        <w:sz w:val="16"/>
                        <w:szCs w:val="16"/>
                      </w:rPr>
                      <w:t>352-273-6748</w:t>
                    </w:r>
                    <w:r w:rsidR="00C06388">
                      <w:rPr>
                        <w:i/>
                        <w:noProof/>
                        <w:sz w:val="16"/>
                        <w:szCs w:val="16"/>
                      </w:rPr>
                      <w:t xml:space="preserve"> Tel</w:t>
                    </w:r>
                  </w:p>
                  <w:p w14:paraId="6AA77412" w14:textId="556C7DA0" w:rsidR="00C06388" w:rsidRDefault="002F1211" w:rsidP="002F1211">
                    <w:pPr>
                      <w:spacing w:line="190" w:lineRule="exact"/>
                      <w:jc w:val="right"/>
                      <w:rPr>
                        <w:i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noProof/>
                        <w:sz w:val="16"/>
                        <w:szCs w:val="16"/>
                      </w:rPr>
                      <w:t>Zhangw@ufl.edu</w:t>
                    </w:r>
                    <w:r w:rsidR="00C06388">
                      <w:rPr>
                        <w:i/>
                        <w:noProof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noProof/>
                        <w:sz w:val="16"/>
                        <w:szCs w:val="16"/>
                      </w:rPr>
                      <w:t>Email</w:t>
                    </w:r>
                  </w:p>
                  <w:p w14:paraId="351CD6F8" w14:textId="77777777" w:rsidR="00C06388" w:rsidRDefault="00C06388" w:rsidP="00C06388">
                    <w:pPr>
                      <w:spacing w:line="190" w:lineRule="exact"/>
                      <w:jc w:val="right"/>
                      <w:rPr>
                        <w:i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noProof/>
                        <w:sz w:val="16"/>
                        <w:szCs w:val="16"/>
                      </w:rPr>
                      <w:t>weizhou-zhang@uiowa.edu</w:t>
                    </w:r>
                  </w:p>
                  <w:p w14:paraId="2E6FA84F" w14:textId="77777777" w:rsidR="00224084" w:rsidRDefault="00224084" w:rsidP="00C06388">
                    <w:pPr>
                      <w:spacing w:line="190" w:lineRule="exact"/>
                      <w:jc w:val="right"/>
                      <w:rPr>
                        <w:i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</w:p>
  <w:p w14:paraId="6DF1A1E5" w14:textId="77777777" w:rsidR="00411BCB" w:rsidRDefault="00411B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843"/>
    <w:multiLevelType w:val="hybridMultilevel"/>
    <w:tmpl w:val="A5E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433A"/>
    <w:multiLevelType w:val="hybridMultilevel"/>
    <w:tmpl w:val="6FBA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0ED3"/>
    <w:multiLevelType w:val="hybridMultilevel"/>
    <w:tmpl w:val="B840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28F7"/>
    <w:multiLevelType w:val="hybridMultilevel"/>
    <w:tmpl w:val="5568F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36544"/>
    <w:multiLevelType w:val="hybridMultilevel"/>
    <w:tmpl w:val="6DD4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919A1"/>
    <w:multiLevelType w:val="hybridMultilevel"/>
    <w:tmpl w:val="D0B2E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C1F5C"/>
    <w:multiLevelType w:val="hybridMultilevel"/>
    <w:tmpl w:val="E926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74C3"/>
    <w:multiLevelType w:val="hybridMultilevel"/>
    <w:tmpl w:val="75BA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6648C"/>
    <w:multiLevelType w:val="multilevel"/>
    <w:tmpl w:val="42B0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DFA"/>
    <w:rsid w:val="00004D9D"/>
    <w:rsid w:val="00014BC7"/>
    <w:rsid w:val="00020DF8"/>
    <w:rsid w:val="00020DFA"/>
    <w:rsid w:val="000231CF"/>
    <w:rsid w:val="0005017C"/>
    <w:rsid w:val="000573C7"/>
    <w:rsid w:val="00075D66"/>
    <w:rsid w:val="00083009"/>
    <w:rsid w:val="0008513B"/>
    <w:rsid w:val="00085344"/>
    <w:rsid w:val="00091313"/>
    <w:rsid w:val="000D48A9"/>
    <w:rsid w:val="000F49F6"/>
    <w:rsid w:val="000F64EA"/>
    <w:rsid w:val="001222CD"/>
    <w:rsid w:val="00157926"/>
    <w:rsid w:val="001733AC"/>
    <w:rsid w:val="001821E2"/>
    <w:rsid w:val="00186E1E"/>
    <w:rsid w:val="001A253B"/>
    <w:rsid w:val="001A3847"/>
    <w:rsid w:val="001C3446"/>
    <w:rsid w:val="001C64B8"/>
    <w:rsid w:val="001D55CD"/>
    <w:rsid w:val="001E35CF"/>
    <w:rsid w:val="00201179"/>
    <w:rsid w:val="002032ED"/>
    <w:rsid w:val="00210FE3"/>
    <w:rsid w:val="002205C4"/>
    <w:rsid w:val="00224084"/>
    <w:rsid w:val="002454D7"/>
    <w:rsid w:val="002545A9"/>
    <w:rsid w:val="002628EB"/>
    <w:rsid w:val="00273E59"/>
    <w:rsid w:val="002A238D"/>
    <w:rsid w:val="002A273D"/>
    <w:rsid w:val="002C4E59"/>
    <w:rsid w:val="002F1211"/>
    <w:rsid w:val="002F40A2"/>
    <w:rsid w:val="002F72FC"/>
    <w:rsid w:val="0030018B"/>
    <w:rsid w:val="00354BD7"/>
    <w:rsid w:val="00355243"/>
    <w:rsid w:val="00372219"/>
    <w:rsid w:val="00374254"/>
    <w:rsid w:val="003944E5"/>
    <w:rsid w:val="003B6B82"/>
    <w:rsid w:val="003E3ABC"/>
    <w:rsid w:val="003F7D81"/>
    <w:rsid w:val="00411BCB"/>
    <w:rsid w:val="004367C6"/>
    <w:rsid w:val="00437774"/>
    <w:rsid w:val="00437D82"/>
    <w:rsid w:val="00447324"/>
    <w:rsid w:val="004635FD"/>
    <w:rsid w:val="00484A2F"/>
    <w:rsid w:val="004A7EE6"/>
    <w:rsid w:val="004B6E74"/>
    <w:rsid w:val="004C414F"/>
    <w:rsid w:val="004D0C15"/>
    <w:rsid w:val="004D2E2D"/>
    <w:rsid w:val="004D590B"/>
    <w:rsid w:val="00500412"/>
    <w:rsid w:val="00524F70"/>
    <w:rsid w:val="00530CDD"/>
    <w:rsid w:val="00575722"/>
    <w:rsid w:val="00595CE8"/>
    <w:rsid w:val="00597171"/>
    <w:rsid w:val="005A3A06"/>
    <w:rsid w:val="005C0D8D"/>
    <w:rsid w:val="005D0240"/>
    <w:rsid w:val="005E610C"/>
    <w:rsid w:val="00600661"/>
    <w:rsid w:val="00601D6D"/>
    <w:rsid w:val="00604BDA"/>
    <w:rsid w:val="00607163"/>
    <w:rsid w:val="00617B6E"/>
    <w:rsid w:val="006235EE"/>
    <w:rsid w:val="00631B31"/>
    <w:rsid w:val="00633E0D"/>
    <w:rsid w:val="00661E3E"/>
    <w:rsid w:val="00666CF4"/>
    <w:rsid w:val="00667D34"/>
    <w:rsid w:val="00692117"/>
    <w:rsid w:val="006963FF"/>
    <w:rsid w:val="00696814"/>
    <w:rsid w:val="006B5A15"/>
    <w:rsid w:val="006B6760"/>
    <w:rsid w:val="006D4BEC"/>
    <w:rsid w:val="006E00B9"/>
    <w:rsid w:val="006E4A8E"/>
    <w:rsid w:val="007034B8"/>
    <w:rsid w:val="0071487D"/>
    <w:rsid w:val="007308ED"/>
    <w:rsid w:val="0074547C"/>
    <w:rsid w:val="007565E0"/>
    <w:rsid w:val="007643A2"/>
    <w:rsid w:val="007672ED"/>
    <w:rsid w:val="00791EE3"/>
    <w:rsid w:val="007C08E3"/>
    <w:rsid w:val="007D24EA"/>
    <w:rsid w:val="007F6FAA"/>
    <w:rsid w:val="008540FC"/>
    <w:rsid w:val="0085498D"/>
    <w:rsid w:val="00862637"/>
    <w:rsid w:val="00871E0A"/>
    <w:rsid w:val="00874FE0"/>
    <w:rsid w:val="00875957"/>
    <w:rsid w:val="00880E2D"/>
    <w:rsid w:val="00883014"/>
    <w:rsid w:val="00887390"/>
    <w:rsid w:val="008B5A84"/>
    <w:rsid w:val="008D233A"/>
    <w:rsid w:val="00903D75"/>
    <w:rsid w:val="0094454F"/>
    <w:rsid w:val="00945050"/>
    <w:rsid w:val="0095121B"/>
    <w:rsid w:val="009651AF"/>
    <w:rsid w:val="00965540"/>
    <w:rsid w:val="00966E24"/>
    <w:rsid w:val="00994AD2"/>
    <w:rsid w:val="009A25DC"/>
    <w:rsid w:val="009B00C5"/>
    <w:rsid w:val="009B26E1"/>
    <w:rsid w:val="009B4B6D"/>
    <w:rsid w:val="00A077E0"/>
    <w:rsid w:val="00A63B4F"/>
    <w:rsid w:val="00A707E2"/>
    <w:rsid w:val="00AA4073"/>
    <w:rsid w:val="00AB670E"/>
    <w:rsid w:val="00AD1AC7"/>
    <w:rsid w:val="00B33B7F"/>
    <w:rsid w:val="00B340DB"/>
    <w:rsid w:val="00B44648"/>
    <w:rsid w:val="00B463FF"/>
    <w:rsid w:val="00B6434A"/>
    <w:rsid w:val="00B87276"/>
    <w:rsid w:val="00B90BAF"/>
    <w:rsid w:val="00B95844"/>
    <w:rsid w:val="00BA1FD6"/>
    <w:rsid w:val="00BB6B0E"/>
    <w:rsid w:val="00BD23D1"/>
    <w:rsid w:val="00BE12FB"/>
    <w:rsid w:val="00BF6FC1"/>
    <w:rsid w:val="00C06388"/>
    <w:rsid w:val="00C2631B"/>
    <w:rsid w:val="00C71C34"/>
    <w:rsid w:val="00C81776"/>
    <w:rsid w:val="00CC009E"/>
    <w:rsid w:val="00CC02F6"/>
    <w:rsid w:val="00CD4596"/>
    <w:rsid w:val="00CF70FA"/>
    <w:rsid w:val="00D26AED"/>
    <w:rsid w:val="00D2736A"/>
    <w:rsid w:val="00D33389"/>
    <w:rsid w:val="00D35025"/>
    <w:rsid w:val="00D71F1C"/>
    <w:rsid w:val="00D86273"/>
    <w:rsid w:val="00DC53E8"/>
    <w:rsid w:val="00DC57C3"/>
    <w:rsid w:val="00DF2333"/>
    <w:rsid w:val="00E42A16"/>
    <w:rsid w:val="00E448C6"/>
    <w:rsid w:val="00E92DAF"/>
    <w:rsid w:val="00EB57AD"/>
    <w:rsid w:val="00EF04F7"/>
    <w:rsid w:val="00F07D87"/>
    <w:rsid w:val="00F33F89"/>
    <w:rsid w:val="00F34E73"/>
    <w:rsid w:val="00F631C5"/>
    <w:rsid w:val="00F65A9E"/>
    <w:rsid w:val="00F74543"/>
    <w:rsid w:val="00F825DE"/>
    <w:rsid w:val="00FA35EA"/>
    <w:rsid w:val="00FA4B3D"/>
    <w:rsid w:val="00FB6C05"/>
    <w:rsid w:val="00FC4227"/>
    <w:rsid w:val="00FD6AA9"/>
    <w:rsid w:val="00FE6171"/>
    <w:rsid w:val="00FE6E91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9139F"/>
  <w15:docId w15:val="{5F519E52-A9A8-0147-8925-79584588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spacing w:line="190" w:lineRule="exact"/>
      <w:outlineLvl w:val="0"/>
    </w:pPr>
    <w:rPr>
      <w:b/>
      <w:i/>
      <w:sz w:val="17"/>
    </w:rPr>
  </w:style>
  <w:style w:type="paragraph" w:styleId="Heading2">
    <w:name w:val="heading 2"/>
    <w:basedOn w:val="Normal"/>
    <w:next w:val="Normal"/>
    <w:qFormat/>
    <w:pPr>
      <w:keepNext/>
      <w:spacing w:line="190" w:lineRule="exact"/>
      <w:outlineLvl w:val="1"/>
    </w:pPr>
    <w:rPr>
      <w:i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B5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5A1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00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D24EA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BB6B0E"/>
    <w:pPr>
      <w:ind w:left="720"/>
      <w:contextualSpacing/>
    </w:pPr>
    <w:rPr>
      <w:rFonts w:asciiTheme="minorHAnsi" w:eastAsiaTheme="minorEastAsia" w:hAnsiTheme="minorHAnsi" w:cstheme="minorBidi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1A253B"/>
    <w:rPr>
      <w:b/>
      <w:bCs/>
    </w:rPr>
  </w:style>
  <w:style w:type="character" w:styleId="Hyperlink">
    <w:name w:val="Hyperlink"/>
    <w:basedOn w:val="DefaultParagraphFont"/>
    <w:unhideWhenUsed/>
    <w:rsid w:val="00F07D8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D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41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6" w:space="23" w:color="EEEEEE"/>
                    <w:bottom w:val="none" w:sz="0" w:space="0" w:color="auto"/>
                    <w:right w:val="none" w:sz="0" w:space="0" w:color="auto"/>
                  </w:divBdr>
                  <w:divsChild>
                    <w:div w:id="10286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carey\Desktop\HealthCare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26770-B141-4463-BF33-8C1940B1F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Settings\bcarey\Desktop\HealthCareLetterheadTemplate.dotx</Template>
  <TotalTime>27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Health Care Letterhead Template</vt:lpstr>
    </vt:vector>
  </TitlesOfParts>
  <Company>UI Health Care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Health Care Letterhead Template</dc:title>
  <dc:creator>Carey, Brenda M</dc:creator>
  <cp:lastModifiedBy>Borcherding, Nicholas (CCOM Student)</cp:lastModifiedBy>
  <cp:revision>4</cp:revision>
  <cp:lastPrinted>2018-10-12T14:36:00Z</cp:lastPrinted>
  <dcterms:created xsi:type="dcterms:W3CDTF">2020-07-28T18:43:00Z</dcterms:created>
  <dcterms:modified xsi:type="dcterms:W3CDTF">2020-07-28T19:19:00Z</dcterms:modified>
</cp:coreProperties>
</file>