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66C2" w14:textId="77777777" w:rsidR="002355A8" w:rsidRPr="00276C2F" w:rsidRDefault="002355A8" w:rsidP="00276C2F">
      <w:pPr>
        <w:spacing w:line="480" w:lineRule="auto"/>
        <w:jc w:val="both"/>
        <w:rPr>
          <w:rFonts w:ascii="Times New Roman" w:hAnsi="Times New Roman" w:cs="Times New Roman"/>
          <w:i/>
        </w:rPr>
      </w:pPr>
    </w:p>
    <w:p w14:paraId="6CC8E5C8" w14:textId="03692A5C" w:rsidR="002355A8" w:rsidRPr="00276C2F" w:rsidRDefault="002355A8" w:rsidP="00276C2F">
      <w:pPr>
        <w:spacing w:line="480" w:lineRule="auto"/>
        <w:jc w:val="both"/>
        <w:rPr>
          <w:rFonts w:ascii="Times New Roman" w:hAnsi="Times New Roman" w:cs="Times New Roman"/>
          <w:i/>
          <w:sz w:val="28"/>
          <w:szCs w:val="28"/>
        </w:rPr>
      </w:pPr>
      <w:r w:rsidRPr="00276C2F">
        <w:rPr>
          <w:rFonts w:ascii="Times New Roman" w:hAnsi="Times New Roman" w:cs="Times New Roman"/>
          <w:i/>
          <w:sz w:val="28"/>
          <w:szCs w:val="28"/>
        </w:rPr>
        <w:t>Single-cell RNA sequencing</w:t>
      </w:r>
    </w:p>
    <w:p w14:paraId="44DAF136" w14:textId="77777777" w:rsidR="00276C2F" w:rsidRPr="00276C2F" w:rsidRDefault="00276C2F" w:rsidP="00276C2F">
      <w:pPr>
        <w:pStyle w:val="MDPI21heading1"/>
        <w:spacing w:before="0" w:after="0" w:line="480" w:lineRule="auto"/>
        <w:rPr>
          <w:rFonts w:ascii="Times New Roman" w:hAnsi="Times New Roman"/>
          <w:b w:val="0"/>
          <w:bCs/>
          <w:i/>
          <w:iCs/>
          <w:sz w:val="24"/>
          <w:szCs w:val="24"/>
        </w:rPr>
      </w:pPr>
      <w:r w:rsidRPr="00276C2F">
        <w:rPr>
          <w:rFonts w:ascii="Times New Roman" w:hAnsi="Times New Roman"/>
          <w:b w:val="0"/>
          <w:bCs/>
          <w:i/>
          <w:iCs/>
          <w:sz w:val="24"/>
          <w:szCs w:val="24"/>
        </w:rPr>
        <w:t>Virus propagation and infection</w:t>
      </w:r>
    </w:p>
    <w:p w14:paraId="1E64771E" w14:textId="1BEF607A" w:rsidR="00276C2F" w:rsidRPr="00276C2F" w:rsidRDefault="00276C2F" w:rsidP="00276C2F">
      <w:pPr>
        <w:pStyle w:val="MDPI31text"/>
        <w:spacing w:line="480" w:lineRule="auto"/>
        <w:rPr>
          <w:rFonts w:ascii="Times New Roman" w:hAnsi="Times New Roman"/>
          <w:bCs/>
          <w:sz w:val="24"/>
          <w:szCs w:val="24"/>
        </w:rPr>
      </w:pPr>
      <w:r w:rsidRPr="00276C2F">
        <w:rPr>
          <w:rFonts w:ascii="Times New Roman" w:hAnsi="Times New Roman"/>
          <w:bCs/>
          <w:sz w:val="24"/>
          <w:szCs w:val="24"/>
          <w:lang w:val="en"/>
        </w:rPr>
        <w:t>The Nancy strain of CVB3 was procured from the American Type Culture Collection (ATCC, Manassas, VA, USA), and the virus was titrated in Vero cells (ATCC)</w:t>
      </w:r>
      <w:r w:rsidRPr="00276C2F">
        <w:rPr>
          <w:rStyle w:val="Strong"/>
          <w:rFonts w:ascii="Times New Roman" w:hAnsi="Times New Roman"/>
          <w:b w:val="0"/>
          <w:bCs w:val="0"/>
          <w:sz w:val="24"/>
          <w:szCs w:val="24"/>
        </w:rPr>
        <w:t>. The adherent Vero cells were grown to 80 to 90% confluence in 75cm</w:t>
      </w:r>
      <w:r w:rsidRPr="00276C2F">
        <w:rPr>
          <w:rStyle w:val="Strong"/>
          <w:rFonts w:ascii="Times New Roman" w:hAnsi="Times New Roman"/>
          <w:b w:val="0"/>
          <w:bCs w:val="0"/>
          <w:sz w:val="24"/>
          <w:szCs w:val="24"/>
          <w:vertAlign w:val="superscript"/>
        </w:rPr>
        <w:t xml:space="preserve">2 </w:t>
      </w:r>
      <w:r w:rsidRPr="00276C2F">
        <w:rPr>
          <w:rStyle w:val="Strong"/>
          <w:rFonts w:ascii="Times New Roman" w:hAnsi="Times New Roman"/>
          <w:b w:val="0"/>
          <w:bCs w:val="0"/>
          <w:sz w:val="24"/>
          <w:szCs w:val="24"/>
        </w:rPr>
        <w:t xml:space="preserve">flasks in EMEM/10% fetal bovine serum (FBS) and were later infected with CVB3 with multiplicity of infection 1 in EMEM containing no FBS. After incubation at 37⁰ C for 1 hour with gentle intermittent rocking, maintenance medium (EMEM/2% FBS) was added. Based on the cytopathic effect of virus during the next 1 to 2 days, supernatants containing virus were harvested. After determining 50% </w:t>
      </w:r>
      <w:r w:rsidRPr="00276C2F">
        <w:rPr>
          <w:rFonts w:ascii="Times New Roman" w:hAnsi="Times New Roman"/>
          <w:bCs/>
          <w:sz w:val="24"/>
          <w:szCs w:val="24"/>
          <w:lang w:val="en"/>
        </w:rPr>
        <w:t>tissue culture infective dose (TCID</w:t>
      </w:r>
      <w:r w:rsidRPr="00276C2F">
        <w:rPr>
          <w:rFonts w:ascii="Times New Roman" w:hAnsi="Times New Roman"/>
          <w:bCs/>
          <w:sz w:val="24"/>
          <w:szCs w:val="24"/>
          <w:vertAlign w:val="subscript"/>
          <w:lang w:val="en"/>
        </w:rPr>
        <w:t>50</w:t>
      </w:r>
      <w:r w:rsidRPr="00276C2F">
        <w:rPr>
          <w:rFonts w:ascii="Times New Roman" w:hAnsi="Times New Roman"/>
          <w:bCs/>
          <w:sz w:val="24"/>
          <w:szCs w:val="24"/>
          <w:lang w:val="en"/>
        </w:rPr>
        <w:t>) values based on the Reed-Muench method, the virus stocks were aliquoted and preserved at -</w:t>
      </w:r>
      <w:r w:rsidRPr="00276C2F">
        <w:rPr>
          <w:rStyle w:val="Strong"/>
          <w:rFonts w:ascii="Times New Roman" w:hAnsi="Times New Roman"/>
          <w:b w:val="0"/>
          <w:bCs w:val="0"/>
          <w:sz w:val="24"/>
          <w:szCs w:val="24"/>
        </w:rPr>
        <w:t xml:space="preserve">80⁰ C. To infect mice, virus stock </w:t>
      </w:r>
      <w:r w:rsidRPr="00276C2F">
        <w:rPr>
          <w:rFonts w:ascii="Times New Roman" w:hAnsi="Times New Roman"/>
          <w:bCs/>
          <w:sz w:val="24"/>
          <w:szCs w:val="24"/>
        </w:rPr>
        <w:t xml:space="preserve">diluted in 1x PBS to contain </w:t>
      </w:r>
      <w:r>
        <w:rPr>
          <w:rFonts w:ascii="Times New Roman" w:hAnsi="Times New Roman"/>
          <w:bCs/>
          <w:sz w:val="24"/>
          <w:szCs w:val="24"/>
        </w:rPr>
        <w:t>10,000</w:t>
      </w:r>
      <w:r w:rsidRPr="00276C2F">
        <w:rPr>
          <w:rFonts w:ascii="Times New Roman" w:hAnsi="Times New Roman"/>
          <w:bCs/>
          <w:sz w:val="24"/>
          <w:szCs w:val="24"/>
        </w:rPr>
        <w:t xml:space="preserve"> TCID</w:t>
      </w:r>
      <w:r w:rsidRPr="00276C2F">
        <w:rPr>
          <w:rFonts w:ascii="Times New Roman" w:hAnsi="Times New Roman"/>
          <w:bCs/>
          <w:sz w:val="24"/>
          <w:szCs w:val="24"/>
          <w:vertAlign w:val="subscript"/>
        </w:rPr>
        <w:t>50</w:t>
      </w:r>
      <w:r w:rsidRPr="00276C2F">
        <w:rPr>
          <w:rFonts w:ascii="Times New Roman" w:hAnsi="Times New Roman"/>
          <w:bCs/>
          <w:sz w:val="24"/>
          <w:szCs w:val="24"/>
        </w:rPr>
        <w:t xml:space="preserve"> in 100 µl was administered intraperitoneally (i.p.). Animals were monitored closely, cages were changed once in 2 days, and body weights were taken daily until termination. In addition, an alternative food and fluid source, trans gel diet (ClearH2O, Portland, ME, USA), was placed on the cage floor as needed. </w:t>
      </w:r>
    </w:p>
    <w:p w14:paraId="384219C5" w14:textId="77777777" w:rsidR="00276C2F" w:rsidRPr="00276C2F" w:rsidRDefault="00276C2F" w:rsidP="00276C2F">
      <w:pPr>
        <w:spacing w:line="480" w:lineRule="auto"/>
        <w:jc w:val="both"/>
        <w:rPr>
          <w:rFonts w:ascii="Times New Roman" w:hAnsi="Times New Roman" w:cs="Times New Roman"/>
          <w:i/>
          <w:iCs/>
        </w:rPr>
      </w:pPr>
      <w:r w:rsidRPr="00276C2F">
        <w:rPr>
          <w:rFonts w:ascii="Times New Roman" w:hAnsi="Times New Roman" w:cs="Times New Roman"/>
          <w:i/>
          <w:iCs/>
        </w:rPr>
        <w:t xml:space="preserve">Heart single cell preparation </w:t>
      </w:r>
    </w:p>
    <w:p w14:paraId="34848E0D" w14:textId="0408C588" w:rsidR="002355A8" w:rsidRDefault="00276C2F" w:rsidP="00276C2F">
      <w:pPr>
        <w:pStyle w:val="NoSpacing"/>
        <w:spacing w:line="480" w:lineRule="auto"/>
        <w:jc w:val="both"/>
        <w:rPr>
          <w:rFonts w:ascii="Times New Roman" w:hAnsi="Times New Roman" w:cs="Times New Roman"/>
        </w:rPr>
      </w:pPr>
      <w:r w:rsidRPr="00276C2F">
        <w:rPr>
          <w:rFonts w:ascii="Times New Roman" w:hAnsi="Times New Roman" w:cs="Times New Roman"/>
        </w:rPr>
        <w:t xml:space="preserve">Single cell suspensions from mouse hearts were prepared as previously described (Pinto 2013, 2016). Briefly, </w:t>
      </w:r>
      <w:r w:rsidR="00C47C17">
        <w:rPr>
          <w:rFonts w:ascii="Times New Roman" w:hAnsi="Times New Roman" w:cs="Times New Roman"/>
        </w:rPr>
        <w:t xml:space="preserve">male CVB3-infected mice on day 21 post-infection or their age-matched healthy control </w:t>
      </w:r>
      <w:r w:rsidRPr="00276C2F">
        <w:rPr>
          <w:rFonts w:ascii="Times New Roman" w:hAnsi="Times New Roman" w:cs="Times New Roman"/>
        </w:rPr>
        <w:t xml:space="preserve">mice were euthanized </w:t>
      </w:r>
      <w:r w:rsidR="00E34118">
        <w:rPr>
          <w:rFonts w:ascii="Times New Roman" w:hAnsi="Times New Roman" w:cs="Times New Roman"/>
        </w:rPr>
        <w:t>using 2%</w:t>
      </w:r>
      <w:r w:rsidRPr="00276C2F">
        <w:rPr>
          <w:rFonts w:ascii="Times New Roman" w:hAnsi="Times New Roman" w:cs="Times New Roman"/>
        </w:rPr>
        <w:t xml:space="preserve"> CO</w:t>
      </w:r>
      <w:r w:rsidRPr="00E34118">
        <w:rPr>
          <w:rFonts w:ascii="Times New Roman" w:hAnsi="Times New Roman" w:cs="Times New Roman"/>
          <w:vertAlign w:val="subscript"/>
        </w:rPr>
        <w:t>2</w:t>
      </w:r>
      <w:r w:rsidRPr="00276C2F">
        <w:rPr>
          <w:rFonts w:ascii="Times New Roman" w:hAnsi="Times New Roman" w:cs="Times New Roman"/>
        </w:rPr>
        <w:t xml:space="preserve"> </w:t>
      </w:r>
      <w:r w:rsidR="00E34118">
        <w:rPr>
          <w:rFonts w:ascii="Times New Roman" w:hAnsi="Times New Roman" w:cs="Times New Roman"/>
        </w:rPr>
        <w:t xml:space="preserve">in an </w:t>
      </w:r>
      <w:r w:rsidRPr="00276C2F">
        <w:rPr>
          <w:rFonts w:ascii="Times New Roman" w:hAnsi="Times New Roman" w:cs="Times New Roman"/>
        </w:rPr>
        <w:t>asphyxiation</w:t>
      </w:r>
      <w:r w:rsidR="00E34118">
        <w:rPr>
          <w:rFonts w:ascii="Times New Roman" w:hAnsi="Times New Roman" w:cs="Times New Roman"/>
        </w:rPr>
        <w:t xml:space="preserve"> chamber as per the IACUC guidelines.</w:t>
      </w:r>
      <w:r w:rsidRPr="00276C2F">
        <w:rPr>
          <w:rFonts w:ascii="Times New Roman" w:hAnsi="Times New Roman" w:cs="Times New Roman"/>
        </w:rPr>
        <w:t xml:space="preserve"> </w:t>
      </w:r>
      <w:r w:rsidR="00E34118">
        <w:rPr>
          <w:rFonts w:ascii="Times New Roman" w:hAnsi="Times New Roman" w:cs="Times New Roman"/>
        </w:rPr>
        <w:t>The hearts were perfused using P</w:t>
      </w:r>
      <w:r w:rsidRPr="00276C2F">
        <w:rPr>
          <w:rFonts w:ascii="Times New Roman" w:hAnsi="Times New Roman" w:cs="Times New Roman"/>
        </w:rPr>
        <w:t>erfusion Buffer (1 × DPBS</w:t>
      </w:r>
      <w:r w:rsidR="00880D71">
        <w:rPr>
          <w:rFonts w:ascii="Times New Roman" w:hAnsi="Times New Roman" w:cs="Times New Roman"/>
        </w:rPr>
        <w:t xml:space="preserve"> with</w:t>
      </w:r>
      <w:r w:rsidRPr="00276C2F">
        <w:rPr>
          <w:rFonts w:ascii="Times New Roman" w:hAnsi="Times New Roman" w:cs="Times New Roman"/>
        </w:rPr>
        <w:t xml:space="preserve"> 0.8 mM CaCl2</w:t>
      </w:r>
      <w:r w:rsidR="00880D71">
        <w:rPr>
          <w:rFonts w:ascii="Times New Roman" w:hAnsi="Times New Roman" w:cs="Times New Roman"/>
        </w:rPr>
        <w:t xml:space="preserve">, </w:t>
      </w:r>
      <w:r w:rsidR="00880D71">
        <w:rPr>
          <w:rFonts w:ascii="Times New Roman" w:hAnsi="Times New Roman" w:cs="Times New Roman"/>
        </w:rPr>
        <w:t>5 ml/min for 5 minutes</w:t>
      </w:r>
      <w:r w:rsidRPr="00276C2F">
        <w:rPr>
          <w:rFonts w:ascii="Times New Roman" w:hAnsi="Times New Roman" w:cs="Times New Roman"/>
        </w:rPr>
        <w:t xml:space="preserve">) until </w:t>
      </w:r>
      <w:r w:rsidR="00E34118">
        <w:rPr>
          <w:rFonts w:ascii="Times New Roman" w:hAnsi="Times New Roman" w:cs="Times New Roman"/>
        </w:rPr>
        <w:t>the liver was completely blanched and appeared pale yellow/brown in color.</w:t>
      </w:r>
      <w:r w:rsidRPr="00276C2F">
        <w:rPr>
          <w:rFonts w:ascii="Times New Roman" w:hAnsi="Times New Roman" w:cs="Times New Roman"/>
        </w:rPr>
        <w:t xml:space="preserve"> </w:t>
      </w:r>
      <w:r w:rsidR="00E34118">
        <w:rPr>
          <w:rFonts w:ascii="Times New Roman" w:hAnsi="Times New Roman" w:cs="Times New Roman"/>
        </w:rPr>
        <w:t>Next</w:t>
      </w:r>
      <w:r w:rsidRPr="00276C2F">
        <w:rPr>
          <w:rFonts w:ascii="Times New Roman" w:hAnsi="Times New Roman" w:cs="Times New Roman"/>
        </w:rPr>
        <w:t xml:space="preserve">, hearts were isolated, </w:t>
      </w:r>
      <w:r w:rsidR="00E34118">
        <w:rPr>
          <w:rFonts w:ascii="Times New Roman" w:hAnsi="Times New Roman" w:cs="Times New Roman"/>
        </w:rPr>
        <w:t xml:space="preserve">and their </w:t>
      </w:r>
      <w:r w:rsidRPr="00276C2F">
        <w:rPr>
          <w:rFonts w:ascii="Times New Roman" w:hAnsi="Times New Roman" w:cs="Times New Roman"/>
        </w:rPr>
        <w:t xml:space="preserve">atria and valves </w:t>
      </w:r>
      <w:r w:rsidR="00E34118">
        <w:rPr>
          <w:rFonts w:ascii="Times New Roman" w:hAnsi="Times New Roman" w:cs="Times New Roman"/>
        </w:rPr>
        <w:t xml:space="preserve">were </w:t>
      </w:r>
      <w:r w:rsidRPr="00276C2F">
        <w:rPr>
          <w:rFonts w:ascii="Times New Roman" w:hAnsi="Times New Roman" w:cs="Times New Roman"/>
        </w:rPr>
        <w:t xml:space="preserve">removed, and </w:t>
      </w:r>
      <w:r w:rsidR="00E34118">
        <w:rPr>
          <w:rFonts w:ascii="Times New Roman" w:hAnsi="Times New Roman" w:cs="Times New Roman"/>
        </w:rPr>
        <w:t xml:space="preserve">the whole heart was </w:t>
      </w:r>
      <w:r w:rsidR="00E34118">
        <w:rPr>
          <w:rFonts w:ascii="Times New Roman" w:hAnsi="Times New Roman" w:cs="Times New Roman"/>
        </w:rPr>
        <w:lastRenderedPageBreak/>
        <w:t xml:space="preserve">minced </w:t>
      </w:r>
      <w:r w:rsidRPr="00276C2F">
        <w:rPr>
          <w:rFonts w:ascii="Times New Roman" w:hAnsi="Times New Roman" w:cs="Times New Roman"/>
        </w:rPr>
        <w:t>to ~</w:t>
      </w:r>
      <w:r w:rsidR="00880D71">
        <w:rPr>
          <w:rFonts w:ascii="Times New Roman" w:hAnsi="Times New Roman" w:cs="Times New Roman"/>
        </w:rPr>
        <w:t>0.5-</w:t>
      </w:r>
      <w:r w:rsidRPr="00276C2F">
        <w:rPr>
          <w:rFonts w:ascii="Times New Roman" w:hAnsi="Times New Roman" w:cs="Times New Roman"/>
        </w:rPr>
        <w:t>1</w:t>
      </w:r>
      <w:r w:rsidRPr="00276C2F">
        <w:rPr>
          <w:rFonts w:ascii="Times New Roman" w:hAnsi="Times New Roman" w:cs="Times New Roman"/>
        </w:rPr>
        <w:t xml:space="preserve"> </w:t>
      </w:r>
      <w:r w:rsidRPr="00276C2F">
        <w:rPr>
          <w:rFonts w:ascii="Times New Roman" w:hAnsi="Times New Roman" w:cs="Times New Roman"/>
        </w:rPr>
        <w:t>mm cubes</w:t>
      </w:r>
      <w:r w:rsidR="00880D71">
        <w:rPr>
          <w:rFonts w:ascii="Times New Roman" w:hAnsi="Times New Roman" w:cs="Times New Roman"/>
        </w:rPr>
        <w:t xml:space="preserve"> using surgical scissors</w:t>
      </w:r>
      <w:r w:rsidRPr="00276C2F">
        <w:rPr>
          <w:rFonts w:ascii="Times New Roman" w:hAnsi="Times New Roman" w:cs="Times New Roman"/>
        </w:rPr>
        <w:t xml:space="preserve">. Minced </w:t>
      </w:r>
      <w:r w:rsidR="00880D71">
        <w:rPr>
          <w:rFonts w:ascii="Times New Roman" w:hAnsi="Times New Roman" w:cs="Times New Roman"/>
        </w:rPr>
        <w:t xml:space="preserve">heart </w:t>
      </w:r>
      <w:r w:rsidRPr="00276C2F">
        <w:rPr>
          <w:rFonts w:ascii="Times New Roman" w:hAnsi="Times New Roman" w:cs="Times New Roman"/>
        </w:rPr>
        <w:t>tissue was digested in 3 mL of Digestion Buffer (2 mg/mL Collagenase IV [Worthington</w:t>
      </w:r>
      <w:r w:rsidRPr="00276C2F">
        <w:rPr>
          <w:rFonts w:ascii="Times New Roman" w:hAnsi="Times New Roman" w:cs="Times New Roman"/>
        </w:rPr>
        <w:t xml:space="preserve"> </w:t>
      </w:r>
      <w:r w:rsidRPr="00276C2F">
        <w:rPr>
          <w:rFonts w:ascii="Times New Roman" w:hAnsi="Times New Roman" w:cs="Times New Roman"/>
        </w:rPr>
        <w:t xml:space="preserve">Biochemical], 1.2 units/mL Dispase II [Sigma-Aldrich], in Perfusion Buffer) for </w:t>
      </w:r>
      <w:r w:rsidR="00880D71">
        <w:rPr>
          <w:rFonts w:ascii="Times New Roman" w:hAnsi="Times New Roman" w:cs="Times New Roman"/>
        </w:rPr>
        <w:t>~</w:t>
      </w:r>
      <w:r w:rsidRPr="00276C2F">
        <w:rPr>
          <w:rFonts w:ascii="Times New Roman" w:hAnsi="Times New Roman" w:cs="Times New Roman"/>
        </w:rPr>
        <w:t xml:space="preserve">45 minutes at 37° C </w:t>
      </w:r>
      <w:r w:rsidR="00880D71">
        <w:rPr>
          <w:rFonts w:ascii="Times New Roman" w:hAnsi="Times New Roman" w:cs="Times New Roman"/>
        </w:rPr>
        <w:t xml:space="preserve">using a rotating holder, </w:t>
      </w:r>
      <w:r w:rsidRPr="00276C2F">
        <w:rPr>
          <w:rFonts w:ascii="Times New Roman" w:hAnsi="Times New Roman" w:cs="Times New Roman"/>
        </w:rPr>
        <w:t>with</w:t>
      </w:r>
      <w:r w:rsidRPr="00276C2F">
        <w:rPr>
          <w:rFonts w:ascii="Times New Roman" w:hAnsi="Times New Roman" w:cs="Times New Roman"/>
        </w:rPr>
        <w:t xml:space="preserve"> </w:t>
      </w:r>
      <w:r w:rsidRPr="00276C2F">
        <w:rPr>
          <w:rFonts w:ascii="Times New Roman" w:hAnsi="Times New Roman" w:cs="Times New Roman"/>
        </w:rPr>
        <w:t xml:space="preserve">tissue suspension triturated </w:t>
      </w:r>
      <w:r w:rsidR="00880D71">
        <w:rPr>
          <w:rFonts w:ascii="Times New Roman" w:hAnsi="Times New Roman" w:cs="Times New Roman"/>
        </w:rPr>
        <w:t xml:space="preserve">once in </w:t>
      </w:r>
      <w:r w:rsidRPr="00276C2F">
        <w:rPr>
          <w:rFonts w:ascii="Times New Roman" w:hAnsi="Times New Roman" w:cs="Times New Roman"/>
        </w:rPr>
        <w:t xml:space="preserve">every 15 minutes </w:t>
      </w:r>
      <w:r w:rsidR="00880D71">
        <w:rPr>
          <w:rFonts w:ascii="Times New Roman" w:hAnsi="Times New Roman" w:cs="Times New Roman"/>
        </w:rPr>
        <w:t>with</w:t>
      </w:r>
      <w:r w:rsidRPr="00276C2F">
        <w:rPr>
          <w:rFonts w:ascii="Times New Roman" w:hAnsi="Times New Roman" w:cs="Times New Roman"/>
        </w:rPr>
        <w:t xml:space="preserve"> 1000 μl </w:t>
      </w:r>
      <w:r w:rsidR="00880D71">
        <w:rPr>
          <w:rFonts w:ascii="Times New Roman" w:hAnsi="Times New Roman" w:cs="Times New Roman"/>
        </w:rPr>
        <w:t xml:space="preserve">wide-bore </w:t>
      </w:r>
      <w:r w:rsidRPr="00276C2F">
        <w:rPr>
          <w:rFonts w:ascii="Times New Roman" w:hAnsi="Times New Roman" w:cs="Times New Roman"/>
        </w:rPr>
        <w:t>micropipette</w:t>
      </w:r>
      <w:r w:rsidR="00880D71">
        <w:rPr>
          <w:rFonts w:ascii="Times New Roman" w:hAnsi="Times New Roman" w:cs="Times New Roman"/>
        </w:rPr>
        <w:t xml:space="preserve"> tips</w:t>
      </w:r>
      <w:r w:rsidRPr="00276C2F">
        <w:rPr>
          <w:rFonts w:ascii="Times New Roman" w:hAnsi="Times New Roman" w:cs="Times New Roman"/>
        </w:rPr>
        <w:t>. The cell suspension</w:t>
      </w:r>
      <w:r w:rsidRPr="00276C2F">
        <w:rPr>
          <w:rFonts w:ascii="Times New Roman" w:hAnsi="Times New Roman" w:cs="Times New Roman"/>
        </w:rPr>
        <w:t xml:space="preserve"> </w:t>
      </w:r>
      <w:r w:rsidRPr="00276C2F">
        <w:rPr>
          <w:rFonts w:ascii="Times New Roman" w:hAnsi="Times New Roman" w:cs="Times New Roman"/>
        </w:rPr>
        <w:t xml:space="preserve">was filtered through a 70 </w:t>
      </w:r>
      <w:proofErr w:type="spellStart"/>
      <w:r w:rsidRPr="00276C2F">
        <w:rPr>
          <w:rFonts w:ascii="Times New Roman" w:hAnsi="Times New Roman" w:cs="Times New Roman"/>
        </w:rPr>
        <w:t>μm</w:t>
      </w:r>
      <w:proofErr w:type="spellEnd"/>
      <w:r w:rsidRPr="00276C2F">
        <w:rPr>
          <w:rFonts w:ascii="Times New Roman" w:hAnsi="Times New Roman" w:cs="Times New Roman"/>
        </w:rPr>
        <w:t xml:space="preserve"> </w:t>
      </w:r>
      <w:r w:rsidR="00880D71">
        <w:rPr>
          <w:rFonts w:ascii="Times New Roman" w:hAnsi="Times New Roman" w:cs="Times New Roman"/>
        </w:rPr>
        <w:t xml:space="preserve">nylon </w:t>
      </w:r>
      <w:r w:rsidRPr="00276C2F">
        <w:rPr>
          <w:rFonts w:ascii="Times New Roman" w:hAnsi="Times New Roman" w:cs="Times New Roman"/>
        </w:rPr>
        <w:t xml:space="preserve">filter </w:t>
      </w:r>
      <w:r w:rsidR="00880D71">
        <w:rPr>
          <w:rFonts w:ascii="Times New Roman" w:hAnsi="Times New Roman" w:cs="Times New Roman"/>
        </w:rPr>
        <w:t xml:space="preserve">mesh </w:t>
      </w:r>
      <w:r w:rsidRPr="00276C2F">
        <w:rPr>
          <w:rFonts w:ascii="Times New Roman" w:hAnsi="Times New Roman" w:cs="Times New Roman"/>
        </w:rPr>
        <w:t xml:space="preserve">to remove </w:t>
      </w:r>
      <w:r w:rsidR="00880D71">
        <w:rPr>
          <w:rFonts w:ascii="Times New Roman" w:hAnsi="Times New Roman" w:cs="Times New Roman"/>
        </w:rPr>
        <w:t xml:space="preserve">any </w:t>
      </w:r>
      <w:r w:rsidRPr="00276C2F">
        <w:rPr>
          <w:rFonts w:ascii="Times New Roman" w:hAnsi="Times New Roman" w:cs="Times New Roman"/>
        </w:rPr>
        <w:t>residual undigested tissue pieces</w:t>
      </w:r>
      <w:r w:rsidR="00880D71">
        <w:rPr>
          <w:rFonts w:ascii="Times New Roman" w:hAnsi="Times New Roman" w:cs="Times New Roman"/>
        </w:rPr>
        <w:t xml:space="preserve">. The filtrate was then </w:t>
      </w:r>
      <w:r w:rsidRPr="00276C2F">
        <w:rPr>
          <w:rFonts w:ascii="Times New Roman" w:hAnsi="Times New Roman" w:cs="Times New Roman"/>
        </w:rPr>
        <w:t xml:space="preserve">diluted in </w:t>
      </w:r>
      <w:r w:rsidR="00880D71">
        <w:rPr>
          <w:rFonts w:ascii="Times New Roman" w:hAnsi="Times New Roman" w:cs="Times New Roman"/>
        </w:rPr>
        <w:t>~</w:t>
      </w:r>
      <w:r w:rsidRPr="00276C2F">
        <w:rPr>
          <w:rFonts w:ascii="Times New Roman" w:hAnsi="Times New Roman" w:cs="Times New Roman"/>
        </w:rPr>
        <w:t>15 mL</w:t>
      </w:r>
      <w:r w:rsidRPr="00276C2F">
        <w:rPr>
          <w:rFonts w:ascii="Times New Roman" w:hAnsi="Times New Roman" w:cs="Times New Roman"/>
        </w:rPr>
        <w:t xml:space="preserve"> </w:t>
      </w:r>
      <w:r w:rsidRPr="00276C2F">
        <w:rPr>
          <w:rFonts w:ascii="Times New Roman" w:hAnsi="Times New Roman" w:cs="Times New Roman"/>
        </w:rPr>
        <w:t>Perfusion Buffer</w:t>
      </w:r>
      <w:r w:rsidR="00880D71">
        <w:rPr>
          <w:rFonts w:ascii="Times New Roman" w:hAnsi="Times New Roman" w:cs="Times New Roman"/>
        </w:rPr>
        <w:t xml:space="preserve">, and the cells were pelleted </w:t>
      </w:r>
      <w:r w:rsidRPr="00276C2F">
        <w:rPr>
          <w:rFonts w:ascii="Times New Roman" w:hAnsi="Times New Roman" w:cs="Times New Roman"/>
        </w:rPr>
        <w:t xml:space="preserve">at </w:t>
      </w:r>
      <w:r w:rsidR="00880D71">
        <w:rPr>
          <w:rFonts w:ascii="Times New Roman" w:hAnsi="Times New Roman" w:cs="Times New Roman"/>
        </w:rPr>
        <w:t>~</w:t>
      </w:r>
      <w:r w:rsidRPr="00276C2F">
        <w:rPr>
          <w:rFonts w:ascii="Times New Roman" w:hAnsi="Times New Roman" w:cs="Times New Roman"/>
        </w:rPr>
        <w:t xml:space="preserve">200 × G for 20 minutes with </w:t>
      </w:r>
      <w:r w:rsidR="00880D71">
        <w:rPr>
          <w:rFonts w:ascii="Times New Roman" w:hAnsi="Times New Roman" w:cs="Times New Roman"/>
        </w:rPr>
        <w:t xml:space="preserve">no </w:t>
      </w:r>
      <w:r w:rsidRPr="00276C2F">
        <w:rPr>
          <w:rFonts w:ascii="Times New Roman" w:hAnsi="Times New Roman" w:cs="Times New Roman"/>
        </w:rPr>
        <w:t>centrifuge brakes</w:t>
      </w:r>
      <w:r w:rsidRPr="00276C2F">
        <w:rPr>
          <w:rFonts w:ascii="Times New Roman" w:hAnsi="Times New Roman" w:cs="Times New Roman"/>
        </w:rPr>
        <w:t xml:space="preserve"> </w:t>
      </w:r>
      <w:r w:rsidRPr="00276C2F">
        <w:rPr>
          <w:rFonts w:ascii="Times New Roman" w:hAnsi="Times New Roman" w:cs="Times New Roman"/>
        </w:rPr>
        <w:t>engaged. Cell</w:t>
      </w:r>
      <w:r w:rsidRPr="00276C2F">
        <w:rPr>
          <w:rFonts w:ascii="Times New Roman" w:hAnsi="Times New Roman" w:cs="Times New Roman"/>
        </w:rPr>
        <w:t xml:space="preserve"> </w:t>
      </w:r>
      <w:r w:rsidRPr="00276C2F">
        <w:rPr>
          <w:rFonts w:ascii="Times New Roman" w:hAnsi="Times New Roman" w:cs="Times New Roman"/>
        </w:rPr>
        <w:t xml:space="preserve">supernatant was </w:t>
      </w:r>
      <w:r w:rsidR="00880D71">
        <w:rPr>
          <w:rFonts w:ascii="Times New Roman" w:hAnsi="Times New Roman" w:cs="Times New Roman"/>
        </w:rPr>
        <w:t xml:space="preserve">then </w:t>
      </w:r>
      <w:proofErr w:type="gramStart"/>
      <w:r w:rsidRPr="00276C2F">
        <w:rPr>
          <w:rFonts w:ascii="Times New Roman" w:hAnsi="Times New Roman" w:cs="Times New Roman"/>
        </w:rPr>
        <w:t>aspirated</w:t>
      </w:r>
      <w:proofErr w:type="gramEnd"/>
      <w:r w:rsidRPr="00276C2F">
        <w:rPr>
          <w:rFonts w:ascii="Times New Roman" w:hAnsi="Times New Roman" w:cs="Times New Roman"/>
        </w:rPr>
        <w:t xml:space="preserve"> and the pellet </w:t>
      </w:r>
      <w:r w:rsidR="00880D71">
        <w:rPr>
          <w:rFonts w:ascii="Times New Roman" w:hAnsi="Times New Roman" w:cs="Times New Roman"/>
        </w:rPr>
        <w:t xml:space="preserve">was </w:t>
      </w:r>
      <w:r w:rsidRPr="00276C2F">
        <w:rPr>
          <w:rFonts w:ascii="Times New Roman" w:hAnsi="Times New Roman" w:cs="Times New Roman"/>
        </w:rPr>
        <w:t xml:space="preserve">re-suspended in </w:t>
      </w:r>
      <w:r w:rsidR="00880D71">
        <w:rPr>
          <w:rFonts w:ascii="Times New Roman" w:hAnsi="Times New Roman" w:cs="Times New Roman"/>
        </w:rPr>
        <w:t>~</w:t>
      </w:r>
      <w:r w:rsidRPr="00276C2F">
        <w:rPr>
          <w:rFonts w:ascii="Times New Roman" w:hAnsi="Times New Roman" w:cs="Times New Roman"/>
        </w:rPr>
        <w:t>15 mL of 1 × HBSS (Sigma-Aldrich) + 0.8 mM</w:t>
      </w:r>
      <w:r w:rsidRPr="00276C2F">
        <w:rPr>
          <w:rFonts w:ascii="Times New Roman" w:hAnsi="Times New Roman" w:cs="Times New Roman"/>
        </w:rPr>
        <w:t xml:space="preserve"> </w:t>
      </w:r>
      <w:r w:rsidRPr="00276C2F">
        <w:rPr>
          <w:rFonts w:ascii="Times New Roman" w:hAnsi="Times New Roman" w:cs="Times New Roman"/>
        </w:rPr>
        <w:t>CaCl2</w:t>
      </w:r>
      <w:r w:rsidR="00880D71">
        <w:rPr>
          <w:rFonts w:ascii="Times New Roman" w:hAnsi="Times New Roman" w:cs="Times New Roman"/>
        </w:rPr>
        <w:t>. The cells were pelleted again as described above.</w:t>
      </w:r>
      <w:r w:rsidRPr="00276C2F">
        <w:rPr>
          <w:rFonts w:ascii="Times New Roman" w:hAnsi="Times New Roman" w:cs="Times New Roman"/>
        </w:rPr>
        <w:t xml:space="preserve"> </w:t>
      </w:r>
      <w:r w:rsidR="008C1AAF">
        <w:rPr>
          <w:rFonts w:ascii="Times New Roman" w:hAnsi="Times New Roman" w:cs="Times New Roman"/>
        </w:rPr>
        <w:t>In order to remove the unwanted debris, a debris removal kit was used as per the manufacturer’s guidelines (</w:t>
      </w:r>
      <w:proofErr w:type="spellStart"/>
      <w:r w:rsidR="008C1AAF">
        <w:rPr>
          <w:rFonts w:ascii="Times New Roman" w:hAnsi="Times New Roman" w:cs="Times New Roman"/>
        </w:rPr>
        <w:t>Milteny</w:t>
      </w:r>
      <w:proofErr w:type="spellEnd"/>
      <w:r w:rsidR="008C1AAF">
        <w:rPr>
          <w:rFonts w:ascii="Times New Roman" w:hAnsi="Times New Roman" w:cs="Times New Roman"/>
        </w:rPr>
        <w:t xml:space="preserve"> </w:t>
      </w:r>
      <w:proofErr w:type="spellStart"/>
      <w:r w:rsidR="008C1AAF">
        <w:rPr>
          <w:rFonts w:ascii="Times New Roman" w:hAnsi="Times New Roman" w:cs="Times New Roman"/>
        </w:rPr>
        <w:t>biotec</w:t>
      </w:r>
      <w:proofErr w:type="spellEnd"/>
      <w:r w:rsidR="008C1AAF">
        <w:rPr>
          <w:rFonts w:ascii="Times New Roman" w:hAnsi="Times New Roman" w:cs="Times New Roman"/>
        </w:rPr>
        <w:t xml:space="preserve">..). </w:t>
      </w:r>
      <w:r w:rsidRPr="00276C2F">
        <w:rPr>
          <w:rFonts w:ascii="Times New Roman" w:hAnsi="Times New Roman" w:cs="Times New Roman"/>
        </w:rPr>
        <w:t xml:space="preserve">The final cell </w:t>
      </w:r>
      <w:r w:rsidR="008C1AAF">
        <w:rPr>
          <w:rFonts w:ascii="Times New Roman" w:hAnsi="Times New Roman" w:cs="Times New Roman"/>
        </w:rPr>
        <w:t>pellet free of debris was</w:t>
      </w:r>
      <w:r w:rsidRPr="00276C2F">
        <w:rPr>
          <w:rFonts w:ascii="Times New Roman" w:hAnsi="Times New Roman" w:cs="Times New Roman"/>
        </w:rPr>
        <w:t xml:space="preserve"> resuspended in </w:t>
      </w:r>
      <w:r w:rsidR="008C1AAF">
        <w:rPr>
          <w:rFonts w:ascii="Times New Roman" w:hAnsi="Times New Roman" w:cs="Times New Roman"/>
        </w:rPr>
        <w:t xml:space="preserve">1000 </w:t>
      </w:r>
      <w:proofErr w:type="spellStart"/>
      <w:r w:rsidRPr="00276C2F">
        <w:rPr>
          <w:rFonts w:ascii="Times New Roman" w:hAnsi="Times New Roman" w:cs="Times New Roman"/>
        </w:rPr>
        <w:t>uL</w:t>
      </w:r>
      <w:proofErr w:type="spellEnd"/>
      <w:r w:rsidRPr="00276C2F">
        <w:rPr>
          <w:rFonts w:ascii="Times New Roman" w:hAnsi="Times New Roman" w:cs="Times New Roman"/>
        </w:rPr>
        <w:t xml:space="preserve"> of</w:t>
      </w:r>
      <w:r w:rsidRPr="00276C2F">
        <w:rPr>
          <w:rFonts w:ascii="Times New Roman" w:hAnsi="Times New Roman" w:cs="Times New Roman"/>
        </w:rPr>
        <w:t xml:space="preserve"> </w:t>
      </w:r>
      <w:r w:rsidRPr="00276C2F">
        <w:rPr>
          <w:rFonts w:ascii="Times New Roman" w:hAnsi="Times New Roman" w:cs="Times New Roman"/>
        </w:rPr>
        <w:t>2% FBS</w:t>
      </w:r>
      <w:r w:rsidR="008C1AAF">
        <w:rPr>
          <w:rFonts w:ascii="Times New Roman" w:hAnsi="Times New Roman" w:cs="Times New Roman"/>
        </w:rPr>
        <w:t xml:space="preserve"> in RPMI medium for downstream cell sorting using flow cytometry.</w:t>
      </w:r>
    </w:p>
    <w:p w14:paraId="5F8EA01C" w14:textId="6CC3C91A" w:rsidR="008C1AAF" w:rsidRPr="008C1AAF" w:rsidRDefault="008C1AAF" w:rsidP="00276C2F">
      <w:pPr>
        <w:pStyle w:val="NoSpacing"/>
        <w:spacing w:line="480" w:lineRule="auto"/>
        <w:jc w:val="both"/>
        <w:rPr>
          <w:rFonts w:ascii="Times New Roman" w:hAnsi="Times New Roman" w:cs="Times New Roman"/>
          <w:i/>
          <w:iCs/>
        </w:rPr>
      </w:pPr>
      <w:r w:rsidRPr="008C1AAF">
        <w:rPr>
          <w:rFonts w:ascii="Times New Roman" w:hAnsi="Times New Roman" w:cs="Times New Roman"/>
          <w:i/>
          <w:iCs/>
        </w:rPr>
        <w:t>Flow cytometry and sorting etc.</w:t>
      </w:r>
    </w:p>
    <w:p w14:paraId="5CA00EEB" w14:textId="7D050260" w:rsidR="00276C2F" w:rsidRPr="00276C2F" w:rsidRDefault="00276C2F" w:rsidP="00276C2F">
      <w:pPr>
        <w:pStyle w:val="NoSpacing"/>
        <w:spacing w:line="480" w:lineRule="auto"/>
        <w:rPr>
          <w:rFonts w:ascii="Times New Roman" w:hAnsi="Times New Roman" w:cs="Times New Roman"/>
          <w:i/>
          <w:iCs/>
        </w:rPr>
      </w:pPr>
      <w:r w:rsidRPr="00276C2F">
        <w:rPr>
          <w:rFonts w:ascii="Times New Roman" w:hAnsi="Times New Roman" w:cs="Times New Roman"/>
          <w:i/>
          <w:iCs/>
        </w:rPr>
        <w:t>Sample processing and sequencing</w:t>
      </w:r>
    </w:p>
    <w:p w14:paraId="2E1C00E7" w14:textId="12571AAD" w:rsidR="000352EF" w:rsidRPr="000352EF" w:rsidRDefault="008C1AAF" w:rsidP="000352EF">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Two technical replicates, with n=5 to 6 mice per treatment group were used for heart sample processing. </w:t>
      </w:r>
      <w:r w:rsidR="000352EF">
        <w:rPr>
          <w:rFonts w:ascii="Times New Roman" w:hAnsi="Times New Roman" w:cs="Times New Roman"/>
        </w:rPr>
        <w:t xml:space="preserve">Approximately 16,000 cells were loaded into a single channel of the 10X Genomics chromium system with a target recovery of ~10,000 cells using the chromium v2 and v3 single cell reagent kit. </w:t>
      </w:r>
      <w:r w:rsidR="000352EF" w:rsidRPr="000352EF">
        <w:rPr>
          <w:rFonts w:ascii="Times New Roman" w:hAnsi="Times New Roman" w:cs="Times New Roman"/>
        </w:rPr>
        <w:t xml:space="preserve">cDNA </w:t>
      </w:r>
      <w:r w:rsidR="000352EF">
        <w:rPr>
          <w:rFonts w:ascii="Times New Roman" w:hAnsi="Times New Roman" w:cs="Times New Roman"/>
        </w:rPr>
        <w:t xml:space="preserve">was synthesized after the cell capture and lysis </w:t>
      </w:r>
      <w:r w:rsidR="000352EF" w:rsidRPr="000352EF">
        <w:rPr>
          <w:rFonts w:ascii="Times New Roman" w:hAnsi="Times New Roman" w:cs="Times New Roman"/>
        </w:rPr>
        <w:t>and amplified for 1</w:t>
      </w:r>
      <w:r w:rsidR="000352EF">
        <w:rPr>
          <w:rFonts w:ascii="Times New Roman" w:hAnsi="Times New Roman" w:cs="Times New Roman"/>
        </w:rPr>
        <w:t>1</w:t>
      </w:r>
      <w:r w:rsidR="000352EF" w:rsidRPr="000352EF">
        <w:rPr>
          <w:rFonts w:ascii="Times New Roman" w:hAnsi="Times New Roman" w:cs="Times New Roman"/>
        </w:rPr>
        <w:t xml:space="preserve"> cycles</w:t>
      </w:r>
    </w:p>
    <w:p w14:paraId="72242A88" w14:textId="559DBF83" w:rsidR="002355A8" w:rsidRPr="00276C2F" w:rsidRDefault="000352EF" w:rsidP="000352EF">
      <w:pPr>
        <w:spacing w:line="480" w:lineRule="auto"/>
        <w:rPr>
          <w:rFonts w:ascii="Times New Roman" w:eastAsia="Times New Roman" w:hAnsi="Times New Roman" w:cs="Times New Roman"/>
          <w:color w:val="000000" w:themeColor="text1"/>
        </w:rPr>
      </w:pPr>
      <w:r w:rsidRPr="000352EF">
        <w:rPr>
          <w:rFonts w:ascii="Times New Roman" w:hAnsi="Times New Roman" w:cs="Times New Roman"/>
        </w:rPr>
        <w:t>as per the manufacturer’s protocol (10X Genomics</w:t>
      </w:r>
      <w:r w:rsidRPr="00276C2F">
        <w:rPr>
          <w:rFonts w:ascii="Times New Roman" w:hAnsi="Times New Roman" w:cs="Times New Roman"/>
        </w:rPr>
        <w:t>, Pleasanton, CA</w:t>
      </w:r>
      <w:r w:rsidRPr="000352EF">
        <w:rPr>
          <w:rFonts w:ascii="Times New Roman" w:hAnsi="Times New Roman" w:cs="Times New Roman"/>
        </w:rPr>
        <w:t>)</w:t>
      </w:r>
      <w:r>
        <w:rPr>
          <w:rFonts w:ascii="Times New Roman" w:hAnsi="Times New Roman" w:cs="Times New Roman"/>
        </w:rPr>
        <w:t>.</w:t>
      </w:r>
      <w:r w:rsidRPr="000352EF">
        <w:rPr>
          <w:rFonts w:ascii="Times New Roman" w:hAnsi="Times New Roman" w:cs="Times New Roman"/>
          <w:sz w:val="28"/>
          <w:szCs w:val="28"/>
        </w:rPr>
        <w:t xml:space="preserve"> </w:t>
      </w:r>
      <w:r w:rsidR="002355A8" w:rsidRPr="00276C2F">
        <w:rPr>
          <w:rFonts w:ascii="Times New Roman" w:hAnsi="Times New Roman" w:cs="Times New Roman"/>
        </w:rPr>
        <w:t xml:space="preserve">Amplified cDNA was used to construct 3’ expression libraries and </w:t>
      </w:r>
      <w:r>
        <w:rPr>
          <w:rFonts w:ascii="Times New Roman" w:hAnsi="Times New Roman" w:cs="Times New Roman"/>
        </w:rPr>
        <w:t xml:space="preserve">the </w:t>
      </w:r>
      <w:r w:rsidR="002355A8" w:rsidRPr="00276C2F">
        <w:rPr>
          <w:rFonts w:ascii="Times New Roman" w:hAnsi="Times New Roman" w:cs="Times New Roman"/>
        </w:rPr>
        <w:t xml:space="preserve">libraries were pooled and run on an </w:t>
      </w:r>
      <w:r w:rsidR="002355A8" w:rsidRPr="00276C2F">
        <w:rPr>
          <w:rFonts w:ascii="Times New Roman" w:hAnsi="Times New Roman" w:cs="Times New Roman"/>
          <w:color w:val="000000" w:themeColor="text1"/>
        </w:rPr>
        <w:t xml:space="preserve">Illumina </w:t>
      </w:r>
      <w:proofErr w:type="spellStart"/>
      <w:r w:rsidR="002355A8" w:rsidRPr="00276C2F">
        <w:rPr>
          <w:rFonts w:ascii="Times New Roman" w:hAnsi="Times New Roman" w:cs="Times New Roman"/>
          <w:color w:val="000000" w:themeColor="text1"/>
        </w:rPr>
        <w:t>HiSeq</w:t>
      </w:r>
      <w:proofErr w:type="spellEnd"/>
      <w:r w:rsidR="002355A8" w:rsidRPr="00276C2F">
        <w:rPr>
          <w:rFonts w:ascii="Times New Roman" w:hAnsi="Times New Roman" w:cs="Times New Roman"/>
          <w:color w:val="000000" w:themeColor="text1"/>
        </w:rPr>
        <w:t xml:space="preserve"> 4000</w:t>
      </w:r>
      <w:r w:rsidR="002355A8" w:rsidRPr="00276C2F">
        <w:rPr>
          <w:rFonts w:ascii="Times New Roman" w:hAnsi="Times New Roman" w:cs="Times New Roman"/>
        </w:rPr>
        <w:t xml:space="preserve">. Each lane consisted of 150 base-pair; </w:t>
      </w:r>
      <w:r w:rsidR="002355A8" w:rsidRPr="00276C2F">
        <w:rPr>
          <w:rFonts w:ascii="Times New Roman" w:hAnsi="Times New Roman" w:cs="Times New Roman"/>
          <w:color w:val="000000" w:themeColor="text1"/>
        </w:rPr>
        <w:t xml:space="preserve">paired-end reads. FASTQ files were aligned to the murine genome (mm10) using the CellRanger v3.0.2 pipeline as described by the manufacturer. </w:t>
      </w:r>
      <w:r w:rsidR="002355A8" w:rsidRPr="00276C2F">
        <w:rPr>
          <w:rFonts w:ascii="Times New Roman" w:hAnsi="Times New Roman" w:cs="Times New Roman"/>
          <w:color w:val="000000" w:themeColor="text1"/>
        </w:rPr>
        <w:lastRenderedPageBreak/>
        <w:t xml:space="preserve">Across aligned cells the mean number of reads per cell was 39,923, with an average of 95.3% of reads mapped to the mm10 genome. </w:t>
      </w:r>
    </w:p>
    <w:p w14:paraId="3F9B9EAB" w14:textId="77777777" w:rsidR="002355A8" w:rsidRPr="00276C2F" w:rsidRDefault="002355A8" w:rsidP="00276C2F">
      <w:pPr>
        <w:spacing w:line="480" w:lineRule="auto"/>
        <w:jc w:val="both"/>
        <w:rPr>
          <w:rFonts w:ascii="Times New Roman" w:hAnsi="Times New Roman" w:cs="Times New Roman"/>
        </w:rPr>
      </w:pPr>
    </w:p>
    <w:p w14:paraId="5022DB64" w14:textId="77777777" w:rsidR="002355A8" w:rsidRPr="00276C2F" w:rsidRDefault="002355A8" w:rsidP="00276C2F">
      <w:pPr>
        <w:spacing w:line="480" w:lineRule="auto"/>
        <w:jc w:val="both"/>
        <w:rPr>
          <w:rFonts w:ascii="Times New Roman" w:hAnsi="Times New Roman" w:cs="Times New Roman"/>
          <w:i/>
        </w:rPr>
      </w:pPr>
      <w:r w:rsidRPr="00276C2F">
        <w:rPr>
          <w:rFonts w:ascii="Times New Roman" w:hAnsi="Times New Roman" w:cs="Times New Roman"/>
          <w:i/>
        </w:rPr>
        <w:t>Single-cell data processing and analysis</w:t>
      </w:r>
    </w:p>
    <w:p w14:paraId="180C97A4" w14:textId="3B56F79A" w:rsidR="003064F8" w:rsidRPr="00276C2F" w:rsidRDefault="002355A8" w:rsidP="00276C2F">
      <w:pPr>
        <w:spacing w:line="480" w:lineRule="auto"/>
        <w:jc w:val="both"/>
        <w:rPr>
          <w:rFonts w:ascii="Times New Roman" w:hAnsi="Times New Roman" w:cs="Times New Roman"/>
        </w:rPr>
      </w:pPr>
      <w:r w:rsidRPr="00276C2F">
        <w:rPr>
          <w:rFonts w:ascii="Times New Roman" w:hAnsi="Times New Roman" w:cs="Times New Roman"/>
        </w:rPr>
        <w:t xml:space="preserve">Initial processing of </w:t>
      </w:r>
      <w:r w:rsidR="00C0682E" w:rsidRPr="00276C2F">
        <w:rPr>
          <w:rFonts w:ascii="Times New Roman" w:hAnsi="Times New Roman" w:cs="Times New Roman"/>
        </w:rPr>
        <w:t>cells isolated form the heart in</w:t>
      </w:r>
      <w:r w:rsidRPr="00276C2F">
        <w:rPr>
          <w:rFonts w:ascii="Times New Roman" w:hAnsi="Times New Roman" w:cs="Times New Roman"/>
        </w:rPr>
        <w:t xml:space="preserve"> </w:t>
      </w:r>
      <w:r w:rsidR="00C0682E" w:rsidRPr="00276C2F">
        <w:rPr>
          <w:rFonts w:ascii="Times New Roman" w:hAnsi="Times New Roman" w:cs="Times New Roman"/>
        </w:rPr>
        <w:t xml:space="preserve">myocarditis run 1 </w:t>
      </w:r>
      <w:r w:rsidRPr="00276C2F">
        <w:rPr>
          <w:rFonts w:ascii="Times New Roman" w:hAnsi="Times New Roman" w:cs="Times New Roman"/>
        </w:rPr>
        <w:t>(n=</w:t>
      </w:r>
      <w:r w:rsidR="00C0682E" w:rsidRPr="00276C2F">
        <w:rPr>
          <w:rFonts w:ascii="Times New Roman" w:hAnsi="Times New Roman" w:cs="Times New Roman"/>
        </w:rPr>
        <w:t>2,617</w:t>
      </w:r>
      <w:r w:rsidRPr="00276C2F">
        <w:rPr>
          <w:rFonts w:ascii="Times New Roman" w:hAnsi="Times New Roman" w:cs="Times New Roman"/>
        </w:rPr>
        <w:t xml:space="preserve">), </w:t>
      </w:r>
      <w:r w:rsidR="00C0682E" w:rsidRPr="00276C2F">
        <w:rPr>
          <w:rFonts w:ascii="Times New Roman" w:hAnsi="Times New Roman" w:cs="Times New Roman"/>
        </w:rPr>
        <w:t xml:space="preserve">myocarditis run 2 </w:t>
      </w:r>
      <w:r w:rsidRPr="00276C2F">
        <w:rPr>
          <w:rFonts w:ascii="Times New Roman" w:hAnsi="Times New Roman" w:cs="Times New Roman"/>
        </w:rPr>
        <w:t>(n=</w:t>
      </w:r>
      <w:r w:rsidR="00C0682E" w:rsidRPr="00276C2F">
        <w:rPr>
          <w:rFonts w:ascii="Times New Roman" w:hAnsi="Times New Roman" w:cs="Times New Roman"/>
        </w:rPr>
        <w:t>10,618</w:t>
      </w:r>
      <w:r w:rsidRPr="00276C2F">
        <w:rPr>
          <w:rFonts w:ascii="Times New Roman" w:hAnsi="Times New Roman" w:cs="Times New Roman"/>
        </w:rPr>
        <w:t xml:space="preserve">), </w:t>
      </w:r>
      <w:r w:rsidR="00C0682E" w:rsidRPr="00276C2F">
        <w:rPr>
          <w:rFonts w:ascii="Times New Roman" w:hAnsi="Times New Roman" w:cs="Times New Roman"/>
        </w:rPr>
        <w:t>control run1</w:t>
      </w:r>
      <w:r w:rsidRPr="00276C2F">
        <w:rPr>
          <w:rFonts w:ascii="Times New Roman" w:hAnsi="Times New Roman" w:cs="Times New Roman"/>
        </w:rPr>
        <w:t xml:space="preserve"> (n=</w:t>
      </w:r>
      <w:r w:rsidR="00C0682E" w:rsidRPr="00276C2F">
        <w:rPr>
          <w:rFonts w:ascii="Times New Roman" w:hAnsi="Times New Roman" w:cs="Times New Roman"/>
        </w:rPr>
        <w:t>1,528</w:t>
      </w:r>
      <w:r w:rsidRPr="00276C2F">
        <w:rPr>
          <w:rFonts w:ascii="Times New Roman" w:hAnsi="Times New Roman" w:cs="Times New Roman"/>
        </w:rPr>
        <w:t xml:space="preserve">), and </w:t>
      </w:r>
      <w:r w:rsidR="00C0682E" w:rsidRPr="00276C2F">
        <w:rPr>
          <w:rFonts w:ascii="Times New Roman" w:hAnsi="Times New Roman" w:cs="Times New Roman"/>
        </w:rPr>
        <w:t>control run 2</w:t>
      </w:r>
      <w:r w:rsidRPr="00276C2F">
        <w:rPr>
          <w:rFonts w:ascii="Times New Roman" w:hAnsi="Times New Roman" w:cs="Times New Roman"/>
        </w:rPr>
        <w:t xml:space="preserve"> (n=</w:t>
      </w:r>
      <w:r w:rsidR="00C0682E" w:rsidRPr="00276C2F">
        <w:rPr>
          <w:rFonts w:ascii="Times New Roman" w:hAnsi="Times New Roman" w:cs="Times New Roman"/>
        </w:rPr>
        <w:t>8,201</w:t>
      </w:r>
      <w:r w:rsidRPr="00276C2F">
        <w:rPr>
          <w:rFonts w:ascii="Times New Roman" w:hAnsi="Times New Roman" w:cs="Times New Roman"/>
        </w:rPr>
        <w:t xml:space="preserve">) was performed using the Seurat R </w:t>
      </w:r>
      <w:r w:rsidR="003E66F1" w:rsidRPr="00276C2F">
        <w:rPr>
          <w:rFonts w:ascii="Times New Roman" w:hAnsi="Times New Roman" w:cs="Times New Roman"/>
        </w:rPr>
        <w:t>p</w:t>
      </w:r>
      <w:r w:rsidRPr="00276C2F">
        <w:rPr>
          <w:rFonts w:ascii="Times New Roman" w:hAnsi="Times New Roman" w:cs="Times New Roman"/>
        </w:rPr>
        <w:t xml:space="preserve">ackage (v3.0.2) (cite </w:t>
      </w:r>
      <w:hyperlink r:id="rId4" w:history="1">
        <w:r w:rsidRPr="00276C2F">
          <w:rPr>
            <w:rStyle w:val="Hyperlink"/>
            <w:rFonts w:ascii="Times New Roman" w:hAnsi="Times New Roman" w:cs="Times New Roman"/>
          </w:rPr>
          <w:t>here</w:t>
        </w:r>
      </w:hyperlink>
      <w:r w:rsidR="003064F8" w:rsidRPr="00276C2F">
        <w:rPr>
          <w:rFonts w:ascii="Times New Roman" w:hAnsi="Times New Roman" w:cs="Times New Roman"/>
        </w:rPr>
        <w:t xml:space="preserve"> and </w:t>
      </w:r>
      <w:hyperlink r:id="rId5" w:history="1">
        <w:r w:rsidR="003064F8" w:rsidRPr="00276C2F">
          <w:rPr>
            <w:rStyle w:val="Hyperlink"/>
            <w:rFonts w:ascii="Times New Roman" w:hAnsi="Times New Roman" w:cs="Times New Roman"/>
          </w:rPr>
          <w:t>here</w:t>
        </w:r>
      </w:hyperlink>
      <w:r w:rsidRPr="00276C2F">
        <w:rPr>
          <w:rFonts w:ascii="Times New Roman" w:hAnsi="Times New Roman" w:cs="Times New Roman"/>
        </w:rPr>
        <w:t xml:space="preserve">). Samples were </w:t>
      </w:r>
      <w:r w:rsidR="003064F8" w:rsidRPr="00276C2F">
        <w:rPr>
          <w:rFonts w:ascii="Times New Roman" w:hAnsi="Times New Roman" w:cs="Times New Roman"/>
        </w:rPr>
        <w:t xml:space="preserve">normalized using the </w:t>
      </w:r>
      <w:proofErr w:type="spellStart"/>
      <w:r w:rsidR="003064F8" w:rsidRPr="00276C2F">
        <w:rPr>
          <w:rFonts w:ascii="Times New Roman" w:hAnsi="Times New Roman" w:cs="Times New Roman"/>
        </w:rPr>
        <w:t>SCTtransform</w:t>
      </w:r>
      <w:proofErr w:type="spellEnd"/>
      <w:r w:rsidR="003064F8" w:rsidRPr="00276C2F">
        <w:rPr>
          <w:rFonts w:ascii="Times New Roman" w:hAnsi="Times New Roman" w:cs="Times New Roman"/>
        </w:rPr>
        <w:t xml:space="preserve"> approach (cite </w:t>
      </w:r>
      <w:hyperlink r:id="rId6" w:history="1">
        <w:r w:rsidR="003064F8" w:rsidRPr="00276C2F">
          <w:rPr>
            <w:rStyle w:val="Hyperlink"/>
            <w:rFonts w:ascii="Times New Roman" w:hAnsi="Times New Roman" w:cs="Times New Roman"/>
          </w:rPr>
          <w:t>here</w:t>
        </w:r>
      </w:hyperlink>
      <w:r w:rsidR="003064F8" w:rsidRPr="00276C2F">
        <w:rPr>
          <w:rFonts w:ascii="Times New Roman" w:hAnsi="Times New Roman" w:cs="Times New Roman"/>
        </w:rPr>
        <w:t>) with default settings. The transformed data was then used</w:t>
      </w:r>
      <w:r w:rsidRPr="00276C2F">
        <w:rPr>
          <w:rFonts w:ascii="Times New Roman" w:hAnsi="Times New Roman" w:cs="Times New Roman"/>
        </w:rPr>
        <w:t xml:space="preserve"> into a single data set using canonical correlational analysis and mutual nearest neighbors (MNN)</w:t>
      </w:r>
      <w:r w:rsidR="003064F8" w:rsidRPr="00276C2F">
        <w:rPr>
          <w:rFonts w:ascii="Times New Roman" w:hAnsi="Times New Roman" w:cs="Times New Roman"/>
        </w:rPr>
        <w:t xml:space="preserve"> as described by Stuart et alia (cite </w:t>
      </w:r>
      <w:hyperlink r:id="rId7" w:history="1">
        <w:r w:rsidR="003064F8" w:rsidRPr="00276C2F">
          <w:rPr>
            <w:rStyle w:val="Hyperlink"/>
            <w:rFonts w:ascii="Times New Roman" w:hAnsi="Times New Roman" w:cs="Times New Roman"/>
          </w:rPr>
          <w:t>here</w:t>
        </w:r>
      </w:hyperlink>
      <w:r w:rsidR="003064F8" w:rsidRPr="00276C2F">
        <w:rPr>
          <w:rFonts w:ascii="Times New Roman" w:hAnsi="Times New Roman" w:cs="Times New Roman"/>
        </w:rPr>
        <w:t>)</w:t>
      </w:r>
      <w:r w:rsidRPr="00276C2F">
        <w:rPr>
          <w:rFonts w:ascii="Times New Roman" w:hAnsi="Times New Roman" w:cs="Times New Roman"/>
        </w:rPr>
        <w:t>. Dimensional reduction to form the</w:t>
      </w:r>
      <w:r w:rsidR="003064F8" w:rsidRPr="00276C2F">
        <w:rPr>
          <w:rFonts w:ascii="Times New Roman" w:hAnsi="Times New Roman" w:cs="Times New Roman"/>
        </w:rPr>
        <w:t xml:space="preserve"> uniform manifold approximation and project (UMAP) </w:t>
      </w:r>
      <w:r w:rsidRPr="00276C2F">
        <w:rPr>
          <w:rFonts w:ascii="Times New Roman" w:hAnsi="Times New Roman" w:cs="Times New Roman"/>
        </w:rPr>
        <w:t>utilized the top 30 calculated dimensions and a resolution of 0.6.</w:t>
      </w:r>
      <w:r w:rsidR="003064F8" w:rsidRPr="00276C2F">
        <w:rPr>
          <w:rFonts w:ascii="Times New Roman" w:hAnsi="Times New Roman" w:cs="Times New Roman"/>
        </w:rPr>
        <w:t xml:space="preserve"> </w:t>
      </w:r>
      <w:r w:rsidR="003E66F1" w:rsidRPr="00276C2F">
        <w:rPr>
          <w:rFonts w:ascii="Times New Roman" w:hAnsi="Times New Roman" w:cs="Times New Roman"/>
        </w:rPr>
        <w:t xml:space="preserve">The </w:t>
      </w:r>
      <w:proofErr w:type="spellStart"/>
      <w:r w:rsidR="003E66F1" w:rsidRPr="00276C2F">
        <w:rPr>
          <w:rFonts w:ascii="Times New Roman" w:hAnsi="Times New Roman" w:cs="Times New Roman"/>
        </w:rPr>
        <w:t>schex</w:t>
      </w:r>
      <w:proofErr w:type="spellEnd"/>
      <w:r w:rsidR="003E66F1" w:rsidRPr="00276C2F">
        <w:rPr>
          <w:rFonts w:ascii="Times New Roman" w:hAnsi="Times New Roman" w:cs="Times New Roman"/>
        </w:rPr>
        <w:t xml:space="preserve"> R package (v1.1.5) was used to visualize mRNA expression of lineage-specific or highly differential markers by converting the UMAP manifold into </w:t>
      </w:r>
      <w:proofErr w:type="spellStart"/>
      <w:r w:rsidR="003E66F1" w:rsidRPr="00276C2F">
        <w:rPr>
          <w:rFonts w:ascii="Times New Roman" w:hAnsi="Times New Roman" w:cs="Times New Roman"/>
        </w:rPr>
        <w:t>hexbin</w:t>
      </w:r>
      <w:proofErr w:type="spellEnd"/>
      <w:r w:rsidR="003E66F1" w:rsidRPr="00276C2F">
        <w:rPr>
          <w:rFonts w:ascii="Times New Roman" w:hAnsi="Times New Roman" w:cs="Times New Roman"/>
        </w:rPr>
        <w:t xml:space="preserve"> quantifications of the proportion of single-cells with the indicated gene expressed. Default binning was set at 80, unless otherwise indicated in the figure legend.</w:t>
      </w:r>
    </w:p>
    <w:p w14:paraId="325682B8" w14:textId="3BE19500" w:rsidR="003064F8" w:rsidRPr="00276C2F" w:rsidRDefault="003064F8" w:rsidP="00276C2F">
      <w:pPr>
        <w:spacing w:line="480" w:lineRule="auto"/>
        <w:jc w:val="both"/>
        <w:rPr>
          <w:rFonts w:ascii="Times New Roman" w:hAnsi="Times New Roman" w:cs="Times New Roman"/>
        </w:rPr>
      </w:pPr>
    </w:p>
    <w:p w14:paraId="43E158F4" w14:textId="6D3E6CBF" w:rsidR="003E66F1" w:rsidRPr="00276C2F" w:rsidRDefault="003064F8" w:rsidP="00276C2F">
      <w:pPr>
        <w:spacing w:line="480" w:lineRule="auto"/>
        <w:jc w:val="both"/>
        <w:rPr>
          <w:rFonts w:ascii="Times New Roman" w:hAnsi="Times New Roman" w:cs="Times New Roman"/>
        </w:rPr>
      </w:pPr>
      <w:r w:rsidRPr="00276C2F">
        <w:rPr>
          <w:rFonts w:ascii="Times New Roman" w:hAnsi="Times New Roman" w:cs="Times New Roman"/>
        </w:rPr>
        <w:t>Cell type identification utilized the SingleR (v1.0.1) R package</w:t>
      </w:r>
      <w:r w:rsidR="003E66F1" w:rsidRPr="00276C2F">
        <w:rPr>
          <w:rFonts w:ascii="Times New Roman" w:hAnsi="Times New Roman" w:cs="Times New Roman"/>
        </w:rPr>
        <w:t xml:space="preserve"> (cite </w:t>
      </w:r>
      <w:hyperlink r:id="rId8" w:history="1">
        <w:r w:rsidR="003E66F1" w:rsidRPr="00276C2F">
          <w:rPr>
            <w:rStyle w:val="Hyperlink"/>
            <w:rFonts w:ascii="Times New Roman" w:hAnsi="Times New Roman" w:cs="Times New Roman"/>
          </w:rPr>
          <w:t>here</w:t>
        </w:r>
      </w:hyperlink>
      <w:r w:rsidR="003E66F1" w:rsidRPr="00276C2F">
        <w:rPr>
          <w:rFonts w:ascii="Times New Roman" w:hAnsi="Times New Roman" w:cs="Times New Roman"/>
        </w:rPr>
        <w:t xml:space="preserve">) with </w:t>
      </w:r>
      <w:r w:rsidRPr="00276C2F">
        <w:rPr>
          <w:rFonts w:ascii="Times New Roman" w:hAnsi="Times New Roman" w:cs="Times New Roman"/>
        </w:rPr>
        <w:t>correlations</w:t>
      </w:r>
      <w:r w:rsidR="003E66F1" w:rsidRPr="00276C2F">
        <w:rPr>
          <w:rFonts w:ascii="Times New Roman" w:hAnsi="Times New Roman" w:cs="Times New Roman"/>
        </w:rPr>
        <w:t xml:space="preserve"> of the single-</w:t>
      </w:r>
      <w:r w:rsidRPr="00276C2F">
        <w:rPr>
          <w:rFonts w:ascii="Times New Roman" w:hAnsi="Times New Roman" w:cs="Times New Roman"/>
        </w:rPr>
        <w:t xml:space="preserve">cell expression values </w:t>
      </w:r>
      <w:r w:rsidR="003E66F1" w:rsidRPr="00276C2F">
        <w:rPr>
          <w:rFonts w:ascii="Times New Roman" w:hAnsi="Times New Roman" w:cs="Times New Roman"/>
        </w:rPr>
        <w:t>with</w:t>
      </w:r>
      <w:r w:rsidRPr="00276C2F">
        <w:rPr>
          <w:rFonts w:ascii="Times New Roman" w:hAnsi="Times New Roman" w:cs="Times New Roman"/>
        </w:rPr>
        <w:t xml:space="preserve"> transcriptional profiles from pure cell populations in the </w:t>
      </w:r>
      <w:r w:rsidR="003E66F1" w:rsidRPr="00276C2F">
        <w:rPr>
          <w:rFonts w:ascii="Times New Roman" w:hAnsi="Times New Roman" w:cs="Times New Roman"/>
        </w:rPr>
        <w:t>Immune Genome Project</w:t>
      </w:r>
      <w:r w:rsidR="00C62787" w:rsidRPr="00276C2F">
        <w:rPr>
          <w:rFonts w:ascii="Times New Roman" w:hAnsi="Times New Roman" w:cs="Times New Roman"/>
        </w:rPr>
        <w:t xml:space="preserve"> (Immgen)</w:t>
      </w:r>
      <w:r w:rsidRPr="00276C2F">
        <w:rPr>
          <w:rFonts w:ascii="Times New Roman" w:hAnsi="Times New Roman" w:cs="Times New Roman"/>
        </w:rPr>
        <w:t xml:space="preserve"> (cite </w:t>
      </w:r>
      <w:hyperlink r:id="rId9" w:history="1">
        <w:r w:rsidRPr="00276C2F">
          <w:rPr>
            <w:rStyle w:val="Hyperlink"/>
            <w:rFonts w:ascii="Times New Roman" w:hAnsi="Times New Roman" w:cs="Times New Roman"/>
          </w:rPr>
          <w:t>here</w:t>
        </w:r>
      </w:hyperlink>
      <w:r w:rsidRPr="00276C2F">
        <w:rPr>
          <w:rFonts w:ascii="Times New Roman" w:hAnsi="Times New Roman" w:cs="Times New Roman"/>
        </w:rPr>
        <w:t>).</w:t>
      </w:r>
      <w:r w:rsidR="003E66F1" w:rsidRPr="00276C2F">
        <w:rPr>
          <w:rFonts w:ascii="Times New Roman" w:hAnsi="Times New Roman" w:cs="Times New Roman"/>
        </w:rPr>
        <w:t xml:space="preserve"> In addition to correlations, canonical markers for cell lineages were utilized and are available in </w:t>
      </w:r>
      <w:r w:rsidR="003E66F1" w:rsidRPr="00276C2F">
        <w:rPr>
          <w:rFonts w:ascii="Times New Roman" w:hAnsi="Times New Roman" w:cs="Times New Roman"/>
          <w:highlight w:val="yellow"/>
        </w:rPr>
        <w:t>Supplemental Table X</w:t>
      </w:r>
      <w:r w:rsidR="003E66F1" w:rsidRPr="00276C2F">
        <w:rPr>
          <w:rFonts w:ascii="Times New Roman" w:hAnsi="Times New Roman" w:cs="Times New Roman"/>
        </w:rPr>
        <w:t>. Differential gene expression utilized the Wilcoxon rank sum test on count-level mRNA data. For</w:t>
      </w:r>
      <w:r w:rsidR="00C0682E" w:rsidRPr="00276C2F">
        <w:rPr>
          <w:rFonts w:ascii="Times New Roman" w:hAnsi="Times New Roman" w:cs="Times New Roman"/>
        </w:rPr>
        <w:t xml:space="preserve"> </w:t>
      </w:r>
      <w:r w:rsidR="003E66F1" w:rsidRPr="00276C2F">
        <w:rPr>
          <w:rFonts w:ascii="Times New Roman" w:hAnsi="Times New Roman" w:cs="Times New Roman"/>
        </w:rPr>
        <w:t xml:space="preserve">differential gene expression across clusters or subclusters, </w:t>
      </w:r>
      <w:proofErr w:type="spellStart"/>
      <w:r w:rsidR="003E66F1" w:rsidRPr="00276C2F">
        <w:rPr>
          <w:rFonts w:ascii="Times New Roman" w:hAnsi="Times New Roman" w:cs="Times New Roman"/>
          <w:i/>
          <w:iCs/>
        </w:rPr>
        <w:t>FindAllMarkers</w:t>
      </w:r>
      <w:proofErr w:type="spellEnd"/>
      <w:r w:rsidR="003E66F1" w:rsidRPr="00276C2F">
        <w:rPr>
          <w:rFonts w:ascii="Times New Roman" w:hAnsi="Times New Roman" w:cs="Times New Roman"/>
        </w:rPr>
        <w:t xml:space="preserve"> function in the Seurat package using the log-fold change threshold &gt; 0.25</w:t>
      </w:r>
      <w:r w:rsidR="00C0682E" w:rsidRPr="00276C2F">
        <w:rPr>
          <w:rFonts w:ascii="Times New Roman" w:hAnsi="Times New Roman" w:cs="Times New Roman"/>
        </w:rPr>
        <w:t xml:space="preserve">, minimum group percentage = 10%, and the </w:t>
      </w:r>
      <w:proofErr w:type="spellStart"/>
      <w:r w:rsidR="00C0682E" w:rsidRPr="00276C2F">
        <w:rPr>
          <w:rFonts w:ascii="Times New Roman" w:hAnsi="Times New Roman" w:cs="Times New Roman"/>
        </w:rPr>
        <w:t>pseudocount</w:t>
      </w:r>
      <w:proofErr w:type="spellEnd"/>
      <w:r w:rsidR="00C0682E" w:rsidRPr="00276C2F">
        <w:rPr>
          <w:rFonts w:ascii="Times New Roman" w:hAnsi="Times New Roman" w:cs="Times New Roman"/>
        </w:rPr>
        <w:t xml:space="preserve"> = 0.1. </w:t>
      </w:r>
      <w:r w:rsidR="00C0682E" w:rsidRPr="00276C2F">
        <w:rPr>
          <w:rFonts w:ascii="Times New Roman" w:hAnsi="Times New Roman" w:cs="Times New Roman"/>
        </w:rPr>
        <w:lastRenderedPageBreak/>
        <w:t xml:space="preserve">Differential comparisons between condition utilized the </w:t>
      </w:r>
      <w:proofErr w:type="spellStart"/>
      <w:r w:rsidR="00C0682E" w:rsidRPr="00276C2F">
        <w:rPr>
          <w:rFonts w:ascii="Times New Roman" w:hAnsi="Times New Roman" w:cs="Times New Roman"/>
          <w:i/>
          <w:iCs/>
        </w:rPr>
        <w:t>FindMarkers</w:t>
      </w:r>
      <w:proofErr w:type="spellEnd"/>
      <w:r w:rsidR="00C0682E" w:rsidRPr="00276C2F">
        <w:rPr>
          <w:rFonts w:ascii="Times New Roman" w:hAnsi="Times New Roman" w:cs="Times New Roman"/>
        </w:rPr>
        <w:t xml:space="preserve"> function in Seurat, without filtering and a </w:t>
      </w:r>
      <w:proofErr w:type="spellStart"/>
      <w:r w:rsidR="00C0682E" w:rsidRPr="00276C2F">
        <w:rPr>
          <w:rFonts w:ascii="Times New Roman" w:hAnsi="Times New Roman" w:cs="Times New Roman"/>
        </w:rPr>
        <w:t>pseudocount</w:t>
      </w:r>
      <w:proofErr w:type="spellEnd"/>
      <w:r w:rsidR="00C0682E" w:rsidRPr="00276C2F">
        <w:rPr>
          <w:rFonts w:ascii="Times New Roman" w:hAnsi="Times New Roman" w:cs="Times New Roman"/>
        </w:rPr>
        <w:t xml:space="preserve"> = 0.1. Multiple hypothesis correction was reported using the Bonferroni method. </w:t>
      </w:r>
      <w:r w:rsidR="00CC3469" w:rsidRPr="00276C2F">
        <w:rPr>
          <w:rFonts w:ascii="Times New Roman" w:hAnsi="Times New Roman" w:cs="Times New Roman"/>
        </w:rPr>
        <w:t xml:space="preserve">Cell cycle regression was performed in Seurat using the </w:t>
      </w:r>
      <w:proofErr w:type="spellStart"/>
      <w:r w:rsidR="00CC3469" w:rsidRPr="00276C2F">
        <w:rPr>
          <w:rFonts w:ascii="Times New Roman" w:hAnsi="Times New Roman" w:cs="Times New Roman"/>
          <w:i/>
          <w:iCs/>
        </w:rPr>
        <w:t>CellCycleScoring</w:t>
      </w:r>
      <w:proofErr w:type="spellEnd"/>
      <w:r w:rsidR="00CC3469" w:rsidRPr="00276C2F">
        <w:rPr>
          <w:rFonts w:ascii="Times New Roman" w:hAnsi="Times New Roman" w:cs="Times New Roman"/>
        </w:rPr>
        <w:t xml:space="preserve"> function and genes derived from </w:t>
      </w:r>
      <w:proofErr w:type="spellStart"/>
      <w:r w:rsidR="00CC3469" w:rsidRPr="00276C2F">
        <w:rPr>
          <w:rFonts w:ascii="Times New Roman" w:hAnsi="Times New Roman" w:cs="Times New Roman"/>
        </w:rPr>
        <w:t>Nestorowa</w:t>
      </w:r>
      <w:proofErr w:type="spellEnd"/>
      <w:r w:rsidR="00CC3469" w:rsidRPr="00276C2F">
        <w:rPr>
          <w:rFonts w:ascii="Times New Roman" w:hAnsi="Times New Roman" w:cs="Times New Roman"/>
        </w:rPr>
        <w:t xml:space="preserve"> et alia (cite </w:t>
      </w:r>
      <w:hyperlink r:id="rId10" w:history="1">
        <w:r w:rsidR="00CC3469" w:rsidRPr="00276C2F">
          <w:rPr>
            <w:rStyle w:val="Hyperlink"/>
            <w:rFonts w:ascii="Times New Roman" w:hAnsi="Times New Roman" w:cs="Times New Roman"/>
          </w:rPr>
          <w:t>here</w:t>
        </w:r>
      </w:hyperlink>
      <w:r w:rsidR="00CC3469" w:rsidRPr="00276C2F">
        <w:rPr>
          <w:rFonts w:ascii="Times New Roman" w:hAnsi="Times New Roman" w:cs="Times New Roman"/>
        </w:rPr>
        <w:t xml:space="preserve">). Genes were isolated by calling </w:t>
      </w:r>
      <w:r w:rsidR="00CC3469" w:rsidRPr="00276C2F">
        <w:rPr>
          <w:rFonts w:ascii="Times New Roman" w:hAnsi="Times New Roman" w:cs="Times New Roman"/>
          <w:i/>
          <w:iCs/>
        </w:rPr>
        <w:t>cc.genes.updated.2019</w:t>
      </w:r>
      <w:r w:rsidR="00CC3469" w:rsidRPr="00276C2F">
        <w:rPr>
          <w:rFonts w:ascii="Times New Roman" w:hAnsi="Times New Roman" w:cs="Times New Roman"/>
        </w:rPr>
        <w:t xml:space="preserve"> in R and then converting into murine nomenclature.</w:t>
      </w:r>
      <w:r w:rsidR="00CC3469" w:rsidRPr="00276C2F">
        <w:rPr>
          <w:rFonts w:ascii="Times New Roman" w:hAnsi="Times New Roman" w:cs="Times New Roman"/>
          <w:i/>
          <w:iCs/>
        </w:rPr>
        <w:t xml:space="preserve"> </w:t>
      </w:r>
      <w:r w:rsidR="00C0682E" w:rsidRPr="00276C2F">
        <w:rPr>
          <w:rFonts w:ascii="Times New Roman" w:hAnsi="Times New Roman" w:cs="Times New Roman"/>
        </w:rPr>
        <w:t>Gene set enrichment analysis was performed using the escape R package (v0.99.0).</w:t>
      </w:r>
      <w:r w:rsidR="00732B3F" w:rsidRPr="00276C2F">
        <w:rPr>
          <w:rFonts w:ascii="Times New Roman" w:hAnsi="Times New Roman" w:cs="Times New Roman"/>
        </w:rPr>
        <w:t xml:space="preserve"> Differential enrichment analysis was performed using the </w:t>
      </w:r>
      <w:proofErr w:type="spellStart"/>
      <w:r w:rsidR="00732B3F" w:rsidRPr="00276C2F">
        <w:rPr>
          <w:rFonts w:ascii="Times New Roman" w:hAnsi="Times New Roman" w:cs="Times New Roman"/>
          <w:i/>
          <w:iCs/>
        </w:rPr>
        <w:t>getSignificance</w:t>
      </w:r>
      <w:proofErr w:type="spellEnd"/>
      <w:r w:rsidR="00732B3F" w:rsidRPr="00276C2F">
        <w:rPr>
          <w:rFonts w:ascii="Times New Roman" w:hAnsi="Times New Roman" w:cs="Times New Roman"/>
        </w:rPr>
        <w:t xml:space="preserve"> function in escape that is based on the </w:t>
      </w:r>
      <w:proofErr w:type="spellStart"/>
      <w:r w:rsidR="00732B3F" w:rsidRPr="00276C2F">
        <w:rPr>
          <w:rFonts w:ascii="Times New Roman" w:hAnsi="Times New Roman" w:cs="Times New Roman"/>
        </w:rPr>
        <w:t>limma</w:t>
      </w:r>
      <w:proofErr w:type="spellEnd"/>
      <w:r w:rsidR="00732B3F" w:rsidRPr="00276C2F">
        <w:rPr>
          <w:rFonts w:ascii="Times New Roman" w:hAnsi="Times New Roman" w:cs="Times New Roman"/>
        </w:rPr>
        <w:t xml:space="preserve"> R package linear fit model.</w:t>
      </w:r>
      <w:r w:rsidR="00CC3469" w:rsidRPr="00276C2F">
        <w:rPr>
          <w:rFonts w:ascii="Times New Roman" w:hAnsi="Times New Roman" w:cs="Times New Roman"/>
        </w:rPr>
        <w:t xml:space="preserve"> </w:t>
      </w:r>
      <w:r w:rsidR="00A83491" w:rsidRPr="00276C2F">
        <w:rPr>
          <w:rFonts w:ascii="Times New Roman" w:hAnsi="Times New Roman" w:cs="Times New Roman"/>
          <w:highlight w:val="yellow"/>
        </w:rPr>
        <w:t>Cell trajectory</w:t>
      </w:r>
      <w:r w:rsidR="00A83491" w:rsidRPr="00276C2F">
        <w:rPr>
          <w:rFonts w:ascii="Times New Roman" w:hAnsi="Times New Roman" w:cs="Times New Roman"/>
        </w:rPr>
        <w:t xml:space="preserve"> </w:t>
      </w:r>
      <w:r w:rsidR="00CC3469" w:rsidRPr="00276C2F">
        <w:rPr>
          <w:rFonts w:ascii="Times New Roman" w:hAnsi="Times New Roman" w:cs="Times New Roman"/>
        </w:rPr>
        <w:t xml:space="preserve">The code for all analysis is available at </w:t>
      </w:r>
      <w:hyperlink r:id="rId11" w:history="1">
        <w:r w:rsidR="00CC3469" w:rsidRPr="00276C2F">
          <w:rPr>
            <w:rStyle w:val="Hyperlink"/>
            <w:rFonts w:ascii="Times New Roman" w:hAnsi="Times New Roman" w:cs="Times New Roman"/>
          </w:rPr>
          <w:t>https://github.com/ncborcherding/Lasrado_Myocarditis</w:t>
        </w:r>
      </w:hyperlink>
      <w:r w:rsidR="00CC3469" w:rsidRPr="00276C2F">
        <w:rPr>
          <w:rFonts w:ascii="Times New Roman" w:hAnsi="Times New Roman" w:cs="Times New Roman"/>
        </w:rPr>
        <w:t xml:space="preserve"> (this link is private until publication).</w:t>
      </w:r>
    </w:p>
    <w:p w14:paraId="29CB23D0" w14:textId="7129A52C" w:rsidR="00CC3469" w:rsidRPr="00276C2F" w:rsidRDefault="00CC3469" w:rsidP="00276C2F">
      <w:pPr>
        <w:spacing w:line="480" w:lineRule="auto"/>
        <w:jc w:val="both"/>
        <w:rPr>
          <w:rFonts w:ascii="Times New Roman" w:hAnsi="Times New Roman" w:cs="Times New Roman"/>
        </w:rPr>
      </w:pPr>
    </w:p>
    <w:p w14:paraId="0A464AA5" w14:textId="77777777" w:rsidR="00CC3469" w:rsidRPr="00276C2F" w:rsidRDefault="00CC3469" w:rsidP="00276C2F">
      <w:pPr>
        <w:spacing w:line="480" w:lineRule="auto"/>
        <w:rPr>
          <w:rFonts w:ascii="Times New Roman" w:hAnsi="Times New Roman" w:cs="Times New Roman"/>
          <w:i/>
          <w:color w:val="000000"/>
        </w:rPr>
      </w:pPr>
      <w:r w:rsidRPr="00276C2F">
        <w:rPr>
          <w:rFonts w:ascii="Times New Roman" w:hAnsi="Times New Roman" w:cs="Times New Roman"/>
          <w:i/>
          <w:color w:val="000000"/>
        </w:rPr>
        <w:t>Statistical Analysis</w:t>
      </w:r>
    </w:p>
    <w:p w14:paraId="45AA42C1" w14:textId="6A2ABA88" w:rsidR="00CC3469" w:rsidRPr="00276C2F" w:rsidRDefault="00CC3469" w:rsidP="00276C2F">
      <w:pPr>
        <w:spacing w:line="480" w:lineRule="auto"/>
        <w:jc w:val="both"/>
        <w:rPr>
          <w:rFonts w:ascii="Times New Roman" w:hAnsi="Times New Roman" w:cs="Times New Roman"/>
          <w:color w:val="000000"/>
        </w:rPr>
      </w:pPr>
      <w:r w:rsidRPr="00276C2F">
        <w:rPr>
          <w:rFonts w:ascii="Times New Roman" w:hAnsi="Times New Roman" w:cs="Times New Roman"/>
          <w:color w:val="000000"/>
        </w:rPr>
        <w:t>Statistical Analyses were performed in R (v3.</w:t>
      </w:r>
      <w:r w:rsidR="00732B3F" w:rsidRPr="00276C2F">
        <w:rPr>
          <w:rFonts w:ascii="Times New Roman" w:hAnsi="Times New Roman" w:cs="Times New Roman"/>
          <w:color w:val="000000"/>
        </w:rPr>
        <w:t>6</w:t>
      </w:r>
      <w:r w:rsidRPr="00276C2F">
        <w:rPr>
          <w:rFonts w:ascii="Times New Roman" w:hAnsi="Times New Roman" w:cs="Times New Roman"/>
          <w:color w:val="000000"/>
        </w:rPr>
        <w:t>.</w:t>
      </w:r>
      <w:r w:rsidR="00732B3F" w:rsidRPr="00276C2F">
        <w:rPr>
          <w:rFonts w:ascii="Times New Roman" w:hAnsi="Times New Roman" w:cs="Times New Roman"/>
          <w:color w:val="000000"/>
        </w:rPr>
        <w:t>3</w:t>
      </w:r>
      <w:r w:rsidRPr="00276C2F">
        <w:rPr>
          <w:rFonts w:ascii="Times New Roman" w:hAnsi="Times New Roman" w:cs="Times New Roman"/>
          <w:color w:val="000000"/>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276C2F">
        <w:rPr>
          <w:rFonts w:ascii="Times New Roman" w:hAnsi="Times New Roman" w:cs="Times New Roman"/>
          <w:color w:val="000000"/>
        </w:rPr>
        <w:t>using the total number of cells in each condition as the number of trials and without a prior for proportion.</w:t>
      </w:r>
    </w:p>
    <w:p w14:paraId="65B2752E" w14:textId="77777777" w:rsidR="00CC3469" w:rsidRPr="00276C2F" w:rsidRDefault="00CC3469" w:rsidP="00276C2F">
      <w:pPr>
        <w:spacing w:line="480" w:lineRule="auto"/>
        <w:jc w:val="both"/>
        <w:rPr>
          <w:rFonts w:ascii="Times New Roman" w:hAnsi="Times New Roman" w:cs="Times New Roman"/>
        </w:rPr>
      </w:pPr>
    </w:p>
    <w:p w14:paraId="3C2F2FD2" w14:textId="77777777" w:rsidR="003064F8" w:rsidRPr="00276C2F" w:rsidRDefault="003064F8" w:rsidP="00276C2F">
      <w:pPr>
        <w:spacing w:line="480" w:lineRule="auto"/>
        <w:jc w:val="both"/>
        <w:rPr>
          <w:rFonts w:ascii="Times New Roman" w:hAnsi="Times New Roman" w:cs="Times New Roman"/>
        </w:rPr>
      </w:pPr>
    </w:p>
    <w:p w14:paraId="3FB81D2C" w14:textId="77777777" w:rsidR="003064F8" w:rsidRPr="00276C2F" w:rsidRDefault="003064F8" w:rsidP="00276C2F">
      <w:pPr>
        <w:spacing w:line="480" w:lineRule="auto"/>
        <w:jc w:val="both"/>
        <w:rPr>
          <w:rFonts w:ascii="Times New Roman" w:hAnsi="Times New Roman" w:cs="Times New Roman"/>
        </w:rPr>
      </w:pPr>
    </w:p>
    <w:p w14:paraId="4A61FBEF" w14:textId="77777777" w:rsidR="00707C08" w:rsidRPr="00276C2F" w:rsidRDefault="00707C08" w:rsidP="00276C2F">
      <w:pPr>
        <w:spacing w:line="480" w:lineRule="auto"/>
        <w:rPr>
          <w:rFonts w:ascii="Times New Roman" w:hAnsi="Times New Roman" w:cs="Times New Roman"/>
        </w:rPr>
      </w:pPr>
    </w:p>
    <w:sectPr w:rsidR="00707C08" w:rsidRPr="00276C2F"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15D7C"/>
    <w:rsid w:val="00024358"/>
    <w:rsid w:val="00034385"/>
    <w:rsid w:val="000352EF"/>
    <w:rsid w:val="00040449"/>
    <w:rsid w:val="000841A4"/>
    <w:rsid w:val="000928FC"/>
    <w:rsid w:val="000A02B4"/>
    <w:rsid w:val="000B48A9"/>
    <w:rsid w:val="000B5775"/>
    <w:rsid w:val="000C164B"/>
    <w:rsid w:val="000C3E81"/>
    <w:rsid w:val="001120F3"/>
    <w:rsid w:val="0011339F"/>
    <w:rsid w:val="00114BEA"/>
    <w:rsid w:val="0012402E"/>
    <w:rsid w:val="0012448E"/>
    <w:rsid w:val="00142008"/>
    <w:rsid w:val="00185803"/>
    <w:rsid w:val="00194EF3"/>
    <w:rsid w:val="00196F01"/>
    <w:rsid w:val="001A6DCD"/>
    <w:rsid w:val="001C7A5D"/>
    <w:rsid w:val="001C7E66"/>
    <w:rsid w:val="00206317"/>
    <w:rsid w:val="0021505D"/>
    <w:rsid w:val="0022606C"/>
    <w:rsid w:val="002355A8"/>
    <w:rsid w:val="0024418D"/>
    <w:rsid w:val="00247762"/>
    <w:rsid w:val="00276C2F"/>
    <w:rsid w:val="002A683B"/>
    <w:rsid w:val="002B3EDD"/>
    <w:rsid w:val="002D7320"/>
    <w:rsid w:val="002D7B10"/>
    <w:rsid w:val="002E3B9B"/>
    <w:rsid w:val="002E735E"/>
    <w:rsid w:val="002F2B04"/>
    <w:rsid w:val="002F32A0"/>
    <w:rsid w:val="002F4160"/>
    <w:rsid w:val="003064F8"/>
    <w:rsid w:val="003C4A05"/>
    <w:rsid w:val="003D1299"/>
    <w:rsid w:val="003E5B65"/>
    <w:rsid w:val="003E66F1"/>
    <w:rsid w:val="003F20A7"/>
    <w:rsid w:val="00402629"/>
    <w:rsid w:val="00436041"/>
    <w:rsid w:val="00436D1A"/>
    <w:rsid w:val="00441217"/>
    <w:rsid w:val="00477581"/>
    <w:rsid w:val="004838F1"/>
    <w:rsid w:val="00516F48"/>
    <w:rsid w:val="0052740A"/>
    <w:rsid w:val="00530253"/>
    <w:rsid w:val="005833F0"/>
    <w:rsid w:val="0059724A"/>
    <w:rsid w:val="005A169F"/>
    <w:rsid w:val="005B69AC"/>
    <w:rsid w:val="005C418C"/>
    <w:rsid w:val="005D0B49"/>
    <w:rsid w:val="005D2880"/>
    <w:rsid w:val="00617F53"/>
    <w:rsid w:val="006A6770"/>
    <w:rsid w:val="006C01FF"/>
    <w:rsid w:val="006C11C8"/>
    <w:rsid w:val="00707C08"/>
    <w:rsid w:val="00725C18"/>
    <w:rsid w:val="007321D6"/>
    <w:rsid w:val="00732B3F"/>
    <w:rsid w:val="00735CE0"/>
    <w:rsid w:val="00745683"/>
    <w:rsid w:val="00755D16"/>
    <w:rsid w:val="00757E7C"/>
    <w:rsid w:val="00762B9A"/>
    <w:rsid w:val="0077001E"/>
    <w:rsid w:val="00783601"/>
    <w:rsid w:val="007B27AF"/>
    <w:rsid w:val="007F0BCC"/>
    <w:rsid w:val="00815F39"/>
    <w:rsid w:val="00817EF2"/>
    <w:rsid w:val="00830CF7"/>
    <w:rsid w:val="00833AB7"/>
    <w:rsid w:val="0084002C"/>
    <w:rsid w:val="00880D71"/>
    <w:rsid w:val="008A56EF"/>
    <w:rsid w:val="008C1AAF"/>
    <w:rsid w:val="008E746C"/>
    <w:rsid w:val="0091251A"/>
    <w:rsid w:val="00941B00"/>
    <w:rsid w:val="00946B48"/>
    <w:rsid w:val="009F2D06"/>
    <w:rsid w:val="00A03655"/>
    <w:rsid w:val="00A83491"/>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B1892"/>
    <w:rsid w:val="00DC5793"/>
    <w:rsid w:val="00DD07C0"/>
    <w:rsid w:val="00DD1941"/>
    <w:rsid w:val="00DE15B4"/>
    <w:rsid w:val="00DF3E7F"/>
    <w:rsid w:val="00E0780B"/>
    <w:rsid w:val="00E21D97"/>
    <w:rsid w:val="00E26A39"/>
    <w:rsid w:val="00E318BA"/>
    <w:rsid w:val="00E34118"/>
    <w:rsid w:val="00E732EF"/>
    <w:rsid w:val="00EB7944"/>
    <w:rsid w:val="00EE3E5B"/>
    <w:rsid w:val="00EF26C0"/>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0-018-0276-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ell.com/cell/fulltext/S0092-8674(19)30559-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omebiology.biomedcentral.com/articles/10.1186/s13059-019-1874-1" TargetMode="External"/><Relationship Id="rId11" Type="http://schemas.openxmlformats.org/officeDocument/2006/relationships/hyperlink" Target="https://github.com/ncborcherding/Lasrado_Myocarditis" TargetMode="External"/><Relationship Id="rId5" Type="http://schemas.openxmlformats.org/officeDocument/2006/relationships/hyperlink" Target="https://www.cell.com/cell/fulltext/S0092-8674(19)30559-8" TargetMode="External"/><Relationship Id="rId10" Type="http://schemas.openxmlformats.org/officeDocument/2006/relationships/hyperlink" Target="https://ashpublications.org/blood/article/128/8/e20/35749/A-single-cell-resolution-map-of-mouse" TargetMode="External"/><Relationship Id="rId4" Type="http://schemas.openxmlformats.org/officeDocument/2006/relationships/hyperlink" Target="https://www.nature.com/articles/nbt.4096" TargetMode="External"/><Relationship Id="rId9" Type="http://schemas.openxmlformats.org/officeDocument/2006/relationships/hyperlink" Target="https://www.nature.com/articles/ni1008-1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Ninaad Lasrado</cp:lastModifiedBy>
  <cp:revision>2</cp:revision>
  <dcterms:created xsi:type="dcterms:W3CDTF">2020-06-14T05:38:00Z</dcterms:created>
  <dcterms:modified xsi:type="dcterms:W3CDTF">2020-06-14T05:38:00Z</dcterms:modified>
</cp:coreProperties>
</file>