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BB7" w:rsidRDefault="00F84BB7" w:rsidP="00F84BB7">
      <w:pPr>
        <w:rPr>
          <w:sz w:val="24"/>
          <w:szCs w:val="24"/>
          <w:lang w:val="en-GB"/>
        </w:rPr>
      </w:pPr>
      <w:r w:rsidRPr="00C13A84">
        <w:rPr>
          <w:sz w:val="24"/>
          <w:szCs w:val="24"/>
          <w:lang w:val="en-GB"/>
        </w:rPr>
        <w:t>Design 3 – Job Huisman 10119647 27/02/2016</w:t>
      </w:r>
    </w:p>
    <w:p w:rsidR="0041702A" w:rsidRPr="0041702A" w:rsidRDefault="0041702A" w:rsidP="00F84BB7">
      <w:pPr>
        <w:rPr>
          <w:b/>
          <w:sz w:val="24"/>
          <w:szCs w:val="24"/>
          <w:lang w:val="en-GB"/>
        </w:rPr>
      </w:pPr>
      <w:r w:rsidRPr="0041702A">
        <w:rPr>
          <w:b/>
          <w:sz w:val="24"/>
          <w:szCs w:val="24"/>
          <w:lang w:val="en-GB"/>
        </w:rPr>
        <w:t>Problem 1</w:t>
      </w:r>
    </w:p>
    <w:p w:rsidR="00F84BB7" w:rsidRPr="00C13A84" w:rsidRDefault="00F84BB7" w:rsidP="00F84BB7">
      <w:pPr>
        <w:rPr>
          <w:sz w:val="24"/>
          <w:szCs w:val="24"/>
          <w:lang w:val="en-GB"/>
        </w:rPr>
      </w:pPr>
      <w:r w:rsidRPr="00C13A84">
        <w:rPr>
          <w:sz w:val="24"/>
          <w:szCs w:val="24"/>
          <w:lang w:val="en-GB"/>
        </w:rPr>
        <w:t xml:space="preserve">Design critique on </w:t>
      </w:r>
      <w:r w:rsidRPr="00C13A84">
        <w:rPr>
          <w:i/>
          <w:sz w:val="24"/>
          <w:szCs w:val="24"/>
          <w:lang w:val="en-GB"/>
        </w:rPr>
        <w:t>‘Confluence’</w:t>
      </w:r>
      <w:r w:rsidRPr="00C13A84">
        <w:rPr>
          <w:sz w:val="24"/>
          <w:szCs w:val="24"/>
          <w:lang w:val="en-GB"/>
        </w:rPr>
        <w:t xml:space="preserve"> by </w:t>
      </w:r>
      <w:proofErr w:type="spellStart"/>
      <w:r w:rsidRPr="00C13A84">
        <w:rPr>
          <w:sz w:val="24"/>
          <w:szCs w:val="24"/>
          <w:lang w:val="en-GB"/>
        </w:rPr>
        <w:t>Harshawardhan</w:t>
      </w:r>
      <w:proofErr w:type="spellEnd"/>
      <w:r w:rsidRPr="00C13A84">
        <w:rPr>
          <w:sz w:val="24"/>
          <w:szCs w:val="24"/>
          <w:lang w:val="en-GB"/>
        </w:rPr>
        <w:t xml:space="preserve"> Nene and </w:t>
      </w:r>
      <w:proofErr w:type="spellStart"/>
      <w:r w:rsidRPr="00C13A84">
        <w:rPr>
          <w:sz w:val="24"/>
          <w:szCs w:val="24"/>
          <w:lang w:val="en-GB"/>
        </w:rPr>
        <w:t>Kedar</w:t>
      </w:r>
      <w:proofErr w:type="spellEnd"/>
      <w:r w:rsidRPr="00C13A84">
        <w:rPr>
          <w:sz w:val="24"/>
          <w:szCs w:val="24"/>
          <w:lang w:val="en-GB"/>
        </w:rPr>
        <w:t xml:space="preserve"> Vaidya.</w:t>
      </w:r>
    </w:p>
    <w:p w:rsidR="00F84BB7" w:rsidRDefault="00F84BB7">
      <w:pPr>
        <w:rPr>
          <w:sz w:val="24"/>
          <w:szCs w:val="24"/>
        </w:rPr>
      </w:pPr>
      <w:r w:rsidRPr="00C13A84">
        <w:rPr>
          <w:sz w:val="24"/>
          <w:szCs w:val="24"/>
        </w:rPr>
        <w:t>De visualisatie ‘</w:t>
      </w:r>
      <w:proofErr w:type="spellStart"/>
      <w:r w:rsidRPr="00C13A84">
        <w:rPr>
          <w:sz w:val="24"/>
          <w:szCs w:val="24"/>
        </w:rPr>
        <w:t>Confluence</w:t>
      </w:r>
      <w:proofErr w:type="spellEnd"/>
      <w:r w:rsidRPr="00C13A84">
        <w:rPr>
          <w:sz w:val="24"/>
          <w:szCs w:val="24"/>
        </w:rPr>
        <w:t xml:space="preserve">’ is gemaakt om de verhoudingen te tonen tussen de waardering die het grote publiek en critici geven voor een film. Binnen deze visualisatie is het ook mogelijk de link te leggen tussen de waardering-ratio en de financiering van de films. Hiermee kan men inzicht krijgen in de manier waarop een film wordt beoordeeld en hoe dit in relatie staat tot de kosten van de film. De visualisatie biedt daarnaast ook allerlei interactieve functies om </w:t>
      </w:r>
      <w:r w:rsidR="00C13A84" w:rsidRPr="00C13A84">
        <w:rPr>
          <w:sz w:val="24"/>
          <w:szCs w:val="24"/>
        </w:rPr>
        <w:t>subsets van de informatie weer te geven.</w:t>
      </w:r>
      <w:r w:rsidR="00C13A84">
        <w:rPr>
          <w:sz w:val="24"/>
          <w:szCs w:val="24"/>
        </w:rPr>
        <w:t xml:space="preserve"> Ook kunnen de waardering-ratio en financiering van de f</w:t>
      </w:r>
      <w:bookmarkStart w:id="0" w:name="_GoBack"/>
      <w:bookmarkEnd w:id="0"/>
      <w:r w:rsidR="00C13A84">
        <w:rPr>
          <w:sz w:val="24"/>
          <w:szCs w:val="24"/>
        </w:rPr>
        <w:t>ilms over de kalendermaanden weergegeven worden. Deze visualisatie biedt dus een mogelijkheid om verschillende eigenschappen van de filmindustrie uit te pluizen en mogelijke trends te ontdekken.</w:t>
      </w:r>
    </w:p>
    <w:p w:rsidR="00C13A84" w:rsidRPr="00C13A84" w:rsidRDefault="00C13A84">
      <w:pPr>
        <w:rPr>
          <w:sz w:val="24"/>
          <w:szCs w:val="24"/>
          <w:u w:val="single"/>
        </w:rPr>
      </w:pPr>
      <w:proofErr w:type="spellStart"/>
      <w:r w:rsidRPr="00C13A84">
        <w:rPr>
          <w:sz w:val="24"/>
          <w:szCs w:val="24"/>
          <w:u w:val="single"/>
        </w:rPr>
        <w:t>Tufte’s</w:t>
      </w:r>
      <w:proofErr w:type="spellEnd"/>
      <w:r w:rsidRPr="00C13A84">
        <w:rPr>
          <w:sz w:val="24"/>
          <w:szCs w:val="24"/>
          <w:u w:val="single"/>
        </w:rPr>
        <w:t xml:space="preserve"> </w:t>
      </w:r>
      <w:proofErr w:type="spellStart"/>
      <w:r w:rsidRPr="00C13A84">
        <w:rPr>
          <w:sz w:val="24"/>
          <w:szCs w:val="24"/>
          <w:u w:val="single"/>
        </w:rPr>
        <w:t>principles</w:t>
      </w:r>
      <w:proofErr w:type="spellEnd"/>
      <w:r w:rsidRPr="00C13A84">
        <w:rPr>
          <w:sz w:val="24"/>
          <w:szCs w:val="24"/>
          <w:u w:val="single"/>
        </w:rPr>
        <w:t xml:space="preserve"> of </w:t>
      </w:r>
      <w:proofErr w:type="spellStart"/>
      <w:r w:rsidRPr="00C13A84">
        <w:rPr>
          <w:sz w:val="24"/>
          <w:szCs w:val="24"/>
          <w:u w:val="single"/>
        </w:rPr>
        <w:t>graphical</w:t>
      </w:r>
      <w:proofErr w:type="spellEnd"/>
      <w:r w:rsidRPr="00C13A84">
        <w:rPr>
          <w:sz w:val="24"/>
          <w:szCs w:val="24"/>
          <w:u w:val="single"/>
        </w:rPr>
        <w:t xml:space="preserve"> </w:t>
      </w:r>
      <w:proofErr w:type="spellStart"/>
      <w:r w:rsidRPr="00C13A84">
        <w:rPr>
          <w:sz w:val="24"/>
          <w:szCs w:val="24"/>
          <w:u w:val="single"/>
        </w:rPr>
        <w:t>integrity</w:t>
      </w:r>
      <w:proofErr w:type="spellEnd"/>
    </w:p>
    <w:p w:rsidR="00C13A84" w:rsidRDefault="00971E7E">
      <w:pPr>
        <w:rPr>
          <w:sz w:val="24"/>
          <w:szCs w:val="24"/>
        </w:rPr>
      </w:pPr>
      <w:r>
        <w:rPr>
          <w:sz w:val="24"/>
          <w:szCs w:val="24"/>
        </w:rPr>
        <w:t>Zoals Tufte aangeeft</w:t>
      </w:r>
      <w:r w:rsidR="00C13A84">
        <w:rPr>
          <w:sz w:val="24"/>
          <w:szCs w:val="24"/>
        </w:rPr>
        <w:t xml:space="preserve"> is het belangrijk dat data zo waarheidsgetrouw wordt weergegeven. </w:t>
      </w:r>
      <w:r w:rsidR="00D010E7">
        <w:rPr>
          <w:sz w:val="24"/>
          <w:szCs w:val="24"/>
        </w:rPr>
        <w:t>In het geval van ‘</w:t>
      </w:r>
      <w:proofErr w:type="spellStart"/>
      <w:r w:rsidR="00D010E7">
        <w:rPr>
          <w:sz w:val="24"/>
          <w:szCs w:val="24"/>
        </w:rPr>
        <w:t>Confluence</w:t>
      </w:r>
      <w:proofErr w:type="spellEnd"/>
      <w:r w:rsidR="00D010E7">
        <w:rPr>
          <w:sz w:val="24"/>
          <w:szCs w:val="24"/>
        </w:rPr>
        <w:t xml:space="preserve">’ is hier goed aan gedacht. De schaal is duidelijk aangegeven en de precieze waarden kunnen via een pop-up getoond worden. Effecten en trends binnen de data worden eerlijk getoond. Door middel van een witte balk lijkt het echter wel alsof er groot aandeel films zijn waarbij de waardering van de critici en het grote publiek ver uit elkaar liggen. Echter bevinden veruit de meeste films zich in het midden. Dit kan op het eerste gezicht dus leiden tot een verschil tussen data </w:t>
      </w:r>
      <w:proofErr w:type="spellStart"/>
      <w:r w:rsidR="00D010E7">
        <w:rPr>
          <w:sz w:val="24"/>
          <w:szCs w:val="24"/>
        </w:rPr>
        <w:t>variation</w:t>
      </w:r>
      <w:proofErr w:type="spellEnd"/>
      <w:r w:rsidR="00D010E7">
        <w:rPr>
          <w:sz w:val="24"/>
          <w:szCs w:val="24"/>
        </w:rPr>
        <w:t xml:space="preserve"> en design </w:t>
      </w:r>
      <w:proofErr w:type="spellStart"/>
      <w:r w:rsidR="00D010E7">
        <w:rPr>
          <w:sz w:val="24"/>
          <w:szCs w:val="24"/>
        </w:rPr>
        <w:t>variation</w:t>
      </w:r>
      <w:proofErr w:type="spellEnd"/>
      <w:r>
        <w:rPr>
          <w:sz w:val="24"/>
          <w:szCs w:val="24"/>
        </w:rPr>
        <w:t>.</w:t>
      </w:r>
    </w:p>
    <w:p w:rsidR="00971E7E" w:rsidRDefault="00971E7E">
      <w:pPr>
        <w:rPr>
          <w:sz w:val="24"/>
          <w:szCs w:val="24"/>
          <w:u w:val="single"/>
        </w:rPr>
      </w:pPr>
      <w:proofErr w:type="spellStart"/>
      <w:r w:rsidRPr="00971E7E">
        <w:rPr>
          <w:sz w:val="24"/>
          <w:szCs w:val="24"/>
          <w:u w:val="single"/>
        </w:rPr>
        <w:t>Tufte’s</w:t>
      </w:r>
      <w:proofErr w:type="spellEnd"/>
      <w:r w:rsidRPr="00971E7E">
        <w:rPr>
          <w:sz w:val="24"/>
          <w:szCs w:val="24"/>
          <w:u w:val="single"/>
        </w:rPr>
        <w:t xml:space="preserve"> </w:t>
      </w:r>
      <w:proofErr w:type="spellStart"/>
      <w:r w:rsidRPr="00971E7E">
        <w:rPr>
          <w:sz w:val="24"/>
          <w:szCs w:val="24"/>
          <w:u w:val="single"/>
        </w:rPr>
        <w:t>principles</w:t>
      </w:r>
      <w:proofErr w:type="spellEnd"/>
      <w:r w:rsidRPr="00971E7E">
        <w:rPr>
          <w:sz w:val="24"/>
          <w:szCs w:val="24"/>
          <w:u w:val="single"/>
        </w:rPr>
        <w:t xml:space="preserve"> of </w:t>
      </w:r>
      <w:proofErr w:type="spellStart"/>
      <w:r w:rsidRPr="00971E7E">
        <w:rPr>
          <w:sz w:val="24"/>
          <w:szCs w:val="24"/>
          <w:u w:val="single"/>
        </w:rPr>
        <w:t>graph</w:t>
      </w:r>
      <w:proofErr w:type="spellEnd"/>
      <w:r w:rsidRPr="00971E7E">
        <w:rPr>
          <w:sz w:val="24"/>
          <w:szCs w:val="24"/>
          <w:u w:val="single"/>
        </w:rPr>
        <w:t xml:space="preserve"> design</w:t>
      </w:r>
    </w:p>
    <w:p w:rsidR="00971E7E" w:rsidRDefault="00971E7E">
      <w:pPr>
        <w:rPr>
          <w:sz w:val="24"/>
          <w:szCs w:val="24"/>
        </w:rPr>
      </w:pPr>
      <w:r>
        <w:rPr>
          <w:sz w:val="24"/>
          <w:szCs w:val="24"/>
        </w:rPr>
        <w:t>De data-</w:t>
      </w:r>
      <w:proofErr w:type="spellStart"/>
      <w:r>
        <w:rPr>
          <w:sz w:val="24"/>
          <w:szCs w:val="24"/>
        </w:rPr>
        <w:t>Ink</w:t>
      </w:r>
      <w:proofErr w:type="spellEnd"/>
      <w:r>
        <w:rPr>
          <w:sz w:val="24"/>
          <w:szCs w:val="24"/>
        </w:rPr>
        <w:t xml:space="preserve"> ratio is goed. Enkele dingen die wellicht afleiden zijn de achtergronden, waarop filmshots worden getoond. Qua </w:t>
      </w:r>
      <w:proofErr w:type="spellStart"/>
      <w:r>
        <w:rPr>
          <w:sz w:val="24"/>
          <w:szCs w:val="24"/>
        </w:rPr>
        <w:t>chart</w:t>
      </w:r>
      <w:proofErr w:type="spellEnd"/>
      <w:r>
        <w:rPr>
          <w:sz w:val="24"/>
          <w:szCs w:val="24"/>
        </w:rPr>
        <w:t xml:space="preserve"> Junk zit de visualisatie goed in elkaar. Er is ge</w:t>
      </w:r>
      <w:r w:rsidR="003379FC">
        <w:rPr>
          <w:sz w:val="24"/>
          <w:szCs w:val="24"/>
        </w:rPr>
        <w:t>en gebruik gemaakt van extra en onduidelijk dimensies in de visuele weergave. Zoals eerder besproken zou de witte balk in de grafiek als afleiding kunnen gelden, waarbij niet direct duidelijk is wat die er doet.</w:t>
      </w:r>
    </w:p>
    <w:p w:rsidR="003379FC" w:rsidRDefault="003379FC">
      <w:pPr>
        <w:rPr>
          <w:sz w:val="24"/>
          <w:szCs w:val="24"/>
        </w:rPr>
      </w:pPr>
      <w:proofErr w:type="spellStart"/>
      <w:r>
        <w:rPr>
          <w:sz w:val="24"/>
          <w:szCs w:val="24"/>
        </w:rPr>
        <w:t>Graphic</w:t>
      </w:r>
      <w:proofErr w:type="spellEnd"/>
      <w:r>
        <w:rPr>
          <w:sz w:val="24"/>
          <w:szCs w:val="24"/>
        </w:rPr>
        <w:t xml:space="preserve"> design </w:t>
      </w:r>
      <w:proofErr w:type="spellStart"/>
      <w:r>
        <w:rPr>
          <w:sz w:val="24"/>
          <w:szCs w:val="24"/>
        </w:rPr>
        <w:t>principles</w:t>
      </w:r>
      <w:proofErr w:type="spellEnd"/>
    </w:p>
    <w:p w:rsidR="003379FC" w:rsidRDefault="003379FC">
      <w:pPr>
        <w:rPr>
          <w:sz w:val="24"/>
          <w:szCs w:val="24"/>
        </w:rPr>
      </w:pPr>
      <w:r>
        <w:rPr>
          <w:sz w:val="24"/>
          <w:szCs w:val="24"/>
        </w:rPr>
        <w:t xml:space="preserve">Opvallend hieraan was vooral het gebruik van de vele bolvormige structuren, die iedere keer terugkwamen. Hierdoor werd in de pop-up duidelijk welke waarde bij welke bol hoorde. Over de kleuren en het contrast van de bollen is wel wat aan te merken. Aangezien er door gebruik van paars en roze een laag contrast-verschil is, is het lastig om bij grote hoeveelheden datapunten te zien welk data punt van elkaar verschillen. Het is wel duidelijk dat de vele datapunten zich </w:t>
      </w:r>
      <w:proofErr w:type="spellStart"/>
      <w:r>
        <w:rPr>
          <w:sz w:val="24"/>
          <w:szCs w:val="24"/>
        </w:rPr>
        <w:t>bijelkaar</w:t>
      </w:r>
      <w:proofErr w:type="spellEnd"/>
      <w:r>
        <w:rPr>
          <w:sz w:val="24"/>
          <w:szCs w:val="24"/>
        </w:rPr>
        <w:t xml:space="preserve"> voegen en de </w:t>
      </w:r>
      <w:proofErr w:type="spellStart"/>
      <w:r>
        <w:rPr>
          <w:sz w:val="24"/>
          <w:szCs w:val="24"/>
        </w:rPr>
        <w:t>alignment</w:t>
      </w:r>
      <w:proofErr w:type="spellEnd"/>
      <w:r>
        <w:rPr>
          <w:sz w:val="24"/>
          <w:szCs w:val="24"/>
        </w:rPr>
        <w:t xml:space="preserve"> werkt tot op zekere hoogte. Eigenlijk is er niet direct een effect te vinden. Alleen die dient gevonden te worden door filters aan en uit te zetten. Dat is wel mogelijk en dan is duidelijk te zien dat sommige datapunten groeperen.</w:t>
      </w:r>
    </w:p>
    <w:p w:rsidR="003379FC" w:rsidRDefault="003379FC">
      <w:pPr>
        <w:rPr>
          <w:sz w:val="24"/>
          <w:szCs w:val="24"/>
        </w:rPr>
      </w:pPr>
      <w:r>
        <w:rPr>
          <w:sz w:val="24"/>
          <w:szCs w:val="24"/>
        </w:rPr>
        <w:t xml:space="preserve">In plaats van bollen had het wellicht handig geweest een andere vorm te kiezen. </w:t>
      </w:r>
      <w:r w:rsidR="0041702A">
        <w:rPr>
          <w:sz w:val="24"/>
          <w:szCs w:val="24"/>
        </w:rPr>
        <w:t>Wanneer bepaalde filters worden aangezet worden de bollen namelijk als maat genomen, wat niet handig is vanwege de diameter oppervlakte verhouding.</w:t>
      </w:r>
    </w:p>
    <w:p w:rsidR="0041702A" w:rsidRDefault="0041702A">
      <w:pPr>
        <w:rPr>
          <w:sz w:val="24"/>
          <w:szCs w:val="24"/>
        </w:rPr>
      </w:pPr>
      <w:r>
        <w:rPr>
          <w:sz w:val="24"/>
          <w:szCs w:val="24"/>
        </w:rPr>
        <w:lastRenderedPageBreak/>
        <w:t xml:space="preserve">Qua </w:t>
      </w:r>
      <w:proofErr w:type="spellStart"/>
      <w:r>
        <w:rPr>
          <w:sz w:val="24"/>
          <w:szCs w:val="24"/>
        </w:rPr>
        <w:t>style</w:t>
      </w:r>
      <w:proofErr w:type="spellEnd"/>
      <w:r>
        <w:rPr>
          <w:sz w:val="24"/>
          <w:szCs w:val="24"/>
        </w:rPr>
        <w:t xml:space="preserve"> zit de visualisatie goed in elkaar en vallen bepaalde zaken (zie bijschrift) binnen de visualisatie goed op. Het is een zeer interactieve weergave van de data, waarin vele zaken uitgezocht kunnen worden, d.m.v. filters, pop-ups en verschillende </w:t>
      </w:r>
      <w:proofErr w:type="spellStart"/>
      <w:r>
        <w:rPr>
          <w:sz w:val="24"/>
          <w:szCs w:val="24"/>
        </w:rPr>
        <w:t>charts</w:t>
      </w:r>
      <w:proofErr w:type="spellEnd"/>
      <w:r>
        <w:rPr>
          <w:sz w:val="24"/>
          <w:szCs w:val="24"/>
        </w:rPr>
        <w:t>. Afgezien van het gebruik van enkele vormen(bollen) en wat ruis(achtergrond) zoals hierboven besproken vind ik het een zeer goede visualisatie, waarin interessante verbanden makkelijk en duidelijk te leggen zijn. Iets wat ik aangepast zou hebben zijn de knoppen om te wisselen tussen de soorten visualisaties, maar dat zijn slechts kleine aanmerkingen. Het is een visualisatie die duidelijk zijn doel heeft bereikt.</w:t>
      </w:r>
    </w:p>
    <w:p w:rsidR="0041702A" w:rsidRPr="0041702A" w:rsidRDefault="0041702A">
      <w:pPr>
        <w:rPr>
          <w:b/>
          <w:sz w:val="24"/>
          <w:szCs w:val="24"/>
        </w:rPr>
      </w:pPr>
      <w:proofErr w:type="spellStart"/>
      <w:r w:rsidRPr="0041702A">
        <w:rPr>
          <w:b/>
          <w:sz w:val="24"/>
          <w:szCs w:val="24"/>
        </w:rPr>
        <w:t>Problem</w:t>
      </w:r>
      <w:proofErr w:type="spellEnd"/>
      <w:r w:rsidRPr="0041702A">
        <w:rPr>
          <w:b/>
          <w:sz w:val="24"/>
          <w:szCs w:val="24"/>
        </w:rPr>
        <w:t xml:space="preserve"> 2 </w:t>
      </w:r>
    </w:p>
    <w:p w:rsidR="0041702A" w:rsidRDefault="0041702A" w:rsidP="0041702A">
      <w:pPr>
        <w:rPr>
          <w:sz w:val="24"/>
          <w:szCs w:val="24"/>
        </w:rPr>
      </w:pPr>
      <w:r>
        <w:rPr>
          <w:noProof/>
          <w:lang w:eastAsia="nl-NL"/>
        </w:rPr>
        <w:drawing>
          <wp:inline distT="0" distB="0" distL="0" distR="0" wp14:anchorId="35DD4976" wp14:editId="055802C5">
            <wp:extent cx="6034157" cy="3823854"/>
            <wp:effectExtent l="0" t="0" r="508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4227" t="12099" r="13214" b="6125"/>
                    <a:stretch/>
                  </pic:blipFill>
                  <pic:spPr bwMode="auto">
                    <a:xfrm>
                      <a:off x="0" y="0"/>
                      <a:ext cx="6040260" cy="3827722"/>
                    </a:xfrm>
                    <a:prstGeom prst="rect">
                      <a:avLst/>
                    </a:prstGeom>
                    <a:ln>
                      <a:noFill/>
                    </a:ln>
                    <a:extLst>
                      <a:ext uri="{53640926-AAD7-44D8-BBD7-CCE9431645EC}">
                        <a14:shadowObscured xmlns:a14="http://schemas.microsoft.com/office/drawing/2010/main"/>
                      </a:ext>
                    </a:extLst>
                  </pic:spPr>
                </pic:pic>
              </a:graphicData>
            </a:graphic>
          </wp:inline>
        </w:drawing>
      </w:r>
    </w:p>
    <w:p w:rsidR="0041702A" w:rsidRDefault="0041702A" w:rsidP="0041702A">
      <w:pPr>
        <w:rPr>
          <w:sz w:val="24"/>
          <w:szCs w:val="24"/>
        </w:rPr>
      </w:pPr>
      <w:hyperlink r:id="rId5" w:history="1">
        <w:r w:rsidRPr="00227FE8">
          <w:rPr>
            <w:rStyle w:val="Hyperlink"/>
            <w:sz w:val="24"/>
            <w:szCs w:val="24"/>
          </w:rPr>
          <w:t>http://www.movoto.com/blog/novelty-real-estate/us-population-expansion/</w:t>
        </w:r>
      </w:hyperlink>
    </w:p>
    <w:p w:rsidR="0041702A" w:rsidRDefault="0041702A" w:rsidP="0041702A">
      <w:pPr>
        <w:rPr>
          <w:sz w:val="24"/>
          <w:szCs w:val="24"/>
        </w:rPr>
      </w:pPr>
    </w:p>
    <w:p w:rsidR="0041702A" w:rsidRDefault="0041702A" w:rsidP="0041702A">
      <w:pPr>
        <w:rPr>
          <w:sz w:val="24"/>
          <w:szCs w:val="24"/>
        </w:rPr>
      </w:pPr>
      <w:r>
        <w:rPr>
          <w:sz w:val="24"/>
          <w:szCs w:val="24"/>
        </w:rPr>
        <w:t xml:space="preserve">De visualisatie hierboven geeft de populatiedichtheid in Amerika over de tijd weer. Dit is geplaatst op een real </w:t>
      </w:r>
      <w:proofErr w:type="spellStart"/>
      <w:r>
        <w:rPr>
          <w:sz w:val="24"/>
          <w:szCs w:val="24"/>
        </w:rPr>
        <w:t>estate</w:t>
      </w:r>
      <w:proofErr w:type="spellEnd"/>
      <w:r>
        <w:rPr>
          <w:sz w:val="24"/>
          <w:szCs w:val="24"/>
        </w:rPr>
        <w:t xml:space="preserve"> blog. Echter zijn dat niet perse de beoogde gebruikers van de informatie in deze visualisatie. Het is een interessante visualisatie hoe de populatiedichtheid in Amerika is  ontwikkeld tot wat het nu is. De tijdlijn loopt van 1790 tot 2010, er is geen interactie met de weergave mogelijk.</w:t>
      </w:r>
      <w:r>
        <w:rPr>
          <w:sz w:val="24"/>
          <w:szCs w:val="24"/>
        </w:rPr>
        <w:br/>
        <w:t xml:space="preserve">Het gebruik van een </w:t>
      </w:r>
      <w:proofErr w:type="spellStart"/>
      <w:r>
        <w:rPr>
          <w:sz w:val="24"/>
          <w:szCs w:val="24"/>
        </w:rPr>
        <w:t>rainbow</w:t>
      </w:r>
      <w:proofErr w:type="spellEnd"/>
      <w:r>
        <w:rPr>
          <w:sz w:val="24"/>
          <w:szCs w:val="24"/>
        </w:rPr>
        <w:t xml:space="preserve"> </w:t>
      </w:r>
      <w:proofErr w:type="spellStart"/>
      <w:r>
        <w:rPr>
          <w:sz w:val="24"/>
          <w:szCs w:val="24"/>
        </w:rPr>
        <w:t>color</w:t>
      </w:r>
      <w:proofErr w:type="spellEnd"/>
      <w:r>
        <w:rPr>
          <w:sz w:val="24"/>
          <w:szCs w:val="24"/>
        </w:rPr>
        <w:t xml:space="preserve"> map toont in dit geval hoe hoog de populatiedichtheid is. Al is het gebruik van een </w:t>
      </w:r>
      <w:proofErr w:type="spellStart"/>
      <w:r>
        <w:rPr>
          <w:sz w:val="24"/>
          <w:szCs w:val="24"/>
        </w:rPr>
        <w:t>color</w:t>
      </w:r>
      <w:proofErr w:type="spellEnd"/>
      <w:r>
        <w:rPr>
          <w:sz w:val="24"/>
          <w:szCs w:val="24"/>
        </w:rPr>
        <w:t xml:space="preserve"> </w:t>
      </w:r>
      <w:proofErr w:type="spellStart"/>
      <w:r>
        <w:rPr>
          <w:sz w:val="24"/>
          <w:szCs w:val="24"/>
        </w:rPr>
        <w:t>rainbow</w:t>
      </w:r>
      <w:proofErr w:type="spellEnd"/>
      <w:r>
        <w:rPr>
          <w:sz w:val="24"/>
          <w:szCs w:val="24"/>
        </w:rPr>
        <w:t xml:space="preserve"> map omstreden, is er in deze map de een duidelijk boodschap. De populatiedichtheid groeit en doet dat vanuit de stedelijke gebieden, voornamelijk gelegen in het oosten. Daarbij is het goed te zien waar en wanneer de populatiedichtheid verandert over de tijd. Daarbij dient met wel te weten dat een kleur richting het rode deel van het kleurenspectrum betekent dat de populatiedichtheid hoog is. </w:t>
      </w:r>
      <w:r>
        <w:rPr>
          <w:sz w:val="24"/>
          <w:szCs w:val="24"/>
        </w:rPr>
        <w:lastRenderedPageBreak/>
        <w:t xml:space="preserve">Echter is dit d.m.v. enige voorkennis vrij duidelijk aangezien Amerika vanuit het oosten is gaan groeien in populatiedichtheid. </w:t>
      </w:r>
    </w:p>
    <w:p w:rsidR="0041702A" w:rsidRDefault="0041702A" w:rsidP="0041702A">
      <w:pPr>
        <w:rPr>
          <w:sz w:val="24"/>
          <w:szCs w:val="24"/>
        </w:rPr>
      </w:pPr>
      <w:r>
        <w:rPr>
          <w:sz w:val="24"/>
          <w:szCs w:val="24"/>
        </w:rPr>
        <w:t xml:space="preserve">Voor deze visualisatie had er ook gebruik gemaakt kunnen worden van een toename in populatiedichtheid weergegeven door middel van grijstinten. Dan had de </w:t>
      </w:r>
      <w:proofErr w:type="spellStart"/>
      <w:r>
        <w:rPr>
          <w:sz w:val="24"/>
          <w:szCs w:val="24"/>
        </w:rPr>
        <w:t>trent</w:t>
      </w:r>
      <w:proofErr w:type="spellEnd"/>
      <w:r>
        <w:rPr>
          <w:sz w:val="24"/>
          <w:szCs w:val="24"/>
        </w:rPr>
        <w:t xml:space="preserve"> ook zeer duidelijk geweest. Wellicht had dan alleen een stad of ‘epicentrum’ in het binnenland bij groei iets minder erg opgevallen.</w:t>
      </w:r>
    </w:p>
    <w:p w:rsidR="0041702A" w:rsidRPr="005E16D9" w:rsidRDefault="0041702A" w:rsidP="0041702A">
      <w:pPr>
        <w:rPr>
          <w:sz w:val="24"/>
          <w:szCs w:val="24"/>
        </w:rPr>
      </w:pPr>
      <w:r>
        <w:rPr>
          <w:sz w:val="24"/>
          <w:szCs w:val="24"/>
        </w:rPr>
        <w:t xml:space="preserve">Een specifieke reden om een </w:t>
      </w:r>
      <w:proofErr w:type="spellStart"/>
      <w:r>
        <w:rPr>
          <w:sz w:val="24"/>
          <w:szCs w:val="24"/>
        </w:rPr>
        <w:t>rainbow</w:t>
      </w:r>
      <w:proofErr w:type="spellEnd"/>
      <w:r>
        <w:rPr>
          <w:sz w:val="24"/>
          <w:szCs w:val="24"/>
        </w:rPr>
        <w:t xml:space="preserve"> </w:t>
      </w:r>
      <w:proofErr w:type="spellStart"/>
      <w:r>
        <w:rPr>
          <w:sz w:val="24"/>
          <w:szCs w:val="24"/>
        </w:rPr>
        <w:t>color</w:t>
      </w:r>
      <w:proofErr w:type="spellEnd"/>
      <w:r>
        <w:rPr>
          <w:sz w:val="24"/>
          <w:szCs w:val="24"/>
        </w:rPr>
        <w:t xml:space="preserve"> map te gebruiken hebben de designers niet. Het ziet er kleurrijker uit en daarmee wellicht aantrekkelijker, maar grijswaarden hadden evenveel informatie overgebracht.</w:t>
      </w:r>
    </w:p>
    <w:sectPr w:rsidR="0041702A" w:rsidRPr="005E16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BB7"/>
    <w:rsid w:val="0000127C"/>
    <w:rsid w:val="00001B1C"/>
    <w:rsid w:val="0000218D"/>
    <w:rsid w:val="0000286B"/>
    <w:rsid w:val="00010922"/>
    <w:rsid w:val="00010B0D"/>
    <w:rsid w:val="0001142B"/>
    <w:rsid w:val="00013E73"/>
    <w:rsid w:val="0001510B"/>
    <w:rsid w:val="0001554F"/>
    <w:rsid w:val="0001679A"/>
    <w:rsid w:val="00016A18"/>
    <w:rsid w:val="0001787D"/>
    <w:rsid w:val="00024936"/>
    <w:rsid w:val="000267B3"/>
    <w:rsid w:val="00030118"/>
    <w:rsid w:val="00030A99"/>
    <w:rsid w:val="00030F2D"/>
    <w:rsid w:val="00033231"/>
    <w:rsid w:val="00034294"/>
    <w:rsid w:val="000349C4"/>
    <w:rsid w:val="00037A88"/>
    <w:rsid w:val="0004089A"/>
    <w:rsid w:val="00043516"/>
    <w:rsid w:val="000441CD"/>
    <w:rsid w:val="0004429F"/>
    <w:rsid w:val="00044662"/>
    <w:rsid w:val="000451C8"/>
    <w:rsid w:val="000469E8"/>
    <w:rsid w:val="000511E9"/>
    <w:rsid w:val="00051C66"/>
    <w:rsid w:val="00056637"/>
    <w:rsid w:val="000661BE"/>
    <w:rsid w:val="000702D7"/>
    <w:rsid w:val="00073BF1"/>
    <w:rsid w:val="000745FD"/>
    <w:rsid w:val="000758A2"/>
    <w:rsid w:val="0007602E"/>
    <w:rsid w:val="00080050"/>
    <w:rsid w:val="0008058D"/>
    <w:rsid w:val="00080687"/>
    <w:rsid w:val="00081991"/>
    <w:rsid w:val="00082663"/>
    <w:rsid w:val="00083014"/>
    <w:rsid w:val="00084B57"/>
    <w:rsid w:val="00085A7E"/>
    <w:rsid w:val="00087C24"/>
    <w:rsid w:val="00090D67"/>
    <w:rsid w:val="00091886"/>
    <w:rsid w:val="00091A56"/>
    <w:rsid w:val="000937AF"/>
    <w:rsid w:val="000942DF"/>
    <w:rsid w:val="00097351"/>
    <w:rsid w:val="00097399"/>
    <w:rsid w:val="000A0A53"/>
    <w:rsid w:val="000A2E0B"/>
    <w:rsid w:val="000A3E60"/>
    <w:rsid w:val="000A66F2"/>
    <w:rsid w:val="000A778D"/>
    <w:rsid w:val="000B07DE"/>
    <w:rsid w:val="000B374F"/>
    <w:rsid w:val="000B5B4D"/>
    <w:rsid w:val="000B5E5E"/>
    <w:rsid w:val="000B6C04"/>
    <w:rsid w:val="000C2B8C"/>
    <w:rsid w:val="000C725B"/>
    <w:rsid w:val="000C75B5"/>
    <w:rsid w:val="000D2888"/>
    <w:rsid w:val="000D349A"/>
    <w:rsid w:val="000D38EC"/>
    <w:rsid w:val="000D504B"/>
    <w:rsid w:val="000D5A57"/>
    <w:rsid w:val="000D69F9"/>
    <w:rsid w:val="000E0F75"/>
    <w:rsid w:val="000E1CA2"/>
    <w:rsid w:val="000E1D6D"/>
    <w:rsid w:val="000E329D"/>
    <w:rsid w:val="000E344C"/>
    <w:rsid w:val="000E3CD0"/>
    <w:rsid w:val="000E4F63"/>
    <w:rsid w:val="000E58EE"/>
    <w:rsid w:val="000E70EE"/>
    <w:rsid w:val="000E722A"/>
    <w:rsid w:val="000F29C2"/>
    <w:rsid w:val="000F43F2"/>
    <w:rsid w:val="000F4E90"/>
    <w:rsid w:val="000F70FF"/>
    <w:rsid w:val="0011027E"/>
    <w:rsid w:val="00110A2F"/>
    <w:rsid w:val="001130F7"/>
    <w:rsid w:val="00114EAB"/>
    <w:rsid w:val="00115309"/>
    <w:rsid w:val="00115F3E"/>
    <w:rsid w:val="00117E1F"/>
    <w:rsid w:val="00122BB2"/>
    <w:rsid w:val="00123B5F"/>
    <w:rsid w:val="001246FB"/>
    <w:rsid w:val="00124884"/>
    <w:rsid w:val="001259AD"/>
    <w:rsid w:val="00126BA2"/>
    <w:rsid w:val="001308BE"/>
    <w:rsid w:val="00133DFE"/>
    <w:rsid w:val="001402FE"/>
    <w:rsid w:val="00141361"/>
    <w:rsid w:val="00142DEB"/>
    <w:rsid w:val="00144E2F"/>
    <w:rsid w:val="0014534F"/>
    <w:rsid w:val="00146266"/>
    <w:rsid w:val="00146911"/>
    <w:rsid w:val="0014794D"/>
    <w:rsid w:val="00151C40"/>
    <w:rsid w:val="00153855"/>
    <w:rsid w:val="001554E1"/>
    <w:rsid w:val="00156109"/>
    <w:rsid w:val="0015702B"/>
    <w:rsid w:val="001577F9"/>
    <w:rsid w:val="0016086C"/>
    <w:rsid w:val="00160D55"/>
    <w:rsid w:val="00164281"/>
    <w:rsid w:val="0016510B"/>
    <w:rsid w:val="001652D4"/>
    <w:rsid w:val="001655FC"/>
    <w:rsid w:val="00165D54"/>
    <w:rsid w:val="00166C49"/>
    <w:rsid w:val="00167AB0"/>
    <w:rsid w:val="00171546"/>
    <w:rsid w:val="001766D8"/>
    <w:rsid w:val="001834B1"/>
    <w:rsid w:val="001837D1"/>
    <w:rsid w:val="001838AB"/>
    <w:rsid w:val="00184D47"/>
    <w:rsid w:val="00186550"/>
    <w:rsid w:val="00187031"/>
    <w:rsid w:val="00190224"/>
    <w:rsid w:val="0019123A"/>
    <w:rsid w:val="001934DF"/>
    <w:rsid w:val="0019361D"/>
    <w:rsid w:val="0019580C"/>
    <w:rsid w:val="00197294"/>
    <w:rsid w:val="001A1EDF"/>
    <w:rsid w:val="001A4AE8"/>
    <w:rsid w:val="001A5CD3"/>
    <w:rsid w:val="001A7338"/>
    <w:rsid w:val="001A758C"/>
    <w:rsid w:val="001B3B3B"/>
    <w:rsid w:val="001C4644"/>
    <w:rsid w:val="001C6D92"/>
    <w:rsid w:val="001C73E4"/>
    <w:rsid w:val="001D261C"/>
    <w:rsid w:val="001D7FEC"/>
    <w:rsid w:val="001E16B5"/>
    <w:rsid w:val="001E3940"/>
    <w:rsid w:val="001E4521"/>
    <w:rsid w:val="001E6626"/>
    <w:rsid w:val="001E7633"/>
    <w:rsid w:val="001E7C6F"/>
    <w:rsid w:val="001F04E4"/>
    <w:rsid w:val="001F2147"/>
    <w:rsid w:val="001F3D5D"/>
    <w:rsid w:val="001F6814"/>
    <w:rsid w:val="001F6D60"/>
    <w:rsid w:val="002002FE"/>
    <w:rsid w:val="00201620"/>
    <w:rsid w:val="002016C0"/>
    <w:rsid w:val="002022B3"/>
    <w:rsid w:val="00202584"/>
    <w:rsid w:val="002034D4"/>
    <w:rsid w:val="00203D92"/>
    <w:rsid w:val="00204E7B"/>
    <w:rsid w:val="00206A65"/>
    <w:rsid w:val="0021001A"/>
    <w:rsid w:val="00210A1C"/>
    <w:rsid w:val="00211DE8"/>
    <w:rsid w:val="00213DE8"/>
    <w:rsid w:val="00214910"/>
    <w:rsid w:val="00214BB7"/>
    <w:rsid w:val="00214CF8"/>
    <w:rsid w:val="002159B0"/>
    <w:rsid w:val="00215E72"/>
    <w:rsid w:val="00220826"/>
    <w:rsid w:val="00220FA4"/>
    <w:rsid w:val="00222363"/>
    <w:rsid w:val="002237D8"/>
    <w:rsid w:val="002242EC"/>
    <w:rsid w:val="00231FA7"/>
    <w:rsid w:val="00232941"/>
    <w:rsid w:val="00232E60"/>
    <w:rsid w:val="00233E0E"/>
    <w:rsid w:val="00234C7D"/>
    <w:rsid w:val="00234EF4"/>
    <w:rsid w:val="00235758"/>
    <w:rsid w:val="0023596D"/>
    <w:rsid w:val="0023642E"/>
    <w:rsid w:val="00236518"/>
    <w:rsid w:val="00237C92"/>
    <w:rsid w:val="002404D2"/>
    <w:rsid w:val="002430A0"/>
    <w:rsid w:val="0024679E"/>
    <w:rsid w:val="00246E03"/>
    <w:rsid w:val="002509B0"/>
    <w:rsid w:val="00251E12"/>
    <w:rsid w:val="00251F58"/>
    <w:rsid w:val="00252809"/>
    <w:rsid w:val="00255D55"/>
    <w:rsid w:val="0026402D"/>
    <w:rsid w:val="00264384"/>
    <w:rsid w:val="00265AC1"/>
    <w:rsid w:val="002667A7"/>
    <w:rsid w:val="00267709"/>
    <w:rsid w:val="00271D96"/>
    <w:rsid w:val="0027297D"/>
    <w:rsid w:val="00272C63"/>
    <w:rsid w:val="0027350C"/>
    <w:rsid w:val="002735CC"/>
    <w:rsid w:val="00280672"/>
    <w:rsid w:val="00281C5A"/>
    <w:rsid w:val="00285F50"/>
    <w:rsid w:val="002868F0"/>
    <w:rsid w:val="00290F38"/>
    <w:rsid w:val="002918A7"/>
    <w:rsid w:val="00293A76"/>
    <w:rsid w:val="00295661"/>
    <w:rsid w:val="00295AD0"/>
    <w:rsid w:val="0029604A"/>
    <w:rsid w:val="002A11F2"/>
    <w:rsid w:val="002A15AF"/>
    <w:rsid w:val="002A15D7"/>
    <w:rsid w:val="002A1672"/>
    <w:rsid w:val="002A5F37"/>
    <w:rsid w:val="002A6A82"/>
    <w:rsid w:val="002A6CDF"/>
    <w:rsid w:val="002A7D33"/>
    <w:rsid w:val="002B3459"/>
    <w:rsid w:val="002B42A1"/>
    <w:rsid w:val="002B6126"/>
    <w:rsid w:val="002B6193"/>
    <w:rsid w:val="002C165E"/>
    <w:rsid w:val="002C1A79"/>
    <w:rsid w:val="002C2896"/>
    <w:rsid w:val="002C5EB8"/>
    <w:rsid w:val="002D243E"/>
    <w:rsid w:val="002D6B22"/>
    <w:rsid w:val="002D6F26"/>
    <w:rsid w:val="002D7198"/>
    <w:rsid w:val="002E356D"/>
    <w:rsid w:val="002F04E7"/>
    <w:rsid w:val="002F0545"/>
    <w:rsid w:val="002F35A6"/>
    <w:rsid w:val="002F3EF9"/>
    <w:rsid w:val="002F4F73"/>
    <w:rsid w:val="002F50C2"/>
    <w:rsid w:val="002F5714"/>
    <w:rsid w:val="002F65FC"/>
    <w:rsid w:val="002F6C9B"/>
    <w:rsid w:val="002F72AF"/>
    <w:rsid w:val="00300E9F"/>
    <w:rsid w:val="00301368"/>
    <w:rsid w:val="00301A7B"/>
    <w:rsid w:val="003027BE"/>
    <w:rsid w:val="00305119"/>
    <w:rsid w:val="00306A0D"/>
    <w:rsid w:val="0031203D"/>
    <w:rsid w:val="00314FA7"/>
    <w:rsid w:val="0031527B"/>
    <w:rsid w:val="003154BF"/>
    <w:rsid w:val="0031570F"/>
    <w:rsid w:val="003157FD"/>
    <w:rsid w:val="00316478"/>
    <w:rsid w:val="00317471"/>
    <w:rsid w:val="00323840"/>
    <w:rsid w:val="00323C6E"/>
    <w:rsid w:val="003244BB"/>
    <w:rsid w:val="00327511"/>
    <w:rsid w:val="0033093F"/>
    <w:rsid w:val="003339C1"/>
    <w:rsid w:val="003339D6"/>
    <w:rsid w:val="003341F7"/>
    <w:rsid w:val="0033704B"/>
    <w:rsid w:val="003370AB"/>
    <w:rsid w:val="003379FC"/>
    <w:rsid w:val="00340EF0"/>
    <w:rsid w:val="00343E06"/>
    <w:rsid w:val="0034528E"/>
    <w:rsid w:val="003469F0"/>
    <w:rsid w:val="0034762C"/>
    <w:rsid w:val="00353760"/>
    <w:rsid w:val="00354B9F"/>
    <w:rsid w:val="0036427B"/>
    <w:rsid w:val="0036601E"/>
    <w:rsid w:val="0036640D"/>
    <w:rsid w:val="00370801"/>
    <w:rsid w:val="00372043"/>
    <w:rsid w:val="0037222C"/>
    <w:rsid w:val="00373246"/>
    <w:rsid w:val="00373E54"/>
    <w:rsid w:val="00375C41"/>
    <w:rsid w:val="00376121"/>
    <w:rsid w:val="00376EFD"/>
    <w:rsid w:val="003824FF"/>
    <w:rsid w:val="003828D1"/>
    <w:rsid w:val="003832A2"/>
    <w:rsid w:val="00384331"/>
    <w:rsid w:val="003859FF"/>
    <w:rsid w:val="003869E2"/>
    <w:rsid w:val="0038786F"/>
    <w:rsid w:val="00390FE6"/>
    <w:rsid w:val="003919C5"/>
    <w:rsid w:val="00395FFD"/>
    <w:rsid w:val="00396CFC"/>
    <w:rsid w:val="003A061A"/>
    <w:rsid w:val="003A149D"/>
    <w:rsid w:val="003A3E71"/>
    <w:rsid w:val="003A6641"/>
    <w:rsid w:val="003A666D"/>
    <w:rsid w:val="003A68C4"/>
    <w:rsid w:val="003A7057"/>
    <w:rsid w:val="003B0467"/>
    <w:rsid w:val="003B2CFC"/>
    <w:rsid w:val="003B2FB5"/>
    <w:rsid w:val="003B37D6"/>
    <w:rsid w:val="003B5A53"/>
    <w:rsid w:val="003C02DD"/>
    <w:rsid w:val="003C3E34"/>
    <w:rsid w:val="003C69D5"/>
    <w:rsid w:val="003D2408"/>
    <w:rsid w:val="003D26E4"/>
    <w:rsid w:val="003D2CAD"/>
    <w:rsid w:val="003D370A"/>
    <w:rsid w:val="003D405A"/>
    <w:rsid w:val="003D4F71"/>
    <w:rsid w:val="003E0118"/>
    <w:rsid w:val="003E0E5A"/>
    <w:rsid w:val="003E3670"/>
    <w:rsid w:val="003E7350"/>
    <w:rsid w:val="003E7829"/>
    <w:rsid w:val="003F58B4"/>
    <w:rsid w:val="003F5D75"/>
    <w:rsid w:val="003F6FD0"/>
    <w:rsid w:val="004011E3"/>
    <w:rsid w:val="004016BE"/>
    <w:rsid w:val="00402FC4"/>
    <w:rsid w:val="00403337"/>
    <w:rsid w:val="00403910"/>
    <w:rsid w:val="00404664"/>
    <w:rsid w:val="00406CB8"/>
    <w:rsid w:val="004165B2"/>
    <w:rsid w:val="0041702A"/>
    <w:rsid w:val="0042019A"/>
    <w:rsid w:val="00421D6D"/>
    <w:rsid w:val="00422FC8"/>
    <w:rsid w:val="00425B5A"/>
    <w:rsid w:val="0043133C"/>
    <w:rsid w:val="00432A2F"/>
    <w:rsid w:val="004331CB"/>
    <w:rsid w:val="00434A31"/>
    <w:rsid w:val="00434E2E"/>
    <w:rsid w:val="00435F6F"/>
    <w:rsid w:val="00437637"/>
    <w:rsid w:val="00440311"/>
    <w:rsid w:val="004404A1"/>
    <w:rsid w:val="00444A92"/>
    <w:rsid w:val="00446F53"/>
    <w:rsid w:val="00446FF7"/>
    <w:rsid w:val="00454BB7"/>
    <w:rsid w:val="00454DA2"/>
    <w:rsid w:val="00455105"/>
    <w:rsid w:val="00455170"/>
    <w:rsid w:val="004568E1"/>
    <w:rsid w:val="00456B07"/>
    <w:rsid w:val="004577F5"/>
    <w:rsid w:val="00457B2F"/>
    <w:rsid w:val="00460F39"/>
    <w:rsid w:val="00461FCA"/>
    <w:rsid w:val="004647D1"/>
    <w:rsid w:val="004703DC"/>
    <w:rsid w:val="0047104C"/>
    <w:rsid w:val="0047296D"/>
    <w:rsid w:val="00473EE9"/>
    <w:rsid w:val="00474F74"/>
    <w:rsid w:val="0047532D"/>
    <w:rsid w:val="00477041"/>
    <w:rsid w:val="00481D31"/>
    <w:rsid w:val="00483917"/>
    <w:rsid w:val="00484D7C"/>
    <w:rsid w:val="00486114"/>
    <w:rsid w:val="0048620B"/>
    <w:rsid w:val="00486476"/>
    <w:rsid w:val="00490502"/>
    <w:rsid w:val="004917A6"/>
    <w:rsid w:val="00492351"/>
    <w:rsid w:val="00492B6A"/>
    <w:rsid w:val="0049317D"/>
    <w:rsid w:val="0049493C"/>
    <w:rsid w:val="00494EF8"/>
    <w:rsid w:val="00496E70"/>
    <w:rsid w:val="004A6749"/>
    <w:rsid w:val="004B225E"/>
    <w:rsid w:val="004B4D65"/>
    <w:rsid w:val="004B6507"/>
    <w:rsid w:val="004B67B5"/>
    <w:rsid w:val="004C0065"/>
    <w:rsid w:val="004C0FE5"/>
    <w:rsid w:val="004C289A"/>
    <w:rsid w:val="004C31C8"/>
    <w:rsid w:val="004C31D0"/>
    <w:rsid w:val="004C360A"/>
    <w:rsid w:val="004C4082"/>
    <w:rsid w:val="004C4561"/>
    <w:rsid w:val="004C487A"/>
    <w:rsid w:val="004C56B6"/>
    <w:rsid w:val="004C6CA1"/>
    <w:rsid w:val="004C7C03"/>
    <w:rsid w:val="004D196A"/>
    <w:rsid w:val="004D1A9C"/>
    <w:rsid w:val="004D5135"/>
    <w:rsid w:val="004D5360"/>
    <w:rsid w:val="004D6607"/>
    <w:rsid w:val="004E048B"/>
    <w:rsid w:val="004E1C69"/>
    <w:rsid w:val="004E750E"/>
    <w:rsid w:val="004F1EAA"/>
    <w:rsid w:val="004F2BEF"/>
    <w:rsid w:val="00500338"/>
    <w:rsid w:val="00500A8E"/>
    <w:rsid w:val="00502477"/>
    <w:rsid w:val="00506DB6"/>
    <w:rsid w:val="0050715A"/>
    <w:rsid w:val="00507719"/>
    <w:rsid w:val="00515B94"/>
    <w:rsid w:val="00520B01"/>
    <w:rsid w:val="0052173A"/>
    <w:rsid w:val="005254FC"/>
    <w:rsid w:val="0052601B"/>
    <w:rsid w:val="005264A5"/>
    <w:rsid w:val="005307F0"/>
    <w:rsid w:val="00531A61"/>
    <w:rsid w:val="00533554"/>
    <w:rsid w:val="00534862"/>
    <w:rsid w:val="00534C15"/>
    <w:rsid w:val="00537AFB"/>
    <w:rsid w:val="00537C29"/>
    <w:rsid w:val="00537FA9"/>
    <w:rsid w:val="00540663"/>
    <w:rsid w:val="0054489B"/>
    <w:rsid w:val="00544F0C"/>
    <w:rsid w:val="005458E2"/>
    <w:rsid w:val="005460DE"/>
    <w:rsid w:val="00550084"/>
    <w:rsid w:val="00551581"/>
    <w:rsid w:val="005519F0"/>
    <w:rsid w:val="005526AD"/>
    <w:rsid w:val="0055331A"/>
    <w:rsid w:val="00554620"/>
    <w:rsid w:val="00556675"/>
    <w:rsid w:val="00556909"/>
    <w:rsid w:val="00556A60"/>
    <w:rsid w:val="005578BC"/>
    <w:rsid w:val="00557C4C"/>
    <w:rsid w:val="005619F7"/>
    <w:rsid w:val="0056352B"/>
    <w:rsid w:val="00565154"/>
    <w:rsid w:val="0056565D"/>
    <w:rsid w:val="00565A6F"/>
    <w:rsid w:val="005661E5"/>
    <w:rsid w:val="00571AEC"/>
    <w:rsid w:val="00573CEA"/>
    <w:rsid w:val="00574C0F"/>
    <w:rsid w:val="00575B86"/>
    <w:rsid w:val="0057755B"/>
    <w:rsid w:val="0058294D"/>
    <w:rsid w:val="00584A06"/>
    <w:rsid w:val="00585772"/>
    <w:rsid w:val="0058721B"/>
    <w:rsid w:val="0059014D"/>
    <w:rsid w:val="005910E7"/>
    <w:rsid w:val="0059117A"/>
    <w:rsid w:val="00591EA6"/>
    <w:rsid w:val="005933CC"/>
    <w:rsid w:val="00596A97"/>
    <w:rsid w:val="0059724A"/>
    <w:rsid w:val="0059739B"/>
    <w:rsid w:val="00597ED3"/>
    <w:rsid w:val="005A0EC0"/>
    <w:rsid w:val="005A289E"/>
    <w:rsid w:val="005A2B72"/>
    <w:rsid w:val="005A379E"/>
    <w:rsid w:val="005A5CAD"/>
    <w:rsid w:val="005A6234"/>
    <w:rsid w:val="005B1AD0"/>
    <w:rsid w:val="005B297C"/>
    <w:rsid w:val="005B7240"/>
    <w:rsid w:val="005C093A"/>
    <w:rsid w:val="005C0B7E"/>
    <w:rsid w:val="005C0FAD"/>
    <w:rsid w:val="005C2362"/>
    <w:rsid w:val="005C2CE4"/>
    <w:rsid w:val="005C312D"/>
    <w:rsid w:val="005C3EAB"/>
    <w:rsid w:val="005C7EDD"/>
    <w:rsid w:val="005D08A5"/>
    <w:rsid w:val="005D1320"/>
    <w:rsid w:val="005D167D"/>
    <w:rsid w:val="005D327E"/>
    <w:rsid w:val="005D4CA7"/>
    <w:rsid w:val="005D53CF"/>
    <w:rsid w:val="005D53ED"/>
    <w:rsid w:val="005D54FC"/>
    <w:rsid w:val="005D671D"/>
    <w:rsid w:val="005D7302"/>
    <w:rsid w:val="005E0D83"/>
    <w:rsid w:val="005E186D"/>
    <w:rsid w:val="005E2332"/>
    <w:rsid w:val="005E4DF7"/>
    <w:rsid w:val="00600304"/>
    <w:rsid w:val="00603203"/>
    <w:rsid w:val="006036B9"/>
    <w:rsid w:val="006051CC"/>
    <w:rsid w:val="0060539E"/>
    <w:rsid w:val="00605468"/>
    <w:rsid w:val="006063BD"/>
    <w:rsid w:val="00611EED"/>
    <w:rsid w:val="006146D0"/>
    <w:rsid w:val="006168EB"/>
    <w:rsid w:val="0062015B"/>
    <w:rsid w:val="006239FC"/>
    <w:rsid w:val="00623FA3"/>
    <w:rsid w:val="00625DF1"/>
    <w:rsid w:val="0062629D"/>
    <w:rsid w:val="006279A8"/>
    <w:rsid w:val="006320B6"/>
    <w:rsid w:val="00632D8C"/>
    <w:rsid w:val="0063351A"/>
    <w:rsid w:val="006338CD"/>
    <w:rsid w:val="00634673"/>
    <w:rsid w:val="00634D40"/>
    <w:rsid w:val="0063524F"/>
    <w:rsid w:val="00636596"/>
    <w:rsid w:val="00636808"/>
    <w:rsid w:val="00641AC8"/>
    <w:rsid w:val="00642512"/>
    <w:rsid w:val="00644BCF"/>
    <w:rsid w:val="006452BD"/>
    <w:rsid w:val="00646932"/>
    <w:rsid w:val="00647567"/>
    <w:rsid w:val="006510E2"/>
    <w:rsid w:val="00653675"/>
    <w:rsid w:val="0065375A"/>
    <w:rsid w:val="006554E0"/>
    <w:rsid w:val="00656BCB"/>
    <w:rsid w:val="006577C0"/>
    <w:rsid w:val="00663366"/>
    <w:rsid w:val="00666285"/>
    <w:rsid w:val="00666C94"/>
    <w:rsid w:val="0066772E"/>
    <w:rsid w:val="006802B3"/>
    <w:rsid w:val="006803DD"/>
    <w:rsid w:val="00680B03"/>
    <w:rsid w:val="006814AE"/>
    <w:rsid w:val="00681537"/>
    <w:rsid w:val="00687E04"/>
    <w:rsid w:val="00687F09"/>
    <w:rsid w:val="0069047A"/>
    <w:rsid w:val="0069231A"/>
    <w:rsid w:val="00692F8B"/>
    <w:rsid w:val="006946F8"/>
    <w:rsid w:val="0069580C"/>
    <w:rsid w:val="006964EB"/>
    <w:rsid w:val="00696BF7"/>
    <w:rsid w:val="006A0783"/>
    <w:rsid w:val="006A24CA"/>
    <w:rsid w:val="006A48E9"/>
    <w:rsid w:val="006A6754"/>
    <w:rsid w:val="006B29F9"/>
    <w:rsid w:val="006B347D"/>
    <w:rsid w:val="006B61EF"/>
    <w:rsid w:val="006B6E86"/>
    <w:rsid w:val="006C3BAB"/>
    <w:rsid w:val="006C3E8A"/>
    <w:rsid w:val="006D106C"/>
    <w:rsid w:val="006D34B2"/>
    <w:rsid w:val="006D7DD0"/>
    <w:rsid w:val="006E05D9"/>
    <w:rsid w:val="006E19F0"/>
    <w:rsid w:val="006E28CA"/>
    <w:rsid w:val="006E3A1B"/>
    <w:rsid w:val="006E3CD1"/>
    <w:rsid w:val="006E5C7A"/>
    <w:rsid w:val="006E69DB"/>
    <w:rsid w:val="006F204D"/>
    <w:rsid w:val="006F20C9"/>
    <w:rsid w:val="006F3EE1"/>
    <w:rsid w:val="006F4AE3"/>
    <w:rsid w:val="006F5882"/>
    <w:rsid w:val="0070009F"/>
    <w:rsid w:val="00705CC9"/>
    <w:rsid w:val="00706E4B"/>
    <w:rsid w:val="007071C8"/>
    <w:rsid w:val="00707D31"/>
    <w:rsid w:val="00710955"/>
    <w:rsid w:val="00710B44"/>
    <w:rsid w:val="00710CB5"/>
    <w:rsid w:val="0071214C"/>
    <w:rsid w:val="0071234B"/>
    <w:rsid w:val="00712D24"/>
    <w:rsid w:val="00714009"/>
    <w:rsid w:val="00717DA0"/>
    <w:rsid w:val="00721B35"/>
    <w:rsid w:val="00722A7E"/>
    <w:rsid w:val="0072451E"/>
    <w:rsid w:val="0072731F"/>
    <w:rsid w:val="00727DA9"/>
    <w:rsid w:val="00730141"/>
    <w:rsid w:val="00730530"/>
    <w:rsid w:val="00732432"/>
    <w:rsid w:val="007327F1"/>
    <w:rsid w:val="0073392E"/>
    <w:rsid w:val="00734543"/>
    <w:rsid w:val="007357DD"/>
    <w:rsid w:val="00737864"/>
    <w:rsid w:val="00737D29"/>
    <w:rsid w:val="00741333"/>
    <w:rsid w:val="007413F6"/>
    <w:rsid w:val="0074493D"/>
    <w:rsid w:val="00746A9E"/>
    <w:rsid w:val="007478BE"/>
    <w:rsid w:val="00750F11"/>
    <w:rsid w:val="00751C45"/>
    <w:rsid w:val="00753307"/>
    <w:rsid w:val="00753845"/>
    <w:rsid w:val="007603CF"/>
    <w:rsid w:val="007629B6"/>
    <w:rsid w:val="00765EAF"/>
    <w:rsid w:val="00770029"/>
    <w:rsid w:val="00771ECF"/>
    <w:rsid w:val="00773F17"/>
    <w:rsid w:val="00773FDF"/>
    <w:rsid w:val="0077472A"/>
    <w:rsid w:val="00776ED6"/>
    <w:rsid w:val="00781010"/>
    <w:rsid w:val="007816D3"/>
    <w:rsid w:val="00781E58"/>
    <w:rsid w:val="00782C39"/>
    <w:rsid w:val="00782E15"/>
    <w:rsid w:val="00785503"/>
    <w:rsid w:val="0078651B"/>
    <w:rsid w:val="0079054A"/>
    <w:rsid w:val="00790616"/>
    <w:rsid w:val="00790F21"/>
    <w:rsid w:val="007916C5"/>
    <w:rsid w:val="00792C46"/>
    <w:rsid w:val="00793FA4"/>
    <w:rsid w:val="00795252"/>
    <w:rsid w:val="00797363"/>
    <w:rsid w:val="007A0899"/>
    <w:rsid w:val="007A0A99"/>
    <w:rsid w:val="007A11F3"/>
    <w:rsid w:val="007A2F97"/>
    <w:rsid w:val="007A6B3C"/>
    <w:rsid w:val="007A7302"/>
    <w:rsid w:val="007B0825"/>
    <w:rsid w:val="007B173C"/>
    <w:rsid w:val="007B1E46"/>
    <w:rsid w:val="007B4925"/>
    <w:rsid w:val="007B5403"/>
    <w:rsid w:val="007B732A"/>
    <w:rsid w:val="007B76BA"/>
    <w:rsid w:val="007C2B6D"/>
    <w:rsid w:val="007C6759"/>
    <w:rsid w:val="007C749C"/>
    <w:rsid w:val="007C7932"/>
    <w:rsid w:val="007D4BD1"/>
    <w:rsid w:val="007E1D60"/>
    <w:rsid w:val="007E3C6A"/>
    <w:rsid w:val="007E4EE3"/>
    <w:rsid w:val="007E5204"/>
    <w:rsid w:val="007E6EE1"/>
    <w:rsid w:val="007F2AFD"/>
    <w:rsid w:val="007F5647"/>
    <w:rsid w:val="007F5939"/>
    <w:rsid w:val="007F6374"/>
    <w:rsid w:val="007F7049"/>
    <w:rsid w:val="007F7716"/>
    <w:rsid w:val="007F799A"/>
    <w:rsid w:val="00800F65"/>
    <w:rsid w:val="00801F98"/>
    <w:rsid w:val="00802800"/>
    <w:rsid w:val="00802F0B"/>
    <w:rsid w:val="008067DA"/>
    <w:rsid w:val="00810592"/>
    <w:rsid w:val="008141AA"/>
    <w:rsid w:val="008157B9"/>
    <w:rsid w:val="00815AE0"/>
    <w:rsid w:val="00816154"/>
    <w:rsid w:val="00821F16"/>
    <w:rsid w:val="008226D8"/>
    <w:rsid w:val="0082395C"/>
    <w:rsid w:val="00823AEC"/>
    <w:rsid w:val="00826C50"/>
    <w:rsid w:val="00827E3F"/>
    <w:rsid w:val="00833BAD"/>
    <w:rsid w:val="008359AA"/>
    <w:rsid w:val="00837838"/>
    <w:rsid w:val="0084276E"/>
    <w:rsid w:val="00842CE4"/>
    <w:rsid w:val="00845C28"/>
    <w:rsid w:val="00847126"/>
    <w:rsid w:val="0084779E"/>
    <w:rsid w:val="0085026D"/>
    <w:rsid w:val="00850476"/>
    <w:rsid w:val="0086136E"/>
    <w:rsid w:val="00862471"/>
    <w:rsid w:val="008634BF"/>
    <w:rsid w:val="00865624"/>
    <w:rsid w:val="00865A9B"/>
    <w:rsid w:val="00865B2E"/>
    <w:rsid w:val="0086657D"/>
    <w:rsid w:val="00870C34"/>
    <w:rsid w:val="00873A50"/>
    <w:rsid w:val="00874D0C"/>
    <w:rsid w:val="0087697B"/>
    <w:rsid w:val="00876B3E"/>
    <w:rsid w:val="00881CF3"/>
    <w:rsid w:val="008852CE"/>
    <w:rsid w:val="00885F7E"/>
    <w:rsid w:val="0088604A"/>
    <w:rsid w:val="0089039B"/>
    <w:rsid w:val="0089129E"/>
    <w:rsid w:val="00892E25"/>
    <w:rsid w:val="00892E65"/>
    <w:rsid w:val="0089306F"/>
    <w:rsid w:val="00895CF9"/>
    <w:rsid w:val="008A0B63"/>
    <w:rsid w:val="008A14E6"/>
    <w:rsid w:val="008A1F11"/>
    <w:rsid w:val="008A3097"/>
    <w:rsid w:val="008A316C"/>
    <w:rsid w:val="008A3630"/>
    <w:rsid w:val="008A52AB"/>
    <w:rsid w:val="008A66C5"/>
    <w:rsid w:val="008B19E6"/>
    <w:rsid w:val="008B2A31"/>
    <w:rsid w:val="008B2CB2"/>
    <w:rsid w:val="008B65F7"/>
    <w:rsid w:val="008B7279"/>
    <w:rsid w:val="008C5B72"/>
    <w:rsid w:val="008C7ED3"/>
    <w:rsid w:val="008D0F7F"/>
    <w:rsid w:val="008D2A4D"/>
    <w:rsid w:val="008D370B"/>
    <w:rsid w:val="008D5948"/>
    <w:rsid w:val="008E0076"/>
    <w:rsid w:val="008E0D6A"/>
    <w:rsid w:val="008E12DA"/>
    <w:rsid w:val="008E1E68"/>
    <w:rsid w:val="008E21F4"/>
    <w:rsid w:val="008E24E4"/>
    <w:rsid w:val="008E2EE9"/>
    <w:rsid w:val="008E3DCC"/>
    <w:rsid w:val="008E45E1"/>
    <w:rsid w:val="008E6758"/>
    <w:rsid w:val="008E6CA1"/>
    <w:rsid w:val="008F3464"/>
    <w:rsid w:val="008F3700"/>
    <w:rsid w:val="008F3DEF"/>
    <w:rsid w:val="008F4B96"/>
    <w:rsid w:val="008F589F"/>
    <w:rsid w:val="008F69EB"/>
    <w:rsid w:val="008F7446"/>
    <w:rsid w:val="00900C20"/>
    <w:rsid w:val="00905076"/>
    <w:rsid w:val="0090680C"/>
    <w:rsid w:val="00906FC5"/>
    <w:rsid w:val="00910DF2"/>
    <w:rsid w:val="00911696"/>
    <w:rsid w:val="00914C50"/>
    <w:rsid w:val="00920763"/>
    <w:rsid w:val="00921254"/>
    <w:rsid w:val="009214B7"/>
    <w:rsid w:val="00923955"/>
    <w:rsid w:val="00923ACA"/>
    <w:rsid w:val="0092425D"/>
    <w:rsid w:val="009244BD"/>
    <w:rsid w:val="0092480D"/>
    <w:rsid w:val="009333F6"/>
    <w:rsid w:val="0093480C"/>
    <w:rsid w:val="00936887"/>
    <w:rsid w:val="00936B98"/>
    <w:rsid w:val="00941107"/>
    <w:rsid w:val="00945719"/>
    <w:rsid w:val="00945966"/>
    <w:rsid w:val="00946118"/>
    <w:rsid w:val="0094685E"/>
    <w:rsid w:val="00946B8E"/>
    <w:rsid w:val="00950F65"/>
    <w:rsid w:val="009517DB"/>
    <w:rsid w:val="00951A09"/>
    <w:rsid w:val="00951B08"/>
    <w:rsid w:val="0095200F"/>
    <w:rsid w:val="0095253A"/>
    <w:rsid w:val="00952EE6"/>
    <w:rsid w:val="00956564"/>
    <w:rsid w:val="00957CDC"/>
    <w:rsid w:val="00962D3A"/>
    <w:rsid w:val="00964BF0"/>
    <w:rsid w:val="009678AF"/>
    <w:rsid w:val="009701DC"/>
    <w:rsid w:val="00971264"/>
    <w:rsid w:val="00971A42"/>
    <w:rsid w:val="00971E7E"/>
    <w:rsid w:val="009738AF"/>
    <w:rsid w:val="00981D25"/>
    <w:rsid w:val="009841C1"/>
    <w:rsid w:val="0098422E"/>
    <w:rsid w:val="00986C48"/>
    <w:rsid w:val="0099098F"/>
    <w:rsid w:val="00990FB3"/>
    <w:rsid w:val="00991477"/>
    <w:rsid w:val="00991B0F"/>
    <w:rsid w:val="009942E5"/>
    <w:rsid w:val="00995455"/>
    <w:rsid w:val="0099610F"/>
    <w:rsid w:val="009A333D"/>
    <w:rsid w:val="009A639F"/>
    <w:rsid w:val="009A7445"/>
    <w:rsid w:val="009B036C"/>
    <w:rsid w:val="009B05A3"/>
    <w:rsid w:val="009B2A83"/>
    <w:rsid w:val="009B3E26"/>
    <w:rsid w:val="009B4B74"/>
    <w:rsid w:val="009B6C14"/>
    <w:rsid w:val="009C1489"/>
    <w:rsid w:val="009C17ED"/>
    <w:rsid w:val="009C397E"/>
    <w:rsid w:val="009C42A7"/>
    <w:rsid w:val="009C56FD"/>
    <w:rsid w:val="009D156E"/>
    <w:rsid w:val="009D2939"/>
    <w:rsid w:val="009D5274"/>
    <w:rsid w:val="009D60D7"/>
    <w:rsid w:val="009D6E94"/>
    <w:rsid w:val="009D7871"/>
    <w:rsid w:val="009E0BC4"/>
    <w:rsid w:val="009E2773"/>
    <w:rsid w:val="009E42F1"/>
    <w:rsid w:val="009E4A61"/>
    <w:rsid w:val="009E60AC"/>
    <w:rsid w:val="009E727F"/>
    <w:rsid w:val="009F2E4B"/>
    <w:rsid w:val="009F3B28"/>
    <w:rsid w:val="009F3E70"/>
    <w:rsid w:val="009F5E59"/>
    <w:rsid w:val="009F5EB8"/>
    <w:rsid w:val="009F6245"/>
    <w:rsid w:val="009F6D50"/>
    <w:rsid w:val="009F7322"/>
    <w:rsid w:val="009F79FF"/>
    <w:rsid w:val="00A00D06"/>
    <w:rsid w:val="00A01136"/>
    <w:rsid w:val="00A01A90"/>
    <w:rsid w:val="00A01CF0"/>
    <w:rsid w:val="00A02453"/>
    <w:rsid w:val="00A032B6"/>
    <w:rsid w:val="00A07A2C"/>
    <w:rsid w:val="00A116CC"/>
    <w:rsid w:val="00A12AD8"/>
    <w:rsid w:val="00A16E5E"/>
    <w:rsid w:val="00A2055B"/>
    <w:rsid w:val="00A20F61"/>
    <w:rsid w:val="00A21DA6"/>
    <w:rsid w:val="00A224AC"/>
    <w:rsid w:val="00A24405"/>
    <w:rsid w:val="00A249F7"/>
    <w:rsid w:val="00A26FC8"/>
    <w:rsid w:val="00A2723D"/>
    <w:rsid w:val="00A31623"/>
    <w:rsid w:val="00A316BB"/>
    <w:rsid w:val="00A32978"/>
    <w:rsid w:val="00A33575"/>
    <w:rsid w:val="00A34CBC"/>
    <w:rsid w:val="00A3746D"/>
    <w:rsid w:val="00A40FC6"/>
    <w:rsid w:val="00A43B1F"/>
    <w:rsid w:val="00A5132B"/>
    <w:rsid w:val="00A54A7C"/>
    <w:rsid w:val="00A60C7C"/>
    <w:rsid w:val="00A61D70"/>
    <w:rsid w:val="00A63A88"/>
    <w:rsid w:val="00A65548"/>
    <w:rsid w:val="00A6724E"/>
    <w:rsid w:val="00A673FE"/>
    <w:rsid w:val="00A75B7C"/>
    <w:rsid w:val="00A8202B"/>
    <w:rsid w:val="00A82440"/>
    <w:rsid w:val="00A82BF2"/>
    <w:rsid w:val="00A87538"/>
    <w:rsid w:val="00A905CD"/>
    <w:rsid w:val="00A90866"/>
    <w:rsid w:val="00A90E40"/>
    <w:rsid w:val="00A91212"/>
    <w:rsid w:val="00A939E9"/>
    <w:rsid w:val="00A9575A"/>
    <w:rsid w:val="00A95CA9"/>
    <w:rsid w:val="00A96AFC"/>
    <w:rsid w:val="00A96D36"/>
    <w:rsid w:val="00A97A15"/>
    <w:rsid w:val="00A97ACD"/>
    <w:rsid w:val="00AA1343"/>
    <w:rsid w:val="00AA5C3A"/>
    <w:rsid w:val="00AA7A8F"/>
    <w:rsid w:val="00AB56B6"/>
    <w:rsid w:val="00AC2E3C"/>
    <w:rsid w:val="00AC4574"/>
    <w:rsid w:val="00AC47EF"/>
    <w:rsid w:val="00AC51B5"/>
    <w:rsid w:val="00AC698B"/>
    <w:rsid w:val="00AD0543"/>
    <w:rsid w:val="00AD1864"/>
    <w:rsid w:val="00AD1C0A"/>
    <w:rsid w:val="00AD5A8D"/>
    <w:rsid w:val="00AD6044"/>
    <w:rsid w:val="00AE01BF"/>
    <w:rsid w:val="00AE3300"/>
    <w:rsid w:val="00AE6B7D"/>
    <w:rsid w:val="00AE6CA4"/>
    <w:rsid w:val="00AE6E99"/>
    <w:rsid w:val="00AF1F20"/>
    <w:rsid w:val="00AF240A"/>
    <w:rsid w:val="00AF3371"/>
    <w:rsid w:val="00AF3E8C"/>
    <w:rsid w:val="00AF60FF"/>
    <w:rsid w:val="00AF65F0"/>
    <w:rsid w:val="00B00916"/>
    <w:rsid w:val="00B01BA8"/>
    <w:rsid w:val="00B01F9A"/>
    <w:rsid w:val="00B021E9"/>
    <w:rsid w:val="00B0583C"/>
    <w:rsid w:val="00B06708"/>
    <w:rsid w:val="00B07120"/>
    <w:rsid w:val="00B1188C"/>
    <w:rsid w:val="00B11927"/>
    <w:rsid w:val="00B1336F"/>
    <w:rsid w:val="00B151A6"/>
    <w:rsid w:val="00B16839"/>
    <w:rsid w:val="00B16864"/>
    <w:rsid w:val="00B210D6"/>
    <w:rsid w:val="00B224B1"/>
    <w:rsid w:val="00B227BA"/>
    <w:rsid w:val="00B23A8A"/>
    <w:rsid w:val="00B23AC7"/>
    <w:rsid w:val="00B24B28"/>
    <w:rsid w:val="00B31553"/>
    <w:rsid w:val="00B334B6"/>
    <w:rsid w:val="00B34545"/>
    <w:rsid w:val="00B354E3"/>
    <w:rsid w:val="00B36737"/>
    <w:rsid w:val="00B36B79"/>
    <w:rsid w:val="00B37F1E"/>
    <w:rsid w:val="00B42442"/>
    <w:rsid w:val="00B4797E"/>
    <w:rsid w:val="00B5098B"/>
    <w:rsid w:val="00B51448"/>
    <w:rsid w:val="00B51B60"/>
    <w:rsid w:val="00B53A96"/>
    <w:rsid w:val="00B56F51"/>
    <w:rsid w:val="00B61DFD"/>
    <w:rsid w:val="00B62209"/>
    <w:rsid w:val="00B63343"/>
    <w:rsid w:val="00B65C83"/>
    <w:rsid w:val="00B6661A"/>
    <w:rsid w:val="00B66E9A"/>
    <w:rsid w:val="00B7070E"/>
    <w:rsid w:val="00B76E25"/>
    <w:rsid w:val="00B77349"/>
    <w:rsid w:val="00B806EF"/>
    <w:rsid w:val="00B80A77"/>
    <w:rsid w:val="00B81AAD"/>
    <w:rsid w:val="00B83820"/>
    <w:rsid w:val="00B879C6"/>
    <w:rsid w:val="00B90DCC"/>
    <w:rsid w:val="00B92175"/>
    <w:rsid w:val="00B92B23"/>
    <w:rsid w:val="00B963E8"/>
    <w:rsid w:val="00B97083"/>
    <w:rsid w:val="00BA0166"/>
    <w:rsid w:val="00BA36D0"/>
    <w:rsid w:val="00BA3FA7"/>
    <w:rsid w:val="00BA7F02"/>
    <w:rsid w:val="00BB22F1"/>
    <w:rsid w:val="00BB4056"/>
    <w:rsid w:val="00BC1136"/>
    <w:rsid w:val="00BC4882"/>
    <w:rsid w:val="00BC4B80"/>
    <w:rsid w:val="00BC5037"/>
    <w:rsid w:val="00BD2A9F"/>
    <w:rsid w:val="00BD2ED6"/>
    <w:rsid w:val="00BD40EE"/>
    <w:rsid w:val="00BD44EA"/>
    <w:rsid w:val="00BD4C07"/>
    <w:rsid w:val="00BD50F9"/>
    <w:rsid w:val="00BD6691"/>
    <w:rsid w:val="00BD699C"/>
    <w:rsid w:val="00BD72E2"/>
    <w:rsid w:val="00BE0397"/>
    <w:rsid w:val="00BE481C"/>
    <w:rsid w:val="00BF42B9"/>
    <w:rsid w:val="00BF49CC"/>
    <w:rsid w:val="00BF69B0"/>
    <w:rsid w:val="00C02751"/>
    <w:rsid w:val="00C0357A"/>
    <w:rsid w:val="00C06A12"/>
    <w:rsid w:val="00C07248"/>
    <w:rsid w:val="00C1133A"/>
    <w:rsid w:val="00C11BB8"/>
    <w:rsid w:val="00C13932"/>
    <w:rsid w:val="00C13A84"/>
    <w:rsid w:val="00C15920"/>
    <w:rsid w:val="00C15971"/>
    <w:rsid w:val="00C16ADD"/>
    <w:rsid w:val="00C17212"/>
    <w:rsid w:val="00C17E5E"/>
    <w:rsid w:val="00C20424"/>
    <w:rsid w:val="00C205A9"/>
    <w:rsid w:val="00C21C3C"/>
    <w:rsid w:val="00C237D5"/>
    <w:rsid w:val="00C253DC"/>
    <w:rsid w:val="00C25CC9"/>
    <w:rsid w:val="00C26540"/>
    <w:rsid w:val="00C272BF"/>
    <w:rsid w:val="00C27BD8"/>
    <w:rsid w:val="00C30F85"/>
    <w:rsid w:val="00C31CCD"/>
    <w:rsid w:val="00C335C1"/>
    <w:rsid w:val="00C349A4"/>
    <w:rsid w:val="00C35617"/>
    <w:rsid w:val="00C3624E"/>
    <w:rsid w:val="00C37FED"/>
    <w:rsid w:val="00C40D64"/>
    <w:rsid w:val="00C419B1"/>
    <w:rsid w:val="00C475DF"/>
    <w:rsid w:val="00C55F2C"/>
    <w:rsid w:val="00C572FF"/>
    <w:rsid w:val="00C610DA"/>
    <w:rsid w:val="00C615EB"/>
    <w:rsid w:val="00C620F0"/>
    <w:rsid w:val="00C62C49"/>
    <w:rsid w:val="00C6314A"/>
    <w:rsid w:val="00C6419A"/>
    <w:rsid w:val="00C645F7"/>
    <w:rsid w:val="00C77EA7"/>
    <w:rsid w:val="00C81642"/>
    <w:rsid w:val="00C86F66"/>
    <w:rsid w:val="00C90485"/>
    <w:rsid w:val="00C924CC"/>
    <w:rsid w:val="00C932C2"/>
    <w:rsid w:val="00CA26A8"/>
    <w:rsid w:val="00CA3DCE"/>
    <w:rsid w:val="00CA418E"/>
    <w:rsid w:val="00CA465A"/>
    <w:rsid w:val="00CA4673"/>
    <w:rsid w:val="00CA6242"/>
    <w:rsid w:val="00CB0844"/>
    <w:rsid w:val="00CB11A6"/>
    <w:rsid w:val="00CB3B71"/>
    <w:rsid w:val="00CB5F92"/>
    <w:rsid w:val="00CB6702"/>
    <w:rsid w:val="00CC3DF6"/>
    <w:rsid w:val="00CC453D"/>
    <w:rsid w:val="00CC64B7"/>
    <w:rsid w:val="00CC73A4"/>
    <w:rsid w:val="00CC742E"/>
    <w:rsid w:val="00CD036B"/>
    <w:rsid w:val="00CD1AAA"/>
    <w:rsid w:val="00CD1E80"/>
    <w:rsid w:val="00CD3321"/>
    <w:rsid w:val="00CD484E"/>
    <w:rsid w:val="00CD5846"/>
    <w:rsid w:val="00CD6173"/>
    <w:rsid w:val="00CE18D6"/>
    <w:rsid w:val="00CE2868"/>
    <w:rsid w:val="00CE2C54"/>
    <w:rsid w:val="00CE37B6"/>
    <w:rsid w:val="00CE3D7D"/>
    <w:rsid w:val="00CE47DD"/>
    <w:rsid w:val="00CE6782"/>
    <w:rsid w:val="00CF1D6D"/>
    <w:rsid w:val="00CF2274"/>
    <w:rsid w:val="00CF287D"/>
    <w:rsid w:val="00CF292C"/>
    <w:rsid w:val="00CF732A"/>
    <w:rsid w:val="00CF7973"/>
    <w:rsid w:val="00D004E9"/>
    <w:rsid w:val="00D00DE7"/>
    <w:rsid w:val="00D010E7"/>
    <w:rsid w:val="00D02C44"/>
    <w:rsid w:val="00D02C78"/>
    <w:rsid w:val="00D045AC"/>
    <w:rsid w:val="00D048F5"/>
    <w:rsid w:val="00D06377"/>
    <w:rsid w:val="00D0674A"/>
    <w:rsid w:val="00D067F6"/>
    <w:rsid w:val="00D13134"/>
    <w:rsid w:val="00D149A4"/>
    <w:rsid w:val="00D16712"/>
    <w:rsid w:val="00D17660"/>
    <w:rsid w:val="00D17D53"/>
    <w:rsid w:val="00D20201"/>
    <w:rsid w:val="00D203E4"/>
    <w:rsid w:val="00D20895"/>
    <w:rsid w:val="00D20A22"/>
    <w:rsid w:val="00D20C3D"/>
    <w:rsid w:val="00D22327"/>
    <w:rsid w:val="00D22EC8"/>
    <w:rsid w:val="00D2505F"/>
    <w:rsid w:val="00D3075F"/>
    <w:rsid w:val="00D3164E"/>
    <w:rsid w:val="00D36EF3"/>
    <w:rsid w:val="00D43B16"/>
    <w:rsid w:val="00D516BB"/>
    <w:rsid w:val="00D5252F"/>
    <w:rsid w:val="00D5383D"/>
    <w:rsid w:val="00D557A3"/>
    <w:rsid w:val="00D55A69"/>
    <w:rsid w:val="00D56833"/>
    <w:rsid w:val="00D609D8"/>
    <w:rsid w:val="00D61588"/>
    <w:rsid w:val="00D62043"/>
    <w:rsid w:val="00D638BA"/>
    <w:rsid w:val="00D63E4F"/>
    <w:rsid w:val="00D6536D"/>
    <w:rsid w:val="00D65B22"/>
    <w:rsid w:val="00D67975"/>
    <w:rsid w:val="00D70CF5"/>
    <w:rsid w:val="00D71721"/>
    <w:rsid w:val="00D73EAF"/>
    <w:rsid w:val="00D74B4D"/>
    <w:rsid w:val="00D755D9"/>
    <w:rsid w:val="00D8217F"/>
    <w:rsid w:val="00D8460A"/>
    <w:rsid w:val="00D9091A"/>
    <w:rsid w:val="00D91867"/>
    <w:rsid w:val="00D924DC"/>
    <w:rsid w:val="00D93B66"/>
    <w:rsid w:val="00D96370"/>
    <w:rsid w:val="00DA1CC2"/>
    <w:rsid w:val="00DA2C91"/>
    <w:rsid w:val="00DA434E"/>
    <w:rsid w:val="00DA4B9A"/>
    <w:rsid w:val="00DA5010"/>
    <w:rsid w:val="00DA5547"/>
    <w:rsid w:val="00DA6CF2"/>
    <w:rsid w:val="00DB1844"/>
    <w:rsid w:val="00DB2B4E"/>
    <w:rsid w:val="00DB4918"/>
    <w:rsid w:val="00DB4D5A"/>
    <w:rsid w:val="00DC0464"/>
    <w:rsid w:val="00DC20FB"/>
    <w:rsid w:val="00DC3762"/>
    <w:rsid w:val="00DC628E"/>
    <w:rsid w:val="00DC74E7"/>
    <w:rsid w:val="00DD2929"/>
    <w:rsid w:val="00DD38CA"/>
    <w:rsid w:val="00DD4138"/>
    <w:rsid w:val="00DD47F2"/>
    <w:rsid w:val="00DD5972"/>
    <w:rsid w:val="00DD5DDA"/>
    <w:rsid w:val="00DD675A"/>
    <w:rsid w:val="00DE11AF"/>
    <w:rsid w:val="00DE3956"/>
    <w:rsid w:val="00DE7C91"/>
    <w:rsid w:val="00DF48E3"/>
    <w:rsid w:val="00DF4DFE"/>
    <w:rsid w:val="00E01043"/>
    <w:rsid w:val="00E01A15"/>
    <w:rsid w:val="00E022B2"/>
    <w:rsid w:val="00E03826"/>
    <w:rsid w:val="00E0393F"/>
    <w:rsid w:val="00E04235"/>
    <w:rsid w:val="00E0574C"/>
    <w:rsid w:val="00E07C9B"/>
    <w:rsid w:val="00E1192B"/>
    <w:rsid w:val="00E12410"/>
    <w:rsid w:val="00E12AAD"/>
    <w:rsid w:val="00E1341B"/>
    <w:rsid w:val="00E13BCD"/>
    <w:rsid w:val="00E15235"/>
    <w:rsid w:val="00E157D8"/>
    <w:rsid w:val="00E1596C"/>
    <w:rsid w:val="00E15AD6"/>
    <w:rsid w:val="00E16AC6"/>
    <w:rsid w:val="00E1704E"/>
    <w:rsid w:val="00E17476"/>
    <w:rsid w:val="00E2674D"/>
    <w:rsid w:val="00E26CD0"/>
    <w:rsid w:val="00E27296"/>
    <w:rsid w:val="00E3200A"/>
    <w:rsid w:val="00E331AF"/>
    <w:rsid w:val="00E33E38"/>
    <w:rsid w:val="00E341E8"/>
    <w:rsid w:val="00E34D21"/>
    <w:rsid w:val="00E37EB2"/>
    <w:rsid w:val="00E443CD"/>
    <w:rsid w:val="00E46958"/>
    <w:rsid w:val="00E506B3"/>
    <w:rsid w:val="00E51800"/>
    <w:rsid w:val="00E53FC3"/>
    <w:rsid w:val="00E55E3F"/>
    <w:rsid w:val="00E6032B"/>
    <w:rsid w:val="00E61ED1"/>
    <w:rsid w:val="00E63199"/>
    <w:rsid w:val="00E674D8"/>
    <w:rsid w:val="00E701E9"/>
    <w:rsid w:val="00E72300"/>
    <w:rsid w:val="00E73953"/>
    <w:rsid w:val="00E73EE0"/>
    <w:rsid w:val="00E76A18"/>
    <w:rsid w:val="00E82CAC"/>
    <w:rsid w:val="00E83AFF"/>
    <w:rsid w:val="00E83C6A"/>
    <w:rsid w:val="00E90183"/>
    <w:rsid w:val="00E91635"/>
    <w:rsid w:val="00E943E5"/>
    <w:rsid w:val="00E95A3A"/>
    <w:rsid w:val="00E971E4"/>
    <w:rsid w:val="00E9788E"/>
    <w:rsid w:val="00E97FCA"/>
    <w:rsid w:val="00EA0DE9"/>
    <w:rsid w:val="00EA32C9"/>
    <w:rsid w:val="00EA3B77"/>
    <w:rsid w:val="00EA4631"/>
    <w:rsid w:val="00EA4A89"/>
    <w:rsid w:val="00EA6BB8"/>
    <w:rsid w:val="00EA7EE1"/>
    <w:rsid w:val="00EB1867"/>
    <w:rsid w:val="00EB2B19"/>
    <w:rsid w:val="00EB4405"/>
    <w:rsid w:val="00EB4501"/>
    <w:rsid w:val="00EB677A"/>
    <w:rsid w:val="00EC1F1D"/>
    <w:rsid w:val="00EC21ED"/>
    <w:rsid w:val="00EC2687"/>
    <w:rsid w:val="00EC31E2"/>
    <w:rsid w:val="00EC79A8"/>
    <w:rsid w:val="00EC7C78"/>
    <w:rsid w:val="00ED0222"/>
    <w:rsid w:val="00ED1196"/>
    <w:rsid w:val="00ED227D"/>
    <w:rsid w:val="00ED2616"/>
    <w:rsid w:val="00ED2E74"/>
    <w:rsid w:val="00ED5E23"/>
    <w:rsid w:val="00ED6866"/>
    <w:rsid w:val="00ED6AFC"/>
    <w:rsid w:val="00ED6DD6"/>
    <w:rsid w:val="00ED6DDC"/>
    <w:rsid w:val="00ED7A44"/>
    <w:rsid w:val="00EE054F"/>
    <w:rsid w:val="00EE15C6"/>
    <w:rsid w:val="00EE3D1F"/>
    <w:rsid w:val="00EE3D55"/>
    <w:rsid w:val="00EE4A0F"/>
    <w:rsid w:val="00EE53CB"/>
    <w:rsid w:val="00EE6541"/>
    <w:rsid w:val="00EF12F8"/>
    <w:rsid w:val="00EF59A0"/>
    <w:rsid w:val="00EF5EC9"/>
    <w:rsid w:val="00EF5F8F"/>
    <w:rsid w:val="00EF63AF"/>
    <w:rsid w:val="00EF67F1"/>
    <w:rsid w:val="00F00846"/>
    <w:rsid w:val="00F05078"/>
    <w:rsid w:val="00F065E6"/>
    <w:rsid w:val="00F13793"/>
    <w:rsid w:val="00F13CE2"/>
    <w:rsid w:val="00F146AB"/>
    <w:rsid w:val="00F155B6"/>
    <w:rsid w:val="00F163B5"/>
    <w:rsid w:val="00F17E31"/>
    <w:rsid w:val="00F23277"/>
    <w:rsid w:val="00F24996"/>
    <w:rsid w:val="00F3095A"/>
    <w:rsid w:val="00F30B45"/>
    <w:rsid w:val="00F33105"/>
    <w:rsid w:val="00F37379"/>
    <w:rsid w:val="00F37475"/>
    <w:rsid w:val="00F374BF"/>
    <w:rsid w:val="00F40588"/>
    <w:rsid w:val="00F40888"/>
    <w:rsid w:val="00F4154F"/>
    <w:rsid w:val="00F4316C"/>
    <w:rsid w:val="00F4381D"/>
    <w:rsid w:val="00F43BFD"/>
    <w:rsid w:val="00F507FF"/>
    <w:rsid w:val="00F533EB"/>
    <w:rsid w:val="00F53C17"/>
    <w:rsid w:val="00F56D30"/>
    <w:rsid w:val="00F56E7E"/>
    <w:rsid w:val="00F57DBC"/>
    <w:rsid w:val="00F6267B"/>
    <w:rsid w:val="00F658DD"/>
    <w:rsid w:val="00F67893"/>
    <w:rsid w:val="00F702B2"/>
    <w:rsid w:val="00F70E37"/>
    <w:rsid w:val="00F72070"/>
    <w:rsid w:val="00F7372F"/>
    <w:rsid w:val="00F759CE"/>
    <w:rsid w:val="00F76100"/>
    <w:rsid w:val="00F8455E"/>
    <w:rsid w:val="00F84BB7"/>
    <w:rsid w:val="00F8689F"/>
    <w:rsid w:val="00F86D11"/>
    <w:rsid w:val="00F90248"/>
    <w:rsid w:val="00F92868"/>
    <w:rsid w:val="00F92EC2"/>
    <w:rsid w:val="00F95570"/>
    <w:rsid w:val="00F9575D"/>
    <w:rsid w:val="00F96651"/>
    <w:rsid w:val="00FA05F8"/>
    <w:rsid w:val="00FA1203"/>
    <w:rsid w:val="00FA16B8"/>
    <w:rsid w:val="00FA1756"/>
    <w:rsid w:val="00FA3B12"/>
    <w:rsid w:val="00FA4529"/>
    <w:rsid w:val="00FA6675"/>
    <w:rsid w:val="00FB0A2A"/>
    <w:rsid w:val="00FB0F36"/>
    <w:rsid w:val="00FB1FDA"/>
    <w:rsid w:val="00FB2369"/>
    <w:rsid w:val="00FB32DC"/>
    <w:rsid w:val="00FB56D5"/>
    <w:rsid w:val="00FB6EF7"/>
    <w:rsid w:val="00FB74CF"/>
    <w:rsid w:val="00FC2011"/>
    <w:rsid w:val="00FC3E9A"/>
    <w:rsid w:val="00FC4E8C"/>
    <w:rsid w:val="00FC661D"/>
    <w:rsid w:val="00FC6828"/>
    <w:rsid w:val="00FC6A36"/>
    <w:rsid w:val="00FC6AB4"/>
    <w:rsid w:val="00FD231F"/>
    <w:rsid w:val="00FD3102"/>
    <w:rsid w:val="00FD37A7"/>
    <w:rsid w:val="00FE0A9F"/>
    <w:rsid w:val="00FE0AF7"/>
    <w:rsid w:val="00FE109B"/>
    <w:rsid w:val="00FE1409"/>
    <w:rsid w:val="00FE18BE"/>
    <w:rsid w:val="00FE1D62"/>
    <w:rsid w:val="00FE297C"/>
    <w:rsid w:val="00FE49A0"/>
    <w:rsid w:val="00FE4D4A"/>
    <w:rsid w:val="00FE6178"/>
    <w:rsid w:val="00FE77B2"/>
    <w:rsid w:val="00FF151A"/>
    <w:rsid w:val="00FF2F42"/>
    <w:rsid w:val="00FF382B"/>
    <w:rsid w:val="00FF3E12"/>
    <w:rsid w:val="00FF4F2F"/>
    <w:rsid w:val="00FF6697"/>
    <w:rsid w:val="00FF763B"/>
    <w:rsid w:val="00FF7787"/>
    <w:rsid w:val="00FF79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456C6-2CC6-4E85-9D34-F84BFFC42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84BB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170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ovoto.com/blog/novelty-real-estate/us-population-expansion/" TargetMode="Externa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828</Words>
  <Characters>4554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Huisman</dc:creator>
  <cp:keywords/>
  <dc:description/>
  <cp:lastModifiedBy>Job Huisman</cp:lastModifiedBy>
  <cp:revision>1</cp:revision>
  <dcterms:created xsi:type="dcterms:W3CDTF">2016-02-27T23:22:00Z</dcterms:created>
  <dcterms:modified xsi:type="dcterms:W3CDTF">2016-02-28T00:34:00Z</dcterms:modified>
</cp:coreProperties>
</file>