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ff9900"/>
          <w:sz w:val="36"/>
          <w:szCs w:val="36"/>
          <w:u w:val="single"/>
        </w:rPr>
      </w:pPr>
      <w:r w:rsidDel="00000000" w:rsidR="00000000" w:rsidRPr="00000000">
        <w:rPr>
          <w:color w:val="ff9900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color w:val="ff9900"/>
          <w:sz w:val="36"/>
          <w:szCs w:val="36"/>
          <w:u w:val="single"/>
          <w:rtl w:val="0"/>
        </w:rPr>
        <w:t xml:space="preserve">Assignment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Topic: Introduction to NLP                             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Batch No: 134                                                      Name: Jhuma Basak                            </w:t>
            </w:r>
          </w:p>
        </w:tc>
      </w:tr>
    </w:tbl>
    <w:p w:rsidR="00000000" w:rsidDel="00000000" w:rsidP="00000000" w:rsidRDefault="00000000" w:rsidRPr="00000000" w14:paraId="00000004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is NLP and how is it different from Machine Learning?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NLP (Natural Language Processing) is a subfield of Artificial Intelligence that focuses on understanding and processing human language, whereas Machine Learning is a broader field that deals with learning.</w:t>
            </w:r>
          </w:p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2Q. Explain TF-IDF with real example.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TF-IDF (Term Frequency–Inverse Document Frequency) measures how important a word is in a document. For example, in many documents the word “the” appears frequently (high TF but low importance), while a word like “AI” appearing in fewer documents gets higher importance.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is the difference between stemming and lemmatization?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A: Stemming cuts words to their root form (e.g., “running” → “run”), often crudely, while lemmatization converts words to their meaningful base form using vocabulary (e.g., “better” → “good”).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4Q. If two sentences have the same words but different order, will Bag of Words treat them the same? Why?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Yes, Bag of Words treats them the same because it only considers word frequency, not the order of words, so sentence structure is ignored.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5Q. Why do we need to convert text into numbers before training a model?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We convert text into numbers because ML models can only process numerical data, so techniques like Bag of Words or TF-IDF help represent text in a numerical form.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