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3C1" w:rsidRDefault="001273C1" w:rsidP="008B0730">
      <w:pPr>
        <w:jc w:val="left"/>
        <w:rPr>
          <w:rFonts w:hint="eastAsia"/>
          <w:sz w:val="28"/>
        </w:rPr>
      </w:pPr>
      <w:r>
        <w:rPr>
          <w:rFonts w:hint="eastAsia"/>
          <w:sz w:val="28"/>
        </w:rPr>
        <w:t>选取部分效果较好的拟合模型，用测试数据集验证。</w:t>
      </w:r>
    </w:p>
    <w:p w:rsidR="001273C1" w:rsidRDefault="001273C1" w:rsidP="008B0730">
      <w:pPr>
        <w:jc w:val="left"/>
        <w:rPr>
          <w:rFonts w:hint="eastAsia"/>
          <w:sz w:val="28"/>
        </w:rPr>
      </w:pPr>
    </w:p>
    <w:p w:rsidR="008B0730" w:rsidRPr="00EC11D0" w:rsidRDefault="001273C1" w:rsidP="008B0730">
      <w:pPr>
        <w:jc w:val="left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proofErr w:type="spellStart"/>
      <w:r w:rsidR="008B0730">
        <w:rPr>
          <w:rFonts w:hint="eastAsia"/>
          <w:sz w:val="28"/>
        </w:rPr>
        <w:t>lognorm</w:t>
      </w:r>
      <w:proofErr w:type="spellEnd"/>
      <w:r w:rsidR="008B0730" w:rsidRPr="00EC11D0">
        <w:rPr>
          <w:rFonts w:hint="eastAsia"/>
          <w:sz w:val="28"/>
        </w:rPr>
        <w:t xml:space="preserve"> + double norm +</w:t>
      </w:r>
      <w:r w:rsidR="008B0730">
        <w:rPr>
          <w:rFonts w:hint="eastAsia"/>
          <w:sz w:val="28"/>
        </w:rPr>
        <w:t xml:space="preserve"> </w:t>
      </w:r>
      <w:proofErr w:type="spellStart"/>
      <w:r w:rsidR="008B0730">
        <w:rPr>
          <w:rFonts w:hint="eastAsia"/>
          <w:sz w:val="28"/>
        </w:rPr>
        <w:t>lognorm</w:t>
      </w:r>
      <w:proofErr w:type="spellEnd"/>
    </w:p>
    <w:p w:rsidR="00290C2F" w:rsidRDefault="00290C2F" w:rsidP="00BE7621">
      <w:pPr>
        <w:ind w:firstLine="420"/>
        <w:rPr>
          <w:rFonts w:hint="eastAsia"/>
        </w:rPr>
      </w:pPr>
      <w:r>
        <w:t>下图根据训练集分布</w:t>
      </w:r>
      <w:r>
        <w:rPr>
          <w:rFonts w:hint="eastAsia"/>
        </w:rPr>
        <w:t>，</w:t>
      </w:r>
      <w:r w:rsidR="000462FD">
        <w:t>拟合三种数据</w:t>
      </w:r>
      <w:r>
        <w:t>的概率密度分布模型</w:t>
      </w:r>
      <w:r>
        <w:rPr>
          <w:rFonts w:hint="eastAsia"/>
        </w:rPr>
        <w:t>。依次对应轮胎温度、轮胎压力、轮毂温度。</w:t>
      </w:r>
    </w:p>
    <w:p w:rsidR="00E43B4B" w:rsidRDefault="008B0730" w:rsidP="00365D23">
      <w:pPr>
        <w:jc w:val="center"/>
      </w:pPr>
      <w:r>
        <w:rPr>
          <w:noProof/>
        </w:rPr>
        <w:drawing>
          <wp:inline distT="0" distB="0" distL="0" distR="0" wp14:anchorId="1BE4AF52" wp14:editId="2F269E6D">
            <wp:extent cx="4827319" cy="254907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921" cy="25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57" w:rsidRDefault="007C0749" w:rsidP="00BE7621">
      <w:pPr>
        <w:ind w:firstLine="420"/>
        <w:jc w:val="left"/>
      </w:pPr>
      <w:r>
        <w:rPr>
          <w:rFonts w:hint="eastAsia"/>
        </w:rPr>
        <w:t>运用以上拟合所得的</w:t>
      </w:r>
      <w:proofErr w:type="spellStart"/>
      <w:r>
        <w:rPr>
          <w:rFonts w:hint="eastAsia"/>
        </w:rPr>
        <w:t>lognorm</w:t>
      </w:r>
      <w:proofErr w:type="spellEnd"/>
      <w:r>
        <w:rPr>
          <w:rFonts w:hint="eastAsia"/>
        </w:rPr>
        <w:t>、</w:t>
      </w:r>
      <w:r>
        <w:rPr>
          <w:rFonts w:hint="eastAsia"/>
        </w:rPr>
        <w:t>double normal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lognorm</w:t>
      </w:r>
      <w:proofErr w:type="spellEnd"/>
      <w:r>
        <w:rPr>
          <w:rFonts w:hint="eastAsia"/>
        </w:rPr>
        <w:t>模型参数，</w:t>
      </w:r>
      <w:r w:rsidR="001273C1">
        <w:rPr>
          <w:rFonts w:hint="eastAsia"/>
        </w:rPr>
        <w:t>基于</w:t>
      </w:r>
      <w:r w:rsidR="00E43B4B">
        <w:rPr>
          <w:rFonts w:hint="eastAsia"/>
        </w:rPr>
        <w:t>测试数据集验证拟合效果</w:t>
      </w:r>
      <w:r>
        <w:rPr>
          <w:rFonts w:hint="eastAsia"/>
        </w:rPr>
        <w:t>如下</w:t>
      </w:r>
      <w:r w:rsidR="00E43B4B">
        <w:rPr>
          <w:rFonts w:hint="eastAsia"/>
        </w:rPr>
        <w:t>：</w:t>
      </w:r>
    </w:p>
    <w:p w:rsidR="00085757" w:rsidRDefault="00085757" w:rsidP="00E43B4B">
      <w:pPr>
        <w:jc w:val="left"/>
      </w:pPr>
      <w:r>
        <w:rPr>
          <w:noProof/>
        </w:rPr>
        <w:drawing>
          <wp:inline distT="0" distB="0" distL="0" distR="0" wp14:anchorId="152B747D" wp14:editId="246451B0">
            <wp:extent cx="5274310" cy="273849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57" w:rsidRDefault="00085757" w:rsidP="00E43B4B">
      <w:pPr>
        <w:jc w:val="left"/>
      </w:pPr>
    </w:p>
    <w:p w:rsidR="008776D9" w:rsidRDefault="000462FD" w:rsidP="00BE7621">
      <w:pPr>
        <w:ind w:firstLine="420"/>
        <w:jc w:val="left"/>
      </w:pPr>
      <w:r>
        <w:t>由于这里轮胎温度只采用了一种自定义的双峰拟合模型</w:t>
      </w:r>
      <w:r>
        <w:rPr>
          <w:rFonts w:hint="eastAsia"/>
        </w:rPr>
        <w:t>，</w:t>
      </w:r>
      <w:r>
        <w:t>故下文</w:t>
      </w:r>
      <w:r w:rsidR="008776D9">
        <w:t>分别只对轮胎温度</w:t>
      </w:r>
      <w:r w:rsidR="008776D9">
        <w:rPr>
          <w:rFonts w:hint="eastAsia"/>
        </w:rPr>
        <w:t>、</w:t>
      </w:r>
      <w:r w:rsidR="008776D9">
        <w:t>轮毂温度验证数据集采用多种方法</w:t>
      </w:r>
      <w:r w:rsidR="008776D9">
        <w:rPr>
          <w:rFonts w:hint="eastAsia"/>
        </w:rPr>
        <w:t>，</w:t>
      </w:r>
      <w:r w:rsidR="008776D9">
        <w:t>对比</w:t>
      </w:r>
      <w:r w:rsidR="008776D9">
        <w:rPr>
          <w:rFonts w:hint="eastAsia"/>
        </w:rPr>
        <w:t>拟合效果。</w:t>
      </w:r>
    </w:p>
    <w:p w:rsidR="008776D9" w:rsidRDefault="008776D9">
      <w:pPr>
        <w:widowControl/>
        <w:jc w:val="left"/>
      </w:pPr>
      <w:r>
        <w:br w:type="page"/>
      </w:r>
    </w:p>
    <w:p w:rsidR="007C3D10" w:rsidRDefault="008776D9" w:rsidP="00E43B4B">
      <w:pPr>
        <w:jc w:val="left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、基于多种拟合模型的轮胎温度</w:t>
      </w:r>
      <w:r w:rsidR="00775CE5">
        <w:rPr>
          <w:rFonts w:hint="eastAsia"/>
        </w:rPr>
        <w:t>测试</w:t>
      </w:r>
      <w:r>
        <w:rPr>
          <w:rFonts w:hint="eastAsia"/>
        </w:rPr>
        <w:t>数据拟合效果对比</w:t>
      </w:r>
    </w:p>
    <w:p w:rsidR="00775CE5" w:rsidRDefault="006346E6" w:rsidP="00E43B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0354C53" wp14:editId="0A685262">
            <wp:extent cx="5274310" cy="305043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D10" w:rsidRPr="007C3D10">
        <w:rPr>
          <w:noProof/>
        </w:rPr>
        <w:t xml:space="preserve"> </w:t>
      </w:r>
      <w:r w:rsidR="007C3D10">
        <w:rPr>
          <w:noProof/>
        </w:rPr>
        <w:drawing>
          <wp:inline distT="0" distB="0" distL="0" distR="0" wp14:anchorId="6FF00928" wp14:editId="669C412F">
            <wp:extent cx="5274310" cy="2985113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D10">
        <w:rPr>
          <w:noProof/>
        </w:rPr>
        <w:t xml:space="preserve"> </w:t>
      </w:r>
      <w:r w:rsidR="0046797D">
        <w:rPr>
          <w:noProof/>
        </w:rPr>
        <w:lastRenderedPageBreak/>
        <w:drawing>
          <wp:inline distT="0" distB="0" distL="0" distR="0" wp14:anchorId="77B637F2" wp14:editId="7A67CD99">
            <wp:extent cx="5274310" cy="303822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97D" w:rsidRPr="0046797D">
        <w:rPr>
          <w:noProof/>
        </w:rPr>
        <w:t xml:space="preserve"> </w:t>
      </w:r>
      <w:r w:rsidR="0046797D">
        <w:rPr>
          <w:noProof/>
        </w:rPr>
        <w:drawing>
          <wp:inline distT="0" distB="0" distL="0" distR="0" wp14:anchorId="08FD18C5" wp14:editId="0CE3E059">
            <wp:extent cx="5274310" cy="3025403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C8C" w:rsidRPr="001A0C8C">
        <w:rPr>
          <w:noProof/>
        </w:rPr>
        <w:t xml:space="preserve"> </w:t>
      </w:r>
      <w:r w:rsidR="001A0C8C">
        <w:rPr>
          <w:noProof/>
        </w:rPr>
        <w:lastRenderedPageBreak/>
        <w:drawing>
          <wp:inline distT="0" distB="0" distL="0" distR="0" wp14:anchorId="662DA14F" wp14:editId="6FB001AA">
            <wp:extent cx="5274310" cy="308766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65" w:rsidRDefault="008C4665" w:rsidP="00E43B4B">
      <w:pPr>
        <w:jc w:val="left"/>
      </w:pPr>
    </w:p>
    <w:p w:rsidR="008C4665" w:rsidRDefault="008C4665" w:rsidP="00E43B4B">
      <w:pPr>
        <w:jc w:val="left"/>
      </w:pPr>
    </w:p>
    <w:p w:rsidR="008C4665" w:rsidRDefault="008C4665">
      <w:pPr>
        <w:widowControl/>
        <w:jc w:val="left"/>
      </w:pPr>
      <w:r>
        <w:br w:type="page"/>
      </w:r>
    </w:p>
    <w:p w:rsidR="00775CE5" w:rsidRPr="008776D9" w:rsidRDefault="00775CE5" w:rsidP="00E43B4B">
      <w:pPr>
        <w:jc w:val="left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基于多种拟合模型的</w:t>
      </w:r>
      <w:r>
        <w:rPr>
          <w:rFonts w:hint="eastAsia"/>
        </w:rPr>
        <w:t>轮毂</w:t>
      </w:r>
      <w:r>
        <w:rPr>
          <w:rFonts w:hint="eastAsia"/>
        </w:rPr>
        <w:t>温度</w:t>
      </w:r>
      <w:r>
        <w:rPr>
          <w:rFonts w:hint="eastAsia"/>
        </w:rPr>
        <w:t>测试</w:t>
      </w:r>
      <w:r>
        <w:rPr>
          <w:rFonts w:hint="eastAsia"/>
        </w:rPr>
        <w:t>数据拟合效果对比</w:t>
      </w:r>
    </w:p>
    <w:p w:rsidR="007F7208" w:rsidRDefault="00E45FA7" w:rsidP="00E43B4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0CAD2CE" wp14:editId="546D43C8">
            <wp:extent cx="5274310" cy="2914300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9" w:rsidRDefault="007C3D10" w:rsidP="007C3D1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DCEAA7E" wp14:editId="7C6FA52C">
            <wp:extent cx="5274310" cy="288683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E8C" w:rsidRPr="00A72E8C">
        <w:rPr>
          <w:noProof/>
        </w:rPr>
        <w:t xml:space="preserve"> </w:t>
      </w:r>
      <w:r w:rsidR="00A72E8C">
        <w:rPr>
          <w:noProof/>
        </w:rPr>
        <w:lastRenderedPageBreak/>
        <w:drawing>
          <wp:inline distT="0" distB="0" distL="0" distR="0" wp14:anchorId="419C95CB" wp14:editId="2F789540">
            <wp:extent cx="5274310" cy="30101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BCA">
        <w:rPr>
          <w:noProof/>
        </w:rPr>
        <w:drawing>
          <wp:inline distT="0" distB="0" distL="0" distR="0" wp14:anchorId="127B8CDE" wp14:editId="5FCC46CB">
            <wp:extent cx="5274310" cy="305287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9" w:rsidRDefault="008C4665" w:rsidP="000857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5BAF13" wp14:editId="11A3D0C7">
            <wp:extent cx="5274310" cy="3060809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49" w:rsidRDefault="007C0749" w:rsidP="00085757">
      <w:pPr>
        <w:rPr>
          <w:rFonts w:hint="eastAsia"/>
        </w:rPr>
      </w:pPr>
    </w:p>
    <w:p w:rsidR="007C0749" w:rsidRDefault="00067D7D" w:rsidP="00085757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41A57EF" wp14:editId="4300213B">
            <wp:extent cx="5274310" cy="1540172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0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133F" w:rsidRDefault="007D133F" w:rsidP="008B0730">
      <w:r>
        <w:separator/>
      </w:r>
    </w:p>
  </w:endnote>
  <w:endnote w:type="continuationSeparator" w:id="0">
    <w:p w:rsidR="007D133F" w:rsidRDefault="007D133F" w:rsidP="008B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133F" w:rsidRDefault="007D133F" w:rsidP="008B0730">
      <w:r>
        <w:separator/>
      </w:r>
    </w:p>
  </w:footnote>
  <w:footnote w:type="continuationSeparator" w:id="0">
    <w:p w:rsidR="007D133F" w:rsidRDefault="007D133F" w:rsidP="008B07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1CD"/>
    <w:rsid w:val="000462FD"/>
    <w:rsid w:val="00067D7D"/>
    <w:rsid w:val="00085757"/>
    <w:rsid w:val="001273C1"/>
    <w:rsid w:val="001A0C8C"/>
    <w:rsid w:val="001A1BB8"/>
    <w:rsid w:val="001D536F"/>
    <w:rsid w:val="00267CA1"/>
    <w:rsid w:val="00290C2F"/>
    <w:rsid w:val="002A403F"/>
    <w:rsid w:val="00326F7C"/>
    <w:rsid w:val="003562E2"/>
    <w:rsid w:val="00365D23"/>
    <w:rsid w:val="003B31CD"/>
    <w:rsid w:val="003C2368"/>
    <w:rsid w:val="004351D5"/>
    <w:rsid w:val="0046797D"/>
    <w:rsid w:val="00491F5E"/>
    <w:rsid w:val="006346E6"/>
    <w:rsid w:val="006A1BFB"/>
    <w:rsid w:val="0071638A"/>
    <w:rsid w:val="00775CE5"/>
    <w:rsid w:val="0079169C"/>
    <w:rsid w:val="007C0749"/>
    <w:rsid w:val="007C3D10"/>
    <w:rsid w:val="007D133F"/>
    <w:rsid w:val="007F7208"/>
    <w:rsid w:val="008776D9"/>
    <w:rsid w:val="008B0730"/>
    <w:rsid w:val="008C4665"/>
    <w:rsid w:val="009C5370"/>
    <w:rsid w:val="00A72E8C"/>
    <w:rsid w:val="00AE0ECF"/>
    <w:rsid w:val="00B3263D"/>
    <w:rsid w:val="00BE7621"/>
    <w:rsid w:val="00C26D95"/>
    <w:rsid w:val="00C42BCA"/>
    <w:rsid w:val="00C66E48"/>
    <w:rsid w:val="00D8388A"/>
    <w:rsid w:val="00DE7D74"/>
    <w:rsid w:val="00E43B4B"/>
    <w:rsid w:val="00E45FA7"/>
    <w:rsid w:val="00E7344C"/>
    <w:rsid w:val="00E96CB3"/>
    <w:rsid w:val="00EB227E"/>
    <w:rsid w:val="00F05D92"/>
    <w:rsid w:val="00F2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7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0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07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0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07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B07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B073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7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0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07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0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07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B07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B07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7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冀林</dc:creator>
  <cp:keywords/>
  <dc:description/>
  <cp:lastModifiedBy>冀林</cp:lastModifiedBy>
  <cp:revision>6</cp:revision>
  <dcterms:created xsi:type="dcterms:W3CDTF">2018-07-15T07:24:00Z</dcterms:created>
  <dcterms:modified xsi:type="dcterms:W3CDTF">2018-07-16T05:48:00Z</dcterms:modified>
</cp:coreProperties>
</file>